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8B28AA" w:rsidRPr="00B8446D" w:rsidRDefault="008B28AA" w:rsidP="008B28AA">
      <w:pPr>
        <w:rPr>
          <w:sz w:val="24"/>
          <w:szCs w:val="24"/>
          <w:lang w:val="bg-BG"/>
        </w:rPr>
      </w:pPr>
    </w:p>
    <w:p w:rsidR="007547A9" w:rsidRPr="00513486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3486">
        <w:rPr>
          <w:rFonts w:ascii="Times New Roman" w:hAnsi="Times New Roman"/>
          <w:sz w:val="24"/>
          <w:szCs w:val="24"/>
        </w:rPr>
        <w:t>З А П О В Е Д</w:t>
      </w:r>
    </w:p>
    <w:p w:rsidR="007547A9" w:rsidRPr="00552265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52265">
        <w:rPr>
          <w:rFonts w:ascii="Times New Roman" w:hAnsi="Times New Roman"/>
          <w:sz w:val="24"/>
          <w:szCs w:val="24"/>
        </w:rPr>
        <w:t xml:space="preserve">№ </w:t>
      </w:r>
      <w:r w:rsidR="0049065F">
        <w:rPr>
          <w:rFonts w:ascii="Times New Roman" w:hAnsi="Times New Roman"/>
          <w:sz w:val="24"/>
          <w:szCs w:val="24"/>
        </w:rPr>
        <w:t>ПО-05-36</w:t>
      </w:r>
    </w:p>
    <w:p w:rsidR="007547A9" w:rsidRPr="00552265" w:rsidRDefault="007547A9" w:rsidP="00FD20F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52265">
        <w:rPr>
          <w:rFonts w:ascii="Times New Roman" w:hAnsi="Times New Roman"/>
          <w:b/>
          <w:sz w:val="24"/>
          <w:szCs w:val="24"/>
          <w:lang w:val="bg-BG"/>
        </w:rPr>
        <w:t>гр. Ямбол,</w:t>
      </w:r>
      <w:r w:rsidRPr="005522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065F">
        <w:rPr>
          <w:rFonts w:ascii="Times New Roman" w:hAnsi="Times New Roman"/>
          <w:b/>
          <w:sz w:val="24"/>
          <w:szCs w:val="24"/>
          <w:lang w:val="bg-BG"/>
        </w:rPr>
        <w:t>02</w:t>
      </w:r>
      <w:r w:rsidR="00FD20FE" w:rsidRPr="00552265">
        <w:rPr>
          <w:rFonts w:ascii="Times New Roman" w:hAnsi="Times New Roman"/>
          <w:b/>
          <w:sz w:val="24"/>
          <w:szCs w:val="24"/>
          <w:lang w:val="bg-BG"/>
        </w:rPr>
        <w:t>.</w:t>
      </w:r>
      <w:r w:rsidR="0049065F">
        <w:rPr>
          <w:rFonts w:ascii="Times New Roman" w:hAnsi="Times New Roman"/>
          <w:b/>
          <w:sz w:val="24"/>
          <w:szCs w:val="24"/>
          <w:lang w:val="bg-BG"/>
        </w:rPr>
        <w:t>09</w:t>
      </w:r>
      <w:bookmarkStart w:id="0" w:name="_GoBack"/>
      <w:bookmarkEnd w:id="0"/>
      <w:r w:rsidR="00A74875" w:rsidRPr="00552265">
        <w:rPr>
          <w:rFonts w:ascii="Times New Roman" w:hAnsi="Times New Roman"/>
          <w:b/>
          <w:sz w:val="24"/>
          <w:szCs w:val="24"/>
          <w:lang w:val="bg-BG"/>
        </w:rPr>
        <w:t>.</w:t>
      </w:r>
      <w:r w:rsidR="001044D4" w:rsidRPr="00552265">
        <w:rPr>
          <w:rFonts w:ascii="Times New Roman" w:hAnsi="Times New Roman"/>
          <w:b/>
          <w:sz w:val="24"/>
          <w:szCs w:val="24"/>
          <w:lang w:val="bg-BG"/>
        </w:rPr>
        <w:t>201</w:t>
      </w:r>
      <w:r w:rsidR="005102A8">
        <w:rPr>
          <w:rFonts w:ascii="Times New Roman" w:hAnsi="Times New Roman"/>
          <w:b/>
          <w:sz w:val="24"/>
          <w:szCs w:val="24"/>
          <w:lang w:val="bg-BG"/>
        </w:rPr>
        <w:t>9</w:t>
      </w:r>
      <w:r w:rsidRPr="00552265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547A9" w:rsidRPr="00552265" w:rsidRDefault="007547A9" w:rsidP="007547A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2265">
        <w:rPr>
          <w:rFonts w:ascii="Times New Roman" w:hAnsi="Times New Roman"/>
          <w:b/>
          <w:sz w:val="24"/>
          <w:szCs w:val="24"/>
          <w:lang w:val="bg-BG"/>
        </w:rPr>
        <w:t xml:space="preserve">                </w:t>
      </w:r>
    </w:p>
    <w:p w:rsidR="007547A9" w:rsidRPr="00552265" w:rsidRDefault="007547A9" w:rsidP="007547A9">
      <w:pPr>
        <w:pStyle w:val="20"/>
        <w:ind w:firstLine="720"/>
        <w:rPr>
          <w:b/>
          <w:szCs w:val="24"/>
          <w:u w:val="single"/>
        </w:rPr>
      </w:pPr>
    </w:p>
    <w:p w:rsidR="005C5ECD" w:rsidRPr="00552265" w:rsidRDefault="00D35A4E" w:rsidP="005C5ECD">
      <w:pPr>
        <w:pStyle w:val="20"/>
        <w:ind w:firstLine="720"/>
        <w:rPr>
          <w:b/>
          <w:szCs w:val="24"/>
          <w:u w:val="single"/>
        </w:rPr>
      </w:pPr>
      <w:r w:rsidRPr="00552265">
        <w:rPr>
          <w:szCs w:val="24"/>
        </w:rPr>
        <w:tab/>
      </w:r>
    </w:p>
    <w:p w:rsidR="005C5ECD" w:rsidRPr="00552265" w:rsidRDefault="005C5ECD" w:rsidP="007428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2265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Pr="00552265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552265">
        <w:rPr>
          <w:rFonts w:ascii="Times New Roman" w:hAnsi="Times New Roman"/>
          <w:sz w:val="24"/>
          <w:szCs w:val="24"/>
          <w:lang w:val="ru-RU"/>
        </w:rPr>
        <w:t xml:space="preserve"> чл.37и, ал.13 от Закона за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(ЗСПЗЗ), чл.47ж, ал.1 от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(ППЗСПЗЗ),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с чл.102 и чл.104 от ППЗСПЗЗ,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D106B4" w:rsidRPr="00D106B4">
        <w:rPr>
          <w:rFonts w:ascii="Times New Roman" w:hAnsi="Times New Roman"/>
          <w:sz w:val="24"/>
          <w:szCs w:val="24"/>
          <w:lang w:val="ru-RU"/>
        </w:rPr>
        <w:t xml:space="preserve">РД 46-161 от 21.03.2019 г. 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47C4D" w:rsidRPr="00D106B4">
        <w:rPr>
          <w:rFonts w:ascii="Times New Roman" w:hAnsi="Times New Roman"/>
          <w:sz w:val="24"/>
          <w:szCs w:val="24"/>
          <w:lang w:val="ru-RU"/>
        </w:rPr>
        <w:t>,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 храните</w:t>
      </w:r>
      <w:r w:rsidR="00447C4D" w:rsidRPr="00D106B4">
        <w:rPr>
          <w:rFonts w:ascii="Times New Roman" w:hAnsi="Times New Roman"/>
          <w:sz w:val="24"/>
          <w:szCs w:val="24"/>
          <w:lang w:val="ru-RU"/>
        </w:rPr>
        <w:t xml:space="preserve"> и горите</w:t>
      </w:r>
      <w:r w:rsidRPr="00D106B4">
        <w:rPr>
          <w:rFonts w:ascii="Times New Roman" w:hAnsi="Times New Roman"/>
          <w:sz w:val="24"/>
          <w:szCs w:val="24"/>
          <w:lang w:val="ru-RU"/>
        </w:rPr>
        <w:t>,</w:t>
      </w:r>
      <w:r w:rsidRPr="00D10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106B4">
        <w:rPr>
          <w:rFonts w:ascii="Times New Roman" w:hAnsi="Times New Roman"/>
          <w:sz w:val="24"/>
          <w:szCs w:val="24"/>
          <w:lang w:val="ru-RU"/>
        </w:rPr>
        <w:t>и Заповед</w:t>
      </w:r>
      <w:r w:rsidR="007428B1" w:rsidRPr="00D106B4">
        <w:rPr>
          <w:rFonts w:ascii="Times New Roman" w:hAnsi="Times New Roman"/>
          <w:sz w:val="24"/>
          <w:szCs w:val="24"/>
          <w:lang w:val="ru-RU"/>
        </w:rPr>
        <w:t>и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28B1" w:rsidRPr="00D106B4">
        <w:rPr>
          <w:rFonts w:ascii="Times New Roman" w:hAnsi="Times New Roman"/>
          <w:sz w:val="24"/>
          <w:szCs w:val="24"/>
          <w:lang w:val="ru-RU"/>
        </w:rPr>
        <w:t>№</w:t>
      </w:r>
      <w:r w:rsidRPr="00D106B4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D106B4" w:rsidRPr="00D106B4">
        <w:rPr>
          <w:rFonts w:ascii="Times New Roman" w:hAnsi="Times New Roman"/>
          <w:sz w:val="24"/>
          <w:szCs w:val="24"/>
          <w:lang w:val="bg-BG"/>
        </w:rPr>
        <w:t>РД 46-89 от 27.02.2019 г.</w:t>
      </w:r>
      <w:r w:rsidR="007428B1" w:rsidRPr="00D106B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D106B4" w:rsidRPr="00D106B4">
        <w:rPr>
          <w:rFonts w:ascii="Times New Roman" w:hAnsi="Times New Roman"/>
          <w:sz w:val="24"/>
          <w:szCs w:val="24"/>
          <w:lang w:val="bg-BG"/>
        </w:rPr>
        <w:t>РД 46-267/12.06.2019 г.</w:t>
      </w:r>
      <w:r w:rsidR="007428B1" w:rsidRPr="00D10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D106B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106B4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47C4D" w:rsidRPr="00D106B4">
        <w:rPr>
          <w:rFonts w:ascii="Times New Roman" w:hAnsi="Times New Roman"/>
          <w:sz w:val="24"/>
          <w:szCs w:val="24"/>
          <w:lang w:val="ru-RU"/>
        </w:rPr>
        <w:t>,</w:t>
      </w:r>
      <w:r w:rsidRPr="00D106B4">
        <w:rPr>
          <w:rFonts w:ascii="Times New Roman" w:hAnsi="Times New Roman"/>
          <w:sz w:val="24"/>
          <w:szCs w:val="24"/>
          <w:lang w:val="ru-RU"/>
        </w:rPr>
        <w:t xml:space="preserve"> храните </w:t>
      </w:r>
      <w:r w:rsidR="00447C4D" w:rsidRPr="00D106B4">
        <w:rPr>
          <w:rFonts w:ascii="Times New Roman" w:hAnsi="Times New Roman"/>
          <w:sz w:val="24"/>
          <w:szCs w:val="24"/>
          <w:lang w:val="ru-RU"/>
        </w:rPr>
        <w:t xml:space="preserve">и горите </w:t>
      </w:r>
      <w:r w:rsidRPr="00D106B4">
        <w:rPr>
          <w:rFonts w:ascii="Times New Roman" w:hAnsi="Times New Roman"/>
          <w:sz w:val="24"/>
          <w:szCs w:val="24"/>
          <w:lang w:val="ru-RU"/>
        </w:rPr>
        <w:t>за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от ДПФ </w:t>
      </w:r>
      <w:proofErr w:type="gramStart"/>
      <w:r w:rsidRPr="0055226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5102A8">
        <w:rPr>
          <w:rFonts w:ascii="Times New Roman" w:hAnsi="Times New Roman"/>
          <w:sz w:val="24"/>
          <w:szCs w:val="24"/>
          <w:lang w:val="ru-RU"/>
        </w:rPr>
        <w:t>9</w:t>
      </w:r>
      <w:r w:rsidRPr="00552265">
        <w:rPr>
          <w:rFonts w:ascii="Times New Roman" w:hAnsi="Times New Roman"/>
          <w:sz w:val="24"/>
          <w:szCs w:val="24"/>
          <w:lang w:val="ru-RU"/>
        </w:rPr>
        <w:t>/20</w:t>
      </w:r>
      <w:r w:rsidR="005102A8">
        <w:rPr>
          <w:rFonts w:ascii="Times New Roman" w:hAnsi="Times New Roman"/>
          <w:sz w:val="24"/>
          <w:szCs w:val="24"/>
          <w:lang w:val="ru-RU"/>
        </w:rPr>
        <w:t>20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 година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</w:p>
    <w:p w:rsidR="005C5ECD" w:rsidRPr="00552265" w:rsidRDefault="005C5ECD" w:rsidP="005C5ECD">
      <w:pPr>
        <w:pStyle w:val="20"/>
        <w:jc w:val="center"/>
        <w:rPr>
          <w:b/>
          <w:szCs w:val="24"/>
        </w:rPr>
      </w:pPr>
    </w:p>
    <w:p w:rsidR="005C5ECD" w:rsidRPr="00552265" w:rsidRDefault="005C5ECD" w:rsidP="005C5ECD">
      <w:pPr>
        <w:pStyle w:val="20"/>
        <w:jc w:val="center"/>
        <w:rPr>
          <w:b/>
          <w:szCs w:val="24"/>
        </w:rPr>
      </w:pPr>
      <w:r w:rsidRPr="00552265">
        <w:rPr>
          <w:b/>
          <w:szCs w:val="24"/>
        </w:rPr>
        <w:t>Н А Р Е Ж Д А М :</w:t>
      </w:r>
    </w:p>
    <w:p w:rsidR="005C5ECD" w:rsidRPr="00552265" w:rsidRDefault="005C5ECD" w:rsidP="005C5ECD">
      <w:pPr>
        <w:pStyle w:val="20"/>
        <w:jc w:val="center"/>
        <w:rPr>
          <w:b/>
          <w:szCs w:val="24"/>
        </w:rPr>
      </w:pPr>
    </w:p>
    <w:p w:rsidR="005C5ECD" w:rsidRPr="00552265" w:rsidRDefault="005C5ECD" w:rsidP="005C5ECD">
      <w:pPr>
        <w:pStyle w:val="a5"/>
        <w:ind w:firstLine="720"/>
        <w:rPr>
          <w:sz w:val="24"/>
          <w:szCs w:val="24"/>
        </w:rPr>
      </w:pPr>
      <w:r w:rsidRPr="00552265">
        <w:rPr>
          <w:b/>
          <w:sz w:val="24"/>
          <w:szCs w:val="24"/>
        </w:rPr>
        <w:t>1.</w:t>
      </w:r>
      <w:r w:rsidRPr="00552265">
        <w:rPr>
          <w:sz w:val="24"/>
          <w:szCs w:val="24"/>
        </w:rPr>
        <w:t xml:space="preserve"> </w:t>
      </w:r>
      <w:r w:rsidRPr="00552265">
        <w:rPr>
          <w:b/>
          <w:sz w:val="24"/>
          <w:szCs w:val="24"/>
        </w:rPr>
        <w:t>Откривам процедура</w:t>
      </w:r>
      <w:r w:rsidRPr="00552265">
        <w:rPr>
          <w:sz w:val="24"/>
          <w:szCs w:val="24"/>
        </w:rPr>
        <w:t xml:space="preserve"> за провеждане на търг (първа тръжна сесия) с тайно наддаване за отдаване под наем на свободни </w:t>
      </w:r>
      <w:r w:rsidRPr="00552265">
        <w:rPr>
          <w:b/>
          <w:sz w:val="24"/>
          <w:szCs w:val="24"/>
        </w:rPr>
        <w:t>пасища, мери и ливади</w:t>
      </w:r>
      <w:r w:rsidRPr="00552265">
        <w:rPr>
          <w:sz w:val="24"/>
          <w:szCs w:val="24"/>
        </w:rPr>
        <w:t xml:space="preserve"> от държавния поземлен фонд (ДПФ) в област Ямбол., за </w:t>
      </w:r>
      <w:r w:rsidRPr="00552265">
        <w:rPr>
          <w:b/>
          <w:sz w:val="24"/>
          <w:szCs w:val="24"/>
        </w:rPr>
        <w:t>срок от една година - стопанската 201</w:t>
      </w:r>
      <w:r w:rsidR="00D106B4">
        <w:rPr>
          <w:b/>
          <w:sz w:val="24"/>
          <w:szCs w:val="24"/>
        </w:rPr>
        <w:t>9</w:t>
      </w:r>
      <w:r w:rsidRPr="00552265">
        <w:rPr>
          <w:b/>
          <w:sz w:val="24"/>
          <w:szCs w:val="24"/>
        </w:rPr>
        <w:t>/20</w:t>
      </w:r>
      <w:r w:rsidR="00D106B4">
        <w:rPr>
          <w:b/>
          <w:sz w:val="24"/>
          <w:szCs w:val="24"/>
        </w:rPr>
        <w:t>20</w:t>
      </w:r>
      <w:r w:rsidRPr="00552265">
        <w:rPr>
          <w:b/>
          <w:sz w:val="24"/>
          <w:szCs w:val="24"/>
        </w:rPr>
        <w:t xml:space="preserve"> г.</w:t>
      </w:r>
    </w:p>
    <w:p w:rsidR="005C5ECD" w:rsidRPr="00552265" w:rsidRDefault="005C5ECD" w:rsidP="005C5ECD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пасища</w:t>
      </w:r>
      <w:proofErr w:type="spellEnd"/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, мери и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ливади</w:t>
      </w:r>
      <w:proofErr w:type="spellEnd"/>
      <w:r w:rsidRPr="00552265">
        <w:rPr>
          <w:sz w:val="24"/>
          <w:szCs w:val="24"/>
          <w:lang w:val="ru-RU"/>
        </w:rPr>
        <w:t xml:space="preserve"> 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от ДПФ, подробно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52265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общини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, землища,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2265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, начин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, форма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(наем), срок за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 (1 година –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D106B4">
        <w:rPr>
          <w:rFonts w:ascii="Times New Roman" w:hAnsi="Times New Roman"/>
          <w:sz w:val="24"/>
          <w:szCs w:val="24"/>
          <w:lang w:val="ru-RU"/>
        </w:rPr>
        <w:t>9</w:t>
      </w:r>
      <w:r w:rsidRPr="00552265">
        <w:rPr>
          <w:rFonts w:ascii="Times New Roman" w:hAnsi="Times New Roman"/>
          <w:sz w:val="24"/>
          <w:szCs w:val="24"/>
          <w:lang w:val="ru-RU"/>
        </w:rPr>
        <w:t>/20</w:t>
      </w:r>
      <w:r w:rsidR="00D106B4">
        <w:rPr>
          <w:rFonts w:ascii="Times New Roman" w:hAnsi="Times New Roman"/>
          <w:sz w:val="24"/>
          <w:szCs w:val="24"/>
          <w:lang w:val="ru-RU"/>
        </w:rPr>
        <w:t>20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начална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цена и </w:t>
      </w:r>
      <w:r w:rsidRPr="00552265">
        <w:rPr>
          <w:rFonts w:ascii="Times New Roman" w:hAnsi="Times New Roman"/>
          <w:sz w:val="24"/>
          <w:szCs w:val="24"/>
          <w:lang w:val="bg-BG"/>
        </w:rPr>
        <w:t>депозит за участие в търга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неразделна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част </w:t>
      </w:r>
      <w:proofErr w:type="gramStart"/>
      <w:r w:rsidRPr="00552265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>.</w:t>
      </w:r>
      <w:r w:rsidRPr="0055226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5C5ECD" w:rsidRPr="00552265" w:rsidRDefault="005C5ECD" w:rsidP="005C5ECD">
      <w:pPr>
        <w:pStyle w:val="a5"/>
        <w:ind w:firstLine="720"/>
        <w:rPr>
          <w:color w:val="000000"/>
          <w:sz w:val="24"/>
          <w:szCs w:val="24"/>
          <w:shd w:val="clear" w:color="auto" w:fill="FFFFFF"/>
        </w:rPr>
      </w:pPr>
      <w:r w:rsidRPr="00552265">
        <w:rPr>
          <w:b/>
          <w:sz w:val="24"/>
          <w:szCs w:val="24"/>
        </w:rPr>
        <w:t>3. Условия за участие</w:t>
      </w:r>
      <w:r w:rsidRPr="00552265">
        <w:rPr>
          <w:sz w:val="24"/>
          <w:szCs w:val="24"/>
        </w:rPr>
        <w:t xml:space="preserve"> – Право на участие в търга имат </w:t>
      </w:r>
      <w:r w:rsidRPr="00552265">
        <w:rPr>
          <w:b/>
          <w:sz w:val="24"/>
          <w:szCs w:val="24"/>
        </w:rPr>
        <w:t>само собственици</w:t>
      </w:r>
      <w:r w:rsidRPr="00552265">
        <w:rPr>
          <w:sz w:val="24"/>
          <w:szCs w:val="24"/>
        </w:rPr>
        <w:t xml:space="preserve"> </w:t>
      </w:r>
      <w:r w:rsidRPr="00552265">
        <w:rPr>
          <w:b/>
          <w:sz w:val="24"/>
          <w:szCs w:val="24"/>
        </w:rPr>
        <w:t xml:space="preserve">на пасищни селскостопански животни (ПСЖ), регистрирани в Интегрираната информационна система на БАБХ, </w:t>
      </w:r>
      <w:r w:rsidRPr="00552265">
        <w:rPr>
          <w:sz w:val="24"/>
          <w:szCs w:val="24"/>
        </w:rPr>
        <w:t xml:space="preserve">които са  </w:t>
      </w:r>
      <w:r w:rsidRPr="00C96BF7">
        <w:rPr>
          <w:sz w:val="24"/>
          <w:szCs w:val="24"/>
        </w:rPr>
        <w:t>физически лица, кооперации, еднолични търговци и юридически лица, регистрирани по Търговския закон</w:t>
      </w:r>
      <w:r w:rsidR="00C96BF7">
        <w:rPr>
          <w:sz w:val="24"/>
          <w:szCs w:val="24"/>
        </w:rPr>
        <w:t>.</w:t>
      </w:r>
      <w:r w:rsidRPr="00C96BF7">
        <w:rPr>
          <w:sz w:val="24"/>
          <w:szCs w:val="24"/>
        </w:rPr>
        <w:t xml:space="preserve"> </w:t>
      </w:r>
      <w:r w:rsidR="00C96BF7" w:rsidRPr="006755B3">
        <w:rPr>
          <w:sz w:val="24"/>
          <w:szCs w:val="24"/>
        </w:rPr>
        <w:t xml:space="preserve">Същите следва да отговарят на условията по чл. 47в, ал.1, т.1 до т.9 от ППЗСПЗЗ. Обстоятелствата по ал.1, т.1 до т.6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а обстоятелствата по ал.1, т.7 – т.9 се удостоверяват с декларация. </w:t>
      </w:r>
      <w:r w:rsidRPr="006755B3">
        <w:rPr>
          <w:sz w:val="24"/>
          <w:szCs w:val="24"/>
        </w:rPr>
        <w:t>Кандидатите в търга представят документи съгласно чл.47з от ППЗСПЗЗ, както и справка за ПСЖ, регистрирани в Интегрираната информационна система на БАБХ.</w:t>
      </w:r>
    </w:p>
    <w:p w:rsidR="005C5ECD" w:rsidRPr="00552265" w:rsidRDefault="005C5ECD" w:rsidP="00655038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Началната</w:t>
      </w:r>
      <w:proofErr w:type="spellEnd"/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 цена и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размерът</w:t>
      </w:r>
      <w:proofErr w:type="spellEnd"/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552265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552265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Pr="00552265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655038" w:rsidRPr="00552265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686FB1" w:rsidRPr="00D106B4">
        <w:rPr>
          <w:rFonts w:ascii="Times New Roman" w:hAnsi="Times New Roman"/>
          <w:sz w:val="24"/>
          <w:szCs w:val="24"/>
          <w:lang w:val="ru-RU"/>
        </w:rPr>
        <w:t>46-161 от 21.03.2019</w:t>
      </w:r>
      <w:r w:rsidR="00686F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5038" w:rsidRPr="00552265">
        <w:rPr>
          <w:rFonts w:ascii="Times New Roman" w:hAnsi="Times New Roman"/>
          <w:sz w:val="24"/>
          <w:szCs w:val="24"/>
          <w:lang w:val="ru-RU"/>
        </w:rPr>
        <w:t>г.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47C4D" w:rsidRPr="00552265">
        <w:rPr>
          <w:rFonts w:ascii="Times New Roman" w:hAnsi="Times New Roman"/>
          <w:sz w:val="24"/>
          <w:szCs w:val="24"/>
          <w:lang w:val="ru-RU"/>
        </w:rPr>
        <w:t>,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 храните</w:t>
      </w:r>
      <w:r w:rsidR="00447C4D" w:rsidRPr="00552265">
        <w:rPr>
          <w:rFonts w:ascii="Times New Roman" w:hAnsi="Times New Roman"/>
          <w:sz w:val="24"/>
          <w:szCs w:val="24"/>
          <w:lang w:val="ru-RU"/>
        </w:rPr>
        <w:t xml:space="preserve"> и горите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>:</w:t>
      </w:r>
    </w:p>
    <w:p w:rsidR="005C5ECD" w:rsidRPr="006755B3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2265">
        <w:rPr>
          <w:rFonts w:ascii="Times New Roman" w:hAnsi="Times New Roman"/>
          <w:sz w:val="24"/>
          <w:szCs w:val="24"/>
          <w:lang w:val="bg-BG"/>
        </w:rPr>
        <w:t xml:space="preserve">4.1. Началната тръжна цена за ползване на ливади, е посочена в Приложение № 1 – графа 2, </w:t>
      </w:r>
      <w:r w:rsidRPr="006755B3">
        <w:rPr>
          <w:rFonts w:ascii="Times New Roman" w:hAnsi="Times New Roman"/>
          <w:sz w:val="24"/>
          <w:szCs w:val="24"/>
          <w:lang w:val="bg-BG"/>
        </w:rPr>
        <w:t>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10</w:t>
      </w:r>
      <w:r w:rsidR="00552265"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C1106F" w:rsidRPr="006755B3">
        <w:rPr>
          <w:rFonts w:ascii="Times New Roman" w:hAnsi="Times New Roman"/>
          <w:b/>
          <w:sz w:val="24"/>
          <w:szCs w:val="24"/>
          <w:lang w:val="bg-BG"/>
        </w:rPr>
        <w:t>1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0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>201</w:t>
      </w:r>
      <w:r w:rsidR="006755B3" w:rsidRPr="006755B3">
        <w:rPr>
          <w:rFonts w:ascii="Times New Roman" w:hAnsi="Times New Roman"/>
          <w:b/>
          <w:sz w:val="24"/>
          <w:szCs w:val="24"/>
          <w:lang w:val="ru-RU"/>
        </w:rPr>
        <w:t>9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755B3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6755B3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755B3">
        <w:rPr>
          <w:rFonts w:ascii="Times New Roman" w:hAnsi="Times New Roman"/>
          <w:sz w:val="24"/>
          <w:szCs w:val="24"/>
          <w:lang w:val="bg-BG"/>
        </w:rPr>
        <w:t>4.2. Началната тръжна цена за ползване на пасища, мери е съгласно Приложение № 1 – графа 3,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10</w:t>
      </w:r>
      <w:r w:rsidR="00552265"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552265" w:rsidRPr="006755B3">
        <w:rPr>
          <w:rFonts w:ascii="Times New Roman" w:hAnsi="Times New Roman"/>
          <w:b/>
          <w:sz w:val="24"/>
          <w:szCs w:val="24"/>
          <w:lang w:val="bg-BG"/>
        </w:rPr>
        <w:t>1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0</w:t>
      </w:r>
      <w:proofErr w:type="spellEnd"/>
      <w:r w:rsidR="00552265"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r w:rsidR="00552265" w:rsidRPr="006755B3">
        <w:rPr>
          <w:rFonts w:ascii="Times New Roman" w:hAnsi="Times New Roman"/>
          <w:b/>
          <w:sz w:val="24"/>
          <w:szCs w:val="24"/>
          <w:lang w:val="ru-RU"/>
        </w:rPr>
        <w:t>201</w:t>
      </w:r>
      <w:r w:rsidR="006755B3" w:rsidRPr="006755B3">
        <w:rPr>
          <w:rFonts w:ascii="Times New Roman" w:hAnsi="Times New Roman"/>
          <w:b/>
          <w:sz w:val="24"/>
          <w:szCs w:val="24"/>
          <w:lang w:val="ru-RU"/>
        </w:rPr>
        <w:t>9</w:t>
      </w:r>
      <w:r w:rsidR="00552265" w:rsidRPr="006755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755B3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6755B3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755B3">
        <w:rPr>
          <w:rFonts w:ascii="Times New Roman" w:hAnsi="Times New Roman"/>
          <w:sz w:val="24"/>
          <w:szCs w:val="24"/>
          <w:lang w:val="bg-BG"/>
        </w:rPr>
        <w:t xml:space="preserve">4.3. В случай, че земите от ДПФ са поливни, началната тръжна цена по т.4.1 и т.4.2 се коригира с коефициент за </w:t>
      </w:r>
      <w:proofErr w:type="spellStart"/>
      <w:r w:rsidRPr="006755B3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Pr="006755B3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5C5ECD" w:rsidRPr="006755B3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55B3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4.4.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за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6755B3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6755B3">
        <w:rPr>
          <w:sz w:val="24"/>
          <w:szCs w:val="24"/>
          <w:lang w:val="ru-RU"/>
        </w:rPr>
        <w:t xml:space="preserve"> </w:t>
      </w:r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от ДПФ, не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6755B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C5ECD" w:rsidRPr="006755B3" w:rsidRDefault="005C5ECD" w:rsidP="005C5ECD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5. Условия за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плащане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755B3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депозита. 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Плащанията се извършват в български лева, по банков път. </w:t>
      </w:r>
      <w:r w:rsidRPr="006755B3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Pr="006755B3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Pr="006755B3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Pr="006755B3">
        <w:rPr>
          <w:rFonts w:ascii="Times New Roman" w:hAnsi="Times New Roman"/>
          <w:sz w:val="24"/>
          <w:szCs w:val="24"/>
          <w:u w:val="single"/>
        </w:rPr>
        <w:t>IBAN</w:t>
      </w:r>
      <w:r w:rsidRPr="006755B3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Pr="006755B3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Pr="006755B3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Pr="006755B3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,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755B3">
        <w:rPr>
          <w:rFonts w:ascii="Times New Roman" w:hAnsi="Times New Roman"/>
          <w:sz w:val="24"/>
          <w:szCs w:val="24"/>
        </w:rPr>
        <w:t>BIC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755B3">
        <w:rPr>
          <w:rFonts w:ascii="Times New Roman" w:hAnsi="Times New Roman"/>
          <w:sz w:val="24"/>
          <w:szCs w:val="24"/>
          <w:lang w:val="de-DE"/>
        </w:rPr>
        <w:t>STSABGSF</w:t>
      </w:r>
      <w:r w:rsidRPr="006755B3">
        <w:rPr>
          <w:rFonts w:ascii="Times New Roman" w:hAnsi="Times New Roman"/>
          <w:sz w:val="24"/>
          <w:szCs w:val="24"/>
          <w:lang w:val="bg-BG"/>
        </w:rPr>
        <w:t>.</w:t>
      </w:r>
    </w:p>
    <w:p w:rsidR="005C5ECD" w:rsidRPr="006755B3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55B3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получаване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могат да бъдат получени в Областна дирекция “Земеделие” Ямбол, ул. “Ж. Папазов” № 9, ет.5, стая № 3, всеки работен ден  от 9.00 до 17.30 ч. в срок 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10.</w:t>
      </w:r>
      <w:proofErr w:type="spellStart"/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10</w:t>
      </w:r>
      <w:proofErr w:type="spellEnd"/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r w:rsidR="006755B3" w:rsidRPr="006755B3">
        <w:rPr>
          <w:rFonts w:ascii="Times New Roman" w:hAnsi="Times New Roman"/>
          <w:b/>
          <w:sz w:val="24"/>
          <w:szCs w:val="24"/>
          <w:lang w:val="ru-RU"/>
        </w:rPr>
        <w:t>2019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включително. Документите могат да се изтеглят от сайта на ОД „Земеделие” Ямбол: </w:t>
      </w:r>
      <w:r w:rsidRPr="006755B3">
        <w:rPr>
          <w:rFonts w:ascii="Times New Roman" w:hAnsi="Times New Roman"/>
          <w:b/>
          <w:sz w:val="24"/>
          <w:szCs w:val="24"/>
        </w:rPr>
        <w:t>www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755B3">
        <w:rPr>
          <w:rFonts w:ascii="Times New Roman" w:hAnsi="Times New Roman"/>
          <w:b/>
          <w:sz w:val="24"/>
          <w:szCs w:val="24"/>
        </w:rPr>
        <w:t>government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bg-BG"/>
        </w:rPr>
        <w:t>/</w:t>
      </w:r>
      <w:r w:rsidRPr="006755B3">
        <w:rPr>
          <w:rFonts w:ascii="Times New Roman" w:hAnsi="Times New Roman"/>
          <w:b/>
          <w:sz w:val="24"/>
          <w:szCs w:val="24"/>
        </w:rPr>
        <w:t>ODZ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755B3">
        <w:rPr>
          <w:rFonts w:ascii="Times New Roman" w:hAnsi="Times New Roman"/>
          <w:b/>
          <w:sz w:val="24"/>
          <w:szCs w:val="24"/>
        </w:rPr>
        <w:t>Yambol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>/</w:t>
      </w:r>
      <w:r w:rsidRPr="006755B3">
        <w:rPr>
          <w:rFonts w:ascii="Times New Roman" w:hAnsi="Times New Roman"/>
          <w:b/>
          <w:sz w:val="24"/>
          <w:szCs w:val="24"/>
        </w:rPr>
        <w:t>Home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6755B3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755B3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 Документи за участие в търга се подават в Областна дирекция “Земеделие” Ямбол, ул. “Ж. Папазов” № 9, ет.5, стая № </w:t>
      </w:r>
      <w:r w:rsidR="00447C4D" w:rsidRPr="006755B3">
        <w:rPr>
          <w:rFonts w:ascii="Times New Roman" w:hAnsi="Times New Roman"/>
          <w:sz w:val="24"/>
          <w:szCs w:val="24"/>
          <w:lang w:val="bg-BG"/>
        </w:rPr>
        <w:t>4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, всеки работен ден от 9.00 до 17.30 ч. в срок 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 xml:space="preserve"> до 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10.</w:t>
      </w:r>
      <w:proofErr w:type="spellStart"/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10</w:t>
      </w:r>
      <w:proofErr w:type="spellEnd"/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r w:rsidR="006755B3" w:rsidRPr="006755B3">
        <w:rPr>
          <w:rFonts w:ascii="Times New Roman" w:hAnsi="Times New Roman"/>
          <w:b/>
          <w:sz w:val="24"/>
          <w:szCs w:val="24"/>
          <w:lang w:val="ru-RU"/>
        </w:rPr>
        <w:t>2019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включително в непрозрачен запечатан плик. </w:t>
      </w:r>
    </w:p>
    <w:p w:rsidR="005C5ECD" w:rsidRPr="006755B3" w:rsidRDefault="005C5ECD" w:rsidP="005C5ECD">
      <w:pPr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proofErr w:type="spellStart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заявлението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-оферта,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тръжна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цена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следва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да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бъде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в цели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левове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декар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изписана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цифри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и с </w:t>
      </w:r>
      <w:proofErr w:type="spellStart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думи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всеки</w:t>
      </w:r>
      <w:proofErr w:type="spellEnd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имот</w:t>
      </w:r>
      <w:proofErr w:type="spellEnd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-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обект</w:t>
      </w:r>
      <w:proofErr w:type="spellEnd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търга</w:t>
      </w:r>
      <w:proofErr w:type="spellEnd"/>
      <w:r w:rsidRPr="006755B3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5C5ECD" w:rsidRPr="006755B3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Pr="006755B3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Pr="006755B3">
        <w:rPr>
          <w:rFonts w:ascii="Times New Roman" w:hAnsi="Times New Roman"/>
          <w:sz w:val="24"/>
          <w:szCs w:val="24"/>
          <w:lang w:val="bg-BG"/>
        </w:rPr>
        <w:t xml:space="preserve"> ОД “Земеделие” Ямбол, Общинските служби по земеделие и на сайта на ОД „Земеделие” Ямбол: </w:t>
      </w:r>
      <w:r w:rsidRPr="006755B3">
        <w:rPr>
          <w:rFonts w:ascii="Times New Roman" w:hAnsi="Times New Roman"/>
          <w:b/>
          <w:sz w:val="24"/>
          <w:szCs w:val="24"/>
        </w:rPr>
        <w:t>www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755B3">
        <w:rPr>
          <w:rFonts w:ascii="Times New Roman" w:hAnsi="Times New Roman"/>
          <w:b/>
          <w:sz w:val="24"/>
          <w:szCs w:val="24"/>
        </w:rPr>
        <w:t>government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bg-BG"/>
        </w:rPr>
        <w:t>/</w:t>
      </w:r>
      <w:r w:rsidRPr="006755B3">
        <w:rPr>
          <w:rFonts w:ascii="Times New Roman" w:hAnsi="Times New Roman"/>
          <w:b/>
          <w:sz w:val="24"/>
          <w:szCs w:val="24"/>
        </w:rPr>
        <w:t>ODZ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755B3">
        <w:rPr>
          <w:rFonts w:ascii="Times New Roman" w:hAnsi="Times New Roman"/>
          <w:b/>
          <w:sz w:val="24"/>
          <w:szCs w:val="24"/>
        </w:rPr>
        <w:t>Yambol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6755B3">
        <w:rPr>
          <w:rFonts w:ascii="Times New Roman" w:hAnsi="Times New Roman"/>
          <w:b/>
          <w:sz w:val="24"/>
          <w:szCs w:val="24"/>
          <w:lang w:val="ru-RU"/>
        </w:rPr>
        <w:t>/</w:t>
      </w:r>
      <w:r w:rsidRPr="006755B3">
        <w:rPr>
          <w:rFonts w:ascii="Times New Roman" w:hAnsi="Times New Roman"/>
          <w:b/>
          <w:sz w:val="24"/>
          <w:szCs w:val="24"/>
        </w:rPr>
        <w:t>Home</w:t>
      </w:r>
      <w:r w:rsidRPr="006755B3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6755B3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6755B3" w:rsidRDefault="005C5ECD" w:rsidP="00357586">
      <w:pPr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755B3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</w:t>
      </w:r>
      <w:r w:rsidR="00552265" w:rsidRPr="006755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18</w:t>
      </w:r>
      <w:r w:rsidR="00552265" w:rsidRPr="006755B3">
        <w:rPr>
          <w:rFonts w:ascii="Times New Roman" w:hAnsi="Times New Roman"/>
          <w:b/>
          <w:sz w:val="24"/>
          <w:szCs w:val="24"/>
          <w:lang w:val="bg-BG"/>
        </w:rPr>
        <w:t>.1</w:t>
      </w:r>
      <w:r w:rsidR="006755B3" w:rsidRPr="006755B3">
        <w:rPr>
          <w:rFonts w:ascii="Times New Roman" w:hAnsi="Times New Roman"/>
          <w:b/>
          <w:sz w:val="24"/>
          <w:szCs w:val="24"/>
          <w:lang w:val="bg-BG"/>
        </w:rPr>
        <w:t>0</w:t>
      </w:r>
      <w:r w:rsidR="00357586" w:rsidRPr="006755B3">
        <w:rPr>
          <w:rFonts w:ascii="Times New Roman" w:hAnsi="Times New Roman"/>
          <w:b/>
          <w:sz w:val="24"/>
          <w:szCs w:val="24"/>
          <w:lang w:val="bg-BG"/>
        </w:rPr>
        <w:t>.</w:t>
      </w:r>
      <w:r w:rsidR="00357586" w:rsidRPr="006755B3">
        <w:rPr>
          <w:rFonts w:ascii="Times New Roman" w:hAnsi="Times New Roman"/>
          <w:b/>
          <w:sz w:val="24"/>
          <w:szCs w:val="24"/>
          <w:lang w:val="ru-RU"/>
        </w:rPr>
        <w:t>201</w:t>
      </w:r>
      <w:r w:rsidR="006755B3" w:rsidRPr="006755B3">
        <w:rPr>
          <w:rFonts w:ascii="Times New Roman" w:hAnsi="Times New Roman"/>
          <w:b/>
          <w:sz w:val="24"/>
          <w:szCs w:val="24"/>
          <w:lang w:val="ru-RU"/>
        </w:rPr>
        <w:t>9</w:t>
      </w:r>
      <w:r w:rsidR="00357586" w:rsidRPr="006755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55B3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755B3">
        <w:rPr>
          <w:rFonts w:ascii="Times New Roman" w:hAnsi="Times New Roman"/>
          <w:sz w:val="24"/>
          <w:szCs w:val="24"/>
          <w:lang w:val="bg-BG"/>
        </w:rPr>
        <w:t xml:space="preserve"> от 10.00 ч., със задължително присъствие на кандидатите или упълномощени от тях лица.</w:t>
      </w:r>
      <w:r w:rsidRPr="006755B3">
        <w:rPr>
          <w:rFonts w:ascii="Times New Roman" w:hAnsi="Times New Roman"/>
          <w:sz w:val="24"/>
          <w:szCs w:val="24"/>
          <w:lang w:val="ru-RU"/>
        </w:rPr>
        <w:t xml:space="preserve"> ОД “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запазва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правото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си при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техническа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необходимост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промени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мястото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, за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подалите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кандидати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755B3">
        <w:rPr>
          <w:rFonts w:ascii="Times New Roman" w:hAnsi="Times New Roman"/>
          <w:sz w:val="24"/>
          <w:szCs w:val="24"/>
          <w:lang w:val="ru-RU"/>
        </w:rPr>
        <w:t>уведомени</w:t>
      </w:r>
      <w:proofErr w:type="spellEnd"/>
      <w:r w:rsidRPr="006755B3">
        <w:rPr>
          <w:rFonts w:ascii="Times New Roman" w:hAnsi="Times New Roman"/>
          <w:sz w:val="24"/>
          <w:szCs w:val="24"/>
          <w:lang w:val="ru-RU"/>
        </w:rPr>
        <w:t>.</w:t>
      </w:r>
    </w:p>
    <w:p w:rsidR="005C5ECD" w:rsidRPr="006755B3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 В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случаите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по чл. 47л от ППЗСПЗЗ, </w:t>
      </w:r>
      <w:r w:rsidRPr="006755B3">
        <w:rPr>
          <w:rFonts w:ascii="Times New Roman" w:hAnsi="Times New Roman"/>
          <w:sz w:val="24"/>
          <w:szCs w:val="24"/>
          <w:lang w:val="bg-BG"/>
        </w:rPr>
        <w:t>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кандидатите, като стъпката за наддаване е в размер на 1,00 лв</w:t>
      </w:r>
      <w:proofErr w:type="gramStart"/>
      <w:r w:rsidRPr="006755B3">
        <w:rPr>
          <w:rFonts w:ascii="Times New Roman" w:hAnsi="Times New Roman"/>
          <w:sz w:val="24"/>
          <w:szCs w:val="24"/>
          <w:lang w:val="bg-BG"/>
        </w:rPr>
        <w:t>.(</w:t>
      </w:r>
      <w:proofErr w:type="gramEnd"/>
      <w:r w:rsidRPr="006755B3">
        <w:rPr>
          <w:rFonts w:ascii="Times New Roman" w:hAnsi="Times New Roman"/>
          <w:sz w:val="24"/>
          <w:szCs w:val="24"/>
          <w:lang w:val="bg-BG"/>
        </w:rPr>
        <w:t>един лев) от началната тръжна цена.</w:t>
      </w:r>
    </w:p>
    <w:p w:rsidR="005C5ECD" w:rsidRPr="005706E6" w:rsidRDefault="005C5ECD" w:rsidP="005C5ECD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 xml:space="preserve">11. Условия за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>плащане</w:t>
      </w:r>
      <w:proofErr w:type="spellEnd"/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>цената</w:t>
      </w:r>
      <w:proofErr w:type="spellEnd"/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Плащанията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български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 лева, по банков </w:t>
      </w:r>
      <w:proofErr w:type="spellStart"/>
      <w:r w:rsidRPr="006755B3">
        <w:rPr>
          <w:rFonts w:ascii="Times New Roman" w:hAnsi="Times New Roman"/>
          <w:bCs/>
          <w:sz w:val="24"/>
          <w:szCs w:val="24"/>
          <w:lang w:val="ru-RU"/>
        </w:rPr>
        <w:t>път</w:t>
      </w:r>
      <w:proofErr w:type="spellEnd"/>
      <w:r w:rsidRPr="006755B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6755B3">
        <w:rPr>
          <w:rFonts w:ascii="Times New Roman" w:hAnsi="Times New Roman"/>
          <w:b/>
          <w:bCs/>
          <w:sz w:val="24"/>
          <w:szCs w:val="24"/>
          <w:lang w:val="ru-RU"/>
        </w:rPr>
        <w:t>срокове</w:t>
      </w:r>
      <w:proofErr w:type="spellEnd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gramStart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>при</w:t>
      </w:r>
      <w:proofErr w:type="gramEnd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условия, </w:t>
      </w:r>
      <w:proofErr w:type="spellStart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>образците</w:t>
      </w:r>
      <w:proofErr w:type="spellEnd"/>
      <w:r w:rsidRPr="00552265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договорите</w:t>
      </w:r>
      <w:r w:rsidRPr="0055226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552265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Pr="0055226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Pr="0055226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421B05" w:rsidRPr="00552265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686FB1" w:rsidRPr="00D106B4">
        <w:rPr>
          <w:rFonts w:ascii="Times New Roman" w:hAnsi="Times New Roman"/>
          <w:sz w:val="24"/>
          <w:szCs w:val="24"/>
          <w:lang w:val="ru-RU"/>
        </w:rPr>
        <w:t>46-161 от 21.03.2019</w:t>
      </w:r>
      <w:r w:rsidR="00686F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B05" w:rsidRPr="00552265">
        <w:rPr>
          <w:rFonts w:ascii="Times New Roman" w:hAnsi="Times New Roman"/>
          <w:sz w:val="24"/>
          <w:szCs w:val="24"/>
          <w:lang w:val="ru-RU"/>
        </w:rPr>
        <w:t>г.</w:t>
      </w:r>
      <w:r w:rsidR="00357586" w:rsidRPr="00552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2265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55226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2265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47C4D" w:rsidRPr="00552265">
        <w:rPr>
          <w:rFonts w:ascii="Times New Roman" w:hAnsi="Times New Roman"/>
          <w:sz w:val="24"/>
          <w:szCs w:val="24"/>
          <w:lang w:val="ru-RU"/>
        </w:rPr>
        <w:t>, храните и горите.</w:t>
      </w:r>
    </w:p>
    <w:p w:rsidR="005C5ECD" w:rsidRPr="005706E6" w:rsidRDefault="005C5ECD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C5ECD" w:rsidRDefault="005C5ECD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4702A5" w:rsidRDefault="004702A5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86FB1" w:rsidRPr="008F5A57" w:rsidRDefault="00686FB1" w:rsidP="00686FB1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F5A57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C0C85D2" wp14:editId="67769EEE">
            <wp:extent cx="2438400" cy="1219200"/>
            <wp:effectExtent l="0" t="0" r="0" b="0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Pr="002A13D0" w:rsidRDefault="00711319" w:rsidP="005C5ECD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5C5ECD" w:rsidRDefault="005C5ECD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D82703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708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59" w:rsidRDefault="000A5159">
      <w:r>
        <w:separator/>
      </w:r>
    </w:p>
  </w:endnote>
  <w:endnote w:type="continuationSeparator" w:id="0">
    <w:p w:rsidR="000A5159" w:rsidRDefault="000A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59" w:rsidRDefault="000A5159">
      <w:r>
        <w:separator/>
      </w:r>
    </w:p>
  </w:footnote>
  <w:footnote w:type="continuationSeparator" w:id="0">
    <w:p w:rsidR="000A5159" w:rsidRDefault="000A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8"/>
        <w:sz w:val="2"/>
        <w:szCs w:val="2"/>
      </w:rPr>
    </w:pPr>
  </w:p>
  <w:p w:rsidR="00873BA3" w:rsidRDefault="00B12068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B12068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C6"/>
    <w:rsid w:val="00067D0D"/>
    <w:rsid w:val="00070975"/>
    <w:rsid w:val="00074722"/>
    <w:rsid w:val="00094B03"/>
    <w:rsid w:val="000A074D"/>
    <w:rsid w:val="000A1437"/>
    <w:rsid w:val="000A1ECC"/>
    <w:rsid w:val="000A2508"/>
    <w:rsid w:val="000A5159"/>
    <w:rsid w:val="000A7582"/>
    <w:rsid w:val="000A7D45"/>
    <w:rsid w:val="000B1011"/>
    <w:rsid w:val="000B44DD"/>
    <w:rsid w:val="000C0708"/>
    <w:rsid w:val="000C2B06"/>
    <w:rsid w:val="000C30AF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1E00"/>
    <w:rsid w:val="001642B1"/>
    <w:rsid w:val="001751F3"/>
    <w:rsid w:val="0017708A"/>
    <w:rsid w:val="00180375"/>
    <w:rsid w:val="00187035"/>
    <w:rsid w:val="0018728F"/>
    <w:rsid w:val="00191020"/>
    <w:rsid w:val="00193442"/>
    <w:rsid w:val="001966E9"/>
    <w:rsid w:val="001A01C9"/>
    <w:rsid w:val="001A3A35"/>
    <w:rsid w:val="001A5DA5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653E"/>
    <w:rsid w:val="00206D8F"/>
    <w:rsid w:val="00207F24"/>
    <w:rsid w:val="00214660"/>
    <w:rsid w:val="00215702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4E20"/>
    <w:rsid w:val="00266D04"/>
    <w:rsid w:val="002734F3"/>
    <w:rsid w:val="002750B4"/>
    <w:rsid w:val="0028064E"/>
    <w:rsid w:val="0028325E"/>
    <w:rsid w:val="0028681C"/>
    <w:rsid w:val="002909E7"/>
    <w:rsid w:val="00292239"/>
    <w:rsid w:val="002927D9"/>
    <w:rsid w:val="00295275"/>
    <w:rsid w:val="002A072E"/>
    <w:rsid w:val="002A76F3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F1042"/>
    <w:rsid w:val="00304395"/>
    <w:rsid w:val="00305767"/>
    <w:rsid w:val="00313401"/>
    <w:rsid w:val="00314F35"/>
    <w:rsid w:val="00317A5F"/>
    <w:rsid w:val="00327008"/>
    <w:rsid w:val="0032743E"/>
    <w:rsid w:val="0033101A"/>
    <w:rsid w:val="0033343E"/>
    <w:rsid w:val="003343DB"/>
    <w:rsid w:val="003374EF"/>
    <w:rsid w:val="00340204"/>
    <w:rsid w:val="0035316E"/>
    <w:rsid w:val="00356404"/>
    <w:rsid w:val="00357586"/>
    <w:rsid w:val="00360E51"/>
    <w:rsid w:val="003650A3"/>
    <w:rsid w:val="003657DB"/>
    <w:rsid w:val="00365B5A"/>
    <w:rsid w:val="00366C89"/>
    <w:rsid w:val="003673E6"/>
    <w:rsid w:val="00370E54"/>
    <w:rsid w:val="00375763"/>
    <w:rsid w:val="00375A4F"/>
    <w:rsid w:val="00377956"/>
    <w:rsid w:val="00381304"/>
    <w:rsid w:val="003818FC"/>
    <w:rsid w:val="00383925"/>
    <w:rsid w:val="003850AE"/>
    <w:rsid w:val="0038519E"/>
    <w:rsid w:val="003903FA"/>
    <w:rsid w:val="00393C5E"/>
    <w:rsid w:val="00397647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3C12"/>
    <w:rsid w:val="003F2C81"/>
    <w:rsid w:val="003F3D27"/>
    <w:rsid w:val="003F40E5"/>
    <w:rsid w:val="003F683E"/>
    <w:rsid w:val="00403489"/>
    <w:rsid w:val="004170EE"/>
    <w:rsid w:val="00417CEC"/>
    <w:rsid w:val="00420719"/>
    <w:rsid w:val="004213B9"/>
    <w:rsid w:val="00421B05"/>
    <w:rsid w:val="0042213C"/>
    <w:rsid w:val="00422C77"/>
    <w:rsid w:val="00424CD2"/>
    <w:rsid w:val="004263E3"/>
    <w:rsid w:val="004267C9"/>
    <w:rsid w:val="004314C8"/>
    <w:rsid w:val="004358BD"/>
    <w:rsid w:val="00440561"/>
    <w:rsid w:val="00446795"/>
    <w:rsid w:val="00447C4D"/>
    <w:rsid w:val="0045569B"/>
    <w:rsid w:val="00462917"/>
    <w:rsid w:val="004653A2"/>
    <w:rsid w:val="00466FE6"/>
    <w:rsid w:val="004702A5"/>
    <w:rsid w:val="00470419"/>
    <w:rsid w:val="00470FD8"/>
    <w:rsid w:val="0047377C"/>
    <w:rsid w:val="00477C2B"/>
    <w:rsid w:val="00482111"/>
    <w:rsid w:val="0049065F"/>
    <w:rsid w:val="004963D2"/>
    <w:rsid w:val="004A340F"/>
    <w:rsid w:val="004A423F"/>
    <w:rsid w:val="004B08A5"/>
    <w:rsid w:val="004B39AC"/>
    <w:rsid w:val="004B5A9B"/>
    <w:rsid w:val="004C1887"/>
    <w:rsid w:val="004C3144"/>
    <w:rsid w:val="004C4AE8"/>
    <w:rsid w:val="004C4B39"/>
    <w:rsid w:val="004C779B"/>
    <w:rsid w:val="004D59CD"/>
    <w:rsid w:val="004E1D9F"/>
    <w:rsid w:val="004E41FE"/>
    <w:rsid w:val="004F20F9"/>
    <w:rsid w:val="004F6363"/>
    <w:rsid w:val="004F765C"/>
    <w:rsid w:val="00505348"/>
    <w:rsid w:val="00506D0C"/>
    <w:rsid w:val="005102A8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761E"/>
    <w:rsid w:val="0055105B"/>
    <w:rsid w:val="00552265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4185"/>
    <w:rsid w:val="00584973"/>
    <w:rsid w:val="0058787A"/>
    <w:rsid w:val="00593C46"/>
    <w:rsid w:val="00595F5B"/>
    <w:rsid w:val="00596C95"/>
    <w:rsid w:val="005A3B17"/>
    <w:rsid w:val="005B0302"/>
    <w:rsid w:val="005B69F7"/>
    <w:rsid w:val="005B78FE"/>
    <w:rsid w:val="005C5ECD"/>
    <w:rsid w:val="005C6D66"/>
    <w:rsid w:val="005C6D80"/>
    <w:rsid w:val="005C72C5"/>
    <w:rsid w:val="005D7788"/>
    <w:rsid w:val="005E0692"/>
    <w:rsid w:val="005E1E11"/>
    <w:rsid w:val="005E3F87"/>
    <w:rsid w:val="005E4BBF"/>
    <w:rsid w:val="005F6065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5038"/>
    <w:rsid w:val="00657D09"/>
    <w:rsid w:val="006755B3"/>
    <w:rsid w:val="00680117"/>
    <w:rsid w:val="00681002"/>
    <w:rsid w:val="00682FD3"/>
    <w:rsid w:val="00684137"/>
    <w:rsid w:val="0068453C"/>
    <w:rsid w:val="0068517F"/>
    <w:rsid w:val="006865CF"/>
    <w:rsid w:val="00686FB1"/>
    <w:rsid w:val="00692297"/>
    <w:rsid w:val="006924A3"/>
    <w:rsid w:val="00696937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5BEA"/>
    <w:rsid w:val="006E0E4B"/>
    <w:rsid w:val="006E0FE5"/>
    <w:rsid w:val="006E1608"/>
    <w:rsid w:val="006E2CF1"/>
    <w:rsid w:val="006E62FA"/>
    <w:rsid w:val="006E67A3"/>
    <w:rsid w:val="006F43F9"/>
    <w:rsid w:val="00706C7B"/>
    <w:rsid w:val="00711319"/>
    <w:rsid w:val="00713418"/>
    <w:rsid w:val="00721A4C"/>
    <w:rsid w:val="00721E14"/>
    <w:rsid w:val="0072380A"/>
    <w:rsid w:val="00724D45"/>
    <w:rsid w:val="00726E85"/>
    <w:rsid w:val="00732A0A"/>
    <w:rsid w:val="00732BC6"/>
    <w:rsid w:val="00735898"/>
    <w:rsid w:val="007428B1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EC2"/>
    <w:rsid w:val="00792E64"/>
    <w:rsid w:val="007A6290"/>
    <w:rsid w:val="007B674F"/>
    <w:rsid w:val="007C4E80"/>
    <w:rsid w:val="007D13F8"/>
    <w:rsid w:val="007D1C7F"/>
    <w:rsid w:val="007D26D4"/>
    <w:rsid w:val="007D7FE3"/>
    <w:rsid w:val="007E6560"/>
    <w:rsid w:val="007F2E8B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6168"/>
    <w:rsid w:val="00817179"/>
    <w:rsid w:val="00830299"/>
    <w:rsid w:val="00835210"/>
    <w:rsid w:val="00837EC2"/>
    <w:rsid w:val="0084235D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3BD3"/>
    <w:rsid w:val="00936425"/>
    <w:rsid w:val="0094125B"/>
    <w:rsid w:val="00942EE4"/>
    <w:rsid w:val="009438E4"/>
    <w:rsid w:val="00946D85"/>
    <w:rsid w:val="0095138F"/>
    <w:rsid w:val="009538E2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A277E"/>
    <w:rsid w:val="009A49E5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338FC"/>
    <w:rsid w:val="00A46FA5"/>
    <w:rsid w:val="00A56DA7"/>
    <w:rsid w:val="00A7199C"/>
    <w:rsid w:val="00A71B3C"/>
    <w:rsid w:val="00A747C3"/>
    <w:rsid w:val="00A74875"/>
    <w:rsid w:val="00A76B13"/>
    <w:rsid w:val="00A80284"/>
    <w:rsid w:val="00A80C8E"/>
    <w:rsid w:val="00A93328"/>
    <w:rsid w:val="00A93D59"/>
    <w:rsid w:val="00AA4787"/>
    <w:rsid w:val="00AC3B4F"/>
    <w:rsid w:val="00AC4DE8"/>
    <w:rsid w:val="00AC7456"/>
    <w:rsid w:val="00AD0E97"/>
    <w:rsid w:val="00AD13E8"/>
    <w:rsid w:val="00AD30E2"/>
    <w:rsid w:val="00AF3836"/>
    <w:rsid w:val="00AF5A10"/>
    <w:rsid w:val="00B02370"/>
    <w:rsid w:val="00B03B22"/>
    <w:rsid w:val="00B059B8"/>
    <w:rsid w:val="00B12068"/>
    <w:rsid w:val="00B12B7E"/>
    <w:rsid w:val="00B12D49"/>
    <w:rsid w:val="00B2158E"/>
    <w:rsid w:val="00B261E4"/>
    <w:rsid w:val="00B27B6D"/>
    <w:rsid w:val="00B306B9"/>
    <w:rsid w:val="00B33708"/>
    <w:rsid w:val="00B50981"/>
    <w:rsid w:val="00B52868"/>
    <w:rsid w:val="00B52F59"/>
    <w:rsid w:val="00B56D26"/>
    <w:rsid w:val="00B64B37"/>
    <w:rsid w:val="00B64BBC"/>
    <w:rsid w:val="00B67AAE"/>
    <w:rsid w:val="00B71C4F"/>
    <w:rsid w:val="00B731F5"/>
    <w:rsid w:val="00B739DF"/>
    <w:rsid w:val="00B77523"/>
    <w:rsid w:val="00B8446D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68D"/>
    <w:rsid w:val="00BE4A35"/>
    <w:rsid w:val="00BF24AA"/>
    <w:rsid w:val="00BF3069"/>
    <w:rsid w:val="00BF6CFE"/>
    <w:rsid w:val="00C000B3"/>
    <w:rsid w:val="00C00904"/>
    <w:rsid w:val="00C02136"/>
    <w:rsid w:val="00C0476D"/>
    <w:rsid w:val="00C10FD6"/>
    <w:rsid w:val="00C1106F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96BF7"/>
    <w:rsid w:val="00CA3258"/>
    <w:rsid w:val="00CA687A"/>
    <w:rsid w:val="00CA751C"/>
    <w:rsid w:val="00CA7A14"/>
    <w:rsid w:val="00CB43FA"/>
    <w:rsid w:val="00CC4DDF"/>
    <w:rsid w:val="00CC5AD0"/>
    <w:rsid w:val="00CE38FC"/>
    <w:rsid w:val="00CE42B6"/>
    <w:rsid w:val="00CE6C32"/>
    <w:rsid w:val="00CF02FA"/>
    <w:rsid w:val="00D060D9"/>
    <w:rsid w:val="00D0638D"/>
    <w:rsid w:val="00D06D84"/>
    <w:rsid w:val="00D06E3B"/>
    <w:rsid w:val="00D07639"/>
    <w:rsid w:val="00D106B4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5A4E"/>
    <w:rsid w:val="00D35BA4"/>
    <w:rsid w:val="00D35EF2"/>
    <w:rsid w:val="00D402C3"/>
    <w:rsid w:val="00D402D9"/>
    <w:rsid w:val="00D4340F"/>
    <w:rsid w:val="00D450FA"/>
    <w:rsid w:val="00D50383"/>
    <w:rsid w:val="00D5178A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E4E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5EA7"/>
    <w:rsid w:val="00E53EBC"/>
    <w:rsid w:val="00E557BA"/>
    <w:rsid w:val="00E56D47"/>
    <w:rsid w:val="00E57F8D"/>
    <w:rsid w:val="00E6117E"/>
    <w:rsid w:val="00E61747"/>
    <w:rsid w:val="00E66BE6"/>
    <w:rsid w:val="00E70F7B"/>
    <w:rsid w:val="00E7204A"/>
    <w:rsid w:val="00E72803"/>
    <w:rsid w:val="00E772C0"/>
    <w:rsid w:val="00E822AC"/>
    <w:rsid w:val="00E83033"/>
    <w:rsid w:val="00E84703"/>
    <w:rsid w:val="00E84C0E"/>
    <w:rsid w:val="00E975B6"/>
    <w:rsid w:val="00E9791A"/>
    <w:rsid w:val="00EA0B77"/>
    <w:rsid w:val="00EA3B1F"/>
    <w:rsid w:val="00EB0A87"/>
    <w:rsid w:val="00EB58E4"/>
    <w:rsid w:val="00EC11A8"/>
    <w:rsid w:val="00EC1869"/>
    <w:rsid w:val="00EC2396"/>
    <w:rsid w:val="00EC46CA"/>
    <w:rsid w:val="00EC7420"/>
    <w:rsid w:val="00ED0341"/>
    <w:rsid w:val="00ED3C73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7CD5"/>
    <w:rsid w:val="00F41227"/>
    <w:rsid w:val="00F47C4F"/>
    <w:rsid w:val="00F517BE"/>
    <w:rsid w:val="00F55274"/>
    <w:rsid w:val="00F60BC2"/>
    <w:rsid w:val="00F643AD"/>
    <w:rsid w:val="00F65FCE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3B24-3334-4494-9F67-D80AAD32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5</cp:revision>
  <cp:lastPrinted>2018-09-26T10:36:00Z</cp:lastPrinted>
  <dcterms:created xsi:type="dcterms:W3CDTF">2019-08-30T11:08:00Z</dcterms:created>
  <dcterms:modified xsi:type="dcterms:W3CDTF">2019-09-03T08:46:00Z</dcterms:modified>
</cp:coreProperties>
</file>