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961267" w:rsidRPr="00961267" w:rsidRDefault="00961267" w:rsidP="00961267">
      <w:pPr>
        <w:shd w:val="clear" w:color="auto" w:fill="EAE4DB"/>
        <w:spacing w:after="120" w:line="240" w:lineRule="auto"/>
        <w:rPr>
          <w:rFonts w:ascii="Verdana" w:eastAsia="Times New Roman" w:hAnsi="Verdana" w:cs="Times New Roman"/>
          <w:color w:val="006887"/>
          <w:sz w:val="19"/>
          <w:szCs w:val="19"/>
          <w:lang w:eastAsia="bg-BG"/>
        </w:rPr>
      </w:pPr>
      <w:r>
        <w:rPr>
          <w:rFonts w:ascii="Verdana" w:eastAsia="Times New Roman" w:hAnsi="Verdana" w:cs="Times New Roman"/>
          <w:b/>
          <w:bCs/>
          <w:color w:val="4293AA"/>
          <w:sz w:val="16"/>
          <w:szCs w:val="16"/>
          <w:lang w:eastAsia="bg-BG"/>
        </w:rPr>
        <w:fldChar w:fldCharType="begin"/>
      </w:r>
      <w:r>
        <w:rPr>
          <w:rFonts w:ascii="Verdana" w:eastAsia="Times New Roman" w:hAnsi="Verdana" w:cs="Times New Roman"/>
          <w:b/>
          <w:bCs/>
          <w:color w:val="4293AA"/>
          <w:sz w:val="16"/>
          <w:szCs w:val="16"/>
          <w:lang w:eastAsia="bg-BG"/>
        </w:rPr>
        <w:instrText xml:space="preserve"> HYPERLINK "https://iisda.government.bg/adm_services/services/service_provision/87078" </w:instrText>
      </w:r>
      <w:r>
        <w:rPr>
          <w:rFonts w:ascii="Verdana" w:eastAsia="Times New Roman" w:hAnsi="Verdana" w:cs="Times New Roman"/>
          <w:b/>
          <w:bCs/>
          <w:color w:val="4293AA"/>
          <w:sz w:val="16"/>
          <w:szCs w:val="16"/>
          <w:lang w:eastAsia="bg-BG"/>
        </w:rPr>
      </w:r>
      <w:r>
        <w:rPr>
          <w:rFonts w:ascii="Verdana" w:eastAsia="Times New Roman" w:hAnsi="Verdana" w:cs="Times New Roman"/>
          <w:b/>
          <w:bCs/>
          <w:color w:val="4293AA"/>
          <w:sz w:val="16"/>
          <w:szCs w:val="16"/>
          <w:lang w:eastAsia="bg-BG"/>
        </w:rPr>
        <w:fldChar w:fldCharType="separate"/>
      </w:r>
      <w:r w:rsidRPr="00961267">
        <w:rPr>
          <w:rStyle w:val="Hyperlink"/>
          <w:rFonts w:ascii="Verdana" w:eastAsia="Times New Roman" w:hAnsi="Verdana" w:cs="Times New Roman"/>
          <w:b/>
          <w:bCs/>
          <w:sz w:val="16"/>
          <w:szCs w:val="16"/>
          <w:lang w:eastAsia="bg-BG"/>
        </w:rPr>
        <w:t>2652</w:t>
      </w:r>
      <w:r w:rsidRPr="00961267">
        <w:rPr>
          <w:rStyle w:val="Hyperlink"/>
          <w:rFonts w:ascii="Verdana" w:eastAsia="Times New Roman" w:hAnsi="Verdana" w:cs="Times New Roman"/>
          <w:sz w:val="19"/>
          <w:szCs w:val="19"/>
          <w:lang w:eastAsia="bg-BG"/>
        </w:rPr>
        <w:t> Регистрация на тютюнопроизводители</w:t>
      </w:r>
      <w:r>
        <w:rPr>
          <w:rFonts w:ascii="Verdana" w:eastAsia="Times New Roman" w:hAnsi="Verdana" w:cs="Times New Roman"/>
          <w:b/>
          <w:bCs/>
          <w:color w:val="4293AA"/>
          <w:sz w:val="16"/>
          <w:szCs w:val="16"/>
          <w:lang w:eastAsia="bg-BG"/>
        </w:rPr>
        <w:fldChar w:fldCharType="end"/>
      </w:r>
      <w:bookmarkEnd w:id="0"/>
      <w:r w:rsidRPr="00961267">
        <w:rPr>
          <w:rFonts w:ascii="Verdana" w:eastAsia="Times New Roman" w:hAnsi="Verdana" w:cs="Times New Roman"/>
          <w:color w:val="000000"/>
          <w:sz w:val="19"/>
          <w:szCs w:val="19"/>
          <w:lang w:eastAsia="bg-BG"/>
        </w:rPr>
        <w:br/>
      </w:r>
      <w:r w:rsidRPr="00961267">
        <w:rPr>
          <w:rFonts w:ascii="Verdana" w:eastAsia="Times New Roman" w:hAnsi="Verdana" w:cs="Times New Roman"/>
          <w:color w:val="000000"/>
          <w:sz w:val="19"/>
          <w:szCs w:val="19"/>
          <w:lang w:eastAsia="bg-BG"/>
        </w:rPr>
        <w:br/>
        <w:t>Производството и съхранението на суров тютюн се извършва въз основа на договори за изкупуване на суров тютюн, сключени от тютюнопроизводителите след вписване в регистъра по местонахождение на площите, на които ще се отглежда тютюн, или по постоянен адрес на физическото лице или едноличния търговец, или по седалище или адрес на управление на юридическото лице, ежегодно в срок до 31 март в Общинските служби по земеделие.</w:t>
      </w:r>
    </w:p>
    <w:p w:rsidR="00961267" w:rsidRPr="00961267" w:rsidRDefault="00961267" w:rsidP="00961267">
      <w:pPr>
        <w:numPr>
          <w:ilvl w:val="0"/>
          <w:numId w:val="1"/>
        </w:numPr>
        <w:shd w:val="clear" w:color="auto" w:fill="EAE4DB"/>
        <w:spacing w:after="0" w:line="240" w:lineRule="auto"/>
        <w:ind w:left="120"/>
        <w:rPr>
          <w:rFonts w:ascii="Verdana" w:eastAsia="Times New Roman" w:hAnsi="Verdana" w:cs="Times New Roman"/>
          <w:color w:val="006887"/>
          <w:sz w:val="19"/>
          <w:szCs w:val="19"/>
          <w:lang w:eastAsia="bg-BG"/>
        </w:rPr>
      </w:pPr>
      <w:r w:rsidRPr="00961267">
        <w:rPr>
          <w:rFonts w:ascii="Verdana" w:eastAsia="Times New Roman" w:hAnsi="Verdana" w:cs="Times New Roman"/>
          <w:color w:val="006887"/>
          <w:sz w:val="19"/>
          <w:szCs w:val="19"/>
          <w:lang w:eastAsia="bg-BG"/>
        </w:rPr>
        <w:t>Регистрация</w:t>
      </w:r>
    </w:p>
    <w:p w:rsidR="00961267" w:rsidRPr="00961267" w:rsidRDefault="00961267" w:rsidP="00961267">
      <w:pPr>
        <w:numPr>
          <w:ilvl w:val="0"/>
          <w:numId w:val="1"/>
        </w:numPr>
        <w:shd w:val="clear" w:color="auto" w:fill="EAE4DB"/>
        <w:spacing w:after="0" w:line="240" w:lineRule="auto"/>
        <w:ind w:left="120"/>
        <w:rPr>
          <w:rFonts w:ascii="Verdana" w:eastAsia="Times New Roman" w:hAnsi="Verdana" w:cs="Times New Roman"/>
          <w:color w:val="006887"/>
          <w:sz w:val="19"/>
          <w:szCs w:val="19"/>
          <w:lang w:eastAsia="bg-BG"/>
        </w:rPr>
      </w:pPr>
      <w:r w:rsidRPr="00961267">
        <w:rPr>
          <w:rFonts w:ascii="Verdana" w:eastAsia="Times New Roman" w:hAnsi="Verdana" w:cs="Times New Roman"/>
          <w:color w:val="006887"/>
          <w:sz w:val="19"/>
          <w:szCs w:val="19"/>
          <w:lang w:eastAsia="bg-BG"/>
        </w:rPr>
        <w:t>Стопанска дейност:</w:t>
      </w:r>
    </w:p>
    <w:p w:rsidR="00961267" w:rsidRPr="00961267" w:rsidRDefault="00961267" w:rsidP="00961267">
      <w:pPr>
        <w:numPr>
          <w:ilvl w:val="1"/>
          <w:numId w:val="1"/>
        </w:numPr>
        <w:shd w:val="clear" w:color="auto" w:fill="EAE4DB"/>
        <w:spacing w:after="0" w:line="240" w:lineRule="auto"/>
        <w:ind w:left="120"/>
        <w:rPr>
          <w:rFonts w:ascii="Verdana" w:eastAsia="Times New Roman" w:hAnsi="Verdana" w:cs="Times New Roman"/>
          <w:color w:val="000000"/>
          <w:sz w:val="19"/>
          <w:szCs w:val="19"/>
          <w:lang w:eastAsia="bg-BG"/>
        </w:rPr>
      </w:pPr>
      <w:r w:rsidRPr="00961267">
        <w:rPr>
          <w:rFonts w:ascii="Verdana" w:eastAsia="Times New Roman" w:hAnsi="Verdana" w:cs="Times New Roman"/>
          <w:color w:val="000000"/>
          <w:sz w:val="19"/>
          <w:szCs w:val="19"/>
          <w:lang w:eastAsia="bg-BG"/>
        </w:rPr>
        <w:t>Селско стопанство</w:t>
      </w:r>
    </w:p>
    <w:p w:rsidR="00961267" w:rsidRPr="00961267" w:rsidRDefault="00961267" w:rsidP="00961267">
      <w:pPr>
        <w:numPr>
          <w:ilvl w:val="0"/>
          <w:numId w:val="1"/>
        </w:numPr>
        <w:shd w:val="clear" w:color="auto" w:fill="EAE4DB"/>
        <w:spacing w:after="0" w:line="240" w:lineRule="auto"/>
        <w:ind w:left="120"/>
        <w:rPr>
          <w:rFonts w:ascii="Verdana" w:eastAsia="Times New Roman" w:hAnsi="Verdana" w:cs="Times New Roman"/>
          <w:color w:val="006887"/>
          <w:sz w:val="19"/>
          <w:szCs w:val="19"/>
          <w:lang w:eastAsia="bg-BG"/>
        </w:rPr>
      </w:pPr>
      <w:r w:rsidRPr="00961267">
        <w:rPr>
          <w:rFonts w:ascii="Verdana" w:eastAsia="Times New Roman" w:hAnsi="Verdana" w:cs="Times New Roman"/>
          <w:color w:val="006887"/>
          <w:sz w:val="19"/>
          <w:szCs w:val="19"/>
          <w:lang w:eastAsia="bg-BG"/>
        </w:rPr>
        <w:t>На основание на:</w:t>
      </w:r>
    </w:p>
    <w:p w:rsidR="00961267" w:rsidRPr="00961267" w:rsidRDefault="00961267" w:rsidP="00961267">
      <w:pPr>
        <w:numPr>
          <w:ilvl w:val="1"/>
          <w:numId w:val="1"/>
        </w:numPr>
        <w:shd w:val="clear" w:color="auto" w:fill="EAE4DB"/>
        <w:spacing w:after="0" w:line="240" w:lineRule="auto"/>
        <w:ind w:left="120"/>
        <w:rPr>
          <w:rFonts w:ascii="Verdana" w:eastAsia="Times New Roman" w:hAnsi="Verdana" w:cs="Times New Roman"/>
          <w:color w:val="000000"/>
          <w:sz w:val="19"/>
          <w:szCs w:val="19"/>
          <w:lang w:eastAsia="bg-BG"/>
        </w:rPr>
      </w:pPr>
      <w:r w:rsidRPr="00961267">
        <w:rPr>
          <w:rFonts w:ascii="Verdana" w:eastAsia="Times New Roman" w:hAnsi="Verdana" w:cs="Times New Roman"/>
          <w:color w:val="000000"/>
          <w:sz w:val="19"/>
          <w:szCs w:val="19"/>
          <w:lang w:eastAsia="bg-BG"/>
        </w:rPr>
        <w:t>Закон за тютюна, тютюневите и свързаните с тях изделия (Загл. изм. – ДВ, бр. 28 от 2016 г., в сила от 8.04.2016 г.) - чл. 4, ал. 2</w:t>
      </w:r>
    </w:p>
    <w:p w:rsidR="00961267" w:rsidRPr="00961267" w:rsidRDefault="00961267" w:rsidP="00961267">
      <w:pPr>
        <w:numPr>
          <w:ilvl w:val="1"/>
          <w:numId w:val="1"/>
        </w:numPr>
        <w:shd w:val="clear" w:color="auto" w:fill="EAE4DB"/>
        <w:spacing w:after="0" w:line="240" w:lineRule="auto"/>
        <w:ind w:left="120"/>
        <w:rPr>
          <w:rFonts w:ascii="Verdana" w:eastAsia="Times New Roman" w:hAnsi="Verdana" w:cs="Times New Roman"/>
          <w:color w:val="000000"/>
          <w:sz w:val="19"/>
          <w:szCs w:val="19"/>
          <w:lang w:eastAsia="bg-BG"/>
        </w:rPr>
      </w:pPr>
      <w:r w:rsidRPr="00961267">
        <w:rPr>
          <w:rFonts w:ascii="Verdana" w:eastAsia="Times New Roman" w:hAnsi="Verdana" w:cs="Times New Roman"/>
          <w:color w:val="000000"/>
          <w:sz w:val="19"/>
          <w:szCs w:val="19"/>
          <w:lang w:eastAsia="bg-BG"/>
        </w:rPr>
        <w:t>Наредба № 22 от 21.12.2016 г. за реда за воденето на регистър на тютюнопроизводителите и регистър на лицата, които притежават разрешение за изкупуване на суров тютюн - чл. 5, ал. 1</w:t>
      </w:r>
    </w:p>
    <w:p w:rsidR="00961267" w:rsidRPr="00961267" w:rsidRDefault="00961267" w:rsidP="00961267">
      <w:pPr>
        <w:numPr>
          <w:ilvl w:val="0"/>
          <w:numId w:val="1"/>
        </w:numPr>
        <w:shd w:val="clear" w:color="auto" w:fill="EAE4DB"/>
        <w:spacing w:after="0" w:line="240" w:lineRule="auto"/>
        <w:ind w:left="120"/>
        <w:rPr>
          <w:rFonts w:ascii="Verdana" w:eastAsia="Times New Roman" w:hAnsi="Verdana" w:cs="Times New Roman"/>
          <w:color w:val="006887"/>
          <w:sz w:val="19"/>
          <w:szCs w:val="19"/>
          <w:lang w:eastAsia="bg-BG"/>
        </w:rPr>
      </w:pPr>
      <w:r w:rsidRPr="00961267">
        <w:rPr>
          <w:rFonts w:ascii="Verdana" w:eastAsia="Times New Roman" w:hAnsi="Verdana" w:cs="Times New Roman"/>
          <w:color w:val="006887"/>
          <w:sz w:val="19"/>
          <w:szCs w:val="19"/>
          <w:lang w:eastAsia="bg-BG"/>
        </w:rPr>
        <w:t>Услугата се предоставя и като вътрешно-административна:</w:t>
      </w:r>
    </w:p>
    <w:p w:rsidR="00961267" w:rsidRPr="00961267" w:rsidRDefault="00961267" w:rsidP="00961267">
      <w:pPr>
        <w:numPr>
          <w:ilvl w:val="1"/>
          <w:numId w:val="1"/>
        </w:numPr>
        <w:shd w:val="clear" w:color="auto" w:fill="EAE4DB"/>
        <w:spacing w:after="0" w:line="240" w:lineRule="auto"/>
        <w:ind w:left="120"/>
        <w:rPr>
          <w:rFonts w:ascii="Verdana" w:eastAsia="Times New Roman" w:hAnsi="Verdana" w:cs="Times New Roman"/>
          <w:color w:val="000000"/>
          <w:sz w:val="19"/>
          <w:szCs w:val="19"/>
          <w:lang w:eastAsia="bg-BG"/>
        </w:rPr>
      </w:pPr>
      <w:r w:rsidRPr="00961267">
        <w:rPr>
          <w:rFonts w:ascii="Verdana" w:eastAsia="Times New Roman" w:hAnsi="Verdana" w:cs="Times New Roman"/>
          <w:color w:val="000000"/>
          <w:sz w:val="19"/>
          <w:szCs w:val="19"/>
          <w:lang w:eastAsia="bg-BG"/>
        </w:rPr>
        <w:t>Не</w:t>
      </w:r>
    </w:p>
    <w:p w:rsidR="00961267" w:rsidRPr="00961267" w:rsidRDefault="00961267" w:rsidP="00961267">
      <w:pPr>
        <w:numPr>
          <w:ilvl w:val="0"/>
          <w:numId w:val="1"/>
        </w:numPr>
        <w:shd w:val="clear" w:color="auto" w:fill="EAE4DB"/>
        <w:spacing w:after="0" w:line="240" w:lineRule="auto"/>
        <w:ind w:left="120"/>
        <w:rPr>
          <w:rFonts w:ascii="Verdana" w:eastAsia="Times New Roman" w:hAnsi="Verdana" w:cs="Times New Roman"/>
          <w:color w:val="006887"/>
          <w:sz w:val="19"/>
          <w:szCs w:val="19"/>
          <w:lang w:eastAsia="bg-BG"/>
        </w:rPr>
      </w:pPr>
      <w:r w:rsidRPr="00961267">
        <w:rPr>
          <w:rFonts w:ascii="Verdana" w:eastAsia="Times New Roman" w:hAnsi="Verdana" w:cs="Times New Roman"/>
          <w:color w:val="006887"/>
          <w:sz w:val="19"/>
          <w:szCs w:val="19"/>
          <w:lang w:eastAsia="bg-BG"/>
        </w:rPr>
        <w:t>Срок за предоставяне:</w:t>
      </w:r>
    </w:p>
    <w:p w:rsidR="00961267" w:rsidRPr="00961267" w:rsidRDefault="00961267" w:rsidP="00961267">
      <w:pPr>
        <w:numPr>
          <w:ilvl w:val="1"/>
          <w:numId w:val="1"/>
        </w:numPr>
        <w:shd w:val="clear" w:color="auto" w:fill="EAE4DB"/>
        <w:spacing w:after="0" w:line="240" w:lineRule="auto"/>
        <w:ind w:left="120"/>
        <w:rPr>
          <w:rFonts w:ascii="Verdana" w:eastAsia="Times New Roman" w:hAnsi="Verdana" w:cs="Times New Roman"/>
          <w:color w:val="000000"/>
          <w:sz w:val="19"/>
          <w:szCs w:val="19"/>
          <w:lang w:eastAsia="bg-BG"/>
        </w:rPr>
      </w:pPr>
      <w:r w:rsidRPr="00961267">
        <w:rPr>
          <w:rFonts w:ascii="Verdana" w:eastAsia="Times New Roman" w:hAnsi="Verdana" w:cs="Times New Roman"/>
          <w:color w:val="000000"/>
          <w:sz w:val="19"/>
          <w:szCs w:val="19"/>
          <w:lang w:eastAsia="bg-BG"/>
        </w:rPr>
        <w:t>7 дни</w:t>
      </w:r>
    </w:p>
    <w:p w:rsidR="00961267" w:rsidRPr="00961267" w:rsidRDefault="00961267" w:rsidP="00961267">
      <w:pPr>
        <w:numPr>
          <w:ilvl w:val="0"/>
          <w:numId w:val="1"/>
        </w:numPr>
        <w:shd w:val="clear" w:color="auto" w:fill="EAE4DB"/>
        <w:spacing w:after="0" w:line="240" w:lineRule="auto"/>
        <w:ind w:left="120"/>
        <w:rPr>
          <w:rFonts w:ascii="Verdana" w:eastAsia="Times New Roman" w:hAnsi="Verdana" w:cs="Times New Roman"/>
          <w:color w:val="006887"/>
          <w:sz w:val="19"/>
          <w:szCs w:val="19"/>
          <w:lang w:eastAsia="bg-BG"/>
        </w:rPr>
      </w:pPr>
      <w:r w:rsidRPr="00961267">
        <w:rPr>
          <w:rFonts w:ascii="Verdana" w:eastAsia="Times New Roman" w:hAnsi="Verdana" w:cs="Times New Roman"/>
          <w:color w:val="006887"/>
          <w:sz w:val="19"/>
          <w:szCs w:val="19"/>
          <w:lang w:eastAsia="bg-BG"/>
        </w:rPr>
        <w:t>Срок на действие на документа/индивидуалния административен акт:</w:t>
      </w:r>
    </w:p>
    <w:p w:rsidR="00961267" w:rsidRPr="00961267" w:rsidRDefault="00961267" w:rsidP="00961267">
      <w:pPr>
        <w:numPr>
          <w:ilvl w:val="1"/>
          <w:numId w:val="1"/>
        </w:numPr>
        <w:shd w:val="clear" w:color="auto" w:fill="EAE4DB"/>
        <w:spacing w:after="0" w:line="240" w:lineRule="auto"/>
        <w:ind w:left="120"/>
        <w:rPr>
          <w:rFonts w:ascii="Verdana" w:eastAsia="Times New Roman" w:hAnsi="Verdana" w:cs="Times New Roman"/>
          <w:color w:val="000000"/>
          <w:sz w:val="19"/>
          <w:szCs w:val="19"/>
          <w:lang w:eastAsia="bg-BG"/>
        </w:rPr>
      </w:pPr>
    </w:p>
    <w:p w:rsidR="00961267" w:rsidRPr="00961267" w:rsidRDefault="00961267" w:rsidP="00961267">
      <w:pPr>
        <w:shd w:val="clear" w:color="auto" w:fill="EAE4DB"/>
        <w:spacing w:after="0" w:line="240" w:lineRule="auto"/>
        <w:rPr>
          <w:rFonts w:ascii="Verdana" w:eastAsia="Times New Roman" w:hAnsi="Verdana" w:cs="Times New Roman"/>
          <w:color w:val="000000"/>
          <w:sz w:val="19"/>
          <w:szCs w:val="19"/>
          <w:lang w:eastAsia="bg-BG"/>
        </w:rPr>
      </w:pPr>
      <w:hyperlink r:id="rId5" w:history="1">
        <w:r w:rsidRPr="00961267">
          <w:rPr>
            <w:rFonts w:ascii="Verdana" w:eastAsia="Times New Roman" w:hAnsi="Verdana" w:cs="Times New Roman"/>
            <w:color w:val="006887"/>
            <w:sz w:val="19"/>
            <w:szCs w:val="19"/>
            <w:u w:val="single"/>
            <w:bdr w:val="single" w:sz="6" w:space="4" w:color="CFC8BC" w:frame="1"/>
            <w:shd w:val="clear" w:color="auto" w:fill="F8F7F2"/>
            <w:lang w:eastAsia="bg-BG"/>
          </w:rPr>
          <w:t>Център за административно обслужване и/или звена, които контактуват с потребителите и предоставят административно обслужване</w:t>
        </w:r>
      </w:hyperlink>
    </w:p>
    <w:p w:rsidR="00961267" w:rsidRPr="00961267" w:rsidRDefault="00961267" w:rsidP="00961267">
      <w:pPr>
        <w:shd w:val="clear" w:color="auto" w:fill="EAE4DB"/>
        <w:spacing w:after="0" w:line="360" w:lineRule="atLeast"/>
        <w:rPr>
          <w:rFonts w:ascii="Verdana" w:eastAsia="Times New Roman" w:hAnsi="Verdana" w:cs="Times New Roman"/>
          <w:color w:val="000000"/>
          <w:sz w:val="19"/>
          <w:szCs w:val="19"/>
          <w:lang w:eastAsia="bg-BG"/>
        </w:rPr>
      </w:pPr>
      <w:r w:rsidRPr="00961267">
        <w:rPr>
          <w:rFonts w:ascii="Verdana" w:eastAsia="Times New Roman" w:hAnsi="Verdana" w:cs="Times New Roman"/>
          <w:b/>
          <w:bCs/>
          <w:color w:val="000000"/>
          <w:sz w:val="19"/>
          <w:szCs w:val="19"/>
          <w:lang w:eastAsia="bg-BG"/>
        </w:rPr>
        <w:t>Административни звена, в които се подават документите и се получава информация за хода на преписката:</w:t>
      </w:r>
    </w:p>
    <w:p w:rsidR="00961267" w:rsidRPr="00961267" w:rsidRDefault="00961267" w:rsidP="00961267">
      <w:pPr>
        <w:shd w:val="clear" w:color="auto" w:fill="EAE4DB"/>
        <w:spacing w:after="0" w:line="360" w:lineRule="atLeast"/>
        <w:rPr>
          <w:rFonts w:ascii="Verdana" w:eastAsia="Times New Roman" w:hAnsi="Verdana" w:cs="Times New Roman"/>
          <w:color w:val="000000"/>
          <w:sz w:val="19"/>
          <w:szCs w:val="19"/>
          <w:lang w:eastAsia="bg-BG"/>
        </w:rPr>
      </w:pPr>
      <w:r w:rsidRPr="00961267">
        <w:rPr>
          <w:rFonts w:ascii="Verdana" w:eastAsia="Times New Roman" w:hAnsi="Verdana" w:cs="Times New Roman"/>
          <w:color w:val="000000"/>
          <w:sz w:val="19"/>
          <w:szCs w:val="19"/>
          <w:lang w:eastAsia="bg-BG"/>
        </w:rPr>
        <w:t>Общинска служба "Земеделие" - Елхово</w:t>
      </w:r>
    </w:p>
    <w:p w:rsidR="00961267" w:rsidRPr="00961267" w:rsidRDefault="00961267" w:rsidP="00961267">
      <w:pPr>
        <w:shd w:val="clear" w:color="auto" w:fill="EAE4DB"/>
        <w:spacing w:after="0" w:line="360" w:lineRule="atLeast"/>
        <w:rPr>
          <w:rFonts w:ascii="Verdana" w:eastAsia="Times New Roman" w:hAnsi="Verdana" w:cs="Times New Roman"/>
          <w:color w:val="000000"/>
          <w:sz w:val="19"/>
          <w:szCs w:val="19"/>
          <w:lang w:eastAsia="bg-BG"/>
        </w:rPr>
      </w:pPr>
      <w:r w:rsidRPr="00961267">
        <w:rPr>
          <w:rFonts w:ascii="Verdana" w:eastAsia="Times New Roman" w:hAnsi="Verdana" w:cs="Times New Roman"/>
          <w:color w:val="006887"/>
          <w:sz w:val="19"/>
          <w:szCs w:val="19"/>
          <w:lang w:eastAsia="bg-BG"/>
        </w:rPr>
        <w:t>Адрес:</w:t>
      </w:r>
      <w:r w:rsidRPr="00961267">
        <w:rPr>
          <w:rFonts w:ascii="Verdana" w:eastAsia="Times New Roman" w:hAnsi="Verdana" w:cs="Times New Roman"/>
          <w:color w:val="000000"/>
          <w:sz w:val="19"/>
          <w:szCs w:val="19"/>
          <w:lang w:eastAsia="bg-BG"/>
        </w:rPr>
        <w:t> обл. Ямбол, общ. Елхово, гр. Елхово, ул."Търговска" 63, п.к. 8700</w:t>
      </w:r>
      <w:r w:rsidRPr="00961267">
        <w:rPr>
          <w:rFonts w:ascii="Verdana" w:eastAsia="Times New Roman" w:hAnsi="Verdana" w:cs="Times New Roman"/>
          <w:color w:val="000000"/>
          <w:sz w:val="19"/>
          <w:szCs w:val="19"/>
          <w:lang w:eastAsia="bg-BG"/>
        </w:rPr>
        <w:br/>
      </w:r>
      <w:r w:rsidRPr="00961267">
        <w:rPr>
          <w:rFonts w:ascii="Verdana" w:eastAsia="Times New Roman" w:hAnsi="Verdana" w:cs="Times New Roman"/>
          <w:color w:val="006887"/>
          <w:sz w:val="19"/>
          <w:szCs w:val="19"/>
          <w:lang w:eastAsia="bg-BG"/>
        </w:rPr>
        <w:t>Код за междуселищно избиране:</w:t>
      </w:r>
      <w:r w:rsidRPr="00961267">
        <w:rPr>
          <w:rFonts w:ascii="Verdana" w:eastAsia="Times New Roman" w:hAnsi="Verdana" w:cs="Times New Roman"/>
          <w:color w:val="000000"/>
          <w:sz w:val="19"/>
          <w:szCs w:val="19"/>
          <w:lang w:eastAsia="bg-BG"/>
        </w:rPr>
        <w:t> 0478</w:t>
      </w:r>
      <w:r w:rsidRPr="00961267">
        <w:rPr>
          <w:rFonts w:ascii="Verdana" w:eastAsia="Times New Roman" w:hAnsi="Verdana" w:cs="Times New Roman"/>
          <w:color w:val="000000"/>
          <w:sz w:val="19"/>
          <w:szCs w:val="19"/>
          <w:lang w:eastAsia="bg-BG"/>
        </w:rPr>
        <w:br/>
      </w:r>
      <w:r w:rsidRPr="00961267">
        <w:rPr>
          <w:rFonts w:ascii="Verdana" w:eastAsia="Times New Roman" w:hAnsi="Verdana" w:cs="Times New Roman"/>
          <w:color w:val="006887"/>
          <w:sz w:val="19"/>
          <w:szCs w:val="19"/>
          <w:lang w:eastAsia="bg-BG"/>
        </w:rPr>
        <w:t>Телефон за връзка:</w:t>
      </w:r>
      <w:r w:rsidRPr="00961267">
        <w:rPr>
          <w:rFonts w:ascii="Verdana" w:eastAsia="Times New Roman" w:hAnsi="Verdana" w:cs="Times New Roman"/>
          <w:color w:val="000000"/>
          <w:sz w:val="19"/>
          <w:szCs w:val="19"/>
          <w:lang w:eastAsia="bg-BG"/>
        </w:rPr>
        <w:t> (0478)88018, (0478)88599</w:t>
      </w:r>
      <w:r w:rsidRPr="00961267">
        <w:rPr>
          <w:rFonts w:ascii="Verdana" w:eastAsia="Times New Roman" w:hAnsi="Verdana" w:cs="Times New Roman"/>
          <w:color w:val="000000"/>
          <w:sz w:val="19"/>
          <w:szCs w:val="19"/>
          <w:lang w:eastAsia="bg-BG"/>
        </w:rPr>
        <w:br/>
      </w:r>
      <w:r w:rsidRPr="00961267">
        <w:rPr>
          <w:rFonts w:ascii="Verdana" w:eastAsia="Times New Roman" w:hAnsi="Verdana" w:cs="Times New Roman"/>
          <w:color w:val="006887"/>
          <w:sz w:val="19"/>
          <w:szCs w:val="19"/>
          <w:lang w:eastAsia="bg-BG"/>
        </w:rPr>
        <w:t>Адрес на електронна поща:</w:t>
      </w:r>
      <w:r w:rsidRPr="00961267">
        <w:rPr>
          <w:rFonts w:ascii="Verdana" w:eastAsia="Times New Roman" w:hAnsi="Verdana" w:cs="Times New Roman"/>
          <w:color w:val="000000"/>
          <w:sz w:val="19"/>
          <w:szCs w:val="19"/>
          <w:lang w:eastAsia="bg-BG"/>
        </w:rPr>
        <w:t> oszg_elhovo@abv.bg</w:t>
      </w:r>
      <w:r w:rsidRPr="00961267">
        <w:rPr>
          <w:rFonts w:ascii="Verdana" w:eastAsia="Times New Roman" w:hAnsi="Verdana" w:cs="Times New Roman"/>
          <w:color w:val="000000"/>
          <w:sz w:val="19"/>
          <w:szCs w:val="19"/>
          <w:lang w:eastAsia="bg-BG"/>
        </w:rPr>
        <w:br/>
      </w:r>
      <w:r w:rsidRPr="00961267">
        <w:rPr>
          <w:rFonts w:ascii="Verdana" w:eastAsia="Times New Roman" w:hAnsi="Verdana" w:cs="Times New Roman"/>
          <w:color w:val="006887"/>
          <w:sz w:val="19"/>
          <w:szCs w:val="19"/>
          <w:lang w:eastAsia="bg-BG"/>
        </w:rPr>
        <w:t>Работно време:</w:t>
      </w:r>
      <w:r w:rsidRPr="00961267">
        <w:rPr>
          <w:rFonts w:ascii="Verdana" w:eastAsia="Times New Roman" w:hAnsi="Verdana" w:cs="Times New Roman"/>
          <w:color w:val="000000"/>
          <w:sz w:val="19"/>
          <w:szCs w:val="19"/>
          <w:lang w:eastAsia="bg-BG"/>
        </w:rPr>
        <w:t> Стандартно работно време, от 09:00 до 17:30, работно време на звеното за административно обслужване</w:t>
      </w:r>
    </w:p>
    <w:p w:rsidR="00961267" w:rsidRPr="00961267" w:rsidRDefault="00961267" w:rsidP="00961267">
      <w:pPr>
        <w:shd w:val="clear" w:color="auto" w:fill="EAE4DB"/>
        <w:spacing w:after="0" w:line="360" w:lineRule="atLeast"/>
        <w:rPr>
          <w:rFonts w:ascii="Verdana" w:eastAsia="Times New Roman" w:hAnsi="Verdana" w:cs="Times New Roman"/>
          <w:color w:val="000000"/>
          <w:sz w:val="19"/>
          <w:szCs w:val="19"/>
          <w:lang w:eastAsia="bg-BG"/>
        </w:rPr>
      </w:pPr>
      <w:r w:rsidRPr="00961267">
        <w:rPr>
          <w:rFonts w:ascii="Verdana" w:eastAsia="Times New Roman" w:hAnsi="Verdana" w:cs="Times New Roman"/>
          <w:color w:val="000000"/>
          <w:sz w:val="19"/>
          <w:szCs w:val="19"/>
          <w:lang w:eastAsia="bg-BG"/>
        </w:rPr>
        <w:t>Офис Болярово</w:t>
      </w:r>
    </w:p>
    <w:p w:rsidR="00961267" w:rsidRPr="00961267" w:rsidRDefault="00961267" w:rsidP="00961267">
      <w:pPr>
        <w:shd w:val="clear" w:color="auto" w:fill="EAE4DB"/>
        <w:spacing w:after="0" w:line="360" w:lineRule="atLeast"/>
        <w:rPr>
          <w:rFonts w:ascii="Verdana" w:eastAsia="Times New Roman" w:hAnsi="Verdana" w:cs="Times New Roman"/>
          <w:color w:val="000000"/>
          <w:sz w:val="19"/>
          <w:szCs w:val="19"/>
          <w:lang w:eastAsia="bg-BG"/>
        </w:rPr>
      </w:pPr>
      <w:r w:rsidRPr="00961267">
        <w:rPr>
          <w:rFonts w:ascii="Verdana" w:eastAsia="Times New Roman" w:hAnsi="Verdana" w:cs="Times New Roman"/>
          <w:color w:val="006887"/>
          <w:sz w:val="19"/>
          <w:szCs w:val="19"/>
          <w:lang w:eastAsia="bg-BG"/>
        </w:rPr>
        <w:t>Адрес:</w:t>
      </w:r>
      <w:r w:rsidRPr="00961267">
        <w:rPr>
          <w:rFonts w:ascii="Verdana" w:eastAsia="Times New Roman" w:hAnsi="Verdana" w:cs="Times New Roman"/>
          <w:color w:val="000000"/>
          <w:sz w:val="19"/>
          <w:szCs w:val="19"/>
          <w:lang w:eastAsia="bg-BG"/>
        </w:rPr>
        <w:t> обл. Ямбол, общ. Болярово, гр. Болярово, ул."Девети септември" 3, п.к. 8720</w:t>
      </w:r>
      <w:r w:rsidRPr="00961267">
        <w:rPr>
          <w:rFonts w:ascii="Verdana" w:eastAsia="Times New Roman" w:hAnsi="Verdana" w:cs="Times New Roman"/>
          <w:color w:val="000000"/>
          <w:sz w:val="19"/>
          <w:szCs w:val="19"/>
          <w:lang w:eastAsia="bg-BG"/>
        </w:rPr>
        <w:br/>
      </w:r>
      <w:r w:rsidRPr="00961267">
        <w:rPr>
          <w:rFonts w:ascii="Verdana" w:eastAsia="Times New Roman" w:hAnsi="Verdana" w:cs="Times New Roman"/>
          <w:color w:val="006887"/>
          <w:sz w:val="19"/>
          <w:szCs w:val="19"/>
          <w:lang w:eastAsia="bg-BG"/>
        </w:rPr>
        <w:t>Код за междуселищно избиране:</w:t>
      </w:r>
      <w:r w:rsidRPr="00961267">
        <w:rPr>
          <w:rFonts w:ascii="Verdana" w:eastAsia="Times New Roman" w:hAnsi="Verdana" w:cs="Times New Roman"/>
          <w:color w:val="000000"/>
          <w:sz w:val="19"/>
          <w:szCs w:val="19"/>
          <w:lang w:eastAsia="bg-BG"/>
        </w:rPr>
        <w:t> 04741</w:t>
      </w:r>
      <w:r w:rsidRPr="00961267">
        <w:rPr>
          <w:rFonts w:ascii="Verdana" w:eastAsia="Times New Roman" w:hAnsi="Verdana" w:cs="Times New Roman"/>
          <w:color w:val="000000"/>
          <w:sz w:val="19"/>
          <w:szCs w:val="19"/>
          <w:lang w:eastAsia="bg-BG"/>
        </w:rPr>
        <w:br/>
      </w:r>
      <w:r w:rsidRPr="00961267">
        <w:rPr>
          <w:rFonts w:ascii="Verdana" w:eastAsia="Times New Roman" w:hAnsi="Verdana" w:cs="Times New Roman"/>
          <w:color w:val="006887"/>
          <w:sz w:val="19"/>
          <w:szCs w:val="19"/>
          <w:lang w:eastAsia="bg-BG"/>
        </w:rPr>
        <w:t>Телефон за връзка:</w:t>
      </w:r>
      <w:r w:rsidRPr="00961267">
        <w:rPr>
          <w:rFonts w:ascii="Verdana" w:eastAsia="Times New Roman" w:hAnsi="Verdana" w:cs="Times New Roman"/>
          <w:color w:val="000000"/>
          <w:sz w:val="19"/>
          <w:szCs w:val="19"/>
          <w:lang w:eastAsia="bg-BG"/>
        </w:rPr>
        <w:t> (04741)6349</w:t>
      </w:r>
      <w:r w:rsidRPr="00961267">
        <w:rPr>
          <w:rFonts w:ascii="Verdana" w:eastAsia="Times New Roman" w:hAnsi="Verdana" w:cs="Times New Roman"/>
          <w:color w:val="000000"/>
          <w:sz w:val="19"/>
          <w:szCs w:val="19"/>
          <w:lang w:eastAsia="bg-BG"/>
        </w:rPr>
        <w:br/>
      </w:r>
      <w:r w:rsidRPr="00961267">
        <w:rPr>
          <w:rFonts w:ascii="Verdana" w:eastAsia="Times New Roman" w:hAnsi="Verdana" w:cs="Times New Roman"/>
          <w:color w:val="006887"/>
          <w:sz w:val="19"/>
          <w:szCs w:val="19"/>
          <w:lang w:eastAsia="bg-BG"/>
        </w:rPr>
        <w:t>Адрес на електронна поща:</w:t>
      </w:r>
      <w:r w:rsidRPr="00961267">
        <w:rPr>
          <w:rFonts w:ascii="Verdana" w:eastAsia="Times New Roman" w:hAnsi="Verdana" w:cs="Times New Roman"/>
          <w:color w:val="000000"/>
          <w:sz w:val="19"/>
          <w:szCs w:val="19"/>
          <w:lang w:eastAsia="bg-BG"/>
        </w:rPr>
        <w:t> oszg_boliarovo@abv.bg</w:t>
      </w:r>
      <w:r w:rsidRPr="00961267">
        <w:rPr>
          <w:rFonts w:ascii="Verdana" w:eastAsia="Times New Roman" w:hAnsi="Verdana" w:cs="Times New Roman"/>
          <w:color w:val="000000"/>
          <w:sz w:val="19"/>
          <w:szCs w:val="19"/>
          <w:lang w:eastAsia="bg-BG"/>
        </w:rPr>
        <w:br/>
      </w:r>
      <w:r w:rsidRPr="00961267">
        <w:rPr>
          <w:rFonts w:ascii="Verdana" w:eastAsia="Times New Roman" w:hAnsi="Verdana" w:cs="Times New Roman"/>
          <w:color w:val="006887"/>
          <w:sz w:val="19"/>
          <w:szCs w:val="19"/>
          <w:lang w:eastAsia="bg-BG"/>
        </w:rPr>
        <w:t>Работно време:</w:t>
      </w:r>
      <w:r w:rsidRPr="00961267">
        <w:rPr>
          <w:rFonts w:ascii="Verdana" w:eastAsia="Times New Roman" w:hAnsi="Verdana" w:cs="Times New Roman"/>
          <w:color w:val="000000"/>
          <w:sz w:val="19"/>
          <w:szCs w:val="19"/>
          <w:lang w:eastAsia="bg-BG"/>
        </w:rPr>
        <w:t> Стандартно работно време, от 09:00 до 17:30, работно време на звеното за административно обслужване</w:t>
      </w:r>
    </w:p>
    <w:p w:rsidR="00961267" w:rsidRPr="00961267" w:rsidRDefault="00961267" w:rsidP="00961267">
      <w:pPr>
        <w:shd w:val="clear" w:color="auto" w:fill="EAE4DB"/>
        <w:spacing w:after="0" w:line="360" w:lineRule="atLeast"/>
        <w:rPr>
          <w:rFonts w:ascii="Verdana" w:eastAsia="Times New Roman" w:hAnsi="Verdana" w:cs="Times New Roman"/>
          <w:color w:val="000000"/>
          <w:sz w:val="19"/>
          <w:szCs w:val="19"/>
          <w:lang w:eastAsia="bg-BG"/>
        </w:rPr>
      </w:pPr>
      <w:r w:rsidRPr="00961267">
        <w:rPr>
          <w:rFonts w:ascii="Verdana" w:eastAsia="Times New Roman" w:hAnsi="Verdana" w:cs="Times New Roman"/>
          <w:color w:val="000000"/>
          <w:sz w:val="19"/>
          <w:szCs w:val="19"/>
          <w:lang w:eastAsia="bg-BG"/>
        </w:rPr>
        <w:t>Общинска служба "Земеделие" - Стралджа</w:t>
      </w:r>
    </w:p>
    <w:p w:rsidR="00961267" w:rsidRPr="00961267" w:rsidRDefault="00961267" w:rsidP="00961267">
      <w:pPr>
        <w:shd w:val="clear" w:color="auto" w:fill="EAE4DB"/>
        <w:spacing w:after="0" w:line="360" w:lineRule="atLeast"/>
        <w:rPr>
          <w:rFonts w:ascii="Verdana" w:eastAsia="Times New Roman" w:hAnsi="Verdana" w:cs="Times New Roman"/>
          <w:color w:val="000000"/>
          <w:sz w:val="19"/>
          <w:szCs w:val="19"/>
          <w:lang w:eastAsia="bg-BG"/>
        </w:rPr>
      </w:pPr>
      <w:r w:rsidRPr="00961267">
        <w:rPr>
          <w:rFonts w:ascii="Verdana" w:eastAsia="Times New Roman" w:hAnsi="Verdana" w:cs="Times New Roman"/>
          <w:color w:val="006887"/>
          <w:sz w:val="19"/>
          <w:szCs w:val="19"/>
          <w:lang w:eastAsia="bg-BG"/>
        </w:rPr>
        <w:t>Адрес:</w:t>
      </w:r>
      <w:r w:rsidRPr="00961267">
        <w:rPr>
          <w:rFonts w:ascii="Verdana" w:eastAsia="Times New Roman" w:hAnsi="Verdana" w:cs="Times New Roman"/>
          <w:color w:val="000000"/>
          <w:sz w:val="19"/>
          <w:szCs w:val="19"/>
          <w:lang w:eastAsia="bg-BG"/>
        </w:rPr>
        <w:t> обл. Ямбол, общ. Стралджа, гр. Стралджа, бул. "Хемус" 10, п.к. 8680</w:t>
      </w:r>
      <w:r w:rsidRPr="00961267">
        <w:rPr>
          <w:rFonts w:ascii="Verdana" w:eastAsia="Times New Roman" w:hAnsi="Verdana" w:cs="Times New Roman"/>
          <w:color w:val="000000"/>
          <w:sz w:val="19"/>
          <w:szCs w:val="19"/>
          <w:lang w:eastAsia="bg-BG"/>
        </w:rPr>
        <w:br/>
      </w:r>
      <w:r w:rsidRPr="00961267">
        <w:rPr>
          <w:rFonts w:ascii="Verdana" w:eastAsia="Times New Roman" w:hAnsi="Verdana" w:cs="Times New Roman"/>
          <w:color w:val="006887"/>
          <w:sz w:val="19"/>
          <w:szCs w:val="19"/>
          <w:lang w:eastAsia="bg-BG"/>
        </w:rPr>
        <w:t>Код за междуселищно избиране:</w:t>
      </w:r>
      <w:r w:rsidRPr="00961267">
        <w:rPr>
          <w:rFonts w:ascii="Verdana" w:eastAsia="Times New Roman" w:hAnsi="Verdana" w:cs="Times New Roman"/>
          <w:color w:val="000000"/>
          <w:sz w:val="19"/>
          <w:szCs w:val="19"/>
          <w:lang w:eastAsia="bg-BG"/>
        </w:rPr>
        <w:t> 04761</w:t>
      </w:r>
      <w:r w:rsidRPr="00961267">
        <w:rPr>
          <w:rFonts w:ascii="Verdana" w:eastAsia="Times New Roman" w:hAnsi="Verdana" w:cs="Times New Roman"/>
          <w:color w:val="000000"/>
          <w:sz w:val="19"/>
          <w:szCs w:val="19"/>
          <w:lang w:eastAsia="bg-BG"/>
        </w:rPr>
        <w:br/>
      </w:r>
      <w:r w:rsidRPr="00961267">
        <w:rPr>
          <w:rFonts w:ascii="Verdana" w:eastAsia="Times New Roman" w:hAnsi="Verdana" w:cs="Times New Roman"/>
          <w:color w:val="006887"/>
          <w:sz w:val="19"/>
          <w:szCs w:val="19"/>
          <w:lang w:eastAsia="bg-BG"/>
        </w:rPr>
        <w:t>Телефон за връзка:</w:t>
      </w:r>
      <w:r w:rsidRPr="00961267">
        <w:rPr>
          <w:rFonts w:ascii="Verdana" w:eastAsia="Times New Roman" w:hAnsi="Verdana" w:cs="Times New Roman"/>
          <w:color w:val="000000"/>
          <w:sz w:val="19"/>
          <w:szCs w:val="19"/>
          <w:lang w:eastAsia="bg-BG"/>
        </w:rPr>
        <w:t> (04761)6409, (04761)6421</w:t>
      </w:r>
      <w:r w:rsidRPr="00961267">
        <w:rPr>
          <w:rFonts w:ascii="Verdana" w:eastAsia="Times New Roman" w:hAnsi="Verdana" w:cs="Times New Roman"/>
          <w:color w:val="000000"/>
          <w:sz w:val="19"/>
          <w:szCs w:val="19"/>
          <w:lang w:eastAsia="bg-BG"/>
        </w:rPr>
        <w:br/>
      </w:r>
      <w:r w:rsidRPr="00961267">
        <w:rPr>
          <w:rFonts w:ascii="Verdana" w:eastAsia="Times New Roman" w:hAnsi="Verdana" w:cs="Times New Roman"/>
          <w:color w:val="006887"/>
          <w:sz w:val="19"/>
          <w:szCs w:val="19"/>
          <w:lang w:eastAsia="bg-BG"/>
        </w:rPr>
        <w:t>Адрес на електронна поща:</w:t>
      </w:r>
      <w:r w:rsidRPr="00961267">
        <w:rPr>
          <w:rFonts w:ascii="Verdana" w:eastAsia="Times New Roman" w:hAnsi="Verdana" w:cs="Times New Roman"/>
          <w:color w:val="000000"/>
          <w:sz w:val="19"/>
          <w:szCs w:val="19"/>
          <w:lang w:eastAsia="bg-BG"/>
        </w:rPr>
        <w:t> oszgstraldja@abv.bg</w:t>
      </w:r>
      <w:r w:rsidRPr="00961267">
        <w:rPr>
          <w:rFonts w:ascii="Verdana" w:eastAsia="Times New Roman" w:hAnsi="Verdana" w:cs="Times New Roman"/>
          <w:color w:val="000000"/>
          <w:sz w:val="19"/>
          <w:szCs w:val="19"/>
          <w:lang w:eastAsia="bg-BG"/>
        </w:rPr>
        <w:br/>
      </w:r>
      <w:r w:rsidRPr="00961267">
        <w:rPr>
          <w:rFonts w:ascii="Verdana" w:eastAsia="Times New Roman" w:hAnsi="Verdana" w:cs="Times New Roman"/>
          <w:color w:val="006887"/>
          <w:sz w:val="19"/>
          <w:szCs w:val="19"/>
          <w:lang w:eastAsia="bg-BG"/>
        </w:rPr>
        <w:lastRenderedPageBreak/>
        <w:t>Работно време:</w:t>
      </w:r>
      <w:r w:rsidRPr="00961267">
        <w:rPr>
          <w:rFonts w:ascii="Verdana" w:eastAsia="Times New Roman" w:hAnsi="Verdana" w:cs="Times New Roman"/>
          <w:color w:val="000000"/>
          <w:sz w:val="19"/>
          <w:szCs w:val="19"/>
          <w:lang w:eastAsia="bg-BG"/>
        </w:rPr>
        <w:t> Стандартно работно време, от 09:00 до 17:30, работно време на звеното за административно обслужване</w:t>
      </w:r>
    </w:p>
    <w:p w:rsidR="00961267" w:rsidRPr="00961267" w:rsidRDefault="00961267" w:rsidP="00961267">
      <w:pPr>
        <w:shd w:val="clear" w:color="auto" w:fill="EAE4DB"/>
        <w:spacing w:after="0" w:line="360" w:lineRule="atLeast"/>
        <w:rPr>
          <w:rFonts w:ascii="Verdana" w:eastAsia="Times New Roman" w:hAnsi="Verdana" w:cs="Times New Roman"/>
          <w:color w:val="000000"/>
          <w:sz w:val="19"/>
          <w:szCs w:val="19"/>
          <w:lang w:eastAsia="bg-BG"/>
        </w:rPr>
      </w:pPr>
      <w:r w:rsidRPr="00961267">
        <w:rPr>
          <w:rFonts w:ascii="Verdana" w:eastAsia="Times New Roman" w:hAnsi="Verdana" w:cs="Times New Roman"/>
          <w:color w:val="000000"/>
          <w:sz w:val="19"/>
          <w:szCs w:val="19"/>
          <w:lang w:eastAsia="bg-BG"/>
        </w:rPr>
        <w:t>Общинска служба "Земеделие" - Тунджа</w:t>
      </w:r>
    </w:p>
    <w:p w:rsidR="00961267" w:rsidRPr="00961267" w:rsidRDefault="00961267" w:rsidP="00961267">
      <w:pPr>
        <w:shd w:val="clear" w:color="auto" w:fill="EAE4DB"/>
        <w:spacing w:after="0" w:line="360" w:lineRule="atLeast"/>
        <w:rPr>
          <w:rFonts w:ascii="Verdana" w:eastAsia="Times New Roman" w:hAnsi="Verdana" w:cs="Times New Roman"/>
          <w:color w:val="000000"/>
          <w:sz w:val="19"/>
          <w:szCs w:val="19"/>
          <w:lang w:eastAsia="bg-BG"/>
        </w:rPr>
      </w:pPr>
      <w:r w:rsidRPr="00961267">
        <w:rPr>
          <w:rFonts w:ascii="Verdana" w:eastAsia="Times New Roman" w:hAnsi="Verdana" w:cs="Times New Roman"/>
          <w:color w:val="006887"/>
          <w:sz w:val="19"/>
          <w:szCs w:val="19"/>
          <w:lang w:eastAsia="bg-BG"/>
        </w:rPr>
        <w:t>Адрес:</w:t>
      </w:r>
      <w:r w:rsidRPr="00961267">
        <w:rPr>
          <w:rFonts w:ascii="Verdana" w:eastAsia="Times New Roman" w:hAnsi="Verdana" w:cs="Times New Roman"/>
          <w:color w:val="000000"/>
          <w:sz w:val="19"/>
          <w:szCs w:val="19"/>
          <w:lang w:eastAsia="bg-BG"/>
        </w:rPr>
        <w:t> обл. Ямбол, общ. Тунджа, гр. Ямбол, пл. "Освобождение" 1, п.к. 8600</w:t>
      </w:r>
      <w:r w:rsidRPr="00961267">
        <w:rPr>
          <w:rFonts w:ascii="Verdana" w:eastAsia="Times New Roman" w:hAnsi="Verdana" w:cs="Times New Roman"/>
          <w:color w:val="000000"/>
          <w:sz w:val="19"/>
          <w:szCs w:val="19"/>
          <w:lang w:eastAsia="bg-BG"/>
        </w:rPr>
        <w:br/>
      </w:r>
      <w:r w:rsidRPr="00961267">
        <w:rPr>
          <w:rFonts w:ascii="Verdana" w:eastAsia="Times New Roman" w:hAnsi="Verdana" w:cs="Times New Roman"/>
          <w:color w:val="006887"/>
          <w:sz w:val="19"/>
          <w:szCs w:val="19"/>
          <w:lang w:eastAsia="bg-BG"/>
        </w:rPr>
        <w:t>Код за междуселищно избиране:</w:t>
      </w:r>
      <w:r w:rsidRPr="00961267">
        <w:rPr>
          <w:rFonts w:ascii="Verdana" w:eastAsia="Times New Roman" w:hAnsi="Verdana" w:cs="Times New Roman"/>
          <w:color w:val="000000"/>
          <w:sz w:val="19"/>
          <w:szCs w:val="19"/>
          <w:lang w:eastAsia="bg-BG"/>
        </w:rPr>
        <w:t> 046</w:t>
      </w:r>
      <w:r w:rsidRPr="00961267">
        <w:rPr>
          <w:rFonts w:ascii="Verdana" w:eastAsia="Times New Roman" w:hAnsi="Verdana" w:cs="Times New Roman"/>
          <w:color w:val="000000"/>
          <w:sz w:val="19"/>
          <w:szCs w:val="19"/>
          <w:lang w:eastAsia="bg-BG"/>
        </w:rPr>
        <w:br/>
      </w:r>
      <w:r w:rsidRPr="00961267">
        <w:rPr>
          <w:rFonts w:ascii="Verdana" w:eastAsia="Times New Roman" w:hAnsi="Verdana" w:cs="Times New Roman"/>
          <w:color w:val="006887"/>
          <w:sz w:val="19"/>
          <w:szCs w:val="19"/>
          <w:lang w:eastAsia="bg-BG"/>
        </w:rPr>
        <w:t>Телефон за връзка:</w:t>
      </w:r>
      <w:r w:rsidRPr="00961267">
        <w:rPr>
          <w:rFonts w:ascii="Verdana" w:eastAsia="Times New Roman" w:hAnsi="Verdana" w:cs="Times New Roman"/>
          <w:color w:val="000000"/>
          <w:sz w:val="19"/>
          <w:szCs w:val="19"/>
          <w:lang w:eastAsia="bg-BG"/>
        </w:rPr>
        <w:t> (046)661560, (046)661599, (046)684220</w:t>
      </w:r>
      <w:r w:rsidRPr="00961267">
        <w:rPr>
          <w:rFonts w:ascii="Verdana" w:eastAsia="Times New Roman" w:hAnsi="Verdana" w:cs="Times New Roman"/>
          <w:color w:val="000000"/>
          <w:sz w:val="19"/>
          <w:szCs w:val="19"/>
          <w:lang w:eastAsia="bg-BG"/>
        </w:rPr>
        <w:br/>
      </w:r>
      <w:r w:rsidRPr="00961267">
        <w:rPr>
          <w:rFonts w:ascii="Verdana" w:eastAsia="Times New Roman" w:hAnsi="Verdana" w:cs="Times New Roman"/>
          <w:color w:val="006887"/>
          <w:sz w:val="19"/>
          <w:szCs w:val="19"/>
          <w:lang w:eastAsia="bg-BG"/>
        </w:rPr>
        <w:t>Адрес на електронна поща:</w:t>
      </w:r>
      <w:r w:rsidRPr="00961267">
        <w:rPr>
          <w:rFonts w:ascii="Verdana" w:eastAsia="Times New Roman" w:hAnsi="Verdana" w:cs="Times New Roman"/>
          <w:color w:val="000000"/>
          <w:sz w:val="19"/>
          <w:szCs w:val="19"/>
          <w:lang w:eastAsia="bg-BG"/>
        </w:rPr>
        <w:t> oszg_tundja@abv.bg</w:t>
      </w:r>
      <w:r w:rsidRPr="00961267">
        <w:rPr>
          <w:rFonts w:ascii="Verdana" w:eastAsia="Times New Roman" w:hAnsi="Verdana" w:cs="Times New Roman"/>
          <w:color w:val="000000"/>
          <w:sz w:val="19"/>
          <w:szCs w:val="19"/>
          <w:lang w:eastAsia="bg-BG"/>
        </w:rPr>
        <w:br/>
      </w:r>
      <w:r w:rsidRPr="00961267">
        <w:rPr>
          <w:rFonts w:ascii="Verdana" w:eastAsia="Times New Roman" w:hAnsi="Verdana" w:cs="Times New Roman"/>
          <w:color w:val="006887"/>
          <w:sz w:val="19"/>
          <w:szCs w:val="19"/>
          <w:lang w:eastAsia="bg-BG"/>
        </w:rPr>
        <w:t>Работно време:</w:t>
      </w:r>
      <w:r w:rsidRPr="00961267">
        <w:rPr>
          <w:rFonts w:ascii="Verdana" w:eastAsia="Times New Roman" w:hAnsi="Verdana" w:cs="Times New Roman"/>
          <w:color w:val="000000"/>
          <w:sz w:val="19"/>
          <w:szCs w:val="19"/>
          <w:lang w:eastAsia="bg-BG"/>
        </w:rPr>
        <w:t> Стандартно работно време, от 09:00 до 17:30, работно време на звеното за административно обслужване</w:t>
      </w:r>
    </w:p>
    <w:p w:rsidR="00961267" w:rsidRPr="00961267" w:rsidRDefault="00961267" w:rsidP="00961267">
      <w:pPr>
        <w:shd w:val="clear" w:color="auto" w:fill="EAE4DB"/>
        <w:spacing w:after="0" w:line="240" w:lineRule="auto"/>
        <w:rPr>
          <w:rFonts w:ascii="Verdana" w:eastAsia="Times New Roman" w:hAnsi="Verdana" w:cs="Times New Roman"/>
          <w:color w:val="000000"/>
          <w:sz w:val="19"/>
          <w:szCs w:val="19"/>
          <w:lang w:eastAsia="bg-BG"/>
        </w:rPr>
      </w:pPr>
      <w:hyperlink r:id="rId6" w:history="1">
        <w:r w:rsidRPr="00961267">
          <w:rPr>
            <w:rFonts w:ascii="Verdana" w:eastAsia="Times New Roman" w:hAnsi="Verdana" w:cs="Times New Roman"/>
            <w:color w:val="006887"/>
            <w:sz w:val="19"/>
            <w:szCs w:val="19"/>
            <w:u w:val="single"/>
            <w:bdr w:val="single" w:sz="6" w:space="4" w:color="CFC8BC" w:frame="1"/>
            <w:shd w:val="clear" w:color="auto" w:fill="F8F7F2"/>
            <w:lang w:eastAsia="bg-BG"/>
          </w:rPr>
          <w:t>Изисквания, процедури, инструкции</w:t>
        </w:r>
      </w:hyperlink>
    </w:p>
    <w:p w:rsidR="00961267" w:rsidRPr="00961267" w:rsidRDefault="00961267" w:rsidP="00961267">
      <w:pPr>
        <w:shd w:val="clear" w:color="auto" w:fill="EAE4DB"/>
        <w:spacing w:after="0" w:line="360" w:lineRule="atLeast"/>
        <w:rPr>
          <w:rFonts w:ascii="Verdana" w:eastAsia="Times New Roman" w:hAnsi="Verdana" w:cs="Times New Roman"/>
          <w:color w:val="000000"/>
          <w:sz w:val="19"/>
          <w:szCs w:val="19"/>
          <w:lang w:eastAsia="bg-BG"/>
        </w:rPr>
      </w:pPr>
      <w:r w:rsidRPr="00961267">
        <w:rPr>
          <w:rFonts w:ascii="Verdana" w:eastAsia="Times New Roman" w:hAnsi="Verdana" w:cs="Times New Roman"/>
          <w:b/>
          <w:bCs/>
          <w:color w:val="000000"/>
          <w:sz w:val="19"/>
          <w:szCs w:val="19"/>
          <w:lang w:eastAsia="bg-BG"/>
        </w:rPr>
        <w:t>Издаване на служебна бележка за вписване в регистъра на тютюнопроизводителите</w:t>
      </w:r>
    </w:p>
    <w:p w:rsidR="00961267" w:rsidRPr="00961267" w:rsidRDefault="00961267" w:rsidP="00961267">
      <w:pPr>
        <w:shd w:val="clear" w:color="auto" w:fill="EAE4DB"/>
        <w:spacing w:after="0" w:line="360" w:lineRule="atLeast"/>
        <w:rPr>
          <w:rFonts w:ascii="Verdana" w:eastAsia="Times New Roman" w:hAnsi="Verdana" w:cs="Times New Roman"/>
          <w:color w:val="000000"/>
          <w:sz w:val="19"/>
          <w:szCs w:val="19"/>
          <w:lang w:eastAsia="bg-BG"/>
        </w:rPr>
      </w:pPr>
      <w:r w:rsidRPr="00961267">
        <w:rPr>
          <w:rFonts w:ascii="Verdana" w:eastAsia="Times New Roman" w:hAnsi="Verdana" w:cs="Times New Roman"/>
          <w:color w:val="000000"/>
          <w:sz w:val="19"/>
          <w:szCs w:val="19"/>
          <w:lang w:eastAsia="bg-BG"/>
        </w:rPr>
        <w:t>Производството и съхранението на суров тютюн се извършва въз основа на договори за изкупуване на суров тютюн, сключени между физически и юридически лица – тютюнопроизводители и лица, притежаващи валидно разрешение за изкупуване на суров тютюн. Тютюнопроизводителите, сключили договори за изкупуване на суров тютюн се вписват ежегодно в срок до 31 март в публичен регистър на тютюнопроизводителите в Министерството на земеделието и храните. Данните от заявлението и от приложените документи се въвеждат от служител на Общинската служба по земеделие в електронния регистър. Общинската служба по земеделие издава на тютюнопроизводителя служебна бележка, удостоверяваща вписването в регистъра. Тютюнопроизводител, вписан в регистъра, може в срок до 7 дни от вписването да поиска промяна на вписаните обстоятелства за отстраняване на допуснати грешки. Когато след вписването в регистъра е настъпила промяна на обстоятелствата тютюнопроизводителя представя документите, доказващи промяната на обстоятелствата, в срок до 3 работни дни от настъпването ?. Оправомощените лица от Общинската служба по земеделие отразяват в регистъра настъпилите промени в срок 3 работни дни след заявяването им.</w:t>
      </w:r>
    </w:p>
    <w:p w:rsidR="00961267" w:rsidRPr="00961267" w:rsidRDefault="00961267" w:rsidP="00961267">
      <w:pPr>
        <w:shd w:val="clear" w:color="auto" w:fill="EAE4DB"/>
        <w:spacing w:after="0" w:line="240" w:lineRule="auto"/>
        <w:rPr>
          <w:rFonts w:ascii="Verdana" w:eastAsia="Times New Roman" w:hAnsi="Verdana" w:cs="Times New Roman"/>
          <w:color w:val="000000"/>
          <w:sz w:val="19"/>
          <w:szCs w:val="19"/>
          <w:lang w:eastAsia="bg-BG"/>
        </w:rPr>
      </w:pPr>
      <w:hyperlink r:id="rId7" w:history="1">
        <w:r w:rsidRPr="00961267">
          <w:rPr>
            <w:rFonts w:ascii="Verdana" w:eastAsia="Times New Roman" w:hAnsi="Verdana" w:cs="Times New Roman"/>
            <w:color w:val="006887"/>
            <w:sz w:val="19"/>
            <w:szCs w:val="19"/>
            <w:u w:val="single"/>
            <w:bdr w:val="single" w:sz="6" w:space="4" w:color="CFC8BC" w:frame="1"/>
            <w:shd w:val="clear" w:color="auto" w:fill="F8F7F2"/>
            <w:lang w:eastAsia="bg-BG"/>
          </w:rPr>
          <w:t>Заплащане</w:t>
        </w:r>
      </w:hyperlink>
    </w:p>
    <w:p w:rsidR="00961267" w:rsidRPr="00961267" w:rsidRDefault="00961267" w:rsidP="00961267">
      <w:pPr>
        <w:shd w:val="clear" w:color="auto" w:fill="EAE4DB"/>
        <w:spacing w:after="0" w:line="360" w:lineRule="atLeast"/>
        <w:rPr>
          <w:rFonts w:ascii="Verdana" w:eastAsia="Times New Roman" w:hAnsi="Verdana" w:cs="Times New Roman"/>
          <w:color w:val="000000"/>
          <w:sz w:val="19"/>
          <w:szCs w:val="19"/>
          <w:lang w:eastAsia="bg-BG"/>
        </w:rPr>
      </w:pPr>
      <w:r w:rsidRPr="00961267">
        <w:rPr>
          <w:rFonts w:ascii="Verdana" w:eastAsia="Times New Roman" w:hAnsi="Verdana" w:cs="Times New Roman"/>
          <w:b/>
          <w:bCs/>
          <w:color w:val="000000"/>
          <w:sz w:val="19"/>
          <w:szCs w:val="19"/>
          <w:lang w:eastAsia="bg-BG"/>
        </w:rPr>
        <w:t>Не се заплаща за услугата</w:t>
      </w:r>
    </w:p>
    <w:p w:rsidR="009D048A" w:rsidRDefault="009D048A"/>
    <w:sectPr w:rsidR="009D0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1CE"/>
    <w:multiLevelType w:val="multilevel"/>
    <w:tmpl w:val="6016B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267"/>
    <w:rsid w:val="00961267"/>
    <w:rsid w:val="009D048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7FCF"/>
  <w15:chartTrackingRefBased/>
  <w15:docId w15:val="{E3C3F902-F73A-4D23-BB58-9942E9C4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2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88867">
      <w:bodyDiv w:val="1"/>
      <w:marLeft w:val="0"/>
      <w:marRight w:val="0"/>
      <w:marTop w:val="0"/>
      <w:marBottom w:val="0"/>
      <w:divBdr>
        <w:top w:val="none" w:sz="0" w:space="0" w:color="auto"/>
        <w:left w:val="none" w:sz="0" w:space="0" w:color="auto"/>
        <w:bottom w:val="none" w:sz="0" w:space="0" w:color="auto"/>
        <w:right w:val="none" w:sz="0" w:space="0" w:color="auto"/>
      </w:divBdr>
      <w:divsChild>
        <w:div w:id="1179730747">
          <w:marLeft w:val="0"/>
          <w:marRight w:val="0"/>
          <w:marTop w:val="0"/>
          <w:marBottom w:val="0"/>
          <w:divBdr>
            <w:top w:val="none" w:sz="0" w:space="0" w:color="auto"/>
            <w:left w:val="none" w:sz="0" w:space="0" w:color="auto"/>
            <w:bottom w:val="none" w:sz="0" w:space="0" w:color="auto"/>
            <w:right w:val="none" w:sz="0" w:space="0" w:color="auto"/>
          </w:divBdr>
          <w:divsChild>
            <w:div w:id="818612905">
              <w:marLeft w:val="0"/>
              <w:marRight w:val="0"/>
              <w:marTop w:val="0"/>
              <w:marBottom w:val="0"/>
              <w:divBdr>
                <w:top w:val="single" w:sz="6" w:space="8" w:color="CFC8BC"/>
                <w:left w:val="single" w:sz="6" w:space="8" w:color="CFC8BC"/>
                <w:bottom w:val="none" w:sz="0" w:space="0" w:color="auto"/>
                <w:right w:val="single" w:sz="6" w:space="8" w:color="CFC8BC"/>
              </w:divBdr>
              <w:divsChild>
                <w:div w:id="572740838">
                  <w:marLeft w:val="0"/>
                  <w:marRight w:val="0"/>
                  <w:marTop w:val="0"/>
                  <w:marBottom w:val="0"/>
                  <w:divBdr>
                    <w:top w:val="none" w:sz="0" w:space="0" w:color="auto"/>
                    <w:left w:val="none" w:sz="0" w:space="0" w:color="auto"/>
                    <w:bottom w:val="none" w:sz="0" w:space="0" w:color="auto"/>
                    <w:right w:val="none" w:sz="0" w:space="0" w:color="auto"/>
                  </w:divBdr>
                  <w:divsChild>
                    <w:div w:id="1425106512">
                      <w:marLeft w:val="30"/>
                      <w:marRight w:val="0"/>
                      <w:marTop w:val="75"/>
                      <w:marBottom w:val="0"/>
                      <w:divBdr>
                        <w:top w:val="none" w:sz="0" w:space="0" w:color="auto"/>
                        <w:left w:val="single" w:sz="36" w:space="8" w:color="E8E4DD"/>
                        <w:bottom w:val="none" w:sz="0" w:space="0" w:color="auto"/>
                        <w:right w:val="none" w:sz="0" w:space="0" w:color="auto"/>
                      </w:divBdr>
                    </w:div>
                  </w:divsChild>
                </w:div>
                <w:div w:id="837648231">
                  <w:marLeft w:val="0"/>
                  <w:marRight w:val="0"/>
                  <w:marTop w:val="0"/>
                  <w:marBottom w:val="0"/>
                  <w:divBdr>
                    <w:top w:val="none" w:sz="0" w:space="0" w:color="auto"/>
                    <w:left w:val="none" w:sz="0" w:space="0" w:color="auto"/>
                    <w:bottom w:val="none" w:sz="0" w:space="0" w:color="auto"/>
                    <w:right w:val="none" w:sz="0" w:space="0" w:color="auto"/>
                  </w:divBdr>
                  <w:divsChild>
                    <w:div w:id="418138222">
                      <w:marLeft w:val="30"/>
                      <w:marRight w:val="0"/>
                      <w:marTop w:val="75"/>
                      <w:marBottom w:val="0"/>
                      <w:divBdr>
                        <w:top w:val="none" w:sz="0" w:space="0" w:color="auto"/>
                        <w:left w:val="single" w:sz="36" w:space="8" w:color="E8E4DD"/>
                        <w:bottom w:val="none" w:sz="0" w:space="0" w:color="auto"/>
                        <w:right w:val="none" w:sz="0" w:space="0" w:color="auto"/>
                      </w:divBdr>
                    </w:div>
                  </w:divsChild>
                </w:div>
                <w:div w:id="1220747640">
                  <w:marLeft w:val="0"/>
                  <w:marRight w:val="0"/>
                  <w:marTop w:val="0"/>
                  <w:marBottom w:val="0"/>
                  <w:divBdr>
                    <w:top w:val="none" w:sz="0" w:space="0" w:color="auto"/>
                    <w:left w:val="none" w:sz="0" w:space="0" w:color="auto"/>
                    <w:bottom w:val="none" w:sz="0" w:space="0" w:color="auto"/>
                    <w:right w:val="none" w:sz="0" w:space="0" w:color="auto"/>
                  </w:divBdr>
                  <w:divsChild>
                    <w:div w:id="895319738">
                      <w:marLeft w:val="30"/>
                      <w:marRight w:val="0"/>
                      <w:marTop w:val="75"/>
                      <w:marBottom w:val="0"/>
                      <w:divBdr>
                        <w:top w:val="none" w:sz="0" w:space="0" w:color="auto"/>
                        <w:left w:val="single" w:sz="36" w:space="8" w:color="E8E4DD"/>
                        <w:bottom w:val="none" w:sz="0" w:space="0" w:color="auto"/>
                        <w:right w:val="none" w:sz="0" w:space="0" w:color="auto"/>
                      </w:divBdr>
                    </w:div>
                  </w:divsChild>
                </w:div>
                <w:div w:id="974137058">
                  <w:marLeft w:val="0"/>
                  <w:marRight w:val="0"/>
                  <w:marTop w:val="0"/>
                  <w:marBottom w:val="0"/>
                  <w:divBdr>
                    <w:top w:val="none" w:sz="0" w:space="0" w:color="auto"/>
                    <w:left w:val="none" w:sz="0" w:space="0" w:color="auto"/>
                    <w:bottom w:val="none" w:sz="0" w:space="0" w:color="auto"/>
                    <w:right w:val="none" w:sz="0" w:space="0" w:color="auto"/>
                  </w:divBdr>
                  <w:divsChild>
                    <w:div w:id="55132226">
                      <w:marLeft w:val="30"/>
                      <w:marRight w:val="0"/>
                      <w:marTop w:val="75"/>
                      <w:marBottom w:val="0"/>
                      <w:divBdr>
                        <w:top w:val="none" w:sz="0" w:space="0" w:color="auto"/>
                        <w:left w:val="single" w:sz="36" w:space="8" w:color="E8E4DD"/>
                        <w:bottom w:val="none" w:sz="0" w:space="0" w:color="auto"/>
                        <w:right w:val="none" w:sz="0" w:space="0" w:color="auto"/>
                      </w:divBdr>
                    </w:div>
                  </w:divsChild>
                </w:div>
              </w:divsChild>
            </w:div>
            <w:div w:id="645427468">
              <w:marLeft w:val="0"/>
              <w:marRight w:val="0"/>
              <w:marTop w:val="0"/>
              <w:marBottom w:val="0"/>
              <w:divBdr>
                <w:top w:val="single" w:sz="6" w:space="8" w:color="CFC8BC"/>
                <w:left w:val="single" w:sz="6" w:space="8" w:color="CFC8BC"/>
                <w:bottom w:val="none" w:sz="0" w:space="0" w:color="auto"/>
                <w:right w:val="single" w:sz="6" w:space="8" w:color="CFC8BC"/>
              </w:divBdr>
              <w:divsChild>
                <w:div w:id="318651520">
                  <w:marLeft w:val="0"/>
                  <w:marRight w:val="0"/>
                  <w:marTop w:val="0"/>
                  <w:marBottom w:val="0"/>
                  <w:divBdr>
                    <w:top w:val="none" w:sz="0" w:space="0" w:color="auto"/>
                    <w:left w:val="none" w:sz="0" w:space="0" w:color="auto"/>
                    <w:bottom w:val="none" w:sz="0" w:space="0" w:color="auto"/>
                    <w:right w:val="none" w:sz="0" w:space="0" w:color="auto"/>
                  </w:divBdr>
                </w:div>
              </w:divsChild>
            </w:div>
            <w:div w:id="1965307799">
              <w:marLeft w:val="0"/>
              <w:marRight w:val="0"/>
              <w:marTop w:val="0"/>
              <w:marBottom w:val="0"/>
              <w:divBdr>
                <w:top w:val="none" w:sz="0" w:space="0" w:color="auto"/>
                <w:left w:val="single" w:sz="6" w:space="8" w:color="CFC8BC"/>
                <w:bottom w:val="single" w:sz="6" w:space="8" w:color="CFC8BC"/>
                <w:right w:val="single" w:sz="6" w:space="8" w:color="CFC8B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5"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CHIPO</dc:creator>
  <cp:keywords/>
  <dc:description/>
  <cp:lastModifiedBy>CHIPO</cp:lastModifiedBy>
  <cp:revision>1</cp:revision>
  <dcterms:created xsi:type="dcterms:W3CDTF">2023-01-05T12:54:00Z</dcterms:created>
  <dcterms:modified xsi:type="dcterms:W3CDTF">2023-01-05T12:56:00Z</dcterms:modified>
</cp:coreProperties>
</file>