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2622B" w:rsidRPr="0002622B" w:rsidRDefault="0002622B" w:rsidP="0002622B">
      <w:pPr>
        <w:shd w:val="clear" w:color="auto" w:fill="EAE4DB"/>
        <w:spacing w:after="120" w:line="240" w:lineRule="auto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fldChar w:fldCharType="begin"/>
      </w:r>
      <w:r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instrText xml:space="preserve"> HYPERLINK "https://iisda.government.bg/adm_services/services/service_provision/75905" </w:instrText>
      </w:r>
      <w:r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</w:r>
      <w:r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fldChar w:fldCharType="separate"/>
      </w:r>
      <w:r w:rsidRPr="0002622B">
        <w:rPr>
          <w:rStyle w:val="Hyperlink"/>
          <w:rFonts w:ascii="Verdana" w:eastAsia="Times New Roman" w:hAnsi="Verdana" w:cs="Times New Roman"/>
          <w:b/>
          <w:bCs/>
          <w:sz w:val="16"/>
          <w:szCs w:val="16"/>
          <w:lang w:eastAsia="bg-BG"/>
        </w:rPr>
        <w:t>2572</w:t>
      </w:r>
      <w:r w:rsidRPr="0002622B">
        <w:rPr>
          <w:rStyle w:val="Hyperlink"/>
          <w:rFonts w:ascii="Verdana" w:eastAsia="Times New Roman" w:hAnsi="Verdana" w:cs="Times New Roman"/>
          <w:sz w:val="19"/>
          <w:szCs w:val="19"/>
          <w:lang w:eastAsia="bg-BG"/>
        </w:rPr>
        <w:t> Издаване на становище за строителство в земеделските земи без промяна на предназначението им</w:t>
      </w:r>
      <w:r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fldChar w:fldCharType="end"/>
      </w:r>
      <w:bookmarkEnd w:id="0"/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Становището е част от процедура на общинските администрации по издаване на виза за проектиране или изработване на подробен устройствен план във връзка с разрешаване на застрояване в земеделски земи без промяна на предназначението им. Становището е положително и се издава, тогава когато не е необходимо да се провежда процедура по промяна на предназначението на земеделската земя за неземеделски нужди.</w:t>
      </w:r>
    </w:p>
    <w:p w:rsidR="0002622B" w:rsidRPr="0002622B" w:rsidRDefault="0002622B" w:rsidP="0002622B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:rsidR="0002622B" w:rsidRPr="0002622B" w:rsidRDefault="0002622B" w:rsidP="0002622B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19 от 25.10.2012 г. за строителство в земеделските земи без промяна на предназначението им - чл. 11, ал. 1, т. 4</w:t>
      </w:r>
    </w:p>
    <w:p w:rsidR="0002622B" w:rsidRPr="0002622B" w:rsidRDefault="0002622B" w:rsidP="0002622B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:rsidR="0002622B" w:rsidRPr="0002622B" w:rsidRDefault="0002622B" w:rsidP="0002622B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Да</w:t>
      </w:r>
    </w:p>
    <w:p w:rsidR="0002622B" w:rsidRPr="0002622B" w:rsidRDefault="0002622B" w:rsidP="0002622B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:rsidR="0002622B" w:rsidRPr="0002622B" w:rsidRDefault="0002622B" w:rsidP="0002622B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14 работни дни</w:t>
      </w:r>
    </w:p>
    <w:p w:rsidR="0002622B" w:rsidRPr="0002622B" w:rsidRDefault="0002622B" w:rsidP="0002622B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:rsidR="0002622B" w:rsidRPr="0002622B" w:rsidRDefault="0002622B" w:rsidP="0002622B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02622B" w:rsidRPr="0002622B" w:rsidRDefault="0002622B" w:rsidP="0002622B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02622B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:rsidR="0002622B" w:rsidRPr="0002622B" w:rsidRDefault="0002622B" w:rsidP="0002622B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02622B" w:rsidRPr="0002622B" w:rsidRDefault="0002622B" w:rsidP="0002622B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Дирекция "Административно-правна, финансово-стопанска дейност и човешки ресурси"</w:t>
      </w:r>
    </w:p>
    <w:p w:rsidR="0002622B" w:rsidRPr="0002622B" w:rsidRDefault="0002622B" w:rsidP="0002622B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Ямбол, гр. Ямбол, ул. "Жорж Папазов" 9. ет.5, п.к. 8600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Факс: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ODZG_Yambol@mzh.government.bg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02622B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обедна почивка от 12.00 до 12.30 часа</w:t>
      </w:r>
    </w:p>
    <w:p w:rsidR="0002622B" w:rsidRPr="0002622B" w:rsidRDefault="0002622B" w:rsidP="0002622B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02622B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:rsidR="0002622B" w:rsidRPr="0002622B" w:rsidRDefault="0002622B" w:rsidP="0002622B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Необходими условия за ползване на услугата</w:t>
      </w:r>
    </w:p>
    <w:p w:rsidR="0002622B" w:rsidRPr="0002622B" w:rsidRDefault="0002622B" w:rsidP="0002622B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Заявление свободен текст</w:t>
      </w:r>
    </w:p>
    <w:p w:rsidR="0002622B" w:rsidRPr="0002622B" w:rsidRDefault="0002622B" w:rsidP="0002622B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02622B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:rsidR="0002622B" w:rsidRPr="0002622B" w:rsidRDefault="0002622B" w:rsidP="0002622B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02622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 се заплаща за услугата</w:t>
      </w:r>
    </w:p>
    <w:p w:rsidR="0089088B" w:rsidRDefault="0089088B"/>
    <w:sectPr w:rsidR="0089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B6286"/>
    <w:multiLevelType w:val="multilevel"/>
    <w:tmpl w:val="F242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2B"/>
    <w:rsid w:val="0002622B"/>
    <w:rsid w:val="008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C4081"/>
  <w15:chartTrackingRefBased/>
  <w15:docId w15:val="{3D7C6F0D-508E-4788-8431-86AB9D07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062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8621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124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727262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37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</dc:creator>
  <cp:keywords/>
  <dc:description/>
  <cp:lastModifiedBy>CHIPO</cp:lastModifiedBy>
  <cp:revision>1</cp:revision>
  <dcterms:created xsi:type="dcterms:W3CDTF">2023-01-19T12:19:00Z</dcterms:created>
  <dcterms:modified xsi:type="dcterms:W3CDTF">2023-01-19T12:22:00Z</dcterms:modified>
</cp:coreProperties>
</file>