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2"/>
        <w:gridCol w:w="9424"/>
      </w:tblGrid>
      <w:tr w:rsidR="000049E9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49E9" w:rsidRDefault="00D5711B">
            <w:pPr>
              <w:pStyle w:val="2"/>
              <w:keepNext/>
              <w:outlineLvl w:val="1"/>
              <w:rPr>
                <w:rFonts w:cs="Times New Roman"/>
              </w:rPr>
            </w:pPr>
            <w:r w:rsidRPr="00D5711B">
              <w:rPr>
                <w:rFonts w:cs="Times New Roman"/>
                <w:noProof/>
              </w:rPr>
              <w:drawing>
                <wp:inline distT="0" distB="0" distL="0" distR="0">
                  <wp:extent cx="571500" cy="790575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49E9" w:rsidRDefault="00DF61F1">
            <w:pPr>
              <w:pStyle w:val="1"/>
              <w:keepNext/>
              <w:framePr w:wrap="auto"/>
              <w:tabs>
                <w:tab w:val="left" w:pos="1276"/>
              </w:tabs>
              <w:ind w:left="164" w:firstLine="133"/>
              <w:jc w:val="left"/>
              <w:outlineLvl w:val="0"/>
              <w:rPr>
                <w:rFonts w:ascii="Helen Bg Condensed" w:hAnsi="Helen Bg Condensed" w:cs="Tahoma"/>
                <w:spacing w:val="40"/>
                <w:sz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46355</wp:posOffset>
                      </wp:positionV>
                      <wp:extent cx="0" cy="612140"/>
                      <wp:effectExtent l="8255" t="13335" r="10795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A30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3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"/>
                  </w:pict>
                </mc:Fallback>
              </mc:AlternateContent>
            </w:r>
            <w:r w:rsidR="000049E9">
              <w:rPr>
                <w:rFonts w:ascii="Helen Bg Condensed" w:hAnsi="Helen Bg Condensed"/>
                <w:spacing w:val="40"/>
                <w:sz w:val="30"/>
              </w:rPr>
              <w:t>РЕПУБЛИКА БЪЛГАРИЯ</w:t>
            </w:r>
          </w:p>
          <w:p w:rsidR="000049E9" w:rsidRDefault="000049E9">
            <w:pPr>
              <w:pStyle w:val="1"/>
              <w:keepNext/>
              <w:framePr w:wrap="auto"/>
              <w:tabs>
                <w:tab w:val="left" w:pos="275"/>
              </w:tabs>
              <w:ind w:left="-8" w:hanging="275"/>
              <w:jc w:val="left"/>
              <w:outlineLvl w:val="0"/>
              <w:rPr>
                <w:rFonts w:ascii="Helen Bg Condensed" w:hAnsi="Helen Bg Condensed" w:cs="Tahoma"/>
                <w:b w:val="0"/>
                <w:spacing w:val="40"/>
                <w:sz w:val="26"/>
              </w:rPr>
            </w:pPr>
            <w:r>
              <w:rPr>
                <w:sz w:val="36"/>
              </w:rPr>
              <w:tab/>
            </w:r>
            <w:r>
              <w:rPr>
                <w:rFonts w:cs="Tahoma"/>
                <w:sz w:val="36"/>
                <w:lang w:val="en-US"/>
              </w:rPr>
              <w:tab/>
            </w:r>
            <w:r>
              <w:rPr>
                <w:rFonts w:ascii="Helen Bg Condensed" w:hAnsi="Helen Bg Condensed"/>
                <w:b w:val="0"/>
                <w:spacing w:val="40"/>
                <w:sz w:val="26"/>
              </w:rPr>
              <w:t>Министерство на земеделието и храните</w:t>
            </w:r>
          </w:p>
          <w:p w:rsidR="000049E9" w:rsidRDefault="00DF61F1">
            <w:pPr>
              <w:ind w:left="27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9744075</wp:posOffset>
                      </wp:positionV>
                      <wp:extent cx="7589520" cy="0"/>
                      <wp:effectExtent l="8255" t="13970" r="12700" b="508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9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BB2A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        </w:pict>
                </mc:Fallback>
              </mc:AlternateContent>
            </w:r>
            <w:r w:rsidR="000049E9">
              <w:rPr>
                <w:rFonts w:ascii="Helen Bg Condensed" w:hAnsi="Helen Bg Condensed"/>
                <w:spacing w:val="40"/>
                <w:sz w:val="26"/>
                <w:lang w:val="ru-RU"/>
              </w:rPr>
              <w:t xml:space="preserve">Областна дирекция </w:t>
            </w:r>
            <w:r w:rsidR="000049E9">
              <w:rPr>
                <w:rFonts w:ascii="Helen Bg Condensed" w:hAnsi="Helen Bg Condensed"/>
                <w:spacing w:val="40"/>
                <w:sz w:val="26"/>
              </w:rPr>
              <w:t>“Земеделие”- Враца</w:t>
            </w:r>
          </w:p>
          <w:p w:rsidR="000049E9" w:rsidRDefault="000049E9">
            <w:pPr>
              <w:pStyle w:val="2"/>
              <w:keepNext/>
              <w:ind w:firstLine="133"/>
              <w:jc w:val="left"/>
              <w:outlineLvl w:val="1"/>
              <w:rPr>
                <w:rFonts w:cs="Times New Roman"/>
              </w:rPr>
            </w:pPr>
          </w:p>
        </w:tc>
      </w:tr>
    </w:tbl>
    <w:p w:rsidR="000049E9" w:rsidRPr="00CC12E8" w:rsidRDefault="000049E9">
      <w:pPr>
        <w:jc w:val="center"/>
        <w:rPr>
          <w:rFonts w:ascii="Times New Roman" w:hAnsi="Times New Roman"/>
          <w:b/>
          <w:sz w:val="18"/>
          <w:szCs w:val="18"/>
        </w:rPr>
      </w:pPr>
      <w:r w:rsidRPr="00CC12E8">
        <w:rPr>
          <w:rFonts w:ascii="Times New Roman" w:hAnsi="Times New Roman"/>
          <w:b/>
          <w:sz w:val="18"/>
          <w:szCs w:val="18"/>
        </w:rPr>
        <w:t>П Р О Т О К О Л   № 1</w:t>
      </w:r>
    </w:p>
    <w:p w:rsidR="000049E9" w:rsidRPr="00CC12E8" w:rsidRDefault="000049E9">
      <w:pPr>
        <w:rPr>
          <w:rFonts w:ascii="Times New Roman" w:hAnsi="Times New Roman"/>
          <w:sz w:val="18"/>
          <w:szCs w:val="18"/>
        </w:rPr>
      </w:pPr>
    </w:p>
    <w:p w:rsidR="001E26C2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Днес, 22.05.2026 г. в заседателната зала на ОД „Земеделие“ –</w:t>
      </w:r>
      <w:r w:rsidR="001E26C2" w:rsidRPr="00CC12E8">
        <w:rPr>
          <w:rFonts w:ascii="Times New Roman" w:hAnsi="Times New Roman"/>
          <w:sz w:val="18"/>
          <w:szCs w:val="18"/>
        </w:rPr>
        <w:t xml:space="preserve"> </w:t>
      </w:r>
      <w:r w:rsidRPr="00CC12E8">
        <w:rPr>
          <w:rFonts w:ascii="Times New Roman" w:hAnsi="Times New Roman"/>
          <w:sz w:val="18"/>
          <w:szCs w:val="18"/>
        </w:rPr>
        <w:t>Враца, на основание чл. 47ж, ал. 1 и ал. 4 от Правилника за прилагане на Закона за собствеността и ползването на земеделските земи, в изпълнение на Заповед № РД46-59/13.03.2026 г. на министъра на земеделието</w:t>
      </w:r>
      <w:r w:rsidR="00CA6D7B" w:rsidRPr="00CC12E8">
        <w:rPr>
          <w:rFonts w:ascii="Times New Roman" w:hAnsi="Times New Roman"/>
          <w:sz w:val="18"/>
          <w:szCs w:val="18"/>
        </w:rPr>
        <w:t xml:space="preserve">, </w:t>
      </w:r>
      <w:r w:rsidR="00CA6D7B" w:rsidRPr="00CC12E8">
        <w:rPr>
          <w:rFonts w:ascii="Times New Roman" w:hAnsi="Times New Roman"/>
          <w:sz w:val="18"/>
          <w:szCs w:val="18"/>
          <w:lang w:val="ru-RU" w:eastAsia="en-US"/>
        </w:rPr>
        <w:t xml:space="preserve">обнародвана в «Държавен вестник», </w:t>
      </w:r>
      <w:proofErr w:type="spellStart"/>
      <w:r w:rsidR="00CA6D7B" w:rsidRPr="00CC12E8">
        <w:rPr>
          <w:rFonts w:ascii="Times New Roman" w:hAnsi="Times New Roman"/>
          <w:sz w:val="18"/>
          <w:szCs w:val="18"/>
          <w:lang w:val="ru-RU" w:eastAsia="en-US"/>
        </w:rPr>
        <w:t>бр</w:t>
      </w:r>
      <w:proofErr w:type="spellEnd"/>
      <w:r w:rsidR="00CA6D7B" w:rsidRPr="00CC12E8">
        <w:rPr>
          <w:rFonts w:ascii="Times New Roman" w:hAnsi="Times New Roman"/>
          <w:sz w:val="18"/>
          <w:szCs w:val="18"/>
          <w:lang w:val="ru-RU" w:eastAsia="en-US"/>
        </w:rPr>
        <w:t>.</w:t>
      </w:r>
      <w:r w:rsidR="00CA6D7B" w:rsidRPr="00CC12E8">
        <w:rPr>
          <w:rFonts w:ascii="Times New Roman" w:hAnsi="Times New Roman"/>
          <w:color w:val="000000"/>
          <w:sz w:val="18"/>
          <w:szCs w:val="18"/>
          <w:lang w:val="ru-RU" w:eastAsia="en-US"/>
        </w:rPr>
        <w:t xml:space="preserve"> </w:t>
      </w:r>
      <w:r w:rsidR="00CA6D7B" w:rsidRPr="00CC12E8">
        <w:rPr>
          <w:rFonts w:ascii="Times New Roman" w:hAnsi="Times New Roman"/>
          <w:sz w:val="18"/>
          <w:szCs w:val="18"/>
          <w:lang w:val="ru-RU" w:eastAsia="en-US"/>
        </w:rPr>
        <w:t xml:space="preserve">34/07.04.2026 г. </w:t>
      </w:r>
      <w:r w:rsidR="00CA6D7B" w:rsidRPr="00CC12E8">
        <w:rPr>
          <w:rFonts w:ascii="Times New Roman" w:hAnsi="Times New Roman"/>
          <w:sz w:val="18"/>
          <w:szCs w:val="18"/>
          <w:lang w:val="en-US" w:eastAsia="en-US"/>
        </w:rPr>
        <w:t xml:space="preserve">и Заповед № 59/14.04.2026 г. на Директора на Областна дирекция „Земеделие” – Враца, публикувана във </w:t>
      </w:r>
      <w:proofErr w:type="spellStart"/>
      <w:r w:rsidR="00CA6D7B" w:rsidRPr="00CC12E8">
        <w:rPr>
          <w:rFonts w:ascii="Times New Roman" w:hAnsi="Times New Roman"/>
          <w:sz w:val="18"/>
          <w:szCs w:val="18"/>
          <w:lang w:val="en-US" w:eastAsia="en-US"/>
        </w:rPr>
        <w:t>вестник</w:t>
      </w:r>
      <w:proofErr w:type="spellEnd"/>
      <w:r w:rsidR="00CA6D7B" w:rsidRPr="00CC12E8">
        <w:rPr>
          <w:rFonts w:ascii="Times New Roman" w:hAnsi="Times New Roman"/>
          <w:sz w:val="18"/>
          <w:szCs w:val="18"/>
          <w:lang w:val="en-US" w:eastAsia="en-US"/>
        </w:rPr>
        <w:t xml:space="preserve"> „Северозапад днес“, </w:t>
      </w:r>
      <w:proofErr w:type="spellStart"/>
      <w:r w:rsidR="00CA6D7B" w:rsidRPr="00CC12E8">
        <w:rPr>
          <w:rFonts w:ascii="Times New Roman" w:hAnsi="Times New Roman"/>
          <w:sz w:val="18"/>
          <w:szCs w:val="18"/>
          <w:lang w:val="en-US" w:eastAsia="en-US"/>
        </w:rPr>
        <w:t>бр</w:t>
      </w:r>
      <w:proofErr w:type="spellEnd"/>
      <w:r w:rsidR="00CA6D7B" w:rsidRPr="00CC12E8">
        <w:rPr>
          <w:rFonts w:ascii="Times New Roman" w:hAnsi="Times New Roman"/>
          <w:sz w:val="18"/>
          <w:szCs w:val="18"/>
          <w:lang w:val="en-US" w:eastAsia="en-US"/>
        </w:rPr>
        <w:t>. 15/17.04.2026 г.</w:t>
      </w:r>
      <w:r w:rsidRPr="00CC12E8">
        <w:rPr>
          <w:rFonts w:ascii="Times New Roman" w:hAnsi="Times New Roman"/>
          <w:sz w:val="18"/>
          <w:szCs w:val="18"/>
        </w:rPr>
        <w:t>, се провед</w:t>
      </w:r>
      <w:r w:rsidR="00CA6D7B" w:rsidRPr="00CC12E8">
        <w:rPr>
          <w:rFonts w:ascii="Times New Roman" w:hAnsi="Times New Roman"/>
          <w:sz w:val="18"/>
          <w:szCs w:val="18"/>
        </w:rPr>
        <w:t xml:space="preserve">е търг (Първа тръжна сесия) за </w:t>
      </w:r>
      <w:r w:rsidRPr="00CC12E8">
        <w:rPr>
          <w:rFonts w:ascii="Times New Roman" w:hAnsi="Times New Roman"/>
          <w:sz w:val="18"/>
          <w:szCs w:val="18"/>
        </w:rPr>
        <w:t>отдаване под наем и аренда на земеделски земи от ДПФ по реда на чл. 24а, от ЗСПЗЗ, чл. 47б от ППЗСПЗЗ</w:t>
      </w:r>
      <w:r w:rsidR="00CA6D7B" w:rsidRPr="00CC12E8">
        <w:rPr>
          <w:rFonts w:ascii="Times New Roman" w:hAnsi="Times New Roman"/>
          <w:sz w:val="18"/>
          <w:szCs w:val="18"/>
        </w:rPr>
        <w:t xml:space="preserve">, съгласувани с писмо на Министерство на земеделието и храните, с изх. № </w:t>
      </w:r>
      <w:r w:rsidR="00CA6D7B" w:rsidRPr="00CC12E8">
        <w:rPr>
          <w:rFonts w:ascii="Times New Roman" w:hAnsi="Times New Roman"/>
          <w:sz w:val="18"/>
          <w:szCs w:val="18"/>
          <w:lang w:val="en-US"/>
        </w:rPr>
        <w:t>9166-14</w:t>
      </w:r>
      <w:r w:rsidR="00CA6D7B" w:rsidRPr="00CC12E8">
        <w:rPr>
          <w:rFonts w:ascii="Times New Roman" w:hAnsi="Times New Roman"/>
          <w:sz w:val="18"/>
          <w:szCs w:val="18"/>
        </w:rPr>
        <w:t>/</w:t>
      </w:r>
      <w:r w:rsidR="00CA6D7B" w:rsidRPr="00CC12E8">
        <w:rPr>
          <w:rFonts w:ascii="Times New Roman" w:hAnsi="Times New Roman"/>
          <w:sz w:val="18"/>
          <w:szCs w:val="18"/>
          <w:lang w:val="en-US"/>
        </w:rPr>
        <w:t>09</w:t>
      </w:r>
      <w:r w:rsidR="00CA6D7B" w:rsidRPr="00CC12E8">
        <w:rPr>
          <w:rFonts w:ascii="Times New Roman" w:hAnsi="Times New Roman"/>
          <w:sz w:val="18"/>
          <w:szCs w:val="18"/>
        </w:rPr>
        <w:t>.04.2026 г</w:t>
      </w:r>
      <w:r w:rsidR="001E26C2" w:rsidRPr="00CC12E8">
        <w:rPr>
          <w:rFonts w:ascii="Times New Roman" w:hAnsi="Times New Roman"/>
          <w:sz w:val="18"/>
          <w:szCs w:val="18"/>
        </w:rPr>
        <w:t>.</w:t>
      </w:r>
      <w:r w:rsidRPr="00CC12E8">
        <w:rPr>
          <w:rFonts w:ascii="Times New Roman" w:hAnsi="Times New Roman"/>
          <w:sz w:val="18"/>
          <w:szCs w:val="18"/>
        </w:rPr>
        <w:t xml:space="preserve"> 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 xml:space="preserve">Търгът се проведе от комисия в състав: </w:t>
      </w:r>
    </w:p>
    <w:p w:rsidR="00117475" w:rsidRDefault="00117475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C12E8">
        <w:rPr>
          <w:rFonts w:ascii="Times New Roman" w:hAnsi="Times New Roman"/>
          <w:b/>
          <w:sz w:val="18"/>
          <w:szCs w:val="18"/>
        </w:rPr>
        <w:t xml:space="preserve">Председател: </w:t>
      </w:r>
    </w:p>
    <w:p w:rsidR="00117475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Цветелина Христова – Д</w:t>
      </w:r>
      <w:r w:rsidR="000049E9" w:rsidRPr="00CC12E8">
        <w:rPr>
          <w:rFonts w:ascii="Times New Roman" w:hAnsi="Times New Roman"/>
          <w:sz w:val="18"/>
          <w:szCs w:val="18"/>
        </w:rPr>
        <w:t xml:space="preserve">иректор на Дирекция „АПФСДЧР” при ОД „Земеделие” - Враца; 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 xml:space="preserve">         Членове: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</w:t>
      </w:r>
      <w:r>
        <w:rPr>
          <w:rFonts w:ascii="Times New Roman" w:hAnsi="Times New Roman"/>
          <w:sz w:val="18"/>
          <w:szCs w:val="18"/>
        </w:rPr>
        <w:tab/>
        <w:t>Цеца Иванова – Г</w:t>
      </w:r>
      <w:r w:rsidR="000049E9" w:rsidRPr="00CC12E8">
        <w:rPr>
          <w:rFonts w:ascii="Times New Roman" w:hAnsi="Times New Roman"/>
          <w:sz w:val="18"/>
          <w:szCs w:val="18"/>
        </w:rPr>
        <w:t>лавен директор на Главна дирекция „АР” при ОД „Земеделие” - Враца;</w:t>
      </w:r>
    </w:p>
    <w:p w:rsidR="000049E9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</w:t>
      </w:r>
      <w:r>
        <w:rPr>
          <w:rFonts w:ascii="Times New Roman" w:hAnsi="Times New Roman"/>
          <w:sz w:val="18"/>
          <w:szCs w:val="18"/>
        </w:rPr>
        <w:tab/>
        <w:t>Петя Тодорова - С</w:t>
      </w:r>
      <w:r w:rsidR="000049E9" w:rsidRPr="00CC12E8">
        <w:rPr>
          <w:rFonts w:ascii="Times New Roman" w:hAnsi="Times New Roman"/>
          <w:sz w:val="18"/>
          <w:szCs w:val="18"/>
        </w:rPr>
        <w:t>тарши експерт ГД „АР” при ОД „Земеделие” – Враца;</w:t>
      </w:r>
    </w:p>
    <w:p w:rsidR="000049E9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</w:t>
      </w:r>
      <w:r>
        <w:rPr>
          <w:rFonts w:ascii="Times New Roman" w:hAnsi="Times New Roman"/>
          <w:sz w:val="18"/>
          <w:szCs w:val="18"/>
        </w:rPr>
        <w:tab/>
        <w:t>Цветомира Николова – Ю</w:t>
      </w:r>
      <w:r w:rsidR="000049E9" w:rsidRPr="00CC12E8">
        <w:rPr>
          <w:rFonts w:ascii="Times New Roman" w:hAnsi="Times New Roman"/>
          <w:sz w:val="18"/>
          <w:szCs w:val="18"/>
        </w:rPr>
        <w:t>рисконсулт, Дирекция „АПФСДЧР” при ОД „Земеделие” – Враца;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Резервни членове: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</w:t>
      </w:r>
      <w:r>
        <w:rPr>
          <w:rFonts w:ascii="Times New Roman" w:hAnsi="Times New Roman"/>
          <w:sz w:val="18"/>
          <w:szCs w:val="18"/>
        </w:rPr>
        <w:tab/>
        <w:t>Владимир Тодоров – Г</w:t>
      </w:r>
      <w:r w:rsidR="000049E9" w:rsidRPr="00CC12E8">
        <w:rPr>
          <w:rFonts w:ascii="Times New Roman" w:hAnsi="Times New Roman"/>
          <w:sz w:val="18"/>
          <w:szCs w:val="18"/>
        </w:rPr>
        <w:t>лавен експерт ГД „АР” при ОД „Земеделие” – Враца;</w:t>
      </w:r>
    </w:p>
    <w:p w:rsidR="000049E9" w:rsidRPr="00CC12E8" w:rsidRDefault="00117475">
      <w:pPr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</w:t>
      </w:r>
      <w:r>
        <w:rPr>
          <w:rFonts w:ascii="Times New Roman" w:hAnsi="Times New Roman"/>
          <w:sz w:val="18"/>
          <w:szCs w:val="18"/>
        </w:rPr>
        <w:tab/>
        <w:t>Христина Христова – М</w:t>
      </w:r>
      <w:r w:rsidR="000049E9" w:rsidRPr="00CC12E8">
        <w:rPr>
          <w:rFonts w:ascii="Times New Roman" w:hAnsi="Times New Roman"/>
          <w:sz w:val="18"/>
          <w:szCs w:val="18"/>
        </w:rPr>
        <w:t>ладши експерт ГД „АР” при ОД „Земеделие” – Враца.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Назначената със Заповед № 75/19.05.2026 г. г. на директора на ОД „Земеделие“ –</w:t>
      </w:r>
      <w:r w:rsidR="00C247F9" w:rsidRPr="00CC12E8">
        <w:rPr>
          <w:rFonts w:ascii="Times New Roman" w:hAnsi="Times New Roman"/>
          <w:sz w:val="18"/>
          <w:szCs w:val="18"/>
        </w:rPr>
        <w:t xml:space="preserve"> </w:t>
      </w:r>
      <w:r w:rsidRPr="00CC12E8">
        <w:rPr>
          <w:rFonts w:ascii="Times New Roman" w:hAnsi="Times New Roman"/>
          <w:sz w:val="18"/>
          <w:szCs w:val="18"/>
        </w:rPr>
        <w:t xml:space="preserve">Враца, комисия е в пълен състав. </w:t>
      </w:r>
    </w:p>
    <w:p w:rsidR="001E26C2" w:rsidRPr="00CC12E8" w:rsidRDefault="001E26C2" w:rsidP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В обявения час - 09:00 ч. комисията направи проверка на участниците, подали заявления за участие в търга</w:t>
      </w:r>
      <w:r w:rsidRPr="00CC12E8">
        <w:rPr>
          <w:rFonts w:ascii="Times New Roman" w:hAnsi="Times New Roman"/>
          <w:sz w:val="18"/>
          <w:szCs w:val="18"/>
          <w:lang w:val="ru-RU" w:eastAsia="en-US"/>
        </w:rPr>
        <w:t xml:space="preserve"> </w:t>
      </w:r>
      <w:r w:rsidRPr="00CC12E8">
        <w:rPr>
          <w:rFonts w:ascii="Times New Roman" w:hAnsi="Times New Roman"/>
          <w:sz w:val="18"/>
          <w:szCs w:val="18"/>
          <w:lang w:eastAsia="en-US"/>
        </w:rPr>
        <w:t xml:space="preserve">и </w:t>
      </w:r>
      <w:r w:rsidRPr="00CC12E8">
        <w:rPr>
          <w:rFonts w:ascii="Times New Roman" w:hAnsi="Times New Roman"/>
          <w:sz w:val="18"/>
          <w:szCs w:val="18"/>
          <w:lang w:val="ru-RU"/>
        </w:rPr>
        <w:t xml:space="preserve">установи, че </w:t>
      </w:r>
      <w:r w:rsidRPr="00CC12E8">
        <w:rPr>
          <w:rFonts w:ascii="Times New Roman" w:hAnsi="Times New Roman"/>
          <w:sz w:val="18"/>
          <w:szCs w:val="18"/>
        </w:rPr>
        <w:t>двама от кандидатите /или упълномощено от тях лице/ подали предложения за участие в търга не присъстват</w:t>
      </w:r>
      <w:r w:rsidRPr="00CC12E8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CC12E8">
        <w:rPr>
          <w:rFonts w:ascii="Times New Roman" w:hAnsi="Times New Roman"/>
          <w:sz w:val="18"/>
          <w:szCs w:val="18"/>
        </w:rPr>
        <w:t xml:space="preserve">и на основание чл.47к, ал.3 от ППЗСПЗЗ председателят отложи откриването на тръжната процедура с 1 /един/ час, </w:t>
      </w:r>
      <w:r w:rsidRPr="00CC12E8">
        <w:rPr>
          <w:rFonts w:ascii="Times New Roman" w:hAnsi="Times New Roman"/>
          <w:sz w:val="18"/>
          <w:szCs w:val="18"/>
          <w:lang w:val="ru-RU"/>
        </w:rPr>
        <w:t xml:space="preserve">като на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участниците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бе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съобщено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, че същият ще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започне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 в 10</w:t>
      </w:r>
      <w:r w:rsidRPr="00CC12E8">
        <w:rPr>
          <w:rFonts w:ascii="Times New Roman" w:hAnsi="Times New Roman"/>
          <w:sz w:val="18"/>
          <w:szCs w:val="18"/>
        </w:rPr>
        <w:t>,00</w:t>
      </w:r>
      <w:r w:rsidRPr="00CC12E8">
        <w:rPr>
          <w:rFonts w:ascii="Times New Roman" w:hAnsi="Times New Roman"/>
          <w:sz w:val="18"/>
          <w:szCs w:val="18"/>
          <w:lang w:val="ru-RU"/>
        </w:rPr>
        <w:t xml:space="preserve"> часа</w:t>
      </w:r>
      <w:r w:rsidRPr="00CC12E8">
        <w:rPr>
          <w:rFonts w:ascii="Times New Roman" w:hAnsi="Times New Roman"/>
          <w:sz w:val="18"/>
          <w:szCs w:val="18"/>
        </w:rPr>
        <w:t>.</w:t>
      </w:r>
    </w:p>
    <w:p w:rsidR="001E26C2" w:rsidRPr="00CC12E8" w:rsidRDefault="001E26C2" w:rsidP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В 10,00ч., участниците в търга попълниха втори присъствен лист съгласно чл.47к, ал.2, т.1 от ППЗСПЗЗ.</w:t>
      </w:r>
    </w:p>
    <w:p w:rsidR="001E26C2" w:rsidRPr="00CC12E8" w:rsidRDefault="001E26C2" w:rsidP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Т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ръжната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 комисия констатира, че в определения срок по чл. 47ж, ал. 4 от ППЗСПЗЗ, в ОД </w:t>
      </w:r>
      <w:r w:rsidRPr="00CC12E8">
        <w:rPr>
          <w:rFonts w:ascii="Times New Roman" w:hAnsi="Times New Roman"/>
          <w:sz w:val="18"/>
          <w:szCs w:val="18"/>
        </w:rPr>
        <w:t>„</w:t>
      </w:r>
      <w:r w:rsidRPr="00CC12E8">
        <w:rPr>
          <w:rFonts w:ascii="Times New Roman" w:hAnsi="Times New Roman"/>
          <w:sz w:val="18"/>
          <w:szCs w:val="18"/>
          <w:lang w:val="ru-RU"/>
        </w:rPr>
        <w:t xml:space="preserve">Земеделие” – Враца са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постъпили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 9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бр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. </w:t>
      </w:r>
      <w:proofErr w:type="spellStart"/>
      <w:r w:rsidRPr="00CC12E8">
        <w:rPr>
          <w:rFonts w:ascii="Times New Roman" w:hAnsi="Times New Roman"/>
          <w:sz w:val="18"/>
          <w:szCs w:val="18"/>
          <w:lang w:val="ru-RU"/>
        </w:rPr>
        <w:t>плика</w:t>
      </w:r>
      <w:proofErr w:type="spellEnd"/>
      <w:r w:rsidRPr="00CC12E8">
        <w:rPr>
          <w:rFonts w:ascii="Times New Roman" w:hAnsi="Times New Roman"/>
          <w:sz w:val="18"/>
          <w:szCs w:val="18"/>
          <w:lang w:val="ru-RU"/>
        </w:rPr>
        <w:t xml:space="preserve"> тръжни документи за землищата на област Враца.</w:t>
      </w:r>
    </w:p>
    <w:p w:rsidR="001E26C2" w:rsidRPr="00CC12E8" w:rsidRDefault="001E26C2" w:rsidP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 xml:space="preserve">Пристъпи се към отваряне на депозираните оферти и разглеждане по реда на тяхното постъпване. 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C12E8">
        <w:rPr>
          <w:rFonts w:ascii="Times New Roman" w:hAnsi="Times New Roman"/>
          <w:b/>
          <w:sz w:val="18"/>
          <w:szCs w:val="18"/>
        </w:rPr>
        <w:t>І. КОНСТАТИВНА ЧАСТ. ПОДАДЕНИ ОФЕРТИ НА УЧАСТНИЦИТЕ В ТЪРГА.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b/>
          <w:sz w:val="18"/>
          <w:szCs w:val="18"/>
        </w:rPr>
        <w:t>1.</w:t>
      </w:r>
      <w:r w:rsidRPr="00CC12E8">
        <w:rPr>
          <w:rFonts w:ascii="Times New Roman" w:hAnsi="Times New Roman"/>
          <w:sz w:val="18"/>
          <w:szCs w:val="18"/>
        </w:rPr>
        <w:t xml:space="preserve"> </w:t>
      </w:r>
      <w:r w:rsidRPr="00CC12E8">
        <w:rPr>
          <w:rFonts w:ascii="Times New Roman" w:hAnsi="Times New Roman"/>
          <w:b/>
          <w:sz w:val="18"/>
          <w:szCs w:val="18"/>
        </w:rPr>
        <w:t>Вх. рег. № 1/23.04.2026 г.</w:t>
      </w:r>
      <w:r w:rsidRPr="00CC12E8">
        <w:rPr>
          <w:rFonts w:ascii="Times New Roman" w:hAnsi="Times New Roman"/>
          <w:sz w:val="18"/>
          <w:szCs w:val="18"/>
        </w:rPr>
        <w:t xml:space="preserve"> на "ВИНАРСКА ИЗБА ОРЯХОВО" ООД, ЕИК 131068203, със седалище и адрес на управление – гр. Оряхово, ул. "22 Септември" № 86, общ. Оряхово, обл. Враца, представлявана от управителя - Георги Диков </w:t>
      </w:r>
      <w:proofErr w:type="spellStart"/>
      <w:r w:rsidRPr="00CC12E8">
        <w:rPr>
          <w:rFonts w:ascii="Times New Roman" w:hAnsi="Times New Roman"/>
          <w:sz w:val="18"/>
          <w:szCs w:val="18"/>
        </w:rPr>
        <w:t>Диков</w:t>
      </w:r>
      <w:proofErr w:type="spellEnd"/>
      <w:r w:rsidRPr="00CC12E8">
        <w:rPr>
          <w:rFonts w:ascii="Times New Roman" w:hAnsi="Times New Roman"/>
          <w:sz w:val="18"/>
          <w:szCs w:val="18"/>
        </w:rPr>
        <w:t>, ЕГН******</w:t>
      </w:r>
    </w:p>
    <w:p w:rsidR="000049E9" w:rsidRPr="00CC12E8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CC12E8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</w:rPr>
        <w:t xml:space="preserve">* Имот с идентификатор 54020.32.9, находящ се в землището на гр. Оряхово,  общ. Оряхово, с площ 14.001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46.00 </w:t>
      </w:r>
      <w:r w:rsidR="00045345" w:rsidRPr="00175B99">
        <w:rPr>
          <w:rFonts w:ascii="Times New Roman" w:hAnsi="Times New Roman"/>
          <w:sz w:val="18"/>
          <w:szCs w:val="18"/>
        </w:rPr>
        <w:t>евро</w:t>
      </w:r>
      <w:r w:rsidRPr="00175B99">
        <w:rPr>
          <w:rFonts w:ascii="Times New Roman" w:hAnsi="Times New Roman"/>
          <w:sz w:val="18"/>
          <w:szCs w:val="18"/>
        </w:rPr>
        <w:t>/дка. 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Не е обявена в производство за обявяване в несъстоятелност – чл. 47в, ал. 1, т. 3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Не се намира в ликвидация – чл. 47в, ал. 1, т. 4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прекратени договори за ползване на земи от ДПФ, поради неиздължаване на парични задължения по тях и нямат </w:t>
      </w:r>
      <w:r w:rsidRPr="00175B99">
        <w:rPr>
          <w:rFonts w:ascii="Times New Roman" w:hAnsi="Times New Roman"/>
          <w:sz w:val="18"/>
          <w:szCs w:val="18"/>
        </w:rPr>
        <w:lastRenderedPageBreak/>
        <w:t>просрочени задължения към Държавен фонд „Земеделие“ – чл.47в, ал. 1, т. 6 от П</w:t>
      </w:r>
      <w:bookmarkStart w:id="0" w:name="_GoBack"/>
      <w:bookmarkEnd w:id="0"/>
      <w:r w:rsidRPr="00175B99">
        <w:rPr>
          <w:rFonts w:ascii="Times New Roman" w:hAnsi="Times New Roman"/>
          <w:sz w:val="18"/>
          <w:szCs w:val="18"/>
        </w:rPr>
        <w:t>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Юридическото лице е със седалище или адрес на управление на територията на общината по местонахождение на имотите – обект на търга</w:t>
      </w:r>
      <w:r w:rsidR="002E2756" w:rsidRPr="00175B99">
        <w:rPr>
          <w:rFonts w:ascii="Times New Roman" w:hAnsi="Times New Roman"/>
          <w:sz w:val="18"/>
          <w:szCs w:val="18"/>
        </w:rPr>
        <w:t>- община Оряхово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</w:t>
      </w:r>
      <w:r w:rsidR="002E2756" w:rsidRPr="00175B99">
        <w:rPr>
          <w:rFonts w:ascii="Times New Roman" w:hAnsi="Times New Roman"/>
          <w:sz w:val="18"/>
          <w:szCs w:val="18"/>
        </w:rPr>
        <w:t>- община Оряхово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12 от ППЗСПЗЗ</w:t>
      </w:r>
    </w:p>
    <w:p w:rsidR="005A04D1" w:rsidRPr="00175B99" w:rsidRDefault="002E2756" w:rsidP="002E2756">
      <w:pPr>
        <w:ind w:firstLine="567"/>
        <w:jc w:val="both"/>
        <w:rPr>
          <w:rFonts w:ascii="Times New Roman" w:hAnsi="Times New Roman" w:cs="Tahoma"/>
          <w:b/>
          <w:sz w:val="18"/>
        </w:rPr>
      </w:pPr>
      <w:r w:rsidRPr="00175B99">
        <w:rPr>
          <w:rFonts w:ascii="Times New Roman" w:hAnsi="Times New Roman" w:cs="Tahoma"/>
          <w:sz w:val="18"/>
        </w:rPr>
        <w:t xml:space="preserve">С оглед горното и на основание чл.47в, ал. 1, т. 11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 w:cs="Tahoma"/>
          <w:b/>
          <w:sz w:val="18"/>
        </w:rPr>
        <w:t>община Оряхово.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2.</w:t>
      </w:r>
      <w:r w:rsidRPr="00175B99">
        <w:rPr>
          <w:rFonts w:ascii="Times New Roman" w:hAnsi="Times New Roman"/>
          <w:sz w:val="18"/>
          <w:szCs w:val="18"/>
        </w:rPr>
        <w:t xml:space="preserve"> </w:t>
      </w:r>
      <w:r w:rsidRPr="00175B99">
        <w:rPr>
          <w:rFonts w:ascii="Times New Roman" w:hAnsi="Times New Roman"/>
          <w:b/>
          <w:sz w:val="18"/>
          <w:szCs w:val="18"/>
        </w:rPr>
        <w:t>Вх. рег. № 2/08.05.2026 г.</w:t>
      </w:r>
      <w:r w:rsidRPr="00175B99">
        <w:rPr>
          <w:rFonts w:ascii="Times New Roman" w:hAnsi="Times New Roman"/>
          <w:sz w:val="18"/>
          <w:szCs w:val="18"/>
        </w:rPr>
        <w:t xml:space="preserve"> на Марин Асенов Кирков, ЕГН *******, с постоянен адрес – 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70723.415.3, находящ се в землището на с. Селановци,  общ. Оряхово, с площ 33.996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46.00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Физическото лице е с постоянен адрес на територията на общината по местонахождение на имотите –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- община Оряхово 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- </w:t>
      </w:r>
      <w:r w:rsidRPr="00175B99">
        <w:rPr>
          <w:rFonts w:ascii="Times New Roman" w:hAnsi="Times New Roman"/>
          <w:sz w:val="18"/>
          <w:szCs w:val="18"/>
        </w:rPr>
        <w:t xml:space="preserve"> </w:t>
      </w:r>
      <w:r w:rsidR="002E2756" w:rsidRPr="00175B99">
        <w:rPr>
          <w:rFonts w:ascii="Times New Roman" w:hAnsi="Times New Roman"/>
          <w:sz w:val="18"/>
          <w:szCs w:val="18"/>
        </w:rPr>
        <w:t xml:space="preserve">община Оряхово </w:t>
      </w:r>
      <w:r w:rsidRPr="00175B99">
        <w:rPr>
          <w:rFonts w:ascii="Times New Roman" w:hAnsi="Times New Roman"/>
          <w:sz w:val="18"/>
          <w:szCs w:val="18"/>
        </w:rPr>
        <w:t>– чл. 47в, ал. 1, т. 12 от ППЗСПЗЗ</w:t>
      </w:r>
    </w:p>
    <w:p w:rsidR="002E2756" w:rsidRPr="00175B99" w:rsidRDefault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Оряхово.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3.</w:t>
      </w:r>
      <w:r w:rsidRPr="00175B99">
        <w:rPr>
          <w:rFonts w:ascii="Times New Roman" w:hAnsi="Times New Roman"/>
          <w:sz w:val="18"/>
          <w:szCs w:val="18"/>
        </w:rPr>
        <w:t xml:space="preserve"> </w:t>
      </w:r>
      <w:r w:rsidRPr="00175B99">
        <w:rPr>
          <w:rFonts w:ascii="Times New Roman" w:hAnsi="Times New Roman"/>
          <w:b/>
          <w:sz w:val="18"/>
          <w:szCs w:val="18"/>
        </w:rPr>
        <w:t>Вх. рег. № 3/14.05.2026 г.</w:t>
      </w:r>
      <w:r w:rsidRPr="00175B99">
        <w:rPr>
          <w:rFonts w:ascii="Times New Roman" w:hAnsi="Times New Roman"/>
          <w:sz w:val="18"/>
          <w:szCs w:val="18"/>
        </w:rPr>
        <w:t xml:space="preserve"> на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, ЕГН *******, с постоянен адрес – 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38128.60.29, находящ се в землището на с. Комарево,  общ. Бяла Слатина, с площ 14.230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</w:t>
      </w:r>
      <w:r w:rsidR="001E26C2" w:rsidRPr="00175B99">
        <w:rPr>
          <w:rFonts w:ascii="Times New Roman" w:hAnsi="Times New Roman"/>
          <w:sz w:val="18"/>
          <w:szCs w:val="18"/>
        </w:rPr>
        <w:t xml:space="preserve">едложена цена от 39.00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по правилата на биологично производство на едногодишни полски култури/многогодишни фуражни  култури - житни,  бобови и  техните  смеси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38128.22.13, находящ се в землището на с. Комарево,  общ. Бяла Слатина, с площ 11.080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39.00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по правилата на биологично производство на едногодишни полски култури/многогодишни фуражни  култури - житни,  бобови и  техните  смеси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38128.17.11, находящ се в землището на с. Комарево,  общ. Бяла Слатина, с площ 11.091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39.00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по правилата на биологично производство на едногодишни полски култури/многогодишни фуражни  култури - житни,  бобови и  техните  смеси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38128.52.5, находящ се в землището на с. Комарево,  общ. Бяла Слатина, с площ 13.040 дка, VI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39.00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по правилата на биологично производство на едногодишни полски култури/многогодишни фуражни  култури - житни,  бобови и  техните  смеси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Физическото лице е с постоянен адрес на територията на общината по местонахождение на имотите –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– община 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Развиват стопанска дейност на територията на общината по местонахождение на имотите,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– община 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12 от ППЗСПЗЗ</w:t>
      </w:r>
    </w:p>
    <w:p w:rsidR="002E2756" w:rsidRPr="00175B99" w:rsidRDefault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Бяла Слатина.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4</w:t>
      </w:r>
      <w:r w:rsidR="000049E9" w:rsidRPr="00175B99">
        <w:rPr>
          <w:rFonts w:ascii="Times New Roman" w:hAnsi="Times New Roman"/>
          <w:b/>
          <w:sz w:val="18"/>
          <w:szCs w:val="18"/>
        </w:rPr>
        <w:t>.</w:t>
      </w:r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r w:rsidR="000049E9" w:rsidRPr="00175B99">
        <w:rPr>
          <w:rFonts w:ascii="Times New Roman" w:hAnsi="Times New Roman"/>
          <w:b/>
          <w:sz w:val="18"/>
          <w:szCs w:val="18"/>
        </w:rPr>
        <w:t>Вх. рег. № 4/14.05.2026 г.</w:t>
      </w:r>
      <w:r w:rsidR="000049E9" w:rsidRPr="00175B99">
        <w:rPr>
          <w:rFonts w:ascii="Times New Roman" w:hAnsi="Times New Roman"/>
          <w:sz w:val="18"/>
          <w:szCs w:val="18"/>
        </w:rPr>
        <w:t xml:space="preserve"> на Драгомир Иванов Илиев, ЕГН *******, с постоянен адрес – 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07702.185.11, находящ се в землището на гр. Бяла Слатина,  общ. Бяла Слатина, с площ 45.198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07702.27.22, находящ се в землището на гр. Бяла Слатина,  общ. Бяла Слатина, с площ 15.403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07702.30.24, находящ се в землището на гр. Бяла Слатина,  общ. Бяла Слатина, с площ 10.928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07702.83.19, находящ се в землището на гр. Бяла Слатина,  общ. Бяла Слатина, с площ 9.501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57594.50.17, находящ се в землището на с. Попица,  общ. Бяла Слатина, с площ 9.980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57594.65.7, находящ се в землището на с. Попица,  общ. Бяла Слатина, с площ 27.973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57594.116.10, находящ се в землището на с. Попица,  общ. Бяла Слатина, с площ 12.760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57594.119.8, находящ се в землището на с. Попица,  общ. Бяла Слатина, с площ 29.663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57594.122.2, находящ се в землището на с. Попица,  общ. Бяла Слатина, с площ 21.860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57594.127.4, находящ се в землището на с. Попица,  общ. Бяла Слатина, с площ 29.130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57594.21.16, находящ се в землището на с. Попица,  общ. Бяла Слатина, с площ 28.501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57594.58.35, находящ се в землището на с. Попица,  общ. Бяла Слатина, с площ 14.334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57594.15.25, находящ се в землището на с. Попица,  общ. Бяла Слатина, с площ 11.352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57594.19.48, находящ се в землището на с. Попица,  общ. Бяла Слатина, с площ 18.230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 xml:space="preserve">за отглеждане на едногодишни полски култури/многогодишни </w:t>
      </w:r>
      <w:r w:rsidRPr="00175B99">
        <w:rPr>
          <w:rFonts w:ascii="Times New Roman" w:hAnsi="Times New Roman"/>
          <w:sz w:val="18"/>
          <w:szCs w:val="18"/>
        </w:rPr>
        <w:lastRenderedPageBreak/>
        <w:t>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07702.27.34, находящ се в землището на гр. Бяла Слатина,  общ. Бяла Слатина, с площ 14.701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40.00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Физическото лице е с постоянен адрес на територията на общината по местонахождение на имотите –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– община 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 </w:t>
      </w:r>
      <w:r w:rsidR="002E2756" w:rsidRPr="00175B99">
        <w:rPr>
          <w:rFonts w:ascii="Times New Roman" w:hAnsi="Times New Roman"/>
          <w:sz w:val="18"/>
          <w:szCs w:val="18"/>
        </w:rPr>
        <w:t xml:space="preserve">– община Бяла Слатина </w:t>
      </w:r>
      <w:r w:rsidRPr="00175B99">
        <w:rPr>
          <w:rFonts w:ascii="Times New Roman" w:hAnsi="Times New Roman"/>
          <w:sz w:val="18"/>
          <w:szCs w:val="18"/>
        </w:rPr>
        <w:t>– чл. 47в, ал. 1, т. 12 от ППЗСПЗЗ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Бяла Слатина.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5</w:t>
      </w:r>
      <w:r w:rsidR="000049E9" w:rsidRPr="00175B99">
        <w:rPr>
          <w:rFonts w:ascii="Times New Roman" w:hAnsi="Times New Roman"/>
          <w:b/>
          <w:sz w:val="18"/>
          <w:szCs w:val="18"/>
        </w:rPr>
        <w:t>.</w:t>
      </w:r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r w:rsidR="000049E9" w:rsidRPr="00175B99">
        <w:rPr>
          <w:rFonts w:ascii="Times New Roman" w:hAnsi="Times New Roman"/>
          <w:b/>
          <w:sz w:val="18"/>
          <w:szCs w:val="18"/>
        </w:rPr>
        <w:t>Вх. рег. № 5/15.05.2026 г.</w:t>
      </w:r>
      <w:r w:rsidR="000049E9" w:rsidRPr="00175B99">
        <w:rPr>
          <w:rFonts w:ascii="Times New Roman" w:hAnsi="Times New Roman"/>
          <w:sz w:val="18"/>
          <w:szCs w:val="18"/>
        </w:rPr>
        <w:t xml:space="preserve"> на ЗДРАВКО ГЕОРГИЕВ ДИМИТРОВ, ЕГН *******, с постоянен адрес – 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17453.18.1, находящ се в землището на с. Градешница,  общ. Криводол, с площ 10.001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17453.51.7, находящ се в землището на с. Градешница,  общ. Криводол, с площ 17.904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17453.92.15, находящ се в землището на с. Градешница,  общ. Криводол, с площ 9.999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17453.45.17, находящ се в землището на с. Градешница,  общ. Криводол, с площ 10.002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21734.100.161, находящ се в землището на с. Добруша,  общ. Криводол, с площ 0.133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21734.101.7, находящ се в землището на с. Добруша,  общ. Криводол, с площ 0.090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21734.101.161, находящ се в землището на с. Добруша,  общ. Криводол, с площ 0.090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21734.65.25, находящ се в землището на с. Добруша,  общ. Криводол, с площ 10.222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21734.101.119, находящ се в землището на с. Добруша,  общ. Криводол, с площ 0.090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21734.101.18, находящ се в землището на с. Добруша,  общ. Криводол, с площ 0.090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21734.20.12, находящ се в землището на с. Добруша,  общ. Криводол, с площ 10.576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 xml:space="preserve">за отглеждане на едногодишни полски култури/многогодишни фуражни  </w:t>
      </w:r>
      <w:r w:rsidRPr="00175B99">
        <w:rPr>
          <w:rFonts w:ascii="Times New Roman" w:hAnsi="Times New Roman"/>
          <w:sz w:val="18"/>
          <w:szCs w:val="18"/>
        </w:rPr>
        <w:lastRenderedPageBreak/>
        <w:t>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21734.20.8, находящ се в землището на с. Добруша,  общ. Криводол, с площ 17.202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>евро/дка.</w:t>
      </w:r>
      <w:r w:rsidRPr="00175B99">
        <w:rPr>
          <w:rFonts w:ascii="Times New Roman" w:hAnsi="Times New Roman"/>
          <w:sz w:val="18"/>
          <w:szCs w:val="18"/>
        </w:rPr>
        <w:t xml:space="preserve"> 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21734.8.1, находящ се в землището на с. Добруша,  общ. Криводол, с площ 24.504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21734.7.10, находящ се в землището на с. Добруша,  общ. Криводол, с площ 17.985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21734.3.10, находящ се в землището на с. Добруша,  общ. Криводол, с площ 16.287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21734.100.18, находящ се в землището на с. Добруша,  общ. Криводол, с площ 0.127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21734.100.7, находящ се в землището на с. Добруша,  общ. Криводол, с площ 0.131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21734.100.119, находящ се в землището на с. Добруша,  общ. Криводол, с площ 0.131 дка, II категория, зеленчукова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градина,за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Физическото лице е с постоянен адрес на територията на общината по местонахождение на имотите – обект на търга </w:t>
      </w:r>
      <w:r w:rsidR="002E2756" w:rsidRPr="00175B99">
        <w:rPr>
          <w:rFonts w:ascii="Times New Roman" w:hAnsi="Times New Roman"/>
          <w:sz w:val="18"/>
          <w:szCs w:val="18"/>
        </w:rPr>
        <w:t xml:space="preserve"> - община Криводол </w:t>
      </w:r>
      <w:r w:rsidRPr="00175B99">
        <w:rPr>
          <w:rFonts w:ascii="Times New Roman" w:hAnsi="Times New Roman"/>
          <w:sz w:val="18"/>
          <w:szCs w:val="18"/>
        </w:rPr>
        <w:t>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 </w:t>
      </w:r>
      <w:r w:rsidR="002E2756" w:rsidRPr="00175B99">
        <w:rPr>
          <w:rFonts w:ascii="Times New Roman" w:hAnsi="Times New Roman"/>
          <w:sz w:val="18"/>
          <w:szCs w:val="18"/>
        </w:rPr>
        <w:t xml:space="preserve">– община Криводол </w:t>
      </w:r>
      <w:r w:rsidRPr="00175B99">
        <w:rPr>
          <w:rFonts w:ascii="Times New Roman" w:hAnsi="Times New Roman"/>
          <w:sz w:val="18"/>
          <w:szCs w:val="18"/>
        </w:rPr>
        <w:t>– чл. 47в, ал. 1, т. 12 от ППЗСПЗЗ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Криводол.</w:t>
      </w:r>
    </w:p>
    <w:p w:rsidR="002E2756" w:rsidRPr="00175B99" w:rsidRDefault="002E2756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6</w:t>
      </w:r>
      <w:r w:rsidR="000049E9" w:rsidRPr="00175B99">
        <w:rPr>
          <w:rFonts w:ascii="Times New Roman" w:hAnsi="Times New Roman"/>
          <w:b/>
          <w:sz w:val="18"/>
          <w:szCs w:val="18"/>
        </w:rPr>
        <w:t>.</w:t>
      </w:r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r w:rsidR="000049E9" w:rsidRPr="00175B99">
        <w:rPr>
          <w:rFonts w:ascii="Times New Roman" w:hAnsi="Times New Roman"/>
          <w:b/>
          <w:sz w:val="18"/>
          <w:szCs w:val="18"/>
        </w:rPr>
        <w:t xml:space="preserve">Вх. рег. № 6/15.05.2026 г. </w:t>
      </w:r>
      <w:r w:rsidR="000049E9" w:rsidRPr="00175B99">
        <w:rPr>
          <w:rFonts w:ascii="Times New Roman" w:hAnsi="Times New Roman"/>
          <w:sz w:val="18"/>
          <w:szCs w:val="18"/>
        </w:rPr>
        <w:t xml:space="preserve">на ЙОРДАН ЖЕЛЯЗКОВ ИВАНОВ, ЕГН *******, с постоянен адрес – 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39846.64.39, находящ се в землището на гр. Криводол,  общ. Криводол, с площ 3.003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 xml:space="preserve">за отглеждане на едногодишни полски култури/многогодишни фуражни  култури - житни,  бобови и  техните  смеси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39846.64.40, находящ се в землището на гр. Криводол,  общ. Криводол, с площ 4.997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14390.76.31, находящ се в землището на с. Галатин,  общ. Криводол, с площ 11.999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14390.118.14, находящ се в землището на с. Галатин,  общ. Криводол, с площ 13.032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32.00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lastRenderedPageBreak/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Физическото лице е с постоянен адрес на територията на общината по местонахождение на имотите – обект на търга </w:t>
      </w:r>
      <w:r w:rsidR="002E2756" w:rsidRPr="00175B99">
        <w:rPr>
          <w:rFonts w:ascii="Times New Roman" w:hAnsi="Times New Roman"/>
          <w:sz w:val="18"/>
          <w:szCs w:val="18"/>
        </w:rPr>
        <w:t xml:space="preserve">– община Криводол </w:t>
      </w:r>
      <w:r w:rsidRPr="00175B99">
        <w:rPr>
          <w:rFonts w:ascii="Times New Roman" w:hAnsi="Times New Roman"/>
          <w:sz w:val="18"/>
          <w:szCs w:val="18"/>
        </w:rPr>
        <w:t>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– община Криводол 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12 от ППЗСПЗЗ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Криводол.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7</w:t>
      </w:r>
      <w:r w:rsidR="000049E9" w:rsidRPr="00175B99">
        <w:rPr>
          <w:rFonts w:ascii="Times New Roman" w:hAnsi="Times New Roman"/>
          <w:b/>
          <w:sz w:val="18"/>
          <w:szCs w:val="18"/>
        </w:rPr>
        <w:t>.</w:t>
      </w:r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r w:rsidR="000049E9" w:rsidRPr="00175B99">
        <w:rPr>
          <w:rFonts w:ascii="Times New Roman" w:hAnsi="Times New Roman"/>
          <w:b/>
          <w:sz w:val="18"/>
          <w:szCs w:val="18"/>
        </w:rPr>
        <w:t xml:space="preserve">Вх. рег. № 7/18.05.2026 г. </w:t>
      </w:r>
      <w:r w:rsidR="000049E9" w:rsidRPr="00175B99">
        <w:rPr>
          <w:rFonts w:ascii="Times New Roman" w:hAnsi="Times New Roman"/>
          <w:sz w:val="18"/>
          <w:szCs w:val="18"/>
        </w:rPr>
        <w:t xml:space="preserve">на ПЛАМЕН ТОДОРОВ ДАСКАЛОВ, ЕГН *******, с постоянен адрес – 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43462.46.4, находящ се в землището на с. Лесура,  общ. Криводол, с площ 8.190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43462.55.13, находящ се в землището на с. Лесура,  общ. Криводол, с площ 10.501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43462.95.32, находящ се в землището на с. Лесура,  общ. Криводол, с площ 11.001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43462.35.10, находящ се в землището на с. Лесура,  общ. Криводол, с площ 5.501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43462.34.4, находящ се в землището на с. Лесура,  общ. Криводол, с площ 7.001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43462.33.26, находящ се в землището на с. Лесура,  общ. Криводол, с площ 10.402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43462.33.13, находящ се в землището на с. Лесура,  общ. Криводол, с площ 27.402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43462.32.18, находящ се в землището на с. Лесура,  общ. Криводол, с площ 17.131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43462.26.11, находящ се в землището на с. Лесура,  общ. Криводол, с площ 8.330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43462.113.10, находящ се в землището на с. Лесура,  общ. Криводол, с площ 10.000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43462.113.7, находящ се в землището на с. Лесура,  общ. Криводол, с площ 6.001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>евро/дка.</w:t>
      </w:r>
      <w:r w:rsidRPr="00175B99">
        <w:rPr>
          <w:rFonts w:ascii="Times New Roman" w:hAnsi="Times New Roman"/>
          <w:sz w:val="18"/>
          <w:szCs w:val="18"/>
        </w:rPr>
        <w:t>. 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43462.94.15, находящ се в землището на с. Лесура,  общ. Криводол, с площ 4.000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43462.94.16, находящ се в землището на с. Лесура,  общ. Криводол, с площ 5.001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 xml:space="preserve">за отглеждане на едногодишни полски култури/многогодишни фуражни  </w:t>
      </w:r>
      <w:r w:rsidRPr="00175B99">
        <w:rPr>
          <w:rFonts w:ascii="Times New Roman" w:hAnsi="Times New Roman"/>
          <w:sz w:val="18"/>
          <w:szCs w:val="18"/>
        </w:rPr>
        <w:lastRenderedPageBreak/>
        <w:t>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43462.94.17, находящ се в землището на с. Лесура,  общ. Криводол, с площ 5.001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43462.149.2, находящ се в землището на с. Лесура,  общ. Криводол, с площ 3.000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43462.117.24, находящ се в землището на с. Лесура,  общ. Криводол, с площ 8.900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43462.117.22, находящ се в землището на с. Лесура,  общ. Криводол, с площ 22.014 дка, 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33.00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Физическото лице е с постоянен адрес на територията на общината по местонахождение на имотите – обект на търга </w:t>
      </w:r>
      <w:r w:rsidR="002E2756" w:rsidRPr="00175B99">
        <w:rPr>
          <w:rFonts w:ascii="Times New Roman" w:hAnsi="Times New Roman"/>
          <w:sz w:val="18"/>
          <w:szCs w:val="18"/>
        </w:rPr>
        <w:t xml:space="preserve">– община Криводол </w:t>
      </w:r>
      <w:r w:rsidRPr="00175B99">
        <w:rPr>
          <w:rFonts w:ascii="Times New Roman" w:hAnsi="Times New Roman"/>
          <w:sz w:val="18"/>
          <w:szCs w:val="18"/>
        </w:rPr>
        <w:t>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 </w:t>
      </w:r>
      <w:r w:rsidR="002E2756" w:rsidRPr="00175B99">
        <w:rPr>
          <w:rFonts w:ascii="Times New Roman" w:hAnsi="Times New Roman"/>
          <w:sz w:val="18"/>
          <w:szCs w:val="18"/>
        </w:rPr>
        <w:t xml:space="preserve">– община Криводол </w:t>
      </w:r>
      <w:r w:rsidRPr="00175B99">
        <w:rPr>
          <w:rFonts w:ascii="Times New Roman" w:hAnsi="Times New Roman"/>
          <w:sz w:val="18"/>
          <w:szCs w:val="18"/>
        </w:rPr>
        <w:t>– чл. 47в, ал. 1, т. 12 от ППЗСПЗЗ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Криводол.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8</w:t>
      </w:r>
      <w:r w:rsidR="000049E9" w:rsidRPr="00175B99">
        <w:rPr>
          <w:rFonts w:ascii="Times New Roman" w:hAnsi="Times New Roman"/>
          <w:b/>
          <w:sz w:val="18"/>
          <w:szCs w:val="18"/>
        </w:rPr>
        <w:t>.</w:t>
      </w:r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r w:rsidR="000049E9" w:rsidRPr="00175B99">
        <w:rPr>
          <w:rFonts w:ascii="Times New Roman" w:hAnsi="Times New Roman"/>
          <w:b/>
          <w:sz w:val="18"/>
          <w:szCs w:val="18"/>
        </w:rPr>
        <w:t>Вх. рег. № 8/18.05.2026 г.</w:t>
      </w:r>
      <w:r w:rsidR="000049E9" w:rsidRPr="00175B99">
        <w:rPr>
          <w:rFonts w:ascii="Times New Roman" w:hAnsi="Times New Roman"/>
          <w:sz w:val="18"/>
          <w:szCs w:val="18"/>
        </w:rPr>
        <w:t xml:space="preserve"> на "КАРТЕЛ ТРЕЙД 1" ЕООД,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</w:t>
      </w:r>
      <w:r w:rsidR="00CA42CE" w:rsidRPr="00175B99">
        <w:rPr>
          <w:rFonts w:ascii="Times New Roman" w:hAnsi="Times New Roman"/>
          <w:sz w:val="18"/>
          <w:szCs w:val="18"/>
        </w:rPr>
        <w:t xml:space="preserve">чрез пълномощник </w:t>
      </w:r>
      <w:r w:rsidR="000049E9" w:rsidRPr="00175B99">
        <w:rPr>
          <w:rFonts w:ascii="Times New Roman" w:hAnsi="Times New Roman"/>
          <w:sz w:val="18"/>
          <w:szCs w:val="18"/>
        </w:rPr>
        <w:t xml:space="preserve">Красимир </w:t>
      </w:r>
      <w:proofErr w:type="spellStart"/>
      <w:r w:rsidR="000049E9" w:rsidRPr="00175B99">
        <w:rPr>
          <w:rFonts w:ascii="Times New Roman" w:hAnsi="Times New Roman"/>
          <w:sz w:val="18"/>
          <w:szCs w:val="18"/>
        </w:rPr>
        <w:t>Валериев</w:t>
      </w:r>
      <w:proofErr w:type="spellEnd"/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0049E9" w:rsidRPr="00175B99">
        <w:rPr>
          <w:rFonts w:ascii="Times New Roman" w:hAnsi="Times New Roman"/>
          <w:sz w:val="18"/>
          <w:szCs w:val="18"/>
        </w:rPr>
        <w:t>Саво</w:t>
      </w:r>
      <w:r w:rsidRPr="00175B99">
        <w:rPr>
          <w:rFonts w:ascii="Times New Roman" w:hAnsi="Times New Roman"/>
          <w:sz w:val="18"/>
          <w:szCs w:val="18"/>
        </w:rPr>
        <w:t>вски</w:t>
      </w:r>
      <w:proofErr w:type="spellEnd"/>
      <w:r w:rsidRPr="00175B99">
        <w:rPr>
          <w:rFonts w:ascii="Times New Roman" w:hAnsi="Times New Roman"/>
          <w:sz w:val="18"/>
          <w:szCs w:val="18"/>
        </w:rPr>
        <w:t>, ЕГН******, пълномощ</w:t>
      </w:r>
      <w:r w:rsidR="000049E9" w:rsidRPr="00175B99">
        <w:rPr>
          <w:rFonts w:ascii="Times New Roman" w:hAnsi="Times New Roman"/>
          <w:sz w:val="18"/>
          <w:szCs w:val="18"/>
        </w:rPr>
        <w:t>но № 134,135/14.05.2026 г. на Благовест Благоев - Кмет на Кметство с. Алтимир, общ. Бяла Слатина.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00401.86.7, находящ се в землището на с. Алтимир,  общ. Бяла Слатина, с площ 10.001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00401.86.21, находящ се в землището на с. Алтимир,  общ. Бяла Слатина, с площ 8.218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00401.86.22, находящ се в землището на с. Алтимир,  общ. Бяла Слатина, с площ 4.481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00401.96.29, находящ се в землището на с. Алтимир,  общ. Бяла Слатина, с площ 9.001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00401.53.15, находящ се в землището на с. Алтимир,  общ. Бяла Слатина, с площ 11.566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00401.33.24, находящ се в землището на с. Алтимир,  общ. Бяла Слатина, с площ 7.468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00401.65.11, находящ се в землището на с. Алтимир,  общ. Бяла Слатина, с площ 13.641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41.00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lastRenderedPageBreak/>
        <w:tab/>
        <w:t xml:space="preserve">* Имот с идентификатор 14406.65.19, находящ се в землището на с. Галиче,  общ. Бяла Слатина, с площ 8.746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14406.68.4, находящ се в землището на с. Галиче,  общ. Бяла Слатина, с площ 22.712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>евро/дка.</w:t>
      </w:r>
      <w:r w:rsidRPr="00175B99">
        <w:rPr>
          <w:rFonts w:ascii="Times New Roman" w:hAnsi="Times New Roman"/>
          <w:sz w:val="18"/>
          <w:szCs w:val="18"/>
        </w:rPr>
        <w:t>. 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14406.84.18, находящ се в землището на с. Галиче,  общ. Бяла Слатина, с площ 10.001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14406.62.6, находящ се в землището на с. Галиче,  общ. Бяла Слатина, с площ 17.668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14406.56.12, находящ се в землището на с. Галиче,  общ. Бяла Слатина, с площ 7.001 дка, 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14406.113.3, находящ се в землището на с. Галиче,  общ. Бяла Слатина, с площ 30.812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14406.118.7, находящ се в землището на с. Галиче,  общ. Бяла Слатина, с площ 42.559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14406.60.2, находящ се в землището на с. Галиче,  общ. Бяла Слатина, с площ 25.003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14406.59.16, находящ се в землището на с. Галиче,  общ. Бяла Слатина, с площ 13.002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14406.54.8, находящ се в землището на с. Галиче,  общ. Бяла Слатина, с площ 33.150 дка, 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14406.37.6, находящ се в землището на с. Галиче,  общ. Бяла Слатина, с площ 10.277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14406.123.14, находящ се в землището на с. Галиче,  общ. Бяла Слатина, с площ 4.000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14406.56.13, находящ се в землището на с. Галиче,  общ. Бяла Слатина, с площ 7.001 дка, 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14406.85.15, находящ се в землището на с. Галиче,  общ. Бяла Слатина, с площ 7.001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045345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Управителят или управителните органи на кандидата -  не е лишен от правото да упражнява търговска дейност – чл. 47в, ал. 1, т. 2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Не е обявена в производство за обявяване в несъстоятелност – чл. 47в, ал. 1, т. 3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Не се намира в ликвидация – чл. 47в, ал. 1, т. 4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Юридическото лице е със седалище или адрес на управление на територията на общината по местонахождение на имотите –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– община 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lastRenderedPageBreak/>
        <w:t>-</w:t>
      </w:r>
      <w:r w:rsidRPr="00175B99">
        <w:rPr>
          <w:rFonts w:ascii="Times New Roman" w:hAnsi="Times New Roman"/>
          <w:sz w:val="18"/>
          <w:szCs w:val="18"/>
        </w:rPr>
        <w:tab/>
        <w:t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</w:t>
      </w:r>
      <w:r w:rsidR="002E2756" w:rsidRPr="00175B99">
        <w:rPr>
          <w:rFonts w:ascii="Times New Roman" w:hAnsi="Times New Roman"/>
          <w:sz w:val="18"/>
          <w:szCs w:val="18"/>
        </w:rPr>
        <w:t xml:space="preserve"> – община 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12 от ППЗСПЗЗ</w:t>
      </w:r>
    </w:p>
    <w:p w:rsidR="002E2756" w:rsidRPr="00175B99" w:rsidRDefault="002E2756" w:rsidP="002E2756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11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Бяла Слатина.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5A04D1" w:rsidRPr="00175B99" w:rsidRDefault="005A04D1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1E26C2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9</w:t>
      </w:r>
      <w:r w:rsidR="000049E9" w:rsidRPr="00175B99">
        <w:rPr>
          <w:rFonts w:ascii="Times New Roman" w:hAnsi="Times New Roman"/>
          <w:b/>
          <w:sz w:val="18"/>
          <w:szCs w:val="18"/>
        </w:rPr>
        <w:t>.</w:t>
      </w:r>
      <w:r w:rsidR="000049E9" w:rsidRPr="00175B99">
        <w:rPr>
          <w:rFonts w:ascii="Times New Roman" w:hAnsi="Times New Roman"/>
          <w:sz w:val="18"/>
          <w:szCs w:val="18"/>
        </w:rPr>
        <w:t xml:space="preserve"> </w:t>
      </w:r>
      <w:r w:rsidR="000049E9" w:rsidRPr="00175B99">
        <w:rPr>
          <w:rFonts w:ascii="Times New Roman" w:hAnsi="Times New Roman"/>
          <w:b/>
          <w:sz w:val="18"/>
          <w:szCs w:val="18"/>
        </w:rPr>
        <w:t>Вх. рег. № 9/18.05.2026 г.</w:t>
      </w:r>
      <w:r w:rsidR="000049E9" w:rsidRPr="00175B99">
        <w:rPr>
          <w:rFonts w:ascii="Times New Roman" w:hAnsi="Times New Roman"/>
          <w:sz w:val="18"/>
          <w:szCs w:val="18"/>
        </w:rPr>
        <w:t xml:space="preserve"> на Марин Петров Маринов, ЕГН *******, с постоянен адрес –  , </w:t>
      </w:r>
      <w:r w:rsidR="0009161E" w:rsidRPr="00175B99">
        <w:rPr>
          <w:rFonts w:ascii="Times New Roman" w:hAnsi="Times New Roman"/>
          <w:sz w:val="18"/>
          <w:szCs w:val="18"/>
        </w:rPr>
        <w:t xml:space="preserve">чрез пълномощник </w:t>
      </w:r>
      <w:r w:rsidR="000049E9" w:rsidRPr="00175B99">
        <w:rPr>
          <w:rFonts w:ascii="Times New Roman" w:hAnsi="Times New Roman"/>
          <w:sz w:val="18"/>
          <w:szCs w:val="18"/>
        </w:rPr>
        <w:t xml:space="preserve">Красимир </w:t>
      </w:r>
      <w:proofErr w:type="spellStart"/>
      <w:r w:rsidR="000049E9" w:rsidRPr="00175B99">
        <w:rPr>
          <w:rFonts w:ascii="Times New Roman" w:hAnsi="Times New Roman"/>
          <w:sz w:val="18"/>
          <w:szCs w:val="18"/>
        </w:rPr>
        <w:t>Валери</w:t>
      </w:r>
      <w:r w:rsidRPr="00175B99">
        <w:rPr>
          <w:rFonts w:ascii="Times New Roman" w:hAnsi="Times New Roman"/>
          <w:sz w:val="18"/>
          <w:szCs w:val="18"/>
        </w:rPr>
        <w:t>ев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</w:rPr>
        <w:t>Савовски</w:t>
      </w:r>
      <w:proofErr w:type="spellEnd"/>
      <w:r w:rsidRPr="00175B99">
        <w:rPr>
          <w:rFonts w:ascii="Times New Roman" w:hAnsi="Times New Roman"/>
          <w:sz w:val="18"/>
          <w:szCs w:val="18"/>
        </w:rPr>
        <w:t>, ЕГН******, пълномощ</w:t>
      </w:r>
      <w:r w:rsidR="000049E9" w:rsidRPr="00175B99">
        <w:rPr>
          <w:rFonts w:ascii="Times New Roman" w:hAnsi="Times New Roman"/>
          <w:sz w:val="18"/>
          <w:szCs w:val="18"/>
        </w:rPr>
        <w:t>но № 136,137/14.05.2026 г. на Благовест Благоев - Кмет на Кметство с. Алтимир, общ. Бяла Слатина.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Предложена е оферта за: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14406.151.10, находящ се в землището на с. Галиче,  общ. Бяла Слатина, с площ 24.152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14406.157.5, находящ се в землището на с. Галиче,  общ. Бяла Слатина, с площ 12.743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14406.159.18, находящ се в землището на с. Галиче,  общ. Бяла Слатина, с площ 22.543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14406.162.9, находящ се в землището на с. Галиче,  общ. Бяла Слатина, с площ 21.341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14406.162.13, находящ се в землището на с. Галиче,  общ. Бяла Слатина, с площ 22.004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14406.163.17, находящ се в землището на с. Галиче,  общ. Бяла Слатина, с площ 8.097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14406.163.18, находящ се в землището на с. Галиче,  общ. Бяла Слатина, с площ 8.097 дка, III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14406.170.11, находящ се в землището на с. Галиче,  общ. Бяла Слатина, с площ 13.983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14406.171.7, находящ се в землището на с. Галиче,  общ. Бяла Слатина, с площ 10.608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14406.174.27, находящ се в землището на с. Галиче,  общ. Бяла Слатина, с площ 8.702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14406.130.5, находящ се в землището на с. Галиче,  общ. Бяла Слатина, с площ 9.697 дка, IV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* Имот с идентификатор 14406.141.3, находящ се в землището на с. Галиче,  общ. Бяла Слатина, с площ 25.278 дка, V категория, </w:t>
      </w:r>
      <w:proofErr w:type="spellStart"/>
      <w:r w:rsidRPr="00175B99">
        <w:rPr>
          <w:rFonts w:ascii="Times New Roman" w:hAnsi="Times New Roman"/>
          <w:sz w:val="18"/>
          <w:szCs w:val="18"/>
        </w:rPr>
        <w:t>нива,за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срок от 5 години,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 xml:space="preserve">евро/дка. </w:t>
      </w:r>
      <w:r w:rsidRPr="00175B99">
        <w:rPr>
          <w:rFonts w:ascii="Times New Roman" w:hAnsi="Times New Roman"/>
          <w:sz w:val="18"/>
          <w:szCs w:val="18"/>
        </w:rPr>
        <w:t>за отглеждане на едногодишни полски култури/многогодишни фуражни  култури - житни,  бобови и  техните  смеси, за изхранване на животни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Приложени документи: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Заявление - оферта по образец;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Декларация по чл. 47з, ал. 1, т. 6, т. 9 от ППЗСПЗЗ, и за извършен оглед на имота/те;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>- Платежно нареждане за внесен депозит за всеки предложен имот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За удостоверяване на обстоятелствата, посочени в ал. (3) на чл. 47в от ППЗСПЗЗ, се извърши служебна проверка за спазване на задълженията, посочени в ал. (1), т. 1, 5, 6, 7-9, 12. Обстоятелствата по ал. (1), т. 10 се проверява по реда на чл. 47з, ал. (3), при представяне на документа за самоличност или на нотариално заверено пълномощно.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При което се установи, следното за кандидата: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Регистриран земеделски стопанин – чл. 47в, ал. 1, т.1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неплатени суми по чл. 34, ал. 6 и 8 и неплатени суми по чл. 37в, ал. 3, т. 2 от ЗСПЗЗ - чл. 47в, ал. 1, т. 5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прекратени договори за ползване на земи от ДПФ, поради неиздължаване на парични задължения по тях и нямат просрочени задължения към Държавен фонд „Земеделие“ – чл.47в, ал. 1, т. 6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 xml:space="preserve">Няма качеството на „свързани лица“ по смисъла на ТЗ, което не отговаря на изискването по т. 5 и 6 на чл. 47в от ППЗСПЗЗ – чл. 47в, ал. 1, т. 6 от ППЗСПЗЗ; 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Сами или чрез свързани лица по смисъла на ТЗ и свързани предприятия по смисъла на Закона за малките и средните предприятия, извършващи стопанска дейност, обработва не повече от 10 000 дка. земеделска земя, независимо от формата на стопанисване и вида собственост- чл. 47в, ал. 1, т. 8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Няма парични задължения към държавата – чл.47в, ал. 1, т. 9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Физическото лице е с постоянен адрес на територията на общината по местонахождение на имотите – обект на търга</w:t>
      </w:r>
      <w:r w:rsidR="0009161E" w:rsidRPr="00175B99">
        <w:rPr>
          <w:rFonts w:ascii="Times New Roman" w:hAnsi="Times New Roman"/>
          <w:sz w:val="18"/>
          <w:szCs w:val="18"/>
        </w:rPr>
        <w:t xml:space="preserve"> – община </w:t>
      </w:r>
      <w:r w:rsidR="0009161E" w:rsidRPr="00175B99">
        <w:rPr>
          <w:rFonts w:ascii="Times New Roman" w:hAnsi="Times New Roman"/>
          <w:sz w:val="18"/>
          <w:szCs w:val="18"/>
        </w:rPr>
        <w:lastRenderedPageBreak/>
        <w:t>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10 от ППЗСПЗЗ;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-</w:t>
      </w:r>
      <w:r w:rsidRPr="00175B99">
        <w:rPr>
          <w:rFonts w:ascii="Times New Roman" w:hAnsi="Times New Roman"/>
          <w:sz w:val="18"/>
          <w:szCs w:val="18"/>
        </w:rPr>
        <w:tab/>
        <w:t>Са собственици, или ползватели на ЖО, намиращи се на територията на общината по местонахождение на имотите – обект на търга, или развиват стопанска дейност на територията на общината по местонахождение на имотите, обект на търга</w:t>
      </w:r>
      <w:r w:rsidR="0009161E" w:rsidRPr="00175B99">
        <w:rPr>
          <w:rFonts w:ascii="Times New Roman" w:hAnsi="Times New Roman"/>
          <w:sz w:val="18"/>
          <w:szCs w:val="18"/>
        </w:rPr>
        <w:t xml:space="preserve"> – община Бяла Слатина</w:t>
      </w:r>
      <w:r w:rsidRPr="00175B99">
        <w:rPr>
          <w:rFonts w:ascii="Times New Roman" w:hAnsi="Times New Roman"/>
          <w:sz w:val="18"/>
          <w:szCs w:val="18"/>
        </w:rPr>
        <w:t xml:space="preserve"> – чл. 47в, ал. 1, т. 12 от ППЗСПЗЗ</w:t>
      </w:r>
    </w:p>
    <w:p w:rsidR="0009161E" w:rsidRPr="00175B99" w:rsidRDefault="0009161E" w:rsidP="0009161E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С оглед горното и на основание чл.47в, ал. 1, т. 10 и 12 от ППЗСПЗЗ, кандидатът има право на участие в търг за имоти на територията на </w:t>
      </w:r>
      <w:r w:rsidRPr="00175B99">
        <w:rPr>
          <w:rFonts w:ascii="Times New Roman" w:hAnsi="Times New Roman"/>
          <w:b/>
          <w:sz w:val="18"/>
          <w:szCs w:val="18"/>
        </w:rPr>
        <w:t>община Бяла Слатина.</w:t>
      </w:r>
    </w:p>
    <w:p w:rsidR="000049E9" w:rsidRPr="00175B99" w:rsidRDefault="00C66D8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Налице са всички изискуеми документи. Кандидатът се допуска до участие в търга.</w:t>
      </w:r>
    </w:p>
    <w:p w:rsidR="007E5E2F" w:rsidRPr="00175B99" w:rsidRDefault="007E5E2F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ІІ. КОМИСИЯТА ПРЕДОСТАВЯ СЛЕДНИТЕ ИМОТИ: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I.  Община Бяла Слатина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1. За имот с идентификатор 07702.185.11, находящ се в землището на гр. Бяла Слатина,  общ. Бяла Слатина, с площ 45.198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07702.185.11, находящ се в землището на гр. Бяла Слатина,  общ. Бяла Слатина, с площ 45.198 дка, III категория, нива, за срок от 5 години, на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2. За имот с идентификатор 07702.27.22, находящ се в землището на гр. Бяла Слатина,  общ. Бяла Слатина, с площ 15.403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07702.27.22, находящ се в землището на гр. Бяла Слатина,  общ. Бяла Слатина, с площ 15.403 дка, III категория, нива, за срок от 5 години, на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3. За имот с идентификатор 07702.27.34, находящ се в землището на гр. Бяла Слатина,  общ. Бяла Слатина, с площ 14.701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07702.27.34, находящ се в землището на гр. Бяла Слатина,  общ. Бяла Слатина, с площ 14.701 дка, III категория, нива, за срок от 5 години, на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4. За имот с идентификатор 07702.30.24, находящ се в землището на гр. Бяла Слатина,  общ. Бяла Слатина, с площ 10.928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07702.30.24, находящ се в землището на гр. Бяла Слатина,  общ. Бяла Слатина, с площ 10.928 дка, III категория, нива, за срок от 5 години, на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5. За имот с идентификатор 07702.83.19, находящ се в землището на гр. Бяла Слатина,  общ. Бяла Слатина, с площ 9.501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07702.83.19, находящ се в землището на гр. Бяла Слатина,  общ. Бяла Слатина, с площ 9.501 дка, III категория, нива, за срок от 5 години, на от Драгомир Иванов Илиев ЕГН*******, с постоянен адрес –  , с предложена цена от 40.00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282FCF" w:rsidRPr="00175B99" w:rsidRDefault="00282FCF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6. За имот с идентификатор 00401.33.24, находящ се в землището на с. Алтимир,  общ. Бяла Слатина, с площ 7.468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00401.33.24, находящ се в землището на с. Алтимир,  общ. Бяла Слатина, с площ 7.468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7. За имот с идентификатор 00401.53.15, находящ се в землището на с. Алтимир,  общ. Бяла Слатина, с площ 11.566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00401.53.15, находящ се в землището на с. Алтимир,  общ. Бяла Слатина, с площ 11.566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282FCF" w:rsidRPr="00175B99" w:rsidRDefault="00282FCF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8. За имот с идентификатор 00401.65.11, находящ се в землището на с. Алтимир,  общ. Бяла Слатина, с площ 13.641 дка, III категория, нива, за срок от 5 години, е постъпила една оферта от "КАРТЕЛ ТРЕЙД 1" ЕООД ЕИК 206831943, със седалище и адрес на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00401.65.11, находящ се в землището на с. Алтимир,  общ. Бяла Слатина, с площ 13.641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9. За имот с идентификатор 00401.86.21, находящ се в землището на с. Алтимир,  общ. Бяла Слатина, с площ 8.218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00401.86.21, находящ се в землището на с. Алтимир,  общ. Бяла Слатина, с площ 8.218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10. За имот с идентификатор 00401.86.22, находящ се в землището на с. Алтимир,  общ. Бяла Слатина, с площ 4.481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00401.86.22, находящ се в землището на с. Алтимир,  общ. Бяла Слатина, с площ 4.481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11. За имот с идентификатор 00401.86.7, находящ се в землището на с. Алтимир,  общ. Бяла Слатина, с площ 10.001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00401.86.7, находящ се в землището на с. Алтимир,  общ. Бяла Слатина, с площ 10.001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12. За имот с идентификатор 00401.96.29, находящ се в землището на с. Алтимир,  общ. Бяла Слатина, с площ 9.001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00401.96.29, находящ се в землището на с. Алтимир,  общ. Бяла Слатина, с площ 9.001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41.00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13. За имот с идентификатор 14406.113.3, находящ се в землището на с. Галиче,  общ. Бяла Слатина, с площ 30.812 дка, IV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14406.113.3, находящ се в землището на с. Галиче,  общ. Бяла Слатина, с площ 30.812 дка, IV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14. За имот с идентификатор 14406.118.7, находящ се в землището на с. Галиче,  общ. Бяла Слатина, с площ 42.559 дка, IV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14406.118.7, находящ се в землището на с. Галиче,  общ. Бяла Слатина, с площ 42.559 дка, IV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15. За имот с идентификатор 14406.123.14, находящ се в землището на с. Галиче,  общ. Бяла Слатина, с площ 4.000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14406.123.14, находящ се в землището на с. Галиче,  общ. Бяла Слатина, с площ 4.000 дка, III категория, нива, за срок от 5 години, на от "КАРТЕЛ ТРЕЙД 1" ЕООД ЕИК 206831943, със седалище и адрес на управление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16. За имот с идентификатор 14406.130.5, находящ се в землището на с. Галиче,  общ. Бяла Слатина, с площ 9.697 дка, IV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14406.130.5, находящ се в землището на с. Галиче,  общ. Бяла Слатина, с площ 9.697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17. За имот с идентификатор 14406.141.3, находящ се в землището на с. Галиче,  общ. Бяла Слатина, с площ 25.278 дка, 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14406.141.3, находящ се в землището на с. Галиче,  общ. Бяла Слатина, с площ 25.278 дка, 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18. За имот с идентификатор 14406.151.10, находящ се в землището на с. Галиче,  общ. Бяла Слатина, с площ 24.152 дка, IV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14406.151.10, находящ се в землището на с. Галиче,  общ. Бяла Слатина, с площ 24.152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19. За имот с идентификатор 14406.157.5, находящ се в землището на с. Галиче,  общ. Бяла Слатина, с площ 12.743 дка, IV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14406.157.5, находящ се в землището на с. Галиче,  общ. Бяла Слатина, с площ 12.743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282FCF" w:rsidRPr="00175B99" w:rsidRDefault="00282FCF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20. За имот с идентификатор 14406.159.18, находящ се в землището на с. Галиче,  общ. Бяла Слатина, с площ 22.543 дка, IV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14406.159.18, находящ се в землището на с. Галиче,  общ. Бяла Слатина, с площ 22.543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21. За имот с идентификатор 14406.162.13, находящ се в землището на с. Галиче,  общ. Бяла Слатина, с площ 22.004 дка, III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14406.162.13, находящ се в землището на с. Галиче,  общ. Бяла Слатина, с площ 22.004 дка, III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282FCF" w:rsidRPr="00175B99" w:rsidRDefault="00282FCF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22. За имот с идентификатор 14406.162.9, находящ се в землището на с. Галиче,  общ. Бяла Слатина, с площ 21.341 дка, III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14406.162.9, находящ се в землището на с. Галиче,  общ. Бяла Слатина, с площ 21.341 дка, III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282FCF" w:rsidRPr="00175B99" w:rsidRDefault="00282FCF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23. За имот с идентификатор 14406.163.17, находящ се в землището на с. Галиче,  общ. Бяла Слатина, с площ 8.097 дка, III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14406.163.17, находящ се в землището на с. Галиче,  общ. Бяла Слатина, с площ 8.097 дка, III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24. За имот с идентификатор 14406.163.18, находящ се в землището на с. Галиче,  общ. Бяла Слатина, с площ 8.097 дка, III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14406.163.18, находящ се в землището на с. Галиче,  общ. Бяла Слатина, с площ 8.097 дка, III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25. За имот с идентификатор 14406.170.11, находящ се в землището на с. Галиче,  общ. Бяла Слатина, с площ 13.983 дка, IV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  <w:r w:rsidRPr="00175B99">
        <w:rPr>
          <w:rFonts w:ascii="Times New Roman" w:hAnsi="Times New Roman"/>
          <w:sz w:val="18"/>
          <w:szCs w:val="18"/>
        </w:rPr>
        <w:t>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14406.170.11, находящ се в землището на с. Галиче,  общ. Бяла Слатина, с площ 13.983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26. За имот с идентификатор 14406.171.7, находящ се в землището на с. Галиче,  общ. Бяла Слатина, с площ 10.608 дка, IV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14406.171.7, находящ се в землището на с. Галиче,  общ. Бяла Слатина, с площ 10.608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27. За имот с идентификатор 14406.174.27, находящ се в землището на с. Галиче,  общ. Бяла Слатина, с площ 8.702 дка, IV категория, нива, за срок от 5 години, е постъпила една оферта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14406.174.27, находящ се в землището на с. Галиче,  общ. Бяла Слатина, с площ 8.702 дка, IV категория, нива, за срок от 5 години, на от Марин Петров Маринов ЕГН*******, с постоянен адрес –  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28. За имот с идентификатор 14406.37.6, находящ се в землището на с. Галиче,  общ. Бяла Слатина, с площ 10.277 дка, IV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14406.37.6, находящ се в землището на с. Галиче,  общ. Бяла Слатина, с площ 10.277 дка, IV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29. За имот с идентификатор 14406.54.8, находящ се в землището на с. Галиче,  общ. Бяла Слатина, с площ 33.150 дка, 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14406.54.8, находящ се в землището на с. Галиче,  общ. Бяла Слатина, с площ 33.150 дка, 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282FCF" w:rsidRPr="00175B99" w:rsidRDefault="00282FCF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30. За имот с идентификатор 14406.56.12, находящ се в землището на с. Галиче,  общ. Бяла Слатина, с площ 7.001 дка, 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14406.56.12, находящ се в землището на с. Галиче,  общ. Бяла Слатина, с площ 7.001 дка, 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31. За имот с идентификатор 14406.56.13, находящ се в землището на с. Галиче,  общ. Бяла Слатина, с площ 7.001 дка, 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282FCF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14406.56.13, находящ се в землището на с. Галиче,  общ. Бяла Слатина, с площ 7.001 дка, 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282FCF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32. За имот с идентификатор 14406.59.16, находящ се в землището на с. Галиче,  общ. Бяла Слатина, с площ 13.002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14406.59.16, находящ се в землището на с. Галиче,  общ. Бяла Слатина, с площ 13.002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33. За имот с идентификатор 14406.60.2, находящ се в землището на с. Галиче,  общ. Бяла Слатина, с площ 25.003 дка, III категория, нива, за срок от 5 години, е постъпила една оферта от "КАРТЕЛ ТРЕЙД 1" ЕООД ЕИК 206831943, със седалище и адрес на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14406.60.2, находящ се в землището на с. Галиче,  общ. Бяла Слатина, с площ 25.003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34. За имот с идентификатор 14406.62.6, находящ се в землището на с. Галиче,  общ. Бяла Слатина, с площ 17.668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14406.62.6, находящ се в землището на с. Галиче,  общ. Бяла Слатина, с площ 17.668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35. За имот с идентификатор 14406.65.19, находящ се в землището на с. Галиче,  общ. Бяла Слатина, с площ 8.746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14406.65.19, находящ се в землището на с. Галиче,  общ. Бяла Слатина, с площ 8.746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36. За имот с идентификатор 14406.68.4, находящ се в землището на с. Галиче,  общ. Бяла Слатина, с площ 22.712 дка, IV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14406.68.4, находящ се в землището на с. Галиче,  общ. Бяла Слатина, с площ 22.712 дка, IV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37. За имот с идентификатор 14406.84.18, находящ се в землището на с. Галиче,  общ. Бяла Слатина, с площ 10.001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14406.84.18, находящ се в землището на с. Галиче,  общ. Бяла Слатина, с площ 10.001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38. За имот с идентификатор 14406.85.15, находящ се в землището на с. Галиче,  общ. Бяла Слатина, с площ 7.001 дка, III категория, нива, за срок от 5 години, е постъпила една оферта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14406.85.15, находящ се в землището на с. Галиче,  общ. Бяла Слатина, с площ 7.001 дка, III категория, нива, за срок от 5 години, на от "КАРТЕЛ ТРЕЙД 1" ЕООД ЕИК 206831943, със седалище и адрес на управление – с. Алтимир, ул. "Христо Ботев" № 47, общ. Бяла Слатина, обл. Враца , представлявана от управителя - Цветан Ивайлов Петров, ЕГН******, с предложена цена от 43.00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39. За имот с идентификатор 38128.17.11, находящ се в землището на с. Комарево,  общ. Бяла Слатина, с площ 11.091 дка, III категория, нива, за срок от 5 години, е постъпила една оферта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38128.17.11, находящ се в землището на с. Комарево,  общ. Бяла Слатина, с площ 11.091 дка, III категория, нива, за срок от 5 години, на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40. За имот с идентификатор 38128.22.13, находящ се в землището на с. Комарево,  общ. Бяла Слатина, с площ 11.080 дка, III категория, нива, за срок от 5 години, е постъпила една оферта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38128.22.13, находящ се в землището на с. Комарево,  общ. Бяла Слатина, с площ 11.080 дка, III категория, нива, за срок от 5 години, на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41. За имот с идентификатор 38128.52.5, находящ се в землището на с. Комарево,  общ. Бяла Слатина, с площ 13.040 дка, VI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категория, нива, за срок от 5 години, е постъпила една оферта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38128.52.5, находящ се в землището на с. Комарево,  общ. Бяла Слатина, с площ 13.040 дка, VI категория, нива, за срок от 5 години, на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42. За имот с идентификатор 38128.60.29, находящ се в землището на с. Комарево,  общ. Бяла Слатина, с площ 14.230 дка, IV категория, нива, за срок от 5 години, е постъпила една оферта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38128.60.29, находящ се в землището на с. Комарево,  общ. Бяла Слатина, с площ 14.230 дка, IV категория, нива, за срок от 5 години, на от Искра Валентинова </w:t>
      </w:r>
      <w:proofErr w:type="spellStart"/>
      <w:r w:rsidRPr="00175B99">
        <w:rPr>
          <w:rFonts w:ascii="Times New Roman" w:hAnsi="Times New Roman"/>
          <w:sz w:val="18"/>
          <w:szCs w:val="18"/>
        </w:rPr>
        <w:t>Мухляшка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 ЕГН*******, с постоянен адрес –  , с предложена цена от 39.00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43. За имот с идентификатор 57594.116.10, находящ се в землището на с. Попица,  общ. Бяла Слатина, с площ 12.760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57594.116.10, находящ се в землището на с. Попица,  общ. Бяла Слатина, с площ 12.760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819C9" w:rsidRPr="00175B99" w:rsidRDefault="000819C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44. За имот с идентификатор 57594.119.8, находящ се в землището на с. Попица,  общ. Бяла Слатина, с площ 29.663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57594.119.8, находящ се в землището на с. Попица,  общ. Бяла Слатина, с площ 29.663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819C9" w:rsidRPr="00175B99" w:rsidRDefault="000819C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45. За имот с идентификатор 57594.122.2, находящ се в землището на с. Попица,  общ. Бяла Слатина, с площ 21.860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57594.122.2, находящ се в землището на с. Попица,  общ. Бяла Слатина, с площ 21.860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  <w:r w:rsidRPr="00175B99">
        <w:rPr>
          <w:rFonts w:ascii="Times New Roman" w:hAnsi="Times New Roman"/>
          <w:sz w:val="18"/>
          <w:szCs w:val="18"/>
        </w:rPr>
        <w:t>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 w:rsidP="000819C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46. За имот с идентификатор 57594.127.4, находящ се в землището на с. Попица,  общ. Бяла Слатина, с площ 29.130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57594.127.4, находящ се в землището на с. Попица,  общ. Бяла Слатина, с площ 29.130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47. За имот с идентификатор 57594.15.25, находящ се в землището на с. Попица,  общ. Бяла Слатина, с площ 11.352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57594.15.25, находящ се в землището на с. Попица,  общ. Бяла Слатина, с площ 11.352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48. За имот с идентификатор 57594.19.48, находящ се в землището на с. Попица,  общ. Бяла Слатина, с площ 18.230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57594.19.48, находящ се в землището на с. Попица,  общ. Бяла Слатина, с площ 18.230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49. За имот с идентификатор 57594.21.16, находящ се в землището на с. Попица,  общ. Бяла Слатина, с площ 28.501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57594.21.16, находящ се в землището на с. Попица,  общ. Бяла Слатина, с площ 28.501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819C9" w:rsidRPr="00175B99" w:rsidRDefault="000819C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50. За имот с идентификатор 57594.50.17, находящ се в землището на с. Попица,  общ. Бяла Слатина, с площ 9.980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57594.50.17, находящ се в землището на с. Попица,  общ. Бяла Слатина, с площ 9.980 дка, III категория, нива, за срок от 5 години, на от Драгомир Иванов Илиев ЕГН*******, с постоянен адрес –  , с предложена цена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51. За имот с идентификатор 57594.58.35, находящ се в землището на с. Попица,  общ. Бяла Слатина, с площ 14.334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57594.58.35, находящ се в землището на с. Попица,  общ. Бяла Слатина, с площ 14.334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52. За имот с идентификатор 57594.65.7, находящ се в землището на с. Попица,  общ. Бяла Слатина, с площ 27.973 дка, III категория, нива, за срок от 5 години, е постъпила една оферта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57594.65.7, находящ се в землището на с. Попица,  общ. Бяла Слатина, с площ 27.973 дка, III категория, нива, за срок от 5 години, на от Драгомир Иванов Илиев ЕГН*******, с постоянен адрес –  , с предложена цена от 40.00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II.  Община Криводол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1. За имот с идентификатор 39846.64.39, находящ се в землището на гр. Криводол,  общ. Криводол, с площ 3.003 дка, II категория, нива, за срок от 5 години, е постъпила една оферта от ЙОРДАН ЖЕЛЯЗКОВ ИВАНОВ ЕГН*******, с постоянен адрес –  , с предложена цена от 32.00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39846.64.39, находящ се в землището на гр. Криводол,  общ. Криводол, с площ 3.003 дка, II категория, нива, за срок от 5 години, на от ЙОРДАН ЖЕЛЯЗКОВ ИВАНОВ ЕГН*******, с постоянен адрес –  , с предложена цена от 32.00 </w:t>
      </w:r>
      <w:r w:rsidR="000819C9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2. За имот с идентификатор 39846.64.40, находящ се в землището на гр. Криводол,  общ. Криводол, с площ 4.997 дка, II категория, нива, за срок от 5 години, е постъпила една оферта от ЙОРДАН ЖЕЛЯЗКОВ ИВАНОВ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39846.64.40, находящ се в землището на гр. Криводол,  общ. Криводол, с площ 4.997 дка, II категория, нива, за срок от 5 години, на от ЙОРДАН ЖЕЛЯЗКОВ ИВАНОВ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3. За имот с идентификатор 14390.118.14, находящ се в землището на с. Галатин,  общ. Криводол, с площ 13.032 дка, II категория, нива, за срок от 5 години, е постъпила една оферта от ЙОРДАН ЖЕЛЯЗКОВ ИВАНОВ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14390.118.14, находящ се в землището на с. Галатин,  общ. Криводол, с площ 13.032 дка, II категория, нива, за срок от 5 години, на от ЙОРДАН ЖЕЛЯЗКОВ ИВАНОВ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4. За имот с идентификатор 14390.76.31, находящ се в землището на с. Галатин,  общ. Криводол, с площ 11.999 дка, II категория, нива, за срок от 5 години, е постъпила една оферта от ЙОРДАН ЖЕЛЯЗКОВ ИВАНОВ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14390.76.31, находящ се в землището на с. Галатин,  общ. Криводол, с площ 11.999 дка, II категория, нива, за срок от 5 години, на от ЙОРДАН ЖЕЛЯЗКОВ ИВАНОВ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5. За имот с идентификатор 17453.18.1, находящ се в землището на с. Градешница,  общ. Криводол, с площ 10.001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17453.18.1, находящ се в землището на с. Градешница,  общ. Криводол, с площ 10.001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6. За имот с идентификатор 17453.45.17, находящ се в землището на с. Градешница,  общ. Криводол, с площ 10.002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17453.45.17, находящ се в землището на с. Градешница,  общ. Криводол, с площ 10.002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7. За имот с идентификатор 17453.51.7, находящ се в землището на с. Градешница,  общ. Криводол, с площ 17.904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17453.51.7, находящ се в землището на с. Градешница,  общ. Криводол, с площ 17.904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lastRenderedPageBreak/>
        <w:tab/>
        <w:t xml:space="preserve">8. За имот с идентификатор 17453.92.15, находящ се в землището на с. Градешница,  общ. Криводол, с площ 9.999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17453.92.15, находящ се в землището на с. Градешница,  общ. Криводол, с площ 9.999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9. За имот с идентификатор 21734.100.119, находящ се в землището на с. Добруша,  общ. Криводол, с площ 0.131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21734.100.119, находящ се в землището на с. Добруша,  общ. Криводол, с площ 0.131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10. За имот с идентификатор 21734.100.161, находящ се в землището на с. Добруша,  общ. Криводол, с площ 0.133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21734.100.161, находящ се в землището на с. Добруша,  общ. Криводол, с площ 0.133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11. За имот с идентификатор 21734.100.18, находящ се в землището на с. Добруша,  общ. Криводол, с площ 0.127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21734.100.18, находящ се в землището на с. Добруша,  общ. Криводол, с площ 0.127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12. За имот с идентификатор 21734.100.7, находящ се в землището на с. Добруша,  общ. Криводол, с площ 0.131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21734.100.7, находящ се в землището на с. Добруша,  общ. Криводол, с площ 0.131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13. За имот с идентификатор 21734.101.119, находящ се в землището на с. Добруша,  общ. Криводол, с площ 0.090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21734.101.119, находящ се в землището на с. Добруша,  общ. Криводол, с площ 0.090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14. За имот с идентификатор 21734.101.161, находящ се в землището на с. Добруша,  общ. Криводол, с площ 0.090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21734.101.161, находящ се в землището на с. Добруша,  общ. Криводол, с площ 0.090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15. За имот с идентификатор 21734.101.18, находящ се в землището на с. Добруша,  общ. Криводол, с площ 0.090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21734.101.18, находящ се в землището на с. Добруша,  общ. Криводол, с площ 0.090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16. За имот с идентификатор 21734.101.7, находящ се в землището на с. Добруша,  общ. Криводол, с площ 0.090 дка, II категория, зеленчукова градина,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21734.101.7, находящ се в землището на с. Добруша,  общ. Криводол, с площ 0.090 дка, II категория, зеленчукова градина,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17. За имот с идентификатор 21734.20.12, находящ се в землището на с. Добруша,  общ. Криводол, с площ 10.576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21734.20.12, находящ се в землището на с. Добруша,  общ. Криводол, с площ 10.576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18. За имот с идентификатор 21734.20.8, находящ се в землището на с. Добруша,  общ. Криводол, с площ 17.202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21734.20.8, находящ се в землището на с. Добруша,  общ. Криводол, с площ 17.202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19. За имот с идентификатор 21734.3.10, находящ се в землището на с. Добруша,  общ. Криводол, с площ 16.287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21734.3.10, находящ се в землището на с. Добруша,  общ. Криводол, с площ 16.287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20. За имот с идентификатор 21734.65.25, находящ се в землището на с. Добруша,  общ. Криводол, с площ 10.222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21734.65.25, находящ се в землището на с. Добруша,  общ. Криводол, с площ 10.222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21. За имот с идентификатор 21734.7.10, находящ се в землището на с. Добруша,  общ. Криводол, с площ 17.985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21734.7.10, находящ се в землището на с. Добруша,  общ. Криводол, с площ 17.985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22. За имот с идентификатор 21734.8.1, находящ се в землището на с. Добруша,  общ. Криводол, с площ 24.504 дка, II категория, нива, за срок от 5 години, е постъпила една оферта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21734.8.1, находящ се в землището на с. Добруша,  общ. Криводол, с площ 24.504 дка, II категория, нива, за срок от 5 години, на от ЗДРАВКО ГЕОРГИЕВ ДИМИТРОВ ЕГН*******, с постоянен адрес –  , с предложена цена от 32.00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23. За имот с идентификатор 43462.113.10, находящ се в землището на с. Лесура,  общ. Криводол, с площ 10.000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43462.113.10, находящ се в землището на с. Лесура,  общ. Криводол, с площ 10.000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24. За имот с идентификатор 43462.113.7, находящ се в землището на с. Лесура,  общ. Криводол, с площ 6.001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43462.113.7, находящ се в землището на с. Лесура,  общ. Криводол, с площ 6.001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25. За имот с идентификатор 43462.117.22, находящ се в землището на с. Лесура,  общ. Криводол, с площ 22.014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43462.117.22, находящ се в землището на с. Лесура,  общ. Криводол, с площ 22.014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26. За имот с идентификатор 43462.117.24, находящ се в землището на с. Лесура,  общ. Криводол, с площ 8.900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43462.117.24, находящ се в землището на с. Лесура,  общ. Криводол, с площ 8.900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27. За имот с идентификатор 43462.149.2, находящ се в землището на с. Лесура,  общ. Криводол, с площ 3.000 дка, II категория,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43462.149.2, находящ се в землището на с. Лесура,  общ. Криводол, с площ 3.000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28. За имот с идентификатор 43462.26.11, находящ се в землището на с. Лесура,  общ. Криводол, с площ 8.330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43462.26.11, находящ се в землището на с. Лесура,  общ. Криводол, с площ 8.330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29. За имот с идентификатор 43462.32.18, находящ се в землището на с. Лесура,  общ. Криводол, с площ 17.131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43462.32.18, находящ се в землището на с. Лесура,  общ. Криводол, с площ 17.131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30. За имот с идентификатор 43462.33.13, находящ се в землището на с. Лесура,  общ. Криводол, с площ 27.402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43462.33.13, находящ се в землището на с. Лесура,  общ. Криводол, с площ 27.402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31. За имот с идентификатор 43462.33.26, находящ се в землището на с. Лесура,  общ. Криводол, с площ 10.402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43462.33.26, находящ се в землището на с. Лесура,  общ. Криводол, с площ 10.402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32. За имот с идентификатор 43462.34.4, находящ се в землището на с. Лесура,  общ. Криводол, с площ 7.001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43462.34.4, находящ се в землището на с. Лесура,  общ. Криводол, с площ 7.001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33. За имот с идентификатор 43462.35.10, находящ се в землището на с. Лесура,  общ. Криводол, с площ 5.501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43462.35.10, находящ се в землището на с. Лесура,  общ. Криводол, с площ 5.501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34. За имот с идентификатор 43462.46.4, находящ се в землището на с. Лесура,  общ. Криводол, с площ 8.190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43462.46.4, находящ се в землището на с. Лесура,  общ. Криводол, с площ 8.190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35. За имот с идентификатор 43462.55.13, находящ се в землището на с. Лесура,  общ. Криводол, с площ 10.501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43462.55.13, находящ се в землището на с. Лесура,  общ. Криводол, с площ 10.501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36. За имот с идентификатор 43462.94.15, находящ се в землището на с. Лесура,  общ. Криводол, с площ 4.000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43462.94.15, находящ се в землището на с. Лесура,  общ. Криводол, с площ 4.000 дка, II категория, нива, за срок от 5 години, на от ПЛАМЕН ТОДОРОВ ДАСКАЛОВ ЕГН*******, с постоянен адрес –  , с предложена </w:t>
      </w:r>
      <w:r w:rsidRPr="00175B99">
        <w:rPr>
          <w:rFonts w:ascii="Times New Roman" w:hAnsi="Times New Roman"/>
          <w:sz w:val="18"/>
          <w:szCs w:val="18"/>
        </w:rPr>
        <w:lastRenderedPageBreak/>
        <w:t xml:space="preserve">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37. За имот с идентификатор 43462.94.16, находящ се в землището на с. Лесура,  общ. Криводол, с площ 5.001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43462.94.16, находящ се в землището на с. Лесура,  общ. Криводол, с площ 5.001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38. За имот с идентификатор 43462.94.17, находящ се в землището на с. Лесура,  общ. Криводол, с площ 5.001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43462.94.17, находящ се в землището на с. Лесура,  общ. Криводол, с площ 5.001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39. За имот с идентификатор 43462.95.32, находящ се в землището на с. Лесура,  общ. Криводол, с площ 11.001 дка, II категория, нива, за срок от 5 години, е постъпила една оферта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43462.95.32, находящ се в землището на с. Лесура,  общ. Криводол, с площ 11.001 дка, II категория, нива, за срок от 5 години, на от ПЛАМЕН ТОДОРОВ ДАСКАЛОВ ЕГН*******, с постоянен адрес –  , с предложена цена от 33.00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>III.  Община Оряхово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1. За имот с идентификатор 54020.32.9, находящ се в землището на гр. Оряхово,  общ. Оряхово, с площ 14.001 дка, IV категория, нива, за срок от 5 години, е постъпила една оферта от "ВИНАРСКА ИЗБА ОРЯХОВО" ООД ЕИК 131068203, със седалище и адрес на управление – гр. Оряхово, ул. "22 Септември" № 86, общ. Оряхово, обл. Враца , представлявана от управителя - Георги Диков </w:t>
      </w:r>
      <w:proofErr w:type="spellStart"/>
      <w:r w:rsidRPr="00175B99">
        <w:rPr>
          <w:rFonts w:ascii="Times New Roman" w:hAnsi="Times New Roman"/>
          <w:sz w:val="18"/>
          <w:szCs w:val="18"/>
        </w:rPr>
        <w:t>Диков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, ЕГН******, с предложена цена от 46.00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54020.32.9, находящ се в землището на гр. Оряхово,  общ. Оряхово, с площ 14.001 дка, IV категория, нива, за срок от 5 години, на от "ВИНАРСКА ИЗБА ОРЯХОВО" ООД ЕИК 131068203, със седалище и адрес на управление – гр. Оряхово, ул. "22 Септември" № 86, общ. Оряхово, обл. Враца , представлявана от управителя - Георги Диков </w:t>
      </w:r>
      <w:proofErr w:type="spellStart"/>
      <w:r w:rsidRPr="00175B99">
        <w:rPr>
          <w:rFonts w:ascii="Times New Roman" w:hAnsi="Times New Roman"/>
          <w:sz w:val="18"/>
          <w:szCs w:val="18"/>
        </w:rPr>
        <w:t>Диков</w:t>
      </w:r>
      <w:proofErr w:type="spellEnd"/>
      <w:r w:rsidRPr="00175B99">
        <w:rPr>
          <w:rFonts w:ascii="Times New Roman" w:hAnsi="Times New Roman"/>
          <w:sz w:val="18"/>
          <w:szCs w:val="18"/>
        </w:rPr>
        <w:t xml:space="preserve">, ЕГН******, с предложена цена от 46.00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2. За имот с идентификатор 70723.415.3, находящ се в землището на с. Селановци,  общ. Оряхово, с площ 33.996 дка, III категория, нива, за срок от 5 години, е постъпила една оферта от Марин Асенов Кирков ЕГН*******, с постоянен адрес –  , с предложена цена от 46.00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Комисията предоставя имот с идентификатор 70723.415.3, находящ се в землището на с. Селановци,  общ. Оряхово, с площ 33.996 дка, III категория, нива, за срок от 5 години, на от Марин Асенов Кирков ЕГН*******, с постоянен адрес –  , с предложена цена от 46.00 </w:t>
      </w:r>
      <w:r w:rsidR="007533DA" w:rsidRPr="00175B99">
        <w:rPr>
          <w:rFonts w:ascii="Times New Roman" w:hAnsi="Times New Roman"/>
          <w:sz w:val="18"/>
          <w:szCs w:val="18"/>
        </w:rPr>
        <w:t>евро/дка.</w:t>
      </w: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49E9" w:rsidRPr="00175B99" w:rsidRDefault="000049E9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175B99">
        <w:rPr>
          <w:rFonts w:ascii="Times New Roman" w:hAnsi="Times New Roman"/>
          <w:sz w:val="18"/>
          <w:szCs w:val="18"/>
        </w:rPr>
        <w:t xml:space="preserve">На 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основание </w:t>
      </w:r>
      <w:r w:rsidRPr="00175B99">
        <w:rPr>
          <w:rFonts w:ascii="Times New Roman" w:hAnsi="Times New Roman"/>
          <w:b/>
          <w:sz w:val="18"/>
          <w:szCs w:val="18"/>
          <w:lang w:val="ru-RU"/>
        </w:rPr>
        <w:t>чл.47н от ППЗСПЗЗ</w:t>
      </w:r>
      <w:r w:rsidRPr="00175B99">
        <w:rPr>
          <w:rFonts w:ascii="Times New Roman" w:hAnsi="Times New Roman"/>
          <w:sz w:val="18"/>
          <w:szCs w:val="18"/>
        </w:rPr>
        <w:t>,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участниците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175B99">
        <w:rPr>
          <w:rFonts w:ascii="Times New Roman" w:hAnsi="Times New Roman"/>
          <w:sz w:val="18"/>
          <w:szCs w:val="18"/>
          <w:lang w:val="en-US"/>
        </w:rPr>
        <w:t xml:space="preserve">в търга могат да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обжалват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протокола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тръжната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комисията в 14-дневен срок пред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районния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съд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Жалбите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се подават чрез </w:t>
      </w:r>
      <w:r w:rsidRPr="00175B99">
        <w:rPr>
          <w:rFonts w:ascii="Times New Roman" w:hAnsi="Times New Roman"/>
          <w:sz w:val="18"/>
          <w:szCs w:val="18"/>
        </w:rPr>
        <w:t>О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бластна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дирекция "Земеделие"</w:t>
      </w:r>
      <w:r w:rsidRPr="00175B99">
        <w:rPr>
          <w:rFonts w:ascii="Times New Roman" w:hAnsi="Times New Roman"/>
          <w:sz w:val="18"/>
          <w:szCs w:val="18"/>
        </w:rPr>
        <w:t xml:space="preserve"> -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 Враца.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175B99">
        <w:rPr>
          <w:rFonts w:ascii="Times New Roman" w:hAnsi="Times New Roman"/>
          <w:sz w:val="18"/>
          <w:szCs w:val="18"/>
          <w:lang w:val="ru-RU"/>
        </w:rPr>
        <w:t xml:space="preserve">На основание </w:t>
      </w:r>
      <w:r w:rsidRPr="00175B99">
        <w:rPr>
          <w:rFonts w:ascii="Times New Roman" w:hAnsi="Times New Roman"/>
          <w:b/>
          <w:sz w:val="18"/>
          <w:szCs w:val="18"/>
        </w:rPr>
        <w:t>ч</w:t>
      </w:r>
      <w:r w:rsidRPr="00175B99">
        <w:rPr>
          <w:rFonts w:ascii="Times New Roman" w:hAnsi="Times New Roman"/>
          <w:b/>
          <w:bCs/>
          <w:sz w:val="18"/>
          <w:szCs w:val="18"/>
          <w:lang w:val="ru-RU"/>
        </w:rPr>
        <w:t>л. 47м</w:t>
      </w:r>
      <w:r w:rsidRPr="00175B99">
        <w:rPr>
          <w:rFonts w:ascii="Times New Roman" w:hAnsi="Times New Roman"/>
          <w:b/>
          <w:sz w:val="18"/>
          <w:szCs w:val="18"/>
        </w:rPr>
        <w:t xml:space="preserve">, ал. 8 от ППЗСПЗЗ </w:t>
      </w:r>
      <w:r w:rsidRPr="00175B99">
        <w:rPr>
          <w:rFonts w:ascii="Times New Roman" w:hAnsi="Times New Roman"/>
          <w:sz w:val="18"/>
          <w:szCs w:val="18"/>
        </w:rPr>
        <w:t>депозитът на обжалвалия търга участник се възстановява след влизането в сила на съдебното решение.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175B99">
        <w:rPr>
          <w:rFonts w:ascii="Times New Roman" w:hAnsi="Times New Roman"/>
          <w:sz w:val="18"/>
          <w:szCs w:val="18"/>
          <w:lang w:val="ru-RU"/>
        </w:rPr>
        <w:t xml:space="preserve">На основание </w:t>
      </w:r>
      <w:r w:rsidRPr="00175B99">
        <w:rPr>
          <w:rFonts w:ascii="Times New Roman" w:hAnsi="Times New Roman"/>
          <w:b/>
          <w:sz w:val="18"/>
          <w:szCs w:val="18"/>
        </w:rPr>
        <w:t>ч</w:t>
      </w:r>
      <w:r w:rsidRPr="00175B99">
        <w:rPr>
          <w:rFonts w:ascii="Times New Roman" w:hAnsi="Times New Roman"/>
          <w:b/>
          <w:bCs/>
          <w:sz w:val="18"/>
          <w:szCs w:val="18"/>
          <w:lang w:val="ru-RU"/>
        </w:rPr>
        <w:t>л. 47м</w:t>
      </w:r>
      <w:r w:rsidRPr="00175B99">
        <w:rPr>
          <w:rFonts w:ascii="Times New Roman" w:hAnsi="Times New Roman"/>
          <w:b/>
          <w:sz w:val="18"/>
          <w:szCs w:val="18"/>
        </w:rPr>
        <w:t>, ал. 1 от ППЗСПЗЗ</w:t>
      </w:r>
      <w:r w:rsidRPr="00175B99">
        <w:rPr>
          <w:rFonts w:ascii="Times New Roman" w:hAnsi="Times New Roman"/>
          <w:sz w:val="18"/>
          <w:szCs w:val="18"/>
        </w:rPr>
        <w:t xml:space="preserve"> с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лед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изтичането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срока за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обжалване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резултатите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от провеждане на търга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директорът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областната дирекция "Земеделие" в 14-дневен срок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сключва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договор за наем или за аренда със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спечелилия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кандидат. В договора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задължително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се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включват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условията, при които 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спечелен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търгът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, за всеки от имотите или части от тях, определени с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координатен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регистър.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Депозитът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спечелилия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участник се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прихваща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от наемната цена или от арендната вноска.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  <w:lang w:val="en-US"/>
        </w:rPr>
        <w:t> 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На основание </w:t>
      </w:r>
      <w:r w:rsidRPr="00175B99">
        <w:rPr>
          <w:rFonts w:ascii="Times New Roman" w:hAnsi="Times New Roman"/>
          <w:b/>
          <w:sz w:val="18"/>
          <w:szCs w:val="18"/>
        </w:rPr>
        <w:t>ч</w:t>
      </w:r>
      <w:r w:rsidRPr="00175B99">
        <w:rPr>
          <w:rFonts w:ascii="Times New Roman" w:hAnsi="Times New Roman"/>
          <w:b/>
          <w:bCs/>
          <w:sz w:val="18"/>
          <w:szCs w:val="18"/>
          <w:lang w:val="ru-RU"/>
        </w:rPr>
        <w:t>л. 47м</w:t>
      </w:r>
      <w:r w:rsidRPr="00175B99">
        <w:rPr>
          <w:rFonts w:ascii="Times New Roman" w:hAnsi="Times New Roman"/>
          <w:b/>
          <w:sz w:val="18"/>
          <w:szCs w:val="18"/>
        </w:rPr>
        <w:t>, ал. 2 от ППЗСПЗЗ</w:t>
      </w:r>
      <w:r w:rsidRPr="00175B99">
        <w:rPr>
          <w:rFonts w:ascii="Times New Roman" w:hAnsi="Times New Roman"/>
          <w:sz w:val="18"/>
          <w:szCs w:val="18"/>
        </w:rPr>
        <w:t xml:space="preserve"> з</w:t>
      </w:r>
      <w:r w:rsidRPr="00175B99">
        <w:rPr>
          <w:rFonts w:ascii="Times New Roman" w:hAnsi="Times New Roman"/>
          <w:sz w:val="18"/>
          <w:szCs w:val="18"/>
          <w:lang w:val="en-US"/>
        </w:rPr>
        <w:t xml:space="preserve">а първа тръжна сесия договори за наем и аренда се сключват до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достигане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размера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по чл. 24а, ал. 1б от ЗСПЗЗ</w:t>
      </w:r>
      <w:r w:rsidRPr="00175B99">
        <w:rPr>
          <w:rFonts w:ascii="Times New Roman" w:hAnsi="Times New Roman"/>
          <w:sz w:val="18"/>
          <w:szCs w:val="18"/>
        </w:rPr>
        <w:t>, а именно: въз основа на проведената Първа тръжна сесия се сключват договори за наем или аренда с лицата, спечелили търга, за площи в размер до одобрените за подпомагане през предходната година, но за не повече от: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1.</w:t>
      </w:r>
      <w:r w:rsidRPr="00175B99">
        <w:rPr>
          <w:rFonts w:ascii="Times New Roman" w:hAnsi="Times New Roman"/>
          <w:sz w:val="18"/>
          <w:szCs w:val="18"/>
        </w:rPr>
        <w:t>300 дка за отглеждане на зеленчуци;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2.</w:t>
      </w:r>
      <w:r w:rsidRPr="00175B99">
        <w:rPr>
          <w:rFonts w:ascii="Times New Roman" w:hAnsi="Times New Roman"/>
          <w:sz w:val="18"/>
          <w:szCs w:val="18"/>
        </w:rPr>
        <w:t>300 дка за създаване и/или отглеждане на трайни насаждения;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3.</w:t>
      </w:r>
      <w:r w:rsidRPr="00175B99">
        <w:rPr>
          <w:rFonts w:ascii="Times New Roman" w:hAnsi="Times New Roman"/>
          <w:sz w:val="18"/>
          <w:szCs w:val="18"/>
        </w:rPr>
        <w:t>300 дка за отглеждане на едногодишни полски култури и многогодишни фуражни култури - житни, бобови и техните смеси, за изхранване на животни, при норма до 8,0 дка за 1 животинска единица;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4.</w:t>
      </w:r>
      <w:r w:rsidRPr="00175B99">
        <w:rPr>
          <w:rFonts w:ascii="Times New Roman" w:hAnsi="Times New Roman"/>
          <w:sz w:val="18"/>
          <w:szCs w:val="18"/>
        </w:rPr>
        <w:t>300 дка за биологично производство на зеленчуци, трайни насаждения и/или едногодишни полски култури и многогодишни фуражни култури - житни, бобови и техните смеси;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</w:rPr>
        <w:t>5.</w:t>
      </w:r>
      <w:r w:rsidRPr="00175B99">
        <w:rPr>
          <w:rFonts w:ascii="Times New Roman" w:hAnsi="Times New Roman"/>
          <w:sz w:val="18"/>
          <w:szCs w:val="18"/>
        </w:rPr>
        <w:t>300 дка, когато са физически лица или еднолични търговци на възраст до 40 години, които кандидатстват за отглеждане на зеленчуци и трайни насаждения, но нямат регистрирано правно основание за предходните три години за ползване на земеделски площи, заети със зеленчуци и трайни насаждения.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  <w:lang w:val="en-US"/>
        </w:rPr>
        <w:t xml:space="preserve">Областната дирекция "Земеделие"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уведомява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спечелилия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кандидат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за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надвишаване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размера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по чл. 24а, ал. 1б от ЗСПЗЗ, който в срока по ал. 1 следва да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посочи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имотите и/или части от тях, за които ще сключи договор</w:t>
      </w:r>
      <w:r w:rsidRPr="00175B99">
        <w:rPr>
          <w:rFonts w:ascii="Times New Roman" w:hAnsi="Times New Roman"/>
          <w:sz w:val="18"/>
          <w:szCs w:val="18"/>
        </w:rPr>
        <w:t>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  <w:lang w:val="ru-RU"/>
        </w:rPr>
        <w:t xml:space="preserve">На основание </w:t>
      </w:r>
      <w:r w:rsidRPr="00175B99">
        <w:rPr>
          <w:rFonts w:ascii="Times New Roman" w:hAnsi="Times New Roman"/>
          <w:b/>
          <w:sz w:val="18"/>
          <w:szCs w:val="18"/>
        </w:rPr>
        <w:t>ч</w:t>
      </w:r>
      <w:r w:rsidRPr="00175B99">
        <w:rPr>
          <w:rFonts w:ascii="Times New Roman" w:hAnsi="Times New Roman"/>
          <w:b/>
          <w:bCs/>
          <w:sz w:val="18"/>
          <w:szCs w:val="18"/>
          <w:lang w:val="ru-RU"/>
        </w:rPr>
        <w:t>л. 47м</w:t>
      </w:r>
      <w:r w:rsidRPr="00175B99">
        <w:rPr>
          <w:rFonts w:ascii="Times New Roman" w:hAnsi="Times New Roman"/>
          <w:b/>
          <w:sz w:val="18"/>
          <w:szCs w:val="18"/>
        </w:rPr>
        <w:t>, ал. 9 от ППЗСПЗЗ</w:t>
      </w:r>
      <w:r w:rsidRPr="00175B99">
        <w:rPr>
          <w:rFonts w:ascii="Times New Roman" w:hAnsi="Times New Roman"/>
          <w:sz w:val="18"/>
          <w:szCs w:val="18"/>
        </w:rPr>
        <w:t xml:space="preserve"> в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несените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депозити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за имоти и/или за части от тях, за които не се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сключва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договор поради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достигане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до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размера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посочен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 xml:space="preserve"> в чл. 24а, ал. 1б от ЗСПЗЗ, се </w:t>
      </w:r>
      <w:proofErr w:type="spellStart"/>
      <w:r w:rsidRPr="00175B99">
        <w:rPr>
          <w:rFonts w:ascii="Times New Roman" w:hAnsi="Times New Roman"/>
          <w:sz w:val="18"/>
          <w:szCs w:val="18"/>
          <w:lang w:val="en-US"/>
        </w:rPr>
        <w:t>възстановяват</w:t>
      </w:r>
      <w:proofErr w:type="spellEnd"/>
      <w:r w:rsidRPr="00175B99">
        <w:rPr>
          <w:rFonts w:ascii="Times New Roman" w:hAnsi="Times New Roman"/>
          <w:sz w:val="18"/>
          <w:szCs w:val="18"/>
          <w:lang w:val="en-US"/>
        </w:rPr>
        <w:t>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175B99">
        <w:rPr>
          <w:rFonts w:ascii="Times New Roman" w:hAnsi="Times New Roman"/>
          <w:sz w:val="18"/>
          <w:szCs w:val="18"/>
        </w:rPr>
        <w:t xml:space="preserve">На основание </w:t>
      </w:r>
      <w:r w:rsidRPr="00175B99">
        <w:rPr>
          <w:rFonts w:ascii="Times New Roman" w:hAnsi="Times New Roman"/>
          <w:b/>
          <w:sz w:val="18"/>
          <w:szCs w:val="18"/>
        </w:rPr>
        <w:t>чл. 47м, ал. 6 от ППЗСПЗЗ</w:t>
      </w:r>
      <w:r w:rsidRPr="00175B99">
        <w:rPr>
          <w:rFonts w:ascii="Times New Roman" w:hAnsi="Times New Roman"/>
          <w:sz w:val="18"/>
          <w:szCs w:val="18"/>
        </w:rPr>
        <w:t xml:space="preserve"> в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несените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депозити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от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некласираните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кандидати се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възстановяват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в 14-дневен срок </w:t>
      </w:r>
      <w:r w:rsidRPr="00175B99">
        <w:rPr>
          <w:rFonts w:ascii="Times New Roman" w:hAnsi="Times New Roman"/>
          <w:sz w:val="18"/>
          <w:szCs w:val="18"/>
          <w:lang w:val="ru-RU"/>
        </w:rPr>
        <w:lastRenderedPageBreak/>
        <w:t xml:space="preserve">след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приключването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търга, 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депозитът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кандидата,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класиран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второ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място - след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подписването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договора за наем или за аренда със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спечелилия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кандидат.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175B99">
        <w:rPr>
          <w:rFonts w:ascii="Times New Roman" w:hAnsi="Times New Roman"/>
          <w:sz w:val="18"/>
          <w:szCs w:val="18"/>
        </w:rPr>
        <w:t xml:space="preserve">На основание </w:t>
      </w:r>
      <w:r w:rsidRPr="00175B99">
        <w:rPr>
          <w:rFonts w:ascii="Times New Roman" w:hAnsi="Times New Roman"/>
          <w:b/>
          <w:sz w:val="18"/>
          <w:szCs w:val="18"/>
        </w:rPr>
        <w:t>чл. 47м, ал. 7 от ППЗСПЗЗ</w:t>
      </w:r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175B99">
        <w:rPr>
          <w:rFonts w:ascii="Times New Roman" w:hAnsi="Times New Roman"/>
          <w:sz w:val="18"/>
          <w:szCs w:val="18"/>
        </w:rPr>
        <w:t>д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епозитите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кандидатите,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класирани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първо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и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второ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място, не се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възстановяват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в случай на отказ за сключване на договор.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Настоящият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протокол се изготви в 3 (три)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еднообразни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екземпляра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– по един за комисията, за Областна дирекция “Земеделие” – Враца и за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спечелилия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търга, и се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постави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информационните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табла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в Областна дирекция "Земеделие" - Враца и в общинските служби по земеделие на територията на област Враца и се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публикува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интернет страницата на Областна дирекция "Земеделие" - Враца.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175B99">
        <w:rPr>
          <w:rFonts w:ascii="Times New Roman" w:hAnsi="Times New Roman"/>
          <w:sz w:val="18"/>
          <w:szCs w:val="18"/>
          <w:lang w:val="ru-RU"/>
        </w:rPr>
        <w:t xml:space="preserve">При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поискване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 xml:space="preserve"> на кандидатите се предоставя заверен </w:t>
      </w:r>
      <w:proofErr w:type="spellStart"/>
      <w:r w:rsidRPr="00175B99">
        <w:rPr>
          <w:rFonts w:ascii="Times New Roman" w:hAnsi="Times New Roman"/>
          <w:sz w:val="18"/>
          <w:szCs w:val="18"/>
          <w:lang w:val="ru-RU"/>
        </w:rPr>
        <w:t>препис</w:t>
      </w:r>
      <w:proofErr w:type="spellEnd"/>
      <w:r w:rsidRPr="00175B99">
        <w:rPr>
          <w:rFonts w:ascii="Times New Roman" w:hAnsi="Times New Roman"/>
          <w:sz w:val="18"/>
          <w:szCs w:val="18"/>
          <w:lang w:val="ru-RU"/>
        </w:rPr>
        <w:t>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en-US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b/>
          <w:sz w:val="18"/>
          <w:szCs w:val="18"/>
          <w:lang w:val="en-US"/>
        </w:rPr>
      </w:pPr>
      <w:r w:rsidRPr="00175B99">
        <w:rPr>
          <w:rFonts w:ascii="Times New Roman" w:hAnsi="Times New Roman"/>
          <w:b/>
          <w:sz w:val="18"/>
          <w:szCs w:val="18"/>
          <w:lang w:val="en-US"/>
        </w:rPr>
        <w:t>КОМИСИЯ: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b/>
          <w:sz w:val="18"/>
          <w:szCs w:val="18"/>
          <w:lang w:val="en-US"/>
        </w:rPr>
        <w:t>Председател:</w:t>
      </w:r>
      <w:r w:rsidRPr="00175B99">
        <w:rPr>
          <w:rFonts w:ascii="Times New Roman" w:hAnsi="Times New Roman"/>
          <w:sz w:val="18"/>
          <w:szCs w:val="18"/>
          <w:lang w:val="en-US"/>
        </w:rPr>
        <w:t xml:space="preserve"> ................</w:t>
      </w:r>
      <w:r w:rsidRPr="00175B99">
        <w:rPr>
          <w:rFonts w:ascii="Times New Roman" w:hAnsi="Times New Roman"/>
          <w:sz w:val="18"/>
          <w:szCs w:val="18"/>
        </w:rPr>
        <w:t>/п/</w:t>
      </w:r>
      <w:r w:rsidRPr="00175B99">
        <w:rPr>
          <w:rFonts w:ascii="Times New Roman" w:hAnsi="Times New Roman"/>
          <w:sz w:val="18"/>
          <w:szCs w:val="18"/>
          <w:lang w:val="en-US"/>
        </w:rPr>
        <w:t>.......................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  <w:lang w:val="en-US"/>
        </w:rPr>
        <w:tab/>
      </w:r>
      <w:r w:rsidRPr="00175B99">
        <w:rPr>
          <w:rFonts w:ascii="Times New Roman" w:hAnsi="Times New Roman"/>
          <w:sz w:val="18"/>
          <w:szCs w:val="18"/>
        </w:rPr>
        <w:t xml:space="preserve">             </w:t>
      </w:r>
      <w:r w:rsidRPr="00175B99">
        <w:rPr>
          <w:rFonts w:ascii="Times New Roman" w:hAnsi="Times New Roman"/>
          <w:sz w:val="18"/>
          <w:szCs w:val="18"/>
          <w:lang w:val="en-US"/>
        </w:rPr>
        <w:t>/</w:t>
      </w:r>
      <w:r w:rsidRPr="00175B99">
        <w:rPr>
          <w:rFonts w:ascii="Times New Roman" w:hAnsi="Times New Roman"/>
          <w:sz w:val="18"/>
          <w:szCs w:val="18"/>
        </w:rPr>
        <w:t xml:space="preserve"> Цветелина Христова</w:t>
      </w:r>
      <w:r w:rsidRPr="00175B99">
        <w:rPr>
          <w:rFonts w:ascii="Times New Roman" w:hAnsi="Times New Roman"/>
          <w:sz w:val="18"/>
          <w:szCs w:val="18"/>
          <w:lang w:val="en-US"/>
        </w:rPr>
        <w:t xml:space="preserve"> /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en-US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  <w:lang w:val="en-US"/>
        </w:rPr>
      </w:pPr>
      <w:r w:rsidRPr="00175B99">
        <w:rPr>
          <w:rFonts w:ascii="Times New Roman" w:hAnsi="Times New Roman"/>
          <w:b/>
          <w:sz w:val="18"/>
          <w:szCs w:val="18"/>
          <w:lang w:val="en-US"/>
        </w:rPr>
        <w:t>Членове:</w:t>
      </w:r>
      <w:r w:rsidRPr="00175B99">
        <w:rPr>
          <w:rFonts w:ascii="Times New Roman" w:hAnsi="Times New Roman"/>
          <w:sz w:val="18"/>
          <w:szCs w:val="18"/>
        </w:rPr>
        <w:t xml:space="preserve"> </w:t>
      </w:r>
      <w:r w:rsidRPr="00175B99">
        <w:rPr>
          <w:rFonts w:ascii="Times New Roman" w:hAnsi="Times New Roman"/>
          <w:sz w:val="18"/>
          <w:szCs w:val="18"/>
          <w:lang w:val="en-US"/>
        </w:rPr>
        <w:t>1. ..................</w:t>
      </w:r>
      <w:r w:rsidRPr="00175B99">
        <w:rPr>
          <w:rFonts w:ascii="Times New Roman" w:hAnsi="Times New Roman"/>
          <w:sz w:val="18"/>
          <w:szCs w:val="18"/>
        </w:rPr>
        <w:t>/п/</w:t>
      </w:r>
      <w:r w:rsidRPr="00175B99">
        <w:rPr>
          <w:rFonts w:ascii="Times New Roman" w:hAnsi="Times New Roman"/>
          <w:sz w:val="18"/>
          <w:szCs w:val="18"/>
          <w:lang w:val="en-US"/>
        </w:rPr>
        <w:t>...................</w:t>
      </w: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  <w:lang w:val="en-US"/>
        </w:rPr>
        <w:t xml:space="preserve">2. </w:t>
      </w:r>
      <w:r w:rsidRPr="00175B99">
        <w:rPr>
          <w:rFonts w:ascii="Times New Roman" w:hAnsi="Times New Roman"/>
          <w:sz w:val="18"/>
          <w:szCs w:val="18"/>
        </w:rPr>
        <w:t xml:space="preserve"> </w:t>
      </w:r>
      <w:r w:rsidRPr="00175B99">
        <w:rPr>
          <w:rFonts w:ascii="Times New Roman" w:hAnsi="Times New Roman"/>
          <w:sz w:val="18"/>
          <w:szCs w:val="18"/>
          <w:lang w:val="en-US"/>
        </w:rPr>
        <w:t>...........</w:t>
      </w:r>
      <w:r w:rsidRPr="00175B99">
        <w:rPr>
          <w:rFonts w:ascii="Times New Roman" w:hAnsi="Times New Roman"/>
          <w:sz w:val="18"/>
          <w:szCs w:val="18"/>
        </w:rPr>
        <w:t>/п/</w:t>
      </w:r>
      <w:r w:rsidRPr="00175B99">
        <w:rPr>
          <w:rFonts w:ascii="Times New Roman" w:hAnsi="Times New Roman"/>
          <w:sz w:val="18"/>
          <w:szCs w:val="18"/>
          <w:lang w:val="en-US"/>
        </w:rPr>
        <w:t>..............</w:t>
      </w:r>
      <w:r w:rsidRPr="00175B99">
        <w:rPr>
          <w:rFonts w:ascii="Times New Roman" w:hAnsi="Times New Roman"/>
          <w:sz w:val="18"/>
          <w:szCs w:val="18"/>
        </w:rPr>
        <w:t xml:space="preserve">             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  <w:lang w:val="en-US"/>
        </w:rPr>
        <w:tab/>
      </w:r>
      <w:r w:rsidRPr="00175B99">
        <w:rPr>
          <w:rFonts w:ascii="Times New Roman" w:hAnsi="Times New Roman"/>
          <w:sz w:val="18"/>
          <w:szCs w:val="18"/>
        </w:rPr>
        <w:tab/>
        <w:t xml:space="preserve">        </w:t>
      </w:r>
      <w:r w:rsidRPr="00175B99">
        <w:rPr>
          <w:rFonts w:ascii="Times New Roman" w:hAnsi="Times New Roman"/>
          <w:sz w:val="18"/>
          <w:szCs w:val="18"/>
          <w:lang w:val="en-US"/>
        </w:rPr>
        <w:t>/</w:t>
      </w:r>
      <w:r w:rsidRPr="00175B99">
        <w:rPr>
          <w:rFonts w:ascii="Times New Roman" w:hAnsi="Times New Roman"/>
          <w:sz w:val="18"/>
          <w:szCs w:val="18"/>
        </w:rPr>
        <w:t>Цеца Иванова</w:t>
      </w:r>
      <w:r w:rsidRPr="00175B99">
        <w:rPr>
          <w:rFonts w:ascii="Times New Roman" w:hAnsi="Times New Roman"/>
          <w:bCs/>
          <w:sz w:val="18"/>
          <w:szCs w:val="18"/>
        </w:rPr>
        <w:t xml:space="preserve"> </w:t>
      </w:r>
      <w:r w:rsidRPr="00175B99">
        <w:rPr>
          <w:rFonts w:ascii="Times New Roman" w:hAnsi="Times New Roman"/>
          <w:sz w:val="18"/>
          <w:szCs w:val="18"/>
          <w:lang w:val="en-US"/>
        </w:rPr>
        <w:t>/</w:t>
      </w:r>
      <w:r w:rsidRPr="00175B99">
        <w:rPr>
          <w:rFonts w:ascii="Times New Roman" w:hAnsi="Times New Roman"/>
          <w:sz w:val="18"/>
          <w:szCs w:val="18"/>
        </w:rPr>
        <w:tab/>
        <w:t xml:space="preserve">                                        </w:t>
      </w:r>
      <w:r w:rsidRPr="00175B99">
        <w:rPr>
          <w:rFonts w:ascii="Times New Roman" w:hAnsi="Times New Roman"/>
          <w:sz w:val="18"/>
          <w:szCs w:val="18"/>
          <w:lang w:val="en-US"/>
        </w:rPr>
        <w:t>/</w:t>
      </w:r>
      <w:r w:rsidRPr="00175B99">
        <w:rPr>
          <w:rFonts w:ascii="Times New Roman" w:hAnsi="Times New Roman"/>
          <w:bCs/>
          <w:sz w:val="18"/>
          <w:szCs w:val="18"/>
        </w:rPr>
        <w:t xml:space="preserve"> Петя Тодорова</w:t>
      </w:r>
      <w:r w:rsidRPr="00175B99">
        <w:rPr>
          <w:rFonts w:ascii="Times New Roman" w:hAnsi="Times New Roman"/>
          <w:sz w:val="18"/>
          <w:szCs w:val="18"/>
          <w:lang w:val="en-US"/>
        </w:rPr>
        <w:t>/</w:t>
      </w: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1AC3" w:rsidRPr="00175B99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 xml:space="preserve">      3</w:t>
      </w:r>
      <w:r w:rsidRPr="00175B99">
        <w:rPr>
          <w:rFonts w:ascii="Times New Roman" w:hAnsi="Times New Roman"/>
          <w:sz w:val="18"/>
          <w:szCs w:val="18"/>
          <w:lang w:val="en-US"/>
        </w:rPr>
        <w:t>. ..............</w:t>
      </w:r>
      <w:r w:rsidRPr="00175B99">
        <w:rPr>
          <w:rFonts w:ascii="Times New Roman" w:hAnsi="Times New Roman"/>
          <w:sz w:val="18"/>
          <w:szCs w:val="18"/>
        </w:rPr>
        <w:t>/п/</w:t>
      </w:r>
      <w:r w:rsidRPr="00175B99">
        <w:rPr>
          <w:rFonts w:ascii="Times New Roman" w:hAnsi="Times New Roman"/>
          <w:sz w:val="18"/>
          <w:szCs w:val="18"/>
          <w:lang w:val="en-US"/>
        </w:rPr>
        <w:t>.......................</w:t>
      </w: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</w:rPr>
        <w:tab/>
      </w:r>
      <w:r w:rsidRPr="00175B99">
        <w:rPr>
          <w:rFonts w:ascii="Times New Roman" w:hAnsi="Times New Roman"/>
          <w:sz w:val="18"/>
          <w:szCs w:val="18"/>
          <w:lang w:val="en-US"/>
        </w:rPr>
        <w:tab/>
      </w:r>
      <w:r w:rsidRPr="00175B99">
        <w:rPr>
          <w:rFonts w:ascii="Times New Roman" w:hAnsi="Times New Roman"/>
          <w:sz w:val="18"/>
          <w:szCs w:val="18"/>
        </w:rPr>
        <w:tab/>
      </w:r>
    </w:p>
    <w:p w:rsidR="000049E9" w:rsidRPr="00CC12E8" w:rsidRDefault="00091AC3" w:rsidP="00091AC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75B99">
        <w:rPr>
          <w:rFonts w:ascii="Times New Roman" w:hAnsi="Times New Roman"/>
          <w:sz w:val="18"/>
          <w:szCs w:val="18"/>
        </w:rPr>
        <w:tab/>
        <w:t xml:space="preserve">     </w:t>
      </w:r>
      <w:r w:rsidRPr="00175B99">
        <w:rPr>
          <w:rFonts w:ascii="Times New Roman" w:hAnsi="Times New Roman"/>
          <w:sz w:val="18"/>
          <w:szCs w:val="18"/>
          <w:lang w:val="en-US"/>
        </w:rPr>
        <w:t>/</w:t>
      </w:r>
      <w:r w:rsidRPr="00175B99">
        <w:rPr>
          <w:rFonts w:ascii="Times New Roman" w:hAnsi="Times New Roman"/>
          <w:sz w:val="18"/>
          <w:szCs w:val="18"/>
        </w:rPr>
        <w:t xml:space="preserve"> </w:t>
      </w:r>
      <w:r w:rsidRPr="00175B99">
        <w:rPr>
          <w:rFonts w:ascii="Times New Roman" w:hAnsi="Times New Roman"/>
          <w:bCs/>
          <w:sz w:val="18"/>
          <w:szCs w:val="18"/>
        </w:rPr>
        <w:t>Цветомира Николова/</w:t>
      </w:r>
    </w:p>
    <w:sectPr w:rsidR="000049E9" w:rsidRPr="00CC12E8">
      <w:footerReference w:type="default" r:id="rId7"/>
      <w:pgSz w:w="11907" w:h="16839" w:code="9"/>
      <w:pgMar w:top="1417" w:right="567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808" w:rsidRDefault="00162808">
      <w:r>
        <w:separator/>
      </w:r>
    </w:p>
  </w:endnote>
  <w:endnote w:type="continuationSeparator" w:id="0">
    <w:p w:rsidR="00162808" w:rsidRDefault="0016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345" w:rsidRDefault="00045345">
    <w:pPr>
      <w:rPr>
        <w:rFonts w:cs="Tahoma"/>
      </w:rPr>
    </w:pPr>
    <w:r>
      <w:rPr>
        <w:rFonts w:cs="Tahoma"/>
      </w:rPr>
      <w:fldChar w:fldCharType="begin"/>
    </w:r>
    <w:r>
      <w:rPr>
        <w:rFonts w:cs="Tahoma"/>
      </w:rPr>
      <w:instrText xml:space="preserve"> PAGE </w:instrText>
    </w:r>
    <w:r>
      <w:rPr>
        <w:rFonts w:cs="Tahoma"/>
      </w:rPr>
      <w:fldChar w:fldCharType="separate"/>
    </w:r>
    <w:r w:rsidR="00175B99">
      <w:rPr>
        <w:rFonts w:cs="Tahoma"/>
        <w:noProof/>
      </w:rPr>
      <w:t>21</w:t>
    </w:r>
    <w:r>
      <w:rPr>
        <w:rFonts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808" w:rsidRDefault="00162808">
      <w:r>
        <w:separator/>
      </w:r>
    </w:p>
  </w:footnote>
  <w:footnote w:type="continuationSeparator" w:id="0">
    <w:p w:rsidR="00162808" w:rsidRDefault="00162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C2"/>
    <w:rsid w:val="000049E9"/>
    <w:rsid w:val="00045345"/>
    <w:rsid w:val="000819C9"/>
    <w:rsid w:val="0009161E"/>
    <w:rsid w:val="00091AC3"/>
    <w:rsid w:val="00117475"/>
    <w:rsid w:val="00162808"/>
    <w:rsid w:val="00175B99"/>
    <w:rsid w:val="001E26C2"/>
    <w:rsid w:val="00282FCF"/>
    <w:rsid w:val="002E2756"/>
    <w:rsid w:val="00523898"/>
    <w:rsid w:val="005A04D1"/>
    <w:rsid w:val="005D0F6A"/>
    <w:rsid w:val="00722FE7"/>
    <w:rsid w:val="007533DA"/>
    <w:rsid w:val="007E5E2F"/>
    <w:rsid w:val="0083472D"/>
    <w:rsid w:val="00853DF8"/>
    <w:rsid w:val="00AB13F8"/>
    <w:rsid w:val="00BC79BF"/>
    <w:rsid w:val="00C247F9"/>
    <w:rsid w:val="00C66D81"/>
    <w:rsid w:val="00CA42CE"/>
    <w:rsid w:val="00CA6D7B"/>
    <w:rsid w:val="00CC12E8"/>
    <w:rsid w:val="00D5711B"/>
    <w:rsid w:val="00D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undOvr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B192366-CAB6-48C6-81EE-15669166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pPr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eastAsia="MS Mincho" w:hAnsi="Bookman Old Style"/>
      <w:b/>
      <w:spacing w:val="30"/>
    </w:rPr>
  </w:style>
  <w:style w:type="paragraph" w:styleId="2">
    <w:name w:val="heading 2"/>
    <w:basedOn w:val="a"/>
    <w:next w:val="a"/>
    <w:link w:val="20"/>
    <w:uiPriority w:val="99"/>
    <w:qFormat/>
    <w:pPr>
      <w:jc w:val="right"/>
      <w:outlineLvl w:val="1"/>
    </w:pPr>
    <w:rPr>
      <w:rFonts w:ascii="Times New Roman" w:eastAsia="MS Mincho" w:hAnsi="Times New Roman" w:cs="Tahoma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 w:cs="Times New Roman"/>
      <w:color w:val="0000FF"/>
      <w:u w:val="single"/>
    </w:rPr>
  </w:style>
  <w:style w:type="character" w:styleId="a5">
    <w:name w:val="Emphasis"/>
    <w:basedOn w:val="a0"/>
    <w:uiPriority w:val="99"/>
    <w:qFormat/>
    <w:rPr>
      <w:rFonts w:ascii="Times New Roman" w:hAnsi="Times New Roman" w:cs="Times New Roman"/>
      <w:i/>
    </w:rPr>
  </w:style>
  <w:style w:type="table" w:styleId="11">
    <w:name w:val="Table Simple 1"/>
    <w:basedOn w:val="a1"/>
    <w:uiPriority w:val="99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C247F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locked/>
    <w:rsid w:val="00C247F9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C247F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locked/>
    <w:rsid w:val="00C247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21</Pages>
  <Words>17435</Words>
  <Characters>99381</Characters>
  <Application>Microsoft Office Word</Application>
  <DocSecurity>0</DocSecurity>
  <Lines>828</Lines>
  <Paragraphs>233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</dc:creator>
  <cp:keywords/>
  <dc:description/>
  <cp:lastModifiedBy>HP_ELITEDESK_1</cp:lastModifiedBy>
  <cp:revision>5</cp:revision>
  <dcterms:created xsi:type="dcterms:W3CDTF">2026-05-27T09:26:00Z</dcterms:created>
  <dcterms:modified xsi:type="dcterms:W3CDTF">2026-05-27T12:46:00Z</dcterms:modified>
</cp:coreProperties>
</file>