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32" w:rsidRDefault="00580232" w:rsidP="008524F9">
      <w:pPr>
        <w:ind w:left="180"/>
        <w:jc w:val="center"/>
        <w:outlineLvl w:val="0"/>
        <w:rPr>
          <w:b/>
          <w:sz w:val="28"/>
          <w:szCs w:val="28"/>
          <w:u w:val="single"/>
        </w:rPr>
      </w:pPr>
      <w:r w:rsidRPr="00CE393C">
        <w:rPr>
          <w:b/>
          <w:sz w:val="28"/>
          <w:szCs w:val="28"/>
          <w:u w:val="single"/>
        </w:rPr>
        <w:t>ПРОТОКОЛ</w:t>
      </w:r>
      <w:r w:rsidR="00072C73" w:rsidRPr="00CE393C">
        <w:rPr>
          <w:b/>
          <w:sz w:val="28"/>
          <w:szCs w:val="28"/>
          <w:u w:val="single"/>
          <w:lang w:val="en-US"/>
        </w:rPr>
        <w:t xml:space="preserve"> </w:t>
      </w:r>
      <w:r w:rsidR="00072C73" w:rsidRPr="00CE393C">
        <w:rPr>
          <w:b/>
          <w:sz w:val="28"/>
          <w:szCs w:val="28"/>
          <w:u w:val="single"/>
        </w:rPr>
        <w:t>№</w:t>
      </w:r>
      <w:r w:rsidR="007C7A5A" w:rsidRPr="00CE393C">
        <w:rPr>
          <w:b/>
          <w:sz w:val="28"/>
          <w:szCs w:val="28"/>
          <w:u w:val="single"/>
        </w:rPr>
        <w:t>1</w:t>
      </w:r>
    </w:p>
    <w:p w:rsidR="00EF701D" w:rsidRPr="00CE393C" w:rsidRDefault="00EF701D" w:rsidP="008524F9">
      <w:pPr>
        <w:ind w:left="180"/>
        <w:jc w:val="center"/>
        <w:outlineLvl w:val="0"/>
        <w:rPr>
          <w:b/>
          <w:sz w:val="28"/>
          <w:szCs w:val="28"/>
          <w:u w:val="single"/>
        </w:rPr>
      </w:pPr>
    </w:p>
    <w:p w:rsidR="00580232" w:rsidRPr="0040015E" w:rsidRDefault="00580232" w:rsidP="005A2BF7">
      <w:pPr>
        <w:spacing w:line="276" w:lineRule="auto"/>
        <w:rPr>
          <w:rFonts w:ascii="Verdana" w:hAnsi="Verdana"/>
          <w:sz w:val="20"/>
          <w:szCs w:val="20"/>
        </w:rPr>
      </w:pPr>
    </w:p>
    <w:p w:rsidR="00A74D7A" w:rsidRPr="00CE393C" w:rsidRDefault="00A74D7A" w:rsidP="00A45CC0">
      <w:pPr>
        <w:ind w:firstLine="567"/>
        <w:jc w:val="both"/>
      </w:pPr>
      <w:r w:rsidRPr="00CE393C">
        <w:t>Днес, 1</w:t>
      </w:r>
      <w:r w:rsidR="00262E85" w:rsidRPr="00CE393C">
        <w:t>4</w:t>
      </w:r>
      <w:r w:rsidRPr="00CE393C">
        <w:t>.</w:t>
      </w:r>
      <w:r w:rsidR="00AE5644" w:rsidRPr="00CE393C">
        <w:t>11</w:t>
      </w:r>
      <w:r w:rsidRPr="00CE393C">
        <w:t>.202</w:t>
      </w:r>
      <w:r w:rsidR="00262E85" w:rsidRPr="00CE393C">
        <w:t>3</w:t>
      </w:r>
      <w:r w:rsidR="00AE5644" w:rsidRPr="00CE393C">
        <w:t xml:space="preserve"> година,</w:t>
      </w:r>
      <w:r w:rsidRPr="00CE393C">
        <w:t xml:space="preserve"> се проведе заседание на комисията по чл.37</w:t>
      </w:r>
      <w:r w:rsidR="00AE5644" w:rsidRPr="00CE393C">
        <w:t>ж</w:t>
      </w:r>
      <w:r w:rsidRPr="00CE393C">
        <w:t>, ал.1 от ЗСПЗЗ, назначена със Заповед №</w:t>
      </w:r>
      <w:r w:rsidR="00AE5644" w:rsidRPr="00CE393C">
        <w:t>294</w:t>
      </w:r>
      <w:r w:rsidRPr="00CE393C">
        <w:t>/0</w:t>
      </w:r>
      <w:r w:rsidR="00AE5644" w:rsidRPr="00CE393C">
        <w:t>2</w:t>
      </w:r>
      <w:r w:rsidRPr="00CE393C">
        <w:t>.</w:t>
      </w:r>
      <w:r w:rsidR="00AE5644" w:rsidRPr="00CE393C">
        <w:t>11</w:t>
      </w:r>
      <w:r w:rsidRPr="00CE393C">
        <w:t>.202</w:t>
      </w:r>
      <w:r w:rsidR="00262E85" w:rsidRPr="00CE393C">
        <w:t>3</w:t>
      </w:r>
      <w:r w:rsidRPr="00CE393C">
        <w:t xml:space="preserve"> г. на Директора на ОДЗ–Враца за землището на </w:t>
      </w:r>
      <w:r w:rsidRPr="00CE393C">
        <w:rPr>
          <w:b/>
        </w:rPr>
        <w:t xml:space="preserve">село Враняк </w:t>
      </w:r>
      <w:r w:rsidRPr="00CE393C">
        <w:t>в състав:</w:t>
      </w:r>
    </w:p>
    <w:p w:rsidR="00E17931" w:rsidRPr="00CE393C" w:rsidRDefault="00E94AD0" w:rsidP="00CE393C">
      <w:pPr>
        <w:spacing w:line="276" w:lineRule="auto"/>
        <w:ind w:firstLine="567"/>
        <w:jc w:val="both"/>
      </w:pPr>
      <w:r w:rsidRPr="00CE393C">
        <w:rPr>
          <w:b/>
        </w:rPr>
        <w:t xml:space="preserve">Председател : </w:t>
      </w:r>
      <w:r w:rsidR="00E17931" w:rsidRPr="00CE393C">
        <w:rPr>
          <w:b/>
        </w:rPr>
        <w:t xml:space="preserve"> </w:t>
      </w:r>
      <w:r w:rsidR="00FF627D" w:rsidRPr="00CE393C">
        <w:t>инж.</w:t>
      </w:r>
      <w:r w:rsidR="00FF627D" w:rsidRPr="00CE393C">
        <w:rPr>
          <w:b/>
        </w:rPr>
        <w:t xml:space="preserve"> </w:t>
      </w:r>
      <w:r w:rsidR="00FF627D" w:rsidRPr="00CE393C">
        <w:t>Надежда Илиева</w:t>
      </w:r>
      <w:r w:rsidR="00B61102" w:rsidRPr="00CE393C">
        <w:t xml:space="preserve"> – Н</w:t>
      </w:r>
      <w:r w:rsidR="00E17931" w:rsidRPr="00CE393C">
        <w:t xml:space="preserve">ачалник на ОСЗ – гр. </w:t>
      </w:r>
      <w:r w:rsidR="00FF627D" w:rsidRPr="00CE393C">
        <w:t>Бяла Слатина</w:t>
      </w:r>
    </w:p>
    <w:p w:rsidR="00E94AD0" w:rsidRPr="00CE393C" w:rsidRDefault="00E94AD0" w:rsidP="00CE393C">
      <w:pPr>
        <w:spacing w:line="276" w:lineRule="auto"/>
        <w:ind w:firstLine="567"/>
        <w:jc w:val="both"/>
        <w:outlineLvl w:val="0"/>
        <w:rPr>
          <w:b/>
        </w:rPr>
      </w:pPr>
      <w:r w:rsidRPr="00CE393C">
        <w:rPr>
          <w:b/>
        </w:rPr>
        <w:t>Членове :</w:t>
      </w:r>
    </w:p>
    <w:p w:rsidR="00AE5644" w:rsidRPr="00CE393C" w:rsidRDefault="00AE5644" w:rsidP="00F50435">
      <w:pPr>
        <w:pStyle w:val="ab"/>
        <w:numPr>
          <w:ilvl w:val="0"/>
          <w:numId w:val="23"/>
        </w:numPr>
        <w:spacing w:line="276" w:lineRule="auto"/>
        <w:ind w:firstLine="567"/>
      </w:pPr>
      <w:r w:rsidRPr="00CE393C">
        <w:t>Иван Петков - мл. експерт в ОСЗ – гр. Бяла Слатина;</w:t>
      </w:r>
    </w:p>
    <w:p w:rsidR="00F43DE7" w:rsidRPr="00A45CC0" w:rsidRDefault="00AE5644" w:rsidP="00F50435">
      <w:pPr>
        <w:numPr>
          <w:ilvl w:val="0"/>
          <w:numId w:val="23"/>
        </w:numPr>
        <w:spacing w:line="276" w:lineRule="auto"/>
        <w:ind w:firstLine="567"/>
        <w:jc w:val="both"/>
        <w:rPr>
          <w:b/>
          <w:i/>
        </w:rPr>
      </w:pPr>
      <w:r w:rsidRPr="00CE393C">
        <w:t xml:space="preserve">Диана Черкезка </w:t>
      </w:r>
      <w:r w:rsidR="006D4F64" w:rsidRPr="00CE393C">
        <w:t>–</w:t>
      </w:r>
      <w:r w:rsidR="00B05BE9" w:rsidRPr="00CE393C">
        <w:t xml:space="preserve"> </w:t>
      </w:r>
      <w:proofErr w:type="spellStart"/>
      <w:r w:rsidRPr="00CE393C">
        <w:t>ВрИД</w:t>
      </w:r>
      <w:proofErr w:type="spellEnd"/>
      <w:r w:rsidRPr="00CE393C">
        <w:t xml:space="preserve"> </w:t>
      </w:r>
      <w:r w:rsidR="00A870AB" w:rsidRPr="00CE393C">
        <w:t>кмет</w:t>
      </w:r>
      <w:r w:rsidR="00D75951" w:rsidRPr="00CE393C">
        <w:t>ски наместник</w:t>
      </w:r>
      <w:r w:rsidR="00A870AB" w:rsidRPr="00CE393C">
        <w:t xml:space="preserve"> на с. </w:t>
      </w:r>
      <w:r w:rsidR="007B03F0" w:rsidRPr="00CE393C">
        <w:t>Враняк</w:t>
      </w:r>
      <w:r w:rsidR="00B61102" w:rsidRPr="00CE393C">
        <w:t>;</w:t>
      </w:r>
    </w:p>
    <w:p w:rsidR="00A45CC0" w:rsidRPr="00CE393C" w:rsidRDefault="00A45CC0" w:rsidP="00F50435">
      <w:pPr>
        <w:numPr>
          <w:ilvl w:val="0"/>
          <w:numId w:val="23"/>
        </w:numPr>
        <w:spacing w:line="276" w:lineRule="auto"/>
        <w:ind w:firstLine="567"/>
        <w:jc w:val="both"/>
        <w:rPr>
          <w:b/>
          <w:i/>
        </w:rPr>
      </w:pPr>
      <w:r w:rsidRPr="00CE393C">
        <w:t xml:space="preserve">инж. Юлиана </w:t>
      </w:r>
      <w:proofErr w:type="spellStart"/>
      <w:r w:rsidRPr="00CE393C">
        <w:t>Йошовска</w:t>
      </w:r>
      <w:proofErr w:type="spellEnd"/>
      <w:r w:rsidRPr="00CE393C">
        <w:t xml:space="preserve"> – старши експерт „АО” - СГКК гр. Враца;</w:t>
      </w:r>
    </w:p>
    <w:p w:rsidR="00AE5644" w:rsidRPr="00CE393C" w:rsidRDefault="00AE5644" w:rsidP="00F50435">
      <w:pPr>
        <w:pStyle w:val="ab"/>
        <w:numPr>
          <w:ilvl w:val="0"/>
          <w:numId w:val="23"/>
        </w:numPr>
        <w:spacing w:line="276" w:lineRule="auto"/>
        <w:ind w:firstLine="567"/>
      </w:pPr>
      <w:r w:rsidRPr="00CE393C">
        <w:t>Владимир Тодоров – главен експерт ОД „Земеделие“ – гр. Враца;</w:t>
      </w:r>
    </w:p>
    <w:p w:rsidR="00F43DE7" w:rsidRPr="00CE393C" w:rsidRDefault="00F43DE7" w:rsidP="00CE393C">
      <w:pPr>
        <w:spacing w:line="276" w:lineRule="auto"/>
        <w:ind w:firstLine="567"/>
        <w:jc w:val="both"/>
      </w:pPr>
    </w:p>
    <w:p w:rsidR="00AE5644" w:rsidRPr="00CE393C" w:rsidRDefault="00072C73" w:rsidP="007631A6">
      <w:pPr>
        <w:ind w:firstLine="567"/>
        <w:jc w:val="both"/>
      </w:pPr>
      <w:r w:rsidRPr="00CE393C">
        <w:t>З</w:t>
      </w:r>
      <w:r w:rsidR="00E13BF0" w:rsidRPr="00CE393C">
        <w:t xml:space="preserve">аседанието </w:t>
      </w:r>
      <w:r w:rsidR="00AE5644" w:rsidRPr="00CE393C">
        <w:t>се проведе</w:t>
      </w:r>
      <w:r w:rsidRPr="00CE393C">
        <w:t xml:space="preserve"> </w:t>
      </w:r>
      <w:r w:rsidR="005B4E7B" w:rsidRPr="00CE393C">
        <w:t xml:space="preserve">в сградата на </w:t>
      </w:r>
      <w:r w:rsidR="00FF627D" w:rsidRPr="00CE393C">
        <w:t>О</w:t>
      </w:r>
      <w:r w:rsidRPr="00CE393C">
        <w:t>бщин</w:t>
      </w:r>
      <w:r w:rsidR="00AE5644" w:rsidRPr="00CE393C">
        <w:t>ска служба по земеделие -</w:t>
      </w:r>
      <w:r w:rsidRPr="00CE393C">
        <w:t xml:space="preserve"> </w:t>
      </w:r>
      <w:r w:rsidR="00FF627D" w:rsidRPr="00CE393C">
        <w:t>Б</w:t>
      </w:r>
      <w:r w:rsidR="005B4E7B" w:rsidRPr="00CE393C">
        <w:t>яла Слатина</w:t>
      </w:r>
      <w:r w:rsidR="00AE5644" w:rsidRPr="00CE393C">
        <w:t>.</w:t>
      </w:r>
    </w:p>
    <w:p w:rsidR="000F612D" w:rsidRPr="00CE393C" w:rsidRDefault="00072C73" w:rsidP="007631A6">
      <w:pPr>
        <w:ind w:firstLine="567"/>
        <w:jc w:val="both"/>
      </w:pPr>
      <w:r w:rsidRPr="00CE393C">
        <w:t xml:space="preserve">На заседанието </w:t>
      </w:r>
      <w:r w:rsidR="00E13BF0" w:rsidRPr="00CE393C">
        <w:t xml:space="preserve">присъстват </w:t>
      </w:r>
      <w:r w:rsidR="00030922">
        <w:t>всички</w:t>
      </w:r>
      <w:r w:rsidR="005359A6" w:rsidRPr="00F50435">
        <w:t xml:space="preserve"> членове</w:t>
      </w:r>
      <w:r w:rsidR="000F612D" w:rsidRPr="00FD5E66">
        <w:rPr>
          <w:color w:val="FF0000"/>
        </w:rPr>
        <w:t xml:space="preserve"> </w:t>
      </w:r>
      <w:r w:rsidR="000F612D" w:rsidRPr="00CE393C">
        <w:t xml:space="preserve">на комисията, </w:t>
      </w:r>
      <w:r w:rsidR="00030922">
        <w:t>с изключение на представителя на Кметство Враняк, общ. Бяла Слатина. И</w:t>
      </w:r>
      <w:r w:rsidR="000F612D" w:rsidRPr="00CE393C">
        <w:t>ма наличие на кворум и заседанието може да се проведе.</w:t>
      </w:r>
    </w:p>
    <w:p w:rsidR="00670343" w:rsidRPr="00CE393C" w:rsidRDefault="00670343" w:rsidP="007631A6">
      <w:pPr>
        <w:ind w:firstLine="567"/>
        <w:jc w:val="both"/>
      </w:pPr>
      <w:r w:rsidRPr="00CE393C">
        <w:t xml:space="preserve">На заседанието на комисията </w:t>
      </w:r>
      <w:r w:rsidR="00AE5644" w:rsidRPr="00CE393C">
        <w:t xml:space="preserve">не </w:t>
      </w:r>
      <w:r w:rsidRPr="00CE393C">
        <w:t>присъстват собственици/ползватели на земеделски земи</w:t>
      </w:r>
      <w:r w:rsidR="00CE393C" w:rsidRPr="00CE393C">
        <w:t>.</w:t>
      </w:r>
    </w:p>
    <w:p w:rsidR="00072C73" w:rsidRDefault="00072C73" w:rsidP="007631A6">
      <w:pPr>
        <w:ind w:firstLine="567"/>
        <w:jc w:val="both"/>
      </w:pPr>
      <w:r w:rsidRPr="00CE393C">
        <w:t xml:space="preserve">Заседанието на комисията бе открито в </w:t>
      </w:r>
      <w:r w:rsidR="00FF627D" w:rsidRPr="00CE393C">
        <w:t>1</w:t>
      </w:r>
      <w:r w:rsidR="00AE5644" w:rsidRPr="00CE393C">
        <w:t>0</w:t>
      </w:r>
      <w:r w:rsidR="00F97896" w:rsidRPr="00CE393C">
        <w:t>,</w:t>
      </w:r>
      <w:r w:rsidR="00AE5644" w:rsidRPr="00CE393C">
        <w:t>3</w:t>
      </w:r>
      <w:r w:rsidR="00F97896" w:rsidRPr="00CE393C">
        <w:t>0</w:t>
      </w:r>
      <w:r w:rsidRPr="00CE393C">
        <w:t xml:space="preserve"> часа</w:t>
      </w:r>
      <w:r w:rsidR="00FD5E66">
        <w:t xml:space="preserve"> и протече в следният дневен ред:</w:t>
      </w:r>
    </w:p>
    <w:p w:rsidR="00510250" w:rsidRPr="00CE393C" w:rsidRDefault="00510250" w:rsidP="00510250">
      <w:pPr>
        <w:jc w:val="both"/>
      </w:pPr>
    </w:p>
    <w:p w:rsidR="00510250" w:rsidRPr="00CE393C" w:rsidRDefault="00510250" w:rsidP="00510250">
      <w:pPr>
        <w:jc w:val="both"/>
        <w:outlineLvl w:val="0"/>
        <w:rPr>
          <w:b/>
        </w:rPr>
      </w:pPr>
      <w:r w:rsidRPr="00CE393C">
        <w:rPr>
          <w:b/>
        </w:rPr>
        <w:t>І</w:t>
      </w:r>
      <w:r w:rsidR="00BE6606">
        <w:rPr>
          <w:b/>
        </w:rPr>
        <w:t>.</w:t>
      </w:r>
      <w:r w:rsidRPr="00CE393C">
        <w:rPr>
          <w:b/>
        </w:rPr>
        <w:t xml:space="preserve"> </w:t>
      </w:r>
      <w:r w:rsidR="00BE6606">
        <w:rPr>
          <w:b/>
        </w:rPr>
        <w:t xml:space="preserve"> </w:t>
      </w:r>
      <w:r w:rsidR="00FD5E66">
        <w:rPr>
          <w:b/>
        </w:rPr>
        <w:t>Комисията прие п</w:t>
      </w:r>
      <w:r w:rsidR="00BE6606">
        <w:rPr>
          <w:b/>
        </w:rPr>
        <w:t>равила за работа</w:t>
      </w:r>
      <w:r w:rsidR="00FD5E66">
        <w:rPr>
          <w:b/>
        </w:rPr>
        <w:t>:</w:t>
      </w:r>
    </w:p>
    <w:p w:rsidR="00510250" w:rsidRPr="00CE393C" w:rsidRDefault="00510250" w:rsidP="00510250">
      <w:pPr>
        <w:numPr>
          <w:ilvl w:val="0"/>
          <w:numId w:val="3"/>
        </w:numPr>
        <w:tabs>
          <w:tab w:val="clear" w:pos="840"/>
          <w:tab w:val="num" w:pos="709"/>
          <w:tab w:val="num" w:pos="1048"/>
        </w:tabs>
        <w:ind w:left="0" w:firstLine="426"/>
        <w:jc w:val="both"/>
      </w:pPr>
      <w:r w:rsidRPr="00CE393C">
        <w:t xml:space="preserve">Комисията започва своята дейност след издаване на заповед за назначаването и́ и приключва същата не по-късно </w:t>
      </w:r>
      <w:r w:rsidRPr="00CE393C">
        <w:rPr>
          <w:color w:val="000000"/>
        </w:rPr>
        <w:t xml:space="preserve">от </w:t>
      </w:r>
      <w:r w:rsidRPr="00CE393C">
        <w:t>30.12.202</w:t>
      </w:r>
      <w:r w:rsidR="00CE393C">
        <w:t>3 година</w:t>
      </w:r>
      <w:r w:rsidRPr="00CE393C">
        <w:t>.</w:t>
      </w:r>
    </w:p>
    <w:p w:rsidR="00510250" w:rsidRPr="00CE393C" w:rsidRDefault="00510250" w:rsidP="00510250">
      <w:pPr>
        <w:numPr>
          <w:ilvl w:val="0"/>
          <w:numId w:val="3"/>
        </w:numPr>
        <w:tabs>
          <w:tab w:val="clear" w:pos="840"/>
          <w:tab w:val="num" w:pos="709"/>
          <w:tab w:val="num" w:pos="1048"/>
        </w:tabs>
        <w:ind w:left="0" w:firstLine="426"/>
        <w:jc w:val="both"/>
      </w:pPr>
      <w:r w:rsidRPr="00CE393C">
        <w:t>Заседанията на комисията се свикват от председателя и́. Същите се оповестяват надлежно чрез поставяне на обява на информационното табло на ОСЗ – Бяла Слатина</w:t>
      </w:r>
      <w:r w:rsidR="00CE393C">
        <w:t xml:space="preserve"> и на кметството, както </w:t>
      </w:r>
      <w:r w:rsidRPr="00CE393C">
        <w:t xml:space="preserve">и </w:t>
      </w:r>
      <w:r w:rsidR="00CE393C">
        <w:t xml:space="preserve">се публикува </w:t>
      </w:r>
      <w:r w:rsidRPr="00CE393C">
        <w:t xml:space="preserve">на интернет страницата на ОДЗ </w:t>
      </w:r>
      <w:r w:rsidR="00CE393C">
        <w:t>–</w:t>
      </w:r>
      <w:r w:rsidRPr="00CE393C">
        <w:t xml:space="preserve"> Враца</w:t>
      </w:r>
      <w:r w:rsidR="00CE393C">
        <w:t xml:space="preserve"> и Община Бяла Слатина</w:t>
      </w:r>
      <w:r w:rsidRPr="00CE393C">
        <w:t>. За заседанията на комисията се съставя протокол.</w:t>
      </w:r>
    </w:p>
    <w:p w:rsidR="00510250" w:rsidRPr="00CE393C" w:rsidRDefault="00510250" w:rsidP="00510250">
      <w:pPr>
        <w:numPr>
          <w:ilvl w:val="0"/>
          <w:numId w:val="3"/>
        </w:numPr>
        <w:tabs>
          <w:tab w:val="clear" w:pos="840"/>
          <w:tab w:val="num" w:pos="709"/>
          <w:tab w:val="num" w:pos="1048"/>
        </w:tabs>
        <w:ind w:left="0" w:firstLine="426"/>
        <w:jc w:val="both"/>
      </w:pPr>
      <w:r w:rsidRPr="00CE393C">
        <w:t>Заседанията на комисията се провеждат при наличие на кворум (ако присъстват повече от половината от членовете й).  В случай, че кворумът не е налице, то заседанието на комисията се отлага за друга дата, но не по-късно от три работни дни.</w:t>
      </w:r>
    </w:p>
    <w:p w:rsidR="00510250" w:rsidRDefault="00510250" w:rsidP="00510250">
      <w:pPr>
        <w:numPr>
          <w:ilvl w:val="0"/>
          <w:numId w:val="3"/>
        </w:numPr>
        <w:tabs>
          <w:tab w:val="clear" w:pos="840"/>
          <w:tab w:val="num" w:pos="709"/>
          <w:tab w:val="num" w:pos="1048"/>
        </w:tabs>
        <w:ind w:left="0" w:firstLine="426"/>
        <w:jc w:val="both"/>
        <w:rPr>
          <w:color w:val="000000"/>
        </w:rPr>
      </w:pPr>
      <w:r w:rsidRPr="00CE393C">
        <w:rPr>
          <w:color w:val="000000"/>
        </w:rPr>
        <w:t>Общинската служба по земеделие предоставя на председателя на комисията заявленията по чл. 37ж, ал. 2 от ЗСПЗЗ, както и  списък/регистър (на хартиен и/или на магнитен носител) на</w:t>
      </w:r>
      <w:r w:rsidRPr="00CE393C">
        <w:rPr>
          <w:color w:val="000000"/>
          <w:shd w:val="clear" w:color="auto" w:fill="FEFEFE"/>
        </w:rPr>
        <w:t xml:space="preserve"> имотите пасища, мери и ливади декларирани за ползване в реалните им граници и заявени за участие в споразумение, заедно с данни за регистрираните в общинската служба по земеделие договори за ползване и/или документи за собственост, както и данни за имотите с начин на трайно ползване пасища, мери и ливади, за които няма сключени договори и не са подадени декларации по чл. 37б, ал. 1 от ЗСПЗЗ с</w:t>
      </w:r>
      <w:r w:rsidRPr="00CE393C">
        <w:rPr>
          <w:color w:val="000000"/>
        </w:rPr>
        <w:t xml:space="preserve"> данни за техните собственици, за което се изготвя приемно-предавателен протокол. </w:t>
      </w:r>
    </w:p>
    <w:p w:rsidR="00A45CC0" w:rsidRDefault="00A45CC0" w:rsidP="00A45CC0">
      <w:pPr>
        <w:tabs>
          <w:tab w:val="num" w:pos="1048"/>
        </w:tabs>
        <w:jc w:val="both"/>
        <w:rPr>
          <w:color w:val="000000"/>
        </w:rPr>
      </w:pPr>
    </w:p>
    <w:p w:rsidR="00BE6606" w:rsidRPr="00CE393C" w:rsidRDefault="00BE6606" w:rsidP="00BE6606">
      <w:pPr>
        <w:jc w:val="both"/>
        <w:outlineLvl w:val="0"/>
        <w:rPr>
          <w:b/>
        </w:rPr>
      </w:pPr>
      <w:r w:rsidRPr="00CE393C">
        <w:rPr>
          <w:b/>
        </w:rPr>
        <w:t>ІІ</w:t>
      </w:r>
      <w:r>
        <w:rPr>
          <w:b/>
        </w:rPr>
        <w:t>.</w:t>
      </w:r>
      <w:r w:rsidRPr="00CE393C">
        <w:rPr>
          <w:b/>
        </w:rPr>
        <w:t xml:space="preserve">  </w:t>
      </w:r>
      <w:r w:rsidR="00FD5E66">
        <w:rPr>
          <w:b/>
        </w:rPr>
        <w:t>И</w:t>
      </w:r>
      <w:r>
        <w:rPr>
          <w:b/>
        </w:rPr>
        <w:t>звършване на проверка</w:t>
      </w:r>
      <w:r w:rsidR="00FD5E66">
        <w:rPr>
          <w:b/>
        </w:rPr>
        <w:t xml:space="preserve"> от комисията:</w:t>
      </w:r>
    </w:p>
    <w:p w:rsidR="00BE6606" w:rsidRDefault="00BE6606" w:rsidP="00E30528">
      <w:pPr>
        <w:tabs>
          <w:tab w:val="num" w:pos="567"/>
        </w:tabs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ab/>
        <w:t>За землището на село Враняк е постъпило само един брой заявление за участие в споразумение</w:t>
      </w:r>
      <w:r w:rsidR="00FD2B86">
        <w:rPr>
          <w:color w:val="000000"/>
          <w:shd w:val="clear" w:color="auto" w:fill="FEFEFE"/>
        </w:rPr>
        <w:t>, съгласно срока</w:t>
      </w:r>
      <w:r>
        <w:rPr>
          <w:color w:val="000000"/>
          <w:shd w:val="clear" w:color="auto" w:fill="FEFEFE"/>
        </w:rPr>
        <w:t xml:space="preserve"> по чл.37ж, ал.2 от ЗСПЗЗ. </w:t>
      </w:r>
    </w:p>
    <w:p w:rsidR="00BE6606" w:rsidRPr="00BE6606" w:rsidRDefault="00BE6606" w:rsidP="00E30528">
      <w:pPr>
        <w:tabs>
          <w:tab w:val="num" w:pos="567"/>
        </w:tabs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ab/>
      </w:r>
      <w:r w:rsidRPr="00BE6606">
        <w:rPr>
          <w:color w:val="000000"/>
          <w:shd w:val="clear" w:color="auto" w:fill="FEFEFE"/>
        </w:rPr>
        <w:t>Комисията извърш</w:t>
      </w:r>
      <w:r w:rsidR="00FD2B86">
        <w:rPr>
          <w:color w:val="000000"/>
          <w:shd w:val="clear" w:color="auto" w:fill="FEFEFE"/>
        </w:rPr>
        <w:t>и</w:t>
      </w:r>
      <w:r w:rsidRPr="00BE6606">
        <w:rPr>
          <w:color w:val="000000"/>
          <w:shd w:val="clear" w:color="auto" w:fill="FEFEFE"/>
        </w:rPr>
        <w:t xml:space="preserve"> проверка дали лицата по чл.37ж, ал. 1 от ЗСПЗЗ отговарят на условията по чл. 37и, ал. 4 от ЗСПЗЗ</w:t>
      </w:r>
      <w:r w:rsidR="00232610">
        <w:rPr>
          <w:color w:val="000000"/>
          <w:shd w:val="clear" w:color="auto" w:fill="FEFEFE"/>
        </w:rPr>
        <w:t>,</w:t>
      </w:r>
      <w:r w:rsidRPr="00BE6606">
        <w:rPr>
          <w:color w:val="000000"/>
          <w:shd w:val="clear" w:color="auto" w:fill="FEFEFE"/>
        </w:rPr>
        <w:t xml:space="preserve"> въз основа на изготвена и предоставена от БАБХ официална справка за всички регистрирани до </w:t>
      </w:r>
      <w:r w:rsidRPr="00232610">
        <w:rPr>
          <w:color w:val="000000"/>
          <w:u w:val="single"/>
          <w:shd w:val="clear" w:color="auto" w:fill="FEFEFE"/>
        </w:rPr>
        <w:t>20 октомври</w:t>
      </w:r>
      <w:r w:rsidRPr="00BE6606">
        <w:rPr>
          <w:color w:val="000000"/>
          <w:shd w:val="clear" w:color="auto" w:fill="FEFEFE"/>
        </w:rPr>
        <w:t xml:space="preserve"> на текущата година в Интегрираната информационна система на БАБХ:</w:t>
      </w:r>
    </w:p>
    <w:p w:rsidR="00BE6606" w:rsidRPr="00BE6606" w:rsidRDefault="00232610" w:rsidP="00E30528">
      <w:pPr>
        <w:tabs>
          <w:tab w:val="num" w:pos="567"/>
        </w:tabs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ab/>
      </w:r>
      <w:r w:rsidR="00BE6606" w:rsidRPr="00BE6606">
        <w:rPr>
          <w:color w:val="000000"/>
          <w:shd w:val="clear" w:color="auto" w:fill="FEFEFE"/>
        </w:rPr>
        <w:t>1. животновъдни обекти;</w:t>
      </w:r>
    </w:p>
    <w:p w:rsidR="00BE6606" w:rsidRPr="00BE6606" w:rsidRDefault="00232610" w:rsidP="00E30528">
      <w:pPr>
        <w:tabs>
          <w:tab w:val="num" w:pos="567"/>
        </w:tabs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ab/>
      </w:r>
      <w:r w:rsidR="00BE6606" w:rsidRPr="00BE6606">
        <w:rPr>
          <w:color w:val="000000"/>
          <w:shd w:val="clear" w:color="auto" w:fill="FEFEFE"/>
        </w:rPr>
        <w:t>2. собственици или ползватели на регистрирани животновъдни обекти;</w:t>
      </w:r>
    </w:p>
    <w:p w:rsidR="00BE6606" w:rsidRDefault="00232610" w:rsidP="00E30528">
      <w:pPr>
        <w:tabs>
          <w:tab w:val="num" w:pos="567"/>
        </w:tabs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ab/>
      </w:r>
      <w:r w:rsidR="00BE6606" w:rsidRPr="00BE6606">
        <w:rPr>
          <w:color w:val="000000"/>
          <w:shd w:val="clear" w:color="auto" w:fill="FEFEFE"/>
        </w:rPr>
        <w:t>3. пасищни селскостопански животни в животновъдните обекти.</w:t>
      </w:r>
    </w:p>
    <w:p w:rsidR="00E30528" w:rsidRPr="00E30528" w:rsidRDefault="00465F87" w:rsidP="00465F87">
      <w:pPr>
        <w:tabs>
          <w:tab w:val="num" w:pos="567"/>
        </w:tabs>
        <w:jc w:val="both"/>
        <w:textAlignment w:val="baseline"/>
      </w:pPr>
      <w:r>
        <w:rPr>
          <w:color w:val="000000"/>
          <w:shd w:val="clear" w:color="auto" w:fill="FEFEFE"/>
        </w:rPr>
        <w:tab/>
      </w:r>
      <w:r w:rsidR="00BE7BCE">
        <w:rPr>
          <w:color w:val="000000"/>
          <w:shd w:val="clear" w:color="auto" w:fill="FEFEFE"/>
        </w:rPr>
        <w:t>На основание чл.37ж, ал.9 от ЗСПЗЗ и съгласно изготвена справка на 09.11.2023 година, к</w:t>
      </w:r>
      <w:r w:rsidR="00FD2B86">
        <w:rPr>
          <w:color w:val="000000"/>
          <w:shd w:val="clear" w:color="auto" w:fill="FEFEFE"/>
        </w:rPr>
        <w:t>омисията констатира, че лицата подали заявление за участие в процедурата по чл.37ж, ал.</w:t>
      </w:r>
      <w:r w:rsidR="00FD5E66">
        <w:rPr>
          <w:color w:val="000000"/>
          <w:shd w:val="clear" w:color="auto" w:fill="FEFEFE"/>
        </w:rPr>
        <w:t>1</w:t>
      </w:r>
      <w:r w:rsidR="00FD2B86">
        <w:rPr>
          <w:color w:val="000000"/>
          <w:shd w:val="clear" w:color="auto" w:fill="FEFEFE"/>
        </w:rPr>
        <w:t xml:space="preserve"> от ЗСПЗЗ, не отговарят на условията по чл.37и, ал.4 от ЗСПЗЗ, а именно: „Пасищата, мерите и </w:t>
      </w:r>
      <w:r w:rsidR="00FD2B86">
        <w:rPr>
          <w:color w:val="000000"/>
          <w:shd w:val="clear" w:color="auto" w:fill="FEFEFE"/>
        </w:rPr>
        <w:lastRenderedPageBreak/>
        <w:t xml:space="preserve">ливадите се разпределят между </w:t>
      </w:r>
      <w:proofErr w:type="spellStart"/>
      <w:r w:rsidR="00FD2B86">
        <w:rPr>
          <w:color w:val="000000"/>
          <w:shd w:val="clear" w:color="auto" w:fill="FEFEFE"/>
        </w:rPr>
        <w:t>правоимащите</w:t>
      </w:r>
      <w:proofErr w:type="spellEnd"/>
      <w:r w:rsidR="00FD2B86">
        <w:rPr>
          <w:color w:val="000000"/>
          <w:shd w:val="clear" w:color="auto" w:fill="FEFEFE"/>
        </w:rPr>
        <w:t>, които имат регистрирани животновъдни обекти в съответното землище</w:t>
      </w:r>
      <w:r w:rsidR="00FD5E66">
        <w:rPr>
          <w:color w:val="000000"/>
          <w:shd w:val="clear" w:color="auto" w:fill="FEFEFE"/>
        </w:rPr>
        <w:t>“.</w:t>
      </w:r>
      <w:r w:rsidR="00E30528" w:rsidRPr="00E30528">
        <w:t> </w:t>
      </w:r>
      <w:r>
        <w:t xml:space="preserve"> В конкретният случай, животновъдният обект е регистриран в населено място Кормянско, община Севлиево, област Габрово.</w:t>
      </w:r>
    </w:p>
    <w:p w:rsidR="00FD5E66" w:rsidRDefault="00FD5E66" w:rsidP="00BE6606">
      <w:pPr>
        <w:tabs>
          <w:tab w:val="num" w:pos="426"/>
        </w:tabs>
        <w:jc w:val="both"/>
        <w:rPr>
          <w:color w:val="000000"/>
          <w:shd w:val="clear" w:color="auto" w:fill="FEFEFE"/>
        </w:rPr>
      </w:pPr>
    </w:p>
    <w:p w:rsidR="00FD5E66" w:rsidRPr="00CE393C" w:rsidRDefault="00FD5E66" w:rsidP="00FD5E66">
      <w:pPr>
        <w:jc w:val="both"/>
        <w:outlineLvl w:val="0"/>
        <w:rPr>
          <w:b/>
        </w:rPr>
      </w:pPr>
      <w:r w:rsidRPr="00CE393C">
        <w:rPr>
          <w:b/>
        </w:rPr>
        <w:t>ІІІ</w:t>
      </w:r>
      <w:r>
        <w:rPr>
          <w:b/>
        </w:rPr>
        <w:t>.</w:t>
      </w:r>
      <w:r w:rsidRPr="00CE393C">
        <w:rPr>
          <w:b/>
        </w:rPr>
        <w:t xml:space="preserve">  </w:t>
      </w:r>
      <w:r w:rsidR="00232610">
        <w:rPr>
          <w:b/>
        </w:rPr>
        <w:t>Констатации на к</w:t>
      </w:r>
      <w:r>
        <w:rPr>
          <w:b/>
        </w:rPr>
        <w:t>омисията:</w:t>
      </w:r>
    </w:p>
    <w:p w:rsidR="00510250" w:rsidRPr="00CE393C" w:rsidRDefault="00232610" w:rsidP="00232610">
      <w:pPr>
        <w:tabs>
          <w:tab w:val="num" w:pos="426"/>
        </w:tabs>
        <w:jc w:val="both"/>
        <w:rPr>
          <w:color w:val="000000"/>
          <w:shd w:val="clear" w:color="auto" w:fill="FEFEFE"/>
        </w:rPr>
      </w:pPr>
      <w:r>
        <w:rPr>
          <w:color w:val="000000"/>
          <w:shd w:val="clear" w:color="auto" w:fill="FEFEFE"/>
        </w:rPr>
        <w:tab/>
      </w:r>
      <w:r>
        <w:rPr>
          <w:color w:val="000000"/>
          <w:shd w:val="clear" w:color="auto" w:fill="FEFEFE"/>
        </w:rPr>
        <w:tab/>
        <w:t xml:space="preserve">Комисията реши: </w:t>
      </w:r>
      <w:r w:rsidR="00E30528" w:rsidRPr="00E30528">
        <w:t>Според действащата разпоредба на чл. 37ж от Закона за собствеността и ползването на земеделските земи ( ЗСПЗЗ), в процедура за създаване на масиви за ползване на пасища, мери и ливади могат да участват само животновъди, които имат регистриран животновъден обект в съответното землище. Следователно, масиви за ползване на пасища, мери и ливади се създават по споразумения между собственици и/или ползватели на животновъдни обекти с пасищни селскостопански животни, регистрирани в Интегрираната информационна система на БАБХ, в землища, в които имат регистриран животновъден обект.</w:t>
      </w:r>
      <w:r w:rsidR="00E30528">
        <w:t xml:space="preserve"> </w:t>
      </w:r>
      <w:r w:rsidR="00510250" w:rsidRPr="00CE393C">
        <w:rPr>
          <w:color w:val="000000"/>
          <w:shd w:val="clear" w:color="auto" w:fill="FEFEFE"/>
        </w:rPr>
        <w:t>При започната процедура по изготвяне на споразумение и при констатиране от страна на комисията, че участни</w:t>
      </w:r>
      <w:r w:rsidR="00EB56C1">
        <w:rPr>
          <w:color w:val="000000"/>
          <w:shd w:val="clear" w:color="auto" w:fill="FEFEFE"/>
        </w:rPr>
        <w:t>ка</w:t>
      </w:r>
      <w:r w:rsidR="00510250" w:rsidRPr="00CE393C">
        <w:rPr>
          <w:color w:val="000000"/>
          <w:shd w:val="clear" w:color="auto" w:fill="FEFEFE"/>
        </w:rPr>
        <w:t xml:space="preserve"> в процедурата не отговаря на условията за участие, </w:t>
      </w:r>
      <w:r w:rsidR="00E30528">
        <w:rPr>
          <w:color w:val="000000"/>
          <w:shd w:val="clear" w:color="auto" w:fill="FEFEFE"/>
        </w:rPr>
        <w:t>съгласно чл.37и, ал.4 от ЗСПЗЗ,</w:t>
      </w:r>
      <w:r w:rsidR="00BE7BCE">
        <w:rPr>
          <w:color w:val="000000"/>
          <w:shd w:val="clear" w:color="auto" w:fill="FEFEFE"/>
        </w:rPr>
        <w:t xml:space="preserve"> </w:t>
      </w:r>
      <w:r w:rsidR="00E30528">
        <w:rPr>
          <w:color w:val="000000"/>
          <w:shd w:val="clear" w:color="auto" w:fill="FEFEFE"/>
        </w:rPr>
        <w:t>в</w:t>
      </w:r>
      <w:r w:rsidR="00BE7BCE">
        <w:rPr>
          <w:color w:val="000000"/>
          <w:shd w:val="clear" w:color="auto" w:fill="FEFEFE"/>
        </w:rPr>
        <w:t xml:space="preserve"> срока, определен</w:t>
      </w:r>
      <w:r>
        <w:rPr>
          <w:color w:val="000000"/>
          <w:shd w:val="clear" w:color="auto" w:fill="FEFEFE"/>
        </w:rPr>
        <w:t xml:space="preserve"> </w:t>
      </w:r>
      <w:r w:rsidR="00BE7BCE">
        <w:rPr>
          <w:color w:val="000000"/>
          <w:shd w:val="clear" w:color="auto" w:fill="FEFEFE"/>
        </w:rPr>
        <w:t xml:space="preserve"> по чл.37ж, ал.10 от ЗСПЗЗ, да се изготви</w:t>
      </w:r>
      <w:r w:rsidR="00510250" w:rsidRPr="00CE393C">
        <w:rPr>
          <w:color w:val="000000"/>
          <w:shd w:val="clear" w:color="auto" w:fill="FEFEFE"/>
        </w:rPr>
        <w:t xml:space="preserve"> доклад </w:t>
      </w:r>
      <w:r w:rsidR="00BE7BCE">
        <w:rPr>
          <w:color w:val="000000"/>
          <w:shd w:val="clear" w:color="auto" w:fill="FEFEFE"/>
        </w:rPr>
        <w:t>от</w:t>
      </w:r>
      <w:r w:rsidR="00510250" w:rsidRPr="00CE393C">
        <w:rPr>
          <w:color w:val="000000"/>
          <w:shd w:val="clear" w:color="auto" w:fill="FEFEFE"/>
        </w:rPr>
        <w:t xml:space="preserve"> комисията с предложение до директора на ОДЗ – </w:t>
      </w:r>
      <w:r w:rsidR="007C7A5A" w:rsidRPr="00CE393C">
        <w:rPr>
          <w:color w:val="000000"/>
          <w:shd w:val="clear" w:color="auto" w:fill="FEFEFE"/>
        </w:rPr>
        <w:t>Враца</w:t>
      </w:r>
      <w:r w:rsidR="00510250" w:rsidRPr="00CE393C">
        <w:rPr>
          <w:color w:val="000000"/>
          <w:shd w:val="clear" w:color="auto" w:fill="FEFEFE"/>
        </w:rPr>
        <w:t>, за издаване на заповед за прекратяване на процедурата по създаване на масиви за ползване</w:t>
      </w:r>
      <w:r w:rsidR="00EF701D">
        <w:rPr>
          <w:color w:val="000000"/>
          <w:shd w:val="clear" w:color="auto" w:fill="FEFEFE"/>
        </w:rPr>
        <w:t xml:space="preserve"> по чл.37ж от ЗСПЗЗ</w:t>
      </w:r>
      <w:r>
        <w:rPr>
          <w:color w:val="000000"/>
          <w:shd w:val="clear" w:color="auto" w:fill="FEFEFE"/>
        </w:rPr>
        <w:t xml:space="preserve"> за землището на село Враняк</w:t>
      </w:r>
      <w:r w:rsidR="00510250" w:rsidRPr="00CE393C">
        <w:rPr>
          <w:color w:val="000000"/>
          <w:shd w:val="clear" w:color="auto" w:fill="FEFEFE"/>
        </w:rPr>
        <w:t xml:space="preserve">.  </w:t>
      </w:r>
    </w:p>
    <w:p w:rsidR="00510250" w:rsidRPr="00CE393C" w:rsidRDefault="00510250" w:rsidP="00EF701D">
      <w:pPr>
        <w:ind w:firstLine="708"/>
        <w:jc w:val="both"/>
        <w:outlineLvl w:val="0"/>
        <w:rPr>
          <w:b/>
        </w:rPr>
      </w:pPr>
      <w:r w:rsidRPr="00CE393C">
        <w:t xml:space="preserve">Протоколът от днешното заседание на комисията да бъде обявен не по-късно от 3 дни на информационното табло на  ОСЗ- </w:t>
      </w:r>
      <w:r w:rsidR="007C7A5A" w:rsidRPr="00CE393C">
        <w:t>Бяла Слатина</w:t>
      </w:r>
      <w:r w:rsidRPr="00CE393C">
        <w:t xml:space="preserve"> и на интернет страницата на ОДЗ – </w:t>
      </w:r>
      <w:r w:rsidR="007C7A5A" w:rsidRPr="00CE393C">
        <w:t>Враца</w:t>
      </w:r>
      <w:r w:rsidRPr="00CE393C">
        <w:t>.</w:t>
      </w:r>
    </w:p>
    <w:p w:rsidR="00510250" w:rsidRPr="00CE393C" w:rsidRDefault="00510250" w:rsidP="00510250"/>
    <w:p w:rsidR="00510250" w:rsidRPr="00CE393C" w:rsidRDefault="00510250" w:rsidP="00510250"/>
    <w:p w:rsidR="00510250" w:rsidRPr="00CE393C" w:rsidRDefault="00510250" w:rsidP="00510250">
      <w:pPr>
        <w:outlineLvl w:val="0"/>
      </w:pPr>
      <w:r w:rsidRPr="00CE393C">
        <w:t>КОМИСИЯ:</w:t>
      </w:r>
    </w:p>
    <w:p w:rsidR="00510250" w:rsidRPr="00CE393C" w:rsidRDefault="00510250" w:rsidP="00510250"/>
    <w:p w:rsidR="00510250" w:rsidRPr="00CE393C" w:rsidRDefault="00510250" w:rsidP="00510250">
      <w:pPr>
        <w:outlineLvl w:val="0"/>
      </w:pPr>
      <w:r w:rsidRPr="00CE393C">
        <w:t>ПРЕДСЕДАТЕЛ: ……………</w:t>
      </w:r>
      <w:r w:rsidR="007208A9">
        <w:t>/П/</w:t>
      </w:r>
      <w:r w:rsidRPr="00CE393C">
        <w:t xml:space="preserve">………………           </w:t>
      </w:r>
    </w:p>
    <w:p w:rsidR="00510250" w:rsidRPr="00CE393C" w:rsidRDefault="00510250" w:rsidP="00510250">
      <w:r w:rsidRPr="00CE393C">
        <w:t xml:space="preserve">                                 </w:t>
      </w:r>
      <w:r w:rsidRPr="00CE393C">
        <w:tab/>
        <w:t xml:space="preserve">          /инж. </w:t>
      </w:r>
      <w:r w:rsidR="007C7A5A" w:rsidRPr="00CE393C">
        <w:t>Н</w:t>
      </w:r>
      <w:r w:rsidRPr="00CE393C">
        <w:t xml:space="preserve">. </w:t>
      </w:r>
      <w:r w:rsidR="007C7A5A" w:rsidRPr="00CE393C">
        <w:t>Илиева</w:t>
      </w:r>
      <w:r w:rsidRPr="00CE393C">
        <w:t>/</w:t>
      </w:r>
    </w:p>
    <w:p w:rsidR="00510250" w:rsidRPr="00CE393C" w:rsidRDefault="00510250" w:rsidP="00510250"/>
    <w:p w:rsidR="00510250" w:rsidRPr="00CE393C" w:rsidRDefault="00510250" w:rsidP="00510250"/>
    <w:p w:rsidR="00510250" w:rsidRPr="00CE393C" w:rsidRDefault="007C7A5A" w:rsidP="00510250">
      <w:r w:rsidRPr="00CE393C">
        <w:t>И ЧЛЕНОВЕ:</w:t>
      </w:r>
      <w:r w:rsidR="00510250" w:rsidRPr="00CE393C">
        <w:t xml:space="preserve">     </w:t>
      </w:r>
      <w:r w:rsidRPr="00CE393C">
        <w:t xml:space="preserve"> </w:t>
      </w:r>
      <w:r w:rsidR="00510250" w:rsidRPr="00CE393C">
        <w:t>1. …………</w:t>
      </w:r>
      <w:r w:rsidR="007208A9">
        <w:t>/П/</w:t>
      </w:r>
      <w:r w:rsidR="00510250" w:rsidRPr="00CE393C">
        <w:t xml:space="preserve">……………….                </w:t>
      </w:r>
    </w:p>
    <w:p w:rsidR="00510250" w:rsidRPr="00CE393C" w:rsidRDefault="00510250" w:rsidP="00510250">
      <w:r w:rsidRPr="00CE393C">
        <w:t xml:space="preserve">                                   </w:t>
      </w:r>
      <w:r w:rsidR="007C7A5A" w:rsidRPr="00CE393C">
        <w:tab/>
        <w:t xml:space="preserve">          </w:t>
      </w:r>
      <w:r w:rsidRPr="00CE393C">
        <w:t>/</w:t>
      </w:r>
      <w:r w:rsidR="007C7A5A" w:rsidRPr="00CE393C">
        <w:t>И</w:t>
      </w:r>
      <w:r w:rsidRPr="00CE393C">
        <w:t xml:space="preserve">. </w:t>
      </w:r>
      <w:r w:rsidR="007C7A5A" w:rsidRPr="00CE393C">
        <w:t>Петков</w:t>
      </w:r>
      <w:r w:rsidRPr="00CE393C">
        <w:t xml:space="preserve">/               </w:t>
      </w:r>
      <w:r w:rsidRPr="00CE393C">
        <w:tab/>
        <w:t xml:space="preserve">           </w:t>
      </w:r>
      <w:r w:rsidRPr="00CE393C">
        <w:tab/>
        <w:t xml:space="preserve"> </w:t>
      </w:r>
    </w:p>
    <w:p w:rsidR="007B03F0" w:rsidRPr="00CE393C" w:rsidRDefault="007B03F0" w:rsidP="007B03F0">
      <w:pPr>
        <w:tabs>
          <w:tab w:val="left" w:pos="1080"/>
        </w:tabs>
        <w:spacing w:line="276" w:lineRule="auto"/>
        <w:jc w:val="both"/>
      </w:pPr>
    </w:p>
    <w:p w:rsidR="00CA1C20" w:rsidRPr="00CE393C" w:rsidRDefault="007C7A5A" w:rsidP="00CA1C20">
      <w:pPr>
        <w:ind w:left="1069"/>
        <w:jc w:val="both"/>
      </w:pPr>
      <w:r w:rsidRPr="00CE393C">
        <w:t xml:space="preserve">            2. …………</w:t>
      </w:r>
      <w:r w:rsidR="007208A9">
        <w:t>/П/</w:t>
      </w:r>
      <w:r w:rsidRPr="00CE393C">
        <w:t xml:space="preserve">…………………              </w:t>
      </w:r>
    </w:p>
    <w:p w:rsidR="008E0E32" w:rsidRPr="00CE393C" w:rsidRDefault="007C7A5A" w:rsidP="00CA1C20">
      <w:pPr>
        <w:ind w:left="1069"/>
        <w:jc w:val="both"/>
      </w:pPr>
      <w:r w:rsidRPr="00CE393C">
        <w:t xml:space="preserve">                           /инж. Ю. </w:t>
      </w:r>
      <w:proofErr w:type="spellStart"/>
      <w:r w:rsidRPr="00CE393C">
        <w:t>Йошовска</w:t>
      </w:r>
      <w:proofErr w:type="spellEnd"/>
      <w:r w:rsidRPr="00CE393C">
        <w:t xml:space="preserve">/       </w:t>
      </w:r>
    </w:p>
    <w:p w:rsidR="007C7A5A" w:rsidRPr="00CE393C" w:rsidRDefault="007C7A5A" w:rsidP="00CA1C20">
      <w:pPr>
        <w:ind w:left="1069"/>
        <w:jc w:val="both"/>
      </w:pPr>
    </w:p>
    <w:p w:rsidR="007C7A5A" w:rsidRPr="00CE393C" w:rsidRDefault="007C7A5A" w:rsidP="007C7A5A">
      <w:pPr>
        <w:ind w:left="1777"/>
        <w:jc w:val="both"/>
      </w:pPr>
      <w:r w:rsidRPr="00CE393C">
        <w:t>3. …………</w:t>
      </w:r>
      <w:r w:rsidR="007208A9">
        <w:t>/П/</w:t>
      </w:r>
      <w:r w:rsidRPr="00CE393C">
        <w:t xml:space="preserve">…………………              </w:t>
      </w:r>
    </w:p>
    <w:p w:rsidR="007C7A5A" w:rsidRPr="00CE393C" w:rsidRDefault="007C7A5A" w:rsidP="007C7A5A">
      <w:pPr>
        <w:ind w:left="1069"/>
        <w:jc w:val="both"/>
      </w:pPr>
      <w:r w:rsidRPr="00CE393C">
        <w:t xml:space="preserve">                           /В. Тодоров/       </w:t>
      </w:r>
    </w:p>
    <w:p w:rsidR="007C7A5A" w:rsidRPr="00CE393C" w:rsidRDefault="007C7A5A" w:rsidP="00CA1C20">
      <w:pPr>
        <w:ind w:left="1069"/>
        <w:jc w:val="both"/>
      </w:pPr>
      <w:bookmarkStart w:id="0" w:name="_GoBack"/>
      <w:bookmarkEnd w:id="0"/>
    </w:p>
    <w:sectPr w:rsidR="007C7A5A" w:rsidRPr="00CE393C" w:rsidSect="006A20D0">
      <w:footerReference w:type="even" r:id="rId7"/>
      <w:footerReference w:type="default" r:id="rId8"/>
      <w:pgSz w:w="11906" w:h="16838"/>
      <w:pgMar w:top="1134" w:right="746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AF" w:rsidRDefault="00341FAF">
      <w:r>
        <w:separator/>
      </w:r>
    </w:p>
  </w:endnote>
  <w:endnote w:type="continuationSeparator" w:id="0">
    <w:p w:rsidR="00341FAF" w:rsidRDefault="0034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F0" w:rsidRDefault="007B03F0" w:rsidP="00C446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03F0" w:rsidRDefault="007B03F0" w:rsidP="0059484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3F0" w:rsidRDefault="007B03F0" w:rsidP="00C4467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08A9">
      <w:rPr>
        <w:rStyle w:val="a5"/>
        <w:noProof/>
      </w:rPr>
      <w:t>2</w:t>
    </w:r>
    <w:r>
      <w:rPr>
        <w:rStyle w:val="a5"/>
      </w:rPr>
      <w:fldChar w:fldCharType="end"/>
    </w:r>
  </w:p>
  <w:p w:rsidR="007B03F0" w:rsidRDefault="007B03F0" w:rsidP="00FA719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AF" w:rsidRDefault="00341FAF">
      <w:r>
        <w:separator/>
      </w:r>
    </w:p>
  </w:footnote>
  <w:footnote w:type="continuationSeparator" w:id="0">
    <w:p w:rsidR="00341FAF" w:rsidRDefault="00341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879"/>
    <w:multiLevelType w:val="hybridMultilevel"/>
    <w:tmpl w:val="8A5459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03FDC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008B1"/>
    <w:multiLevelType w:val="hybridMultilevel"/>
    <w:tmpl w:val="6C543018"/>
    <w:lvl w:ilvl="0" w:tplc="83667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6CD2"/>
    <w:multiLevelType w:val="multilevel"/>
    <w:tmpl w:val="0F825DD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" w15:restartNumberingAfterBreak="0">
    <w:nsid w:val="0EF32C49"/>
    <w:multiLevelType w:val="hybridMultilevel"/>
    <w:tmpl w:val="439C0B74"/>
    <w:lvl w:ilvl="0" w:tplc="1B6072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18854FD0"/>
    <w:multiLevelType w:val="hybridMultilevel"/>
    <w:tmpl w:val="53B6C6A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2F4EF5"/>
    <w:multiLevelType w:val="hybridMultilevel"/>
    <w:tmpl w:val="7E248DC2"/>
    <w:lvl w:ilvl="0" w:tplc="E850C99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A960DE"/>
    <w:multiLevelType w:val="hybridMultilevel"/>
    <w:tmpl w:val="E422954C"/>
    <w:lvl w:ilvl="0" w:tplc="2BE69E0C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86C8E"/>
    <w:multiLevelType w:val="hybridMultilevel"/>
    <w:tmpl w:val="B8FAF6C8"/>
    <w:lvl w:ilvl="0" w:tplc="65EC78DA">
      <w:start w:val="1"/>
      <w:numFmt w:val="decimal"/>
      <w:lvlText w:val="%1.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A26A2"/>
    <w:multiLevelType w:val="hybridMultilevel"/>
    <w:tmpl w:val="A2DE9494"/>
    <w:lvl w:ilvl="0" w:tplc="07A23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FE48A5"/>
    <w:multiLevelType w:val="hybridMultilevel"/>
    <w:tmpl w:val="B9C2FC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99E"/>
    <w:multiLevelType w:val="multilevel"/>
    <w:tmpl w:val="641272A4"/>
    <w:lvl w:ilvl="0">
      <w:start w:val="1"/>
      <w:numFmt w:val="none"/>
      <w:lvlText w:val="8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55D7160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AC53DB"/>
    <w:multiLevelType w:val="hybridMultilevel"/>
    <w:tmpl w:val="919811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D56B2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CE3640"/>
    <w:multiLevelType w:val="hybridMultilevel"/>
    <w:tmpl w:val="C1C0709E"/>
    <w:lvl w:ilvl="0" w:tplc="39A00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B33FC3"/>
    <w:multiLevelType w:val="hybridMultilevel"/>
    <w:tmpl w:val="3F0ABF60"/>
    <w:lvl w:ilvl="0" w:tplc="3FEA420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1314310"/>
    <w:multiLevelType w:val="hybridMultilevel"/>
    <w:tmpl w:val="A68CC758"/>
    <w:lvl w:ilvl="0" w:tplc="31FABC6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auto"/>
      </w:rPr>
    </w:lvl>
    <w:lvl w:ilvl="1" w:tplc="0402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96E6EC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9F5172"/>
    <w:multiLevelType w:val="hybridMultilevel"/>
    <w:tmpl w:val="7D9C56DA"/>
    <w:lvl w:ilvl="0" w:tplc="0402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 w15:restartNumberingAfterBreak="0">
    <w:nsid w:val="4A2D6285"/>
    <w:multiLevelType w:val="multilevel"/>
    <w:tmpl w:val="C97E9F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2456114"/>
    <w:multiLevelType w:val="hybridMultilevel"/>
    <w:tmpl w:val="62C0DBF4"/>
    <w:lvl w:ilvl="0" w:tplc="3FEA4206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54A394C"/>
    <w:multiLevelType w:val="hybridMultilevel"/>
    <w:tmpl w:val="984AF0F4"/>
    <w:lvl w:ilvl="0" w:tplc="E47E68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9312D9"/>
    <w:multiLevelType w:val="multilevel"/>
    <w:tmpl w:val="C8588896"/>
    <w:lvl w:ilvl="0">
      <w:start w:val="1"/>
      <w:numFmt w:val="none"/>
      <w:lvlText w:val="5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AEB2876"/>
    <w:multiLevelType w:val="hybridMultilevel"/>
    <w:tmpl w:val="60CCD162"/>
    <w:lvl w:ilvl="0" w:tplc="59D01C8E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4" w15:restartNumberingAfterBreak="0">
    <w:nsid w:val="5B9D6671"/>
    <w:multiLevelType w:val="hybridMultilevel"/>
    <w:tmpl w:val="D12E763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4503F"/>
    <w:multiLevelType w:val="multilevel"/>
    <w:tmpl w:val="EE4C93E6"/>
    <w:lvl w:ilvl="0">
      <w:start w:val="1"/>
      <w:numFmt w:val="decimal"/>
      <w:lvlText w:val="8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D17684"/>
    <w:multiLevelType w:val="hybridMultilevel"/>
    <w:tmpl w:val="2862C540"/>
    <w:lvl w:ilvl="0" w:tplc="8EF6D8F0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F1943"/>
    <w:multiLevelType w:val="hybridMultilevel"/>
    <w:tmpl w:val="422637B0"/>
    <w:lvl w:ilvl="0" w:tplc="F11AFF0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70607547"/>
    <w:multiLevelType w:val="hybridMultilevel"/>
    <w:tmpl w:val="E8F82BB4"/>
    <w:lvl w:ilvl="0" w:tplc="3F52C26A">
      <w:start w:val="1"/>
      <w:numFmt w:val="decimal"/>
      <w:lvlText w:val="8.%1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8B4E51"/>
    <w:multiLevelType w:val="hybridMultilevel"/>
    <w:tmpl w:val="F3D0F9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970B9"/>
    <w:multiLevelType w:val="hybridMultilevel"/>
    <w:tmpl w:val="F3023B2C"/>
    <w:lvl w:ilvl="0" w:tplc="7BE2333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3"/>
  </w:num>
  <w:num w:numId="3">
    <w:abstractNumId w:val="17"/>
  </w:num>
  <w:num w:numId="4">
    <w:abstractNumId w:val="29"/>
  </w:num>
  <w:num w:numId="5">
    <w:abstractNumId w:val="10"/>
  </w:num>
  <w:num w:numId="6">
    <w:abstractNumId w:val="21"/>
  </w:num>
  <w:num w:numId="7">
    <w:abstractNumId w:val="1"/>
  </w:num>
  <w:num w:numId="8">
    <w:abstractNumId w:val="12"/>
  </w:num>
  <w:num w:numId="9">
    <w:abstractNumId w:val="14"/>
  </w:num>
  <w:num w:numId="10">
    <w:abstractNumId w:val="17"/>
  </w:num>
  <w:num w:numId="11">
    <w:abstractNumId w:val="27"/>
  </w:num>
  <w:num w:numId="12">
    <w:abstractNumId w:val="8"/>
  </w:num>
  <w:num w:numId="13">
    <w:abstractNumId w:val="4"/>
  </w:num>
  <w:num w:numId="14">
    <w:abstractNumId w:val="22"/>
  </w:num>
  <w:num w:numId="15">
    <w:abstractNumId w:val="11"/>
  </w:num>
  <w:num w:numId="16">
    <w:abstractNumId w:val="28"/>
  </w:num>
  <w:num w:numId="17">
    <w:abstractNumId w:val="7"/>
  </w:num>
  <w:num w:numId="18">
    <w:abstractNumId w:val="25"/>
  </w:num>
  <w:num w:numId="19">
    <w:abstractNumId w:val="3"/>
  </w:num>
  <w:num w:numId="20">
    <w:abstractNumId w:val="19"/>
  </w:num>
  <w:num w:numId="21">
    <w:abstractNumId w:val="30"/>
  </w:num>
  <w:num w:numId="22">
    <w:abstractNumId w:val="6"/>
  </w:num>
  <w:num w:numId="23">
    <w:abstractNumId w:val="20"/>
  </w:num>
  <w:num w:numId="24">
    <w:abstractNumId w:val="18"/>
  </w:num>
  <w:num w:numId="25">
    <w:abstractNumId w:val="24"/>
  </w:num>
  <w:num w:numId="26">
    <w:abstractNumId w:val="26"/>
  </w:num>
  <w:num w:numId="27">
    <w:abstractNumId w:val="9"/>
  </w:num>
  <w:num w:numId="28">
    <w:abstractNumId w:val="2"/>
  </w:num>
  <w:num w:numId="29">
    <w:abstractNumId w:val="5"/>
  </w:num>
  <w:num w:numId="30">
    <w:abstractNumId w:val="16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32"/>
    <w:rsid w:val="00000136"/>
    <w:rsid w:val="00003924"/>
    <w:rsid w:val="00011235"/>
    <w:rsid w:val="00016EBC"/>
    <w:rsid w:val="00025EB4"/>
    <w:rsid w:val="00030922"/>
    <w:rsid w:val="00031B06"/>
    <w:rsid w:val="00034DE2"/>
    <w:rsid w:val="000606FD"/>
    <w:rsid w:val="000644DA"/>
    <w:rsid w:val="00072050"/>
    <w:rsid w:val="00072C73"/>
    <w:rsid w:val="00093512"/>
    <w:rsid w:val="000978C0"/>
    <w:rsid w:val="000C1F07"/>
    <w:rsid w:val="000D360E"/>
    <w:rsid w:val="000E1B95"/>
    <w:rsid w:val="000E3FB2"/>
    <w:rsid w:val="000F612D"/>
    <w:rsid w:val="000F7FC6"/>
    <w:rsid w:val="001001D2"/>
    <w:rsid w:val="0011631A"/>
    <w:rsid w:val="00123B3C"/>
    <w:rsid w:val="00125207"/>
    <w:rsid w:val="001274DB"/>
    <w:rsid w:val="00130AB7"/>
    <w:rsid w:val="00131D3A"/>
    <w:rsid w:val="001321B0"/>
    <w:rsid w:val="001346CE"/>
    <w:rsid w:val="00142C0C"/>
    <w:rsid w:val="001434E9"/>
    <w:rsid w:val="00144A39"/>
    <w:rsid w:val="0015048A"/>
    <w:rsid w:val="00154CDC"/>
    <w:rsid w:val="001554FE"/>
    <w:rsid w:val="00156270"/>
    <w:rsid w:val="00156837"/>
    <w:rsid w:val="001575CD"/>
    <w:rsid w:val="00160676"/>
    <w:rsid w:val="00186FB9"/>
    <w:rsid w:val="001876C5"/>
    <w:rsid w:val="001B14F0"/>
    <w:rsid w:val="001B6E95"/>
    <w:rsid w:val="001C1209"/>
    <w:rsid w:val="001D6C82"/>
    <w:rsid w:val="00212EDB"/>
    <w:rsid w:val="0021667A"/>
    <w:rsid w:val="00232610"/>
    <w:rsid w:val="002377B3"/>
    <w:rsid w:val="00241DB3"/>
    <w:rsid w:val="00243024"/>
    <w:rsid w:val="0025276C"/>
    <w:rsid w:val="00262E85"/>
    <w:rsid w:val="0027096B"/>
    <w:rsid w:val="0027324C"/>
    <w:rsid w:val="00273718"/>
    <w:rsid w:val="00290253"/>
    <w:rsid w:val="002A2C0B"/>
    <w:rsid w:val="002A33D7"/>
    <w:rsid w:val="002A374F"/>
    <w:rsid w:val="002A3E75"/>
    <w:rsid w:val="002A450A"/>
    <w:rsid w:val="002B1160"/>
    <w:rsid w:val="002B5E97"/>
    <w:rsid w:val="002B6F38"/>
    <w:rsid w:val="002C0E73"/>
    <w:rsid w:val="002C1BF1"/>
    <w:rsid w:val="002C73AD"/>
    <w:rsid w:val="002D1BEC"/>
    <w:rsid w:val="002D4E6C"/>
    <w:rsid w:val="002E1E52"/>
    <w:rsid w:val="002E7F26"/>
    <w:rsid w:val="002F122B"/>
    <w:rsid w:val="003036A9"/>
    <w:rsid w:val="0032672E"/>
    <w:rsid w:val="003277B3"/>
    <w:rsid w:val="003308DE"/>
    <w:rsid w:val="00341FAF"/>
    <w:rsid w:val="00357890"/>
    <w:rsid w:val="00357BBE"/>
    <w:rsid w:val="00362F72"/>
    <w:rsid w:val="00382DA9"/>
    <w:rsid w:val="0038337C"/>
    <w:rsid w:val="003940DD"/>
    <w:rsid w:val="0039574D"/>
    <w:rsid w:val="0039579E"/>
    <w:rsid w:val="003A4D72"/>
    <w:rsid w:val="003B0472"/>
    <w:rsid w:val="003B0868"/>
    <w:rsid w:val="003B7B44"/>
    <w:rsid w:val="003D359F"/>
    <w:rsid w:val="003D59A0"/>
    <w:rsid w:val="003D5C2C"/>
    <w:rsid w:val="003E1516"/>
    <w:rsid w:val="0040015E"/>
    <w:rsid w:val="00405F98"/>
    <w:rsid w:val="00416C8B"/>
    <w:rsid w:val="004237EB"/>
    <w:rsid w:val="00423951"/>
    <w:rsid w:val="00426A6F"/>
    <w:rsid w:val="00430D91"/>
    <w:rsid w:val="00447324"/>
    <w:rsid w:val="00455DAD"/>
    <w:rsid w:val="0046067D"/>
    <w:rsid w:val="00465F87"/>
    <w:rsid w:val="00472751"/>
    <w:rsid w:val="004831C6"/>
    <w:rsid w:val="004C161E"/>
    <w:rsid w:val="004C657A"/>
    <w:rsid w:val="004D03C0"/>
    <w:rsid w:val="004D1498"/>
    <w:rsid w:val="004D1BF1"/>
    <w:rsid w:val="004E46A3"/>
    <w:rsid w:val="004E7176"/>
    <w:rsid w:val="00505D1B"/>
    <w:rsid w:val="005060AE"/>
    <w:rsid w:val="00510250"/>
    <w:rsid w:val="00532CC9"/>
    <w:rsid w:val="0053428B"/>
    <w:rsid w:val="0053544E"/>
    <w:rsid w:val="005359A6"/>
    <w:rsid w:val="00541B7F"/>
    <w:rsid w:val="00546FF9"/>
    <w:rsid w:val="00547747"/>
    <w:rsid w:val="005606A3"/>
    <w:rsid w:val="00561366"/>
    <w:rsid w:val="005708BC"/>
    <w:rsid w:val="00570FAA"/>
    <w:rsid w:val="00577F7A"/>
    <w:rsid w:val="00580232"/>
    <w:rsid w:val="005944FC"/>
    <w:rsid w:val="0059484A"/>
    <w:rsid w:val="00595414"/>
    <w:rsid w:val="005A11C9"/>
    <w:rsid w:val="005A2BF7"/>
    <w:rsid w:val="005A578C"/>
    <w:rsid w:val="005A6DA0"/>
    <w:rsid w:val="005A6EB2"/>
    <w:rsid w:val="005B029B"/>
    <w:rsid w:val="005B4E7B"/>
    <w:rsid w:val="005C79CB"/>
    <w:rsid w:val="005C7F90"/>
    <w:rsid w:val="005D14B3"/>
    <w:rsid w:val="005D2AEC"/>
    <w:rsid w:val="006127E7"/>
    <w:rsid w:val="006278FB"/>
    <w:rsid w:val="00630420"/>
    <w:rsid w:val="00632411"/>
    <w:rsid w:val="00636007"/>
    <w:rsid w:val="006448FC"/>
    <w:rsid w:val="00650B4A"/>
    <w:rsid w:val="00656587"/>
    <w:rsid w:val="006605C9"/>
    <w:rsid w:val="006616B9"/>
    <w:rsid w:val="0066201F"/>
    <w:rsid w:val="006650B1"/>
    <w:rsid w:val="0066703C"/>
    <w:rsid w:val="00667054"/>
    <w:rsid w:val="00670343"/>
    <w:rsid w:val="00680A88"/>
    <w:rsid w:val="00685907"/>
    <w:rsid w:val="00692C90"/>
    <w:rsid w:val="006A20D0"/>
    <w:rsid w:val="006A2C3A"/>
    <w:rsid w:val="006A38B7"/>
    <w:rsid w:val="006A7E87"/>
    <w:rsid w:val="006C34A8"/>
    <w:rsid w:val="006C6740"/>
    <w:rsid w:val="006D254A"/>
    <w:rsid w:val="006D2948"/>
    <w:rsid w:val="006D4F64"/>
    <w:rsid w:val="007047EE"/>
    <w:rsid w:val="00707E40"/>
    <w:rsid w:val="007208A9"/>
    <w:rsid w:val="007237B5"/>
    <w:rsid w:val="00757FBA"/>
    <w:rsid w:val="00762FD7"/>
    <w:rsid w:val="007631A6"/>
    <w:rsid w:val="00764122"/>
    <w:rsid w:val="0078384E"/>
    <w:rsid w:val="00791D6C"/>
    <w:rsid w:val="00791D7E"/>
    <w:rsid w:val="007B03F0"/>
    <w:rsid w:val="007B41F4"/>
    <w:rsid w:val="007B5A27"/>
    <w:rsid w:val="007B64A5"/>
    <w:rsid w:val="007C7A5A"/>
    <w:rsid w:val="007D6EE6"/>
    <w:rsid w:val="007F2D99"/>
    <w:rsid w:val="007F44C4"/>
    <w:rsid w:val="00800DE6"/>
    <w:rsid w:val="00803F00"/>
    <w:rsid w:val="008121FE"/>
    <w:rsid w:val="00812EDA"/>
    <w:rsid w:val="0081578C"/>
    <w:rsid w:val="00822E00"/>
    <w:rsid w:val="008331C2"/>
    <w:rsid w:val="00833DE4"/>
    <w:rsid w:val="00834B56"/>
    <w:rsid w:val="00834F8A"/>
    <w:rsid w:val="00846A86"/>
    <w:rsid w:val="00847991"/>
    <w:rsid w:val="008524F9"/>
    <w:rsid w:val="00867E0D"/>
    <w:rsid w:val="00867FC1"/>
    <w:rsid w:val="008715EA"/>
    <w:rsid w:val="00872427"/>
    <w:rsid w:val="008840D2"/>
    <w:rsid w:val="00893341"/>
    <w:rsid w:val="008B400C"/>
    <w:rsid w:val="008B7A60"/>
    <w:rsid w:val="008C2503"/>
    <w:rsid w:val="008C707B"/>
    <w:rsid w:val="008D3A61"/>
    <w:rsid w:val="008E0E32"/>
    <w:rsid w:val="008E406D"/>
    <w:rsid w:val="008E672E"/>
    <w:rsid w:val="008E68D3"/>
    <w:rsid w:val="00901A0E"/>
    <w:rsid w:val="00911B05"/>
    <w:rsid w:val="0093084D"/>
    <w:rsid w:val="00941410"/>
    <w:rsid w:val="00985315"/>
    <w:rsid w:val="009B0D58"/>
    <w:rsid w:val="009B3CD9"/>
    <w:rsid w:val="009C02EB"/>
    <w:rsid w:val="009C0BAE"/>
    <w:rsid w:val="009C3A5F"/>
    <w:rsid w:val="009C73B7"/>
    <w:rsid w:val="009D3B79"/>
    <w:rsid w:val="009D404B"/>
    <w:rsid w:val="009E58D9"/>
    <w:rsid w:val="009E72B9"/>
    <w:rsid w:val="009E78EC"/>
    <w:rsid w:val="009F1D67"/>
    <w:rsid w:val="00A0255C"/>
    <w:rsid w:val="00A07581"/>
    <w:rsid w:val="00A15047"/>
    <w:rsid w:val="00A20414"/>
    <w:rsid w:val="00A45CC0"/>
    <w:rsid w:val="00A6041C"/>
    <w:rsid w:val="00A62F8C"/>
    <w:rsid w:val="00A74D7A"/>
    <w:rsid w:val="00A870AB"/>
    <w:rsid w:val="00A972BF"/>
    <w:rsid w:val="00AA79CE"/>
    <w:rsid w:val="00AB23FD"/>
    <w:rsid w:val="00AC1F80"/>
    <w:rsid w:val="00AC7C57"/>
    <w:rsid w:val="00AE0537"/>
    <w:rsid w:val="00AE0AF3"/>
    <w:rsid w:val="00AE395A"/>
    <w:rsid w:val="00AE5644"/>
    <w:rsid w:val="00AE7281"/>
    <w:rsid w:val="00AF2D08"/>
    <w:rsid w:val="00B01530"/>
    <w:rsid w:val="00B01A2A"/>
    <w:rsid w:val="00B0484B"/>
    <w:rsid w:val="00B05BE9"/>
    <w:rsid w:val="00B06F30"/>
    <w:rsid w:val="00B10660"/>
    <w:rsid w:val="00B10FBC"/>
    <w:rsid w:val="00B309D1"/>
    <w:rsid w:val="00B31497"/>
    <w:rsid w:val="00B33060"/>
    <w:rsid w:val="00B40BAF"/>
    <w:rsid w:val="00B50588"/>
    <w:rsid w:val="00B5256E"/>
    <w:rsid w:val="00B61102"/>
    <w:rsid w:val="00B822FF"/>
    <w:rsid w:val="00B82393"/>
    <w:rsid w:val="00BA423F"/>
    <w:rsid w:val="00BA7EC8"/>
    <w:rsid w:val="00BB2C3E"/>
    <w:rsid w:val="00BC75D6"/>
    <w:rsid w:val="00BD036C"/>
    <w:rsid w:val="00BE6606"/>
    <w:rsid w:val="00BE7BCE"/>
    <w:rsid w:val="00BF1DEA"/>
    <w:rsid w:val="00BF2C0E"/>
    <w:rsid w:val="00BF51E7"/>
    <w:rsid w:val="00C00775"/>
    <w:rsid w:val="00C10C5E"/>
    <w:rsid w:val="00C17EF1"/>
    <w:rsid w:val="00C251D6"/>
    <w:rsid w:val="00C3387D"/>
    <w:rsid w:val="00C43DE9"/>
    <w:rsid w:val="00C44675"/>
    <w:rsid w:val="00C44DF5"/>
    <w:rsid w:val="00C76FB0"/>
    <w:rsid w:val="00C77EEB"/>
    <w:rsid w:val="00C81BD9"/>
    <w:rsid w:val="00C848BE"/>
    <w:rsid w:val="00C9052A"/>
    <w:rsid w:val="00C95C4E"/>
    <w:rsid w:val="00CA1C20"/>
    <w:rsid w:val="00CA2590"/>
    <w:rsid w:val="00CB499C"/>
    <w:rsid w:val="00CC4975"/>
    <w:rsid w:val="00CD0FD0"/>
    <w:rsid w:val="00CE393C"/>
    <w:rsid w:val="00CE44D2"/>
    <w:rsid w:val="00D0304D"/>
    <w:rsid w:val="00D04842"/>
    <w:rsid w:val="00D24BDC"/>
    <w:rsid w:val="00D33365"/>
    <w:rsid w:val="00D51D45"/>
    <w:rsid w:val="00D54965"/>
    <w:rsid w:val="00D723C2"/>
    <w:rsid w:val="00D75951"/>
    <w:rsid w:val="00D91C08"/>
    <w:rsid w:val="00D91C4F"/>
    <w:rsid w:val="00D96E66"/>
    <w:rsid w:val="00D97DFE"/>
    <w:rsid w:val="00DB246E"/>
    <w:rsid w:val="00DB55E8"/>
    <w:rsid w:val="00DB7B7D"/>
    <w:rsid w:val="00DC20E9"/>
    <w:rsid w:val="00DC2485"/>
    <w:rsid w:val="00DC4332"/>
    <w:rsid w:val="00DC6AAA"/>
    <w:rsid w:val="00DC7BBF"/>
    <w:rsid w:val="00DE57BC"/>
    <w:rsid w:val="00DE711F"/>
    <w:rsid w:val="00DF0CF5"/>
    <w:rsid w:val="00DF49DA"/>
    <w:rsid w:val="00E029B5"/>
    <w:rsid w:val="00E101FE"/>
    <w:rsid w:val="00E11F80"/>
    <w:rsid w:val="00E13BF0"/>
    <w:rsid w:val="00E17931"/>
    <w:rsid w:val="00E200AA"/>
    <w:rsid w:val="00E210D7"/>
    <w:rsid w:val="00E21199"/>
    <w:rsid w:val="00E30528"/>
    <w:rsid w:val="00E31D8C"/>
    <w:rsid w:val="00E3288F"/>
    <w:rsid w:val="00E37C5E"/>
    <w:rsid w:val="00E40817"/>
    <w:rsid w:val="00E53D1A"/>
    <w:rsid w:val="00E60F23"/>
    <w:rsid w:val="00E723EE"/>
    <w:rsid w:val="00E770A2"/>
    <w:rsid w:val="00E770AC"/>
    <w:rsid w:val="00E839A7"/>
    <w:rsid w:val="00E83FB2"/>
    <w:rsid w:val="00E85B12"/>
    <w:rsid w:val="00E93277"/>
    <w:rsid w:val="00E94AD0"/>
    <w:rsid w:val="00EA3BF3"/>
    <w:rsid w:val="00EB3D2A"/>
    <w:rsid w:val="00EB56C1"/>
    <w:rsid w:val="00EB7CC6"/>
    <w:rsid w:val="00EC05A1"/>
    <w:rsid w:val="00EC45DD"/>
    <w:rsid w:val="00EC70CD"/>
    <w:rsid w:val="00EE090E"/>
    <w:rsid w:val="00EF450D"/>
    <w:rsid w:val="00EF4803"/>
    <w:rsid w:val="00EF700C"/>
    <w:rsid w:val="00EF701D"/>
    <w:rsid w:val="00F03853"/>
    <w:rsid w:val="00F06D48"/>
    <w:rsid w:val="00F2571C"/>
    <w:rsid w:val="00F31AE0"/>
    <w:rsid w:val="00F34A27"/>
    <w:rsid w:val="00F43DE7"/>
    <w:rsid w:val="00F43F41"/>
    <w:rsid w:val="00F50435"/>
    <w:rsid w:val="00F6642F"/>
    <w:rsid w:val="00F743F1"/>
    <w:rsid w:val="00F76604"/>
    <w:rsid w:val="00F8301C"/>
    <w:rsid w:val="00F8497A"/>
    <w:rsid w:val="00F97896"/>
    <w:rsid w:val="00FA467A"/>
    <w:rsid w:val="00FA719D"/>
    <w:rsid w:val="00FD043E"/>
    <w:rsid w:val="00FD2B86"/>
    <w:rsid w:val="00FD5E66"/>
    <w:rsid w:val="00FD7252"/>
    <w:rsid w:val="00FD7A17"/>
    <w:rsid w:val="00FE42EF"/>
    <w:rsid w:val="00FF0711"/>
    <w:rsid w:val="00FF4EC8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217B6"/>
  <w15:chartTrackingRefBased/>
  <w15:docId w15:val="{92C4CE10-A964-4C3B-AC5B-9955E142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писък на абзаци1"/>
    <w:basedOn w:val="a"/>
    <w:qFormat/>
    <w:rsid w:val="00580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medocreference">
    <w:name w:val="samedocreference"/>
    <w:basedOn w:val="a0"/>
    <w:rsid w:val="005C7F90"/>
  </w:style>
  <w:style w:type="paragraph" w:styleId="a3">
    <w:name w:val="Document Map"/>
    <w:basedOn w:val="a"/>
    <w:semiHidden/>
    <w:rsid w:val="008524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amedocreference1">
    <w:name w:val="samedocreference1"/>
    <w:rsid w:val="0021667A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130AB7"/>
    <w:rPr>
      <w:i w:val="0"/>
      <w:iCs w:val="0"/>
      <w:color w:val="0000FF"/>
      <w:u w:val="single"/>
    </w:rPr>
  </w:style>
  <w:style w:type="paragraph" w:styleId="a4">
    <w:name w:val="footer"/>
    <w:basedOn w:val="a"/>
    <w:rsid w:val="0059484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59484A"/>
  </w:style>
  <w:style w:type="paragraph" w:styleId="a6">
    <w:name w:val="Balloon Text"/>
    <w:basedOn w:val="a"/>
    <w:link w:val="a7"/>
    <w:rsid w:val="009C73B7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Изнесен текст Знак"/>
    <w:link w:val="a6"/>
    <w:rsid w:val="009C73B7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9C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330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a">
    <w:name w:val="Горен колонтитул Знак"/>
    <w:link w:val="a9"/>
    <w:rsid w:val="00B33060"/>
    <w:rPr>
      <w:sz w:val="24"/>
      <w:szCs w:val="24"/>
    </w:rPr>
  </w:style>
  <w:style w:type="character" w:customStyle="1" w:styleId="newdocreference">
    <w:name w:val="newdocreference"/>
    <w:rsid w:val="0032672E"/>
  </w:style>
  <w:style w:type="paragraph" w:styleId="ab">
    <w:name w:val="List Paragraph"/>
    <w:basedOn w:val="a"/>
    <w:uiPriority w:val="34"/>
    <w:qFormat/>
    <w:rsid w:val="00A74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ValeriT</dc:creator>
  <cp:keywords/>
  <dc:description/>
  <cp:lastModifiedBy>Потребител на Windows</cp:lastModifiedBy>
  <cp:revision>23</cp:revision>
  <cp:lastPrinted>2023-11-16T08:29:00Z</cp:lastPrinted>
  <dcterms:created xsi:type="dcterms:W3CDTF">2023-11-07T10:16:00Z</dcterms:created>
  <dcterms:modified xsi:type="dcterms:W3CDTF">2023-11-16T08:51:00Z</dcterms:modified>
</cp:coreProperties>
</file>