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873ED">
      <w:pPr>
        <w:spacing w:before="100" w:beforeAutospacing="1" w:after="100" w:afterAutospacing="1" w:line="240" w:lineRule="auto"/>
        <w:jc w:val="center"/>
        <w:textAlignment w:val="center"/>
        <w:divId w:val="2133549764"/>
        <w:rPr>
          <w:rFonts w:ascii="Times New Roman" w:hAnsi="Times New Roman" w:cs="Times New Roman"/>
          <w:b/>
          <w:bCs/>
          <w:color w:val="000000"/>
          <w:sz w:val="30"/>
          <w:szCs w:val="30"/>
        </w:rPr>
      </w:pPr>
      <w:bookmarkStart w:id="0" w:name="_GoBack"/>
      <w:r>
        <w:rPr>
          <w:rFonts w:ascii="Times New Roman" w:hAnsi="Times New Roman" w:cs="Times New Roman"/>
          <w:b/>
          <w:bCs/>
          <w:color w:val="000000"/>
          <w:sz w:val="30"/>
          <w:szCs w:val="30"/>
        </w:rPr>
        <w:t>ЗАКОН ЗА АРЕНДАТА В ЗЕМЕДЕЛИЕТО</w:t>
      </w:r>
    </w:p>
    <w:bookmarkEnd w:id="0"/>
    <w:p w:rsidR="00000000" w:rsidRDefault="007873ED">
      <w:pPr>
        <w:spacing w:before="100" w:beforeAutospacing="1" w:after="100" w:afterAutospacing="1" w:line="240" w:lineRule="auto"/>
        <w:ind w:firstLine="1155"/>
        <w:jc w:val="both"/>
        <w:textAlignment w:val="center"/>
        <w:divId w:val="441726129"/>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Обн</w:t>
      </w:r>
      <w:proofErr w:type="spellEnd"/>
      <w:r>
        <w:rPr>
          <w:rFonts w:ascii="Times New Roman" w:hAnsi="Times New Roman" w:cs="Times New Roman"/>
          <w:i/>
          <w:iCs/>
          <w:color w:val="000000"/>
          <w:sz w:val="24"/>
          <w:szCs w:val="24"/>
        </w:rPr>
        <w:t>. ДВ. бр.82 от 27 септември 1996г., изм. ДВ. бр.35 от 16 април 1999г., изм. ДВ. бр.113 от 28 декември 1999г., изм. ДВ. бр.99 от 22 октомври 2002г., изм. ДВ. бр.13 от 9 февруари 2007г., изм. ДВ. бр.36 от 4 април 2008г., изм. ДВ. бр.43 от 29 април 2008г.,</w:t>
      </w:r>
      <w:r>
        <w:rPr>
          <w:rFonts w:ascii="Times New Roman" w:hAnsi="Times New Roman" w:cs="Times New Roman"/>
          <w:i/>
          <w:iCs/>
          <w:color w:val="000000"/>
          <w:sz w:val="24"/>
          <w:szCs w:val="24"/>
        </w:rPr>
        <w:t xml:space="preserve"> изм. ДВ. бр.14 от 20 февруари 2015г., изм. и доп. ДВ. бр.61 от 5 август 2016г., изм. ДВ. бр.13 от 7 февруари 2017г., изм. ДВ. бр.58 от 18 юли 2017г., изм. ДВ. бр.42 от 22 май 2018г., изм. и доп. ДВ. бр.55 от 3 юли 2018г.</w:t>
      </w:r>
    </w:p>
    <w:p w:rsidR="00000000" w:rsidRDefault="007873ED">
      <w:pPr>
        <w:spacing w:before="100" w:beforeAutospacing="1" w:after="100" w:afterAutospacing="1" w:line="240" w:lineRule="auto"/>
        <w:jc w:val="center"/>
        <w:textAlignment w:val="center"/>
        <w:divId w:val="3809373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7873ED">
      <w:pPr>
        <w:spacing w:after="0" w:line="240" w:lineRule="auto"/>
        <w:ind w:firstLine="1155"/>
        <w:jc w:val="both"/>
        <w:textAlignment w:val="center"/>
        <w:divId w:val="1028725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 xml:space="preserve">1. (Изм. - ДВ, бр. 35 от 1999 г.) (1) Този закон урежда </w:t>
      </w:r>
      <w:proofErr w:type="spellStart"/>
      <w:r>
        <w:rPr>
          <w:rFonts w:ascii="Times New Roman" w:eastAsia="Times New Roman" w:hAnsi="Times New Roman" w:cs="Times New Roman"/>
          <w:color w:val="000000"/>
          <w:sz w:val="24"/>
          <w:szCs w:val="24"/>
        </w:rPr>
        <w:t>арендните</w:t>
      </w:r>
      <w:proofErr w:type="spellEnd"/>
      <w:r>
        <w:rPr>
          <w:rFonts w:ascii="Times New Roman" w:eastAsia="Times New Roman" w:hAnsi="Times New Roman" w:cs="Times New Roman"/>
          <w:color w:val="000000"/>
          <w:sz w:val="24"/>
          <w:szCs w:val="24"/>
        </w:rPr>
        <w:t xml:space="preserve"> отношения в земеделието.</w:t>
      </w:r>
    </w:p>
    <w:p w:rsidR="00000000" w:rsidRDefault="007873ED">
      <w:pPr>
        <w:spacing w:after="0" w:line="240" w:lineRule="auto"/>
        <w:ind w:firstLine="1155"/>
        <w:jc w:val="both"/>
        <w:textAlignment w:val="center"/>
        <w:divId w:val="288047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Арендните</w:t>
      </w:r>
      <w:proofErr w:type="spellEnd"/>
      <w:r>
        <w:rPr>
          <w:rFonts w:ascii="Times New Roman" w:eastAsia="Times New Roman" w:hAnsi="Times New Roman" w:cs="Times New Roman"/>
          <w:color w:val="000000"/>
          <w:sz w:val="24"/>
          <w:szCs w:val="24"/>
        </w:rPr>
        <w:t xml:space="preserve"> отношения се уреждат с </w:t>
      </w:r>
      <w:proofErr w:type="spellStart"/>
      <w:r>
        <w:rPr>
          <w:rFonts w:ascii="Times New Roman" w:eastAsia="Times New Roman" w:hAnsi="Times New Roman" w:cs="Times New Roman"/>
          <w:color w:val="000000"/>
          <w:sz w:val="24"/>
          <w:szCs w:val="24"/>
        </w:rPr>
        <w:t>аренден</w:t>
      </w:r>
      <w:proofErr w:type="spellEnd"/>
      <w:r>
        <w:rPr>
          <w:rFonts w:ascii="Times New Roman" w:eastAsia="Times New Roman" w:hAnsi="Times New Roman" w:cs="Times New Roman"/>
          <w:color w:val="000000"/>
          <w:sz w:val="24"/>
          <w:szCs w:val="24"/>
        </w:rPr>
        <w:t xml:space="preserve"> договор.</w:t>
      </w:r>
    </w:p>
    <w:p w:rsidR="00000000" w:rsidRDefault="007873ED">
      <w:pPr>
        <w:spacing w:after="120" w:line="240" w:lineRule="auto"/>
        <w:ind w:firstLine="1155"/>
        <w:jc w:val="both"/>
        <w:textAlignment w:val="center"/>
        <w:divId w:val="1871726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Обект на </w:t>
      </w:r>
      <w:proofErr w:type="spellStart"/>
      <w:r>
        <w:rPr>
          <w:rFonts w:ascii="Times New Roman" w:eastAsia="Times New Roman" w:hAnsi="Times New Roman" w:cs="Times New Roman"/>
          <w:color w:val="000000"/>
          <w:sz w:val="24"/>
          <w:szCs w:val="24"/>
        </w:rPr>
        <w:t>арендния</w:t>
      </w:r>
      <w:proofErr w:type="spellEnd"/>
      <w:r>
        <w:rPr>
          <w:rFonts w:ascii="Times New Roman" w:eastAsia="Times New Roman" w:hAnsi="Times New Roman" w:cs="Times New Roman"/>
          <w:color w:val="000000"/>
          <w:sz w:val="24"/>
          <w:szCs w:val="24"/>
        </w:rPr>
        <w:t xml:space="preserve"> договор са земеделската земя и/или недвижимите и движимите вещи за земеделско производств</w:t>
      </w:r>
      <w:r>
        <w:rPr>
          <w:rFonts w:ascii="Times New Roman" w:eastAsia="Times New Roman" w:hAnsi="Times New Roman" w:cs="Times New Roman"/>
          <w:color w:val="000000"/>
          <w:sz w:val="24"/>
          <w:szCs w:val="24"/>
        </w:rPr>
        <w:t xml:space="preserve">о. </w:t>
      </w:r>
    </w:p>
    <w:p w:rsidR="00000000" w:rsidRDefault="007873ED">
      <w:pPr>
        <w:spacing w:after="0" w:line="240" w:lineRule="auto"/>
        <w:ind w:firstLine="1155"/>
        <w:jc w:val="both"/>
        <w:textAlignment w:val="center"/>
        <w:divId w:val="1016926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 (1) (Изм. - ДВ, бр. 35 от 1999 г.) С договора за аренда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се задължава да предостави на арендатора за временно ползване обекта на договора, а арендаторът - да извърши определено </w:t>
      </w:r>
      <w:proofErr w:type="spellStart"/>
      <w:r>
        <w:rPr>
          <w:rFonts w:ascii="Times New Roman" w:eastAsia="Times New Roman" w:hAnsi="Times New Roman" w:cs="Times New Roman"/>
          <w:color w:val="000000"/>
          <w:sz w:val="24"/>
          <w:szCs w:val="24"/>
        </w:rPr>
        <w:t>арендно</w:t>
      </w:r>
      <w:proofErr w:type="spellEnd"/>
      <w:r>
        <w:rPr>
          <w:rFonts w:ascii="Times New Roman" w:eastAsia="Times New Roman" w:hAnsi="Times New Roman" w:cs="Times New Roman"/>
          <w:color w:val="000000"/>
          <w:sz w:val="24"/>
          <w:szCs w:val="24"/>
        </w:rPr>
        <w:t xml:space="preserve"> плащане.</w:t>
      </w:r>
    </w:p>
    <w:p w:rsidR="00000000" w:rsidRDefault="007873ED">
      <w:pPr>
        <w:spacing w:after="120" w:line="240" w:lineRule="auto"/>
        <w:ind w:firstLine="1155"/>
        <w:jc w:val="both"/>
        <w:textAlignment w:val="center"/>
        <w:divId w:val="1778329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35 от 1999 г.) Доб</w:t>
      </w:r>
      <w:r>
        <w:rPr>
          <w:rFonts w:ascii="Times New Roman" w:eastAsia="Times New Roman" w:hAnsi="Times New Roman" w:cs="Times New Roman"/>
          <w:color w:val="000000"/>
          <w:sz w:val="24"/>
          <w:szCs w:val="24"/>
        </w:rPr>
        <w:t xml:space="preserve">ивите от отдадените под аренда обекти стават собственост на арендатора от момента на отделянето им. </w:t>
      </w:r>
    </w:p>
    <w:p w:rsidR="00000000" w:rsidRDefault="007873ED">
      <w:pPr>
        <w:spacing w:after="0" w:line="240" w:lineRule="auto"/>
        <w:ind w:firstLine="1155"/>
        <w:jc w:val="both"/>
        <w:textAlignment w:val="center"/>
        <w:divId w:val="837891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(Изм. - ДВ, бр. 42 от 2018 г., в сила от 22.05.2018 г.) (1) (Изм. и доп. - ДВ, бр. 55 от 2018 г.) Договорите за аренда, както и споразуменията за тя</w:t>
      </w:r>
      <w:r>
        <w:rPr>
          <w:rFonts w:ascii="Times New Roman" w:eastAsia="Times New Roman" w:hAnsi="Times New Roman" w:cs="Times New Roman"/>
          <w:color w:val="000000"/>
          <w:sz w:val="24"/>
          <w:szCs w:val="24"/>
        </w:rPr>
        <w:t>хното изменение или прекратяване се сключват в писмена форма с нотариално удостоверяване на подписите на страните, извършени едновременно. В хода на нотариалното производство нотариусът извършва проверка за спазване на изискванията на ал. 4 и съхранява ски</w:t>
      </w:r>
      <w:r>
        <w:rPr>
          <w:rFonts w:ascii="Times New Roman" w:eastAsia="Times New Roman" w:hAnsi="Times New Roman" w:cs="Times New Roman"/>
          <w:color w:val="000000"/>
          <w:sz w:val="24"/>
          <w:szCs w:val="24"/>
        </w:rPr>
        <w:t xml:space="preserve">ци на имотите, предмет на договора. Скиците се заявяват за получаване от нотариус чрез отдалечен достъп до информационната система на кадастъра и имотния регистър или се предоставят от страна в нотариалното производство. Когато за съответното землище няма </w:t>
      </w:r>
      <w:r>
        <w:rPr>
          <w:rFonts w:ascii="Times New Roman" w:eastAsia="Times New Roman" w:hAnsi="Times New Roman" w:cs="Times New Roman"/>
          <w:color w:val="000000"/>
          <w:sz w:val="24"/>
          <w:szCs w:val="24"/>
        </w:rPr>
        <w:t>влезли в сила кадастрална карта и кадастрални регистри, нотариусът съхранява скици на имотите, издадени от съответната общинска служба по земеделие по местонахождението на имотите.</w:t>
      </w:r>
    </w:p>
    <w:p w:rsidR="00000000" w:rsidRDefault="007873ED">
      <w:pPr>
        <w:spacing w:after="0" w:line="240" w:lineRule="auto"/>
        <w:ind w:firstLine="1155"/>
        <w:jc w:val="both"/>
        <w:textAlignment w:val="center"/>
        <w:divId w:val="730226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55 от 2018 г.) Договорите за аренда, както и споразумен</w:t>
      </w:r>
      <w:r>
        <w:rPr>
          <w:rFonts w:ascii="Times New Roman" w:eastAsia="Times New Roman" w:hAnsi="Times New Roman" w:cs="Times New Roman"/>
          <w:color w:val="000000"/>
          <w:sz w:val="24"/>
          <w:szCs w:val="24"/>
        </w:rPr>
        <w:t xml:space="preserve">ията за тяхното изменение или прекратяване, сключени в писмена форма с нотариално удостоверяване на подписите на страните, се вписват в службата по вписванията и се регистрират в съответната общинска служба по земеделие. Към акта, подлежащ на вписване, се </w:t>
      </w:r>
      <w:r>
        <w:rPr>
          <w:rFonts w:ascii="Times New Roman" w:eastAsia="Times New Roman" w:hAnsi="Times New Roman" w:cs="Times New Roman"/>
          <w:color w:val="000000"/>
          <w:sz w:val="24"/>
          <w:szCs w:val="24"/>
        </w:rPr>
        <w:t>прилагат издадените по реда на ал. 1 скици на имотите.</w:t>
      </w:r>
    </w:p>
    <w:p w:rsidR="00000000" w:rsidRDefault="007873ED">
      <w:pPr>
        <w:spacing w:after="0" w:line="240" w:lineRule="auto"/>
        <w:ind w:firstLine="1155"/>
        <w:jc w:val="both"/>
        <w:textAlignment w:val="center"/>
        <w:divId w:val="1682781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регистрация на договорите за аренда в общинските служби по земеделие се прилагат правилата по чл. 37б, ал. 7 от Закона за собствеността и ползването на земеделските земи.</w:t>
      </w:r>
    </w:p>
    <w:p w:rsidR="00000000" w:rsidRDefault="007873ED">
      <w:pPr>
        <w:spacing w:after="0" w:line="240" w:lineRule="auto"/>
        <w:ind w:firstLine="1155"/>
        <w:jc w:val="both"/>
        <w:textAlignment w:val="center"/>
        <w:divId w:val="1806854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Договор за аренда, </w:t>
      </w:r>
      <w:r>
        <w:rPr>
          <w:rFonts w:ascii="Times New Roman" w:eastAsia="Times New Roman" w:hAnsi="Times New Roman" w:cs="Times New Roman"/>
          <w:color w:val="000000"/>
          <w:sz w:val="24"/>
          <w:szCs w:val="24"/>
        </w:rPr>
        <w:t>както и споразумение за неговото изменение или прекратяване може да се сключи със собственик, съсобственик на земеделска земя, чиято собственост е повече от 50 на сто идеални части от съсобствен имот или с лице, упълномощено от собственик или съсобственици</w:t>
      </w:r>
      <w:r>
        <w:rPr>
          <w:rFonts w:ascii="Times New Roman" w:eastAsia="Times New Roman" w:hAnsi="Times New Roman" w:cs="Times New Roman"/>
          <w:color w:val="000000"/>
          <w:sz w:val="24"/>
          <w:szCs w:val="24"/>
        </w:rPr>
        <w:t xml:space="preserve">, притежаващи общо с него повече от 50 на сто идеални части от съсобствения имот. </w:t>
      </w:r>
      <w:r>
        <w:rPr>
          <w:rFonts w:ascii="Times New Roman" w:eastAsia="Times New Roman" w:hAnsi="Times New Roman" w:cs="Times New Roman"/>
          <w:color w:val="000000"/>
          <w:sz w:val="24"/>
          <w:szCs w:val="24"/>
        </w:rPr>
        <w:lastRenderedPageBreak/>
        <w:t>Упълномощаването трябва да бъде с нотариално заверено изрично пълномощно. В тези случаи отношенията между съсобствениците се уреждат съгласно чл. 30, ал. 3 от Закона за собст</w:t>
      </w:r>
      <w:r>
        <w:rPr>
          <w:rFonts w:ascii="Times New Roman" w:eastAsia="Times New Roman" w:hAnsi="Times New Roman" w:cs="Times New Roman"/>
          <w:color w:val="000000"/>
          <w:sz w:val="24"/>
          <w:szCs w:val="24"/>
        </w:rPr>
        <w:t>веността.</w:t>
      </w:r>
    </w:p>
    <w:p w:rsidR="00000000" w:rsidRDefault="007873ED">
      <w:pPr>
        <w:spacing w:after="120" w:line="240" w:lineRule="auto"/>
        <w:ind w:firstLine="1155"/>
        <w:jc w:val="both"/>
        <w:textAlignment w:val="center"/>
        <w:divId w:val="1744065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55 от 2018 г.)</w:t>
      </w:r>
    </w:p>
    <w:p w:rsidR="00000000" w:rsidRDefault="007873ED">
      <w:pPr>
        <w:spacing w:after="0" w:line="240" w:lineRule="auto"/>
        <w:ind w:firstLine="1155"/>
        <w:jc w:val="both"/>
        <w:textAlignment w:val="center"/>
        <w:divId w:val="946500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(Изм. - ДВ, бр. 35 от 1999 г., изм. - ДВ, бр. 14 от 2015 г.) Минималният срок на договора за аренда е пет стопански години.</w:t>
      </w:r>
    </w:p>
    <w:p w:rsidR="00000000" w:rsidRDefault="007873ED">
      <w:pPr>
        <w:spacing w:after="0" w:line="240" w:lineRule="auto"/>
        <w:ind w:firstLine="1155"/>
        <w:jc w:val="both"/>
        <w:textAlignment w:val="center"/>
        <w:divId w:val="1834250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35 от 1999 г.)</w:t>
      </w:r>
    </w:p>
    <w:p w:rsidR="00000000" w:rsidRDefault="007873ED">
      <w:pPr>
        <w:spacing w:after="120" w:line="240" w:lineRule="auto"/>
        <w:ind w:firstLine="1155"/>
        <w:jc w:val="both"/>
        <w:textAlignment w:val="center"/>
        <w:divId w:val="36708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(Отм. - ДВ, бр. 35 от 1999 г.) </w:t>
      </w:r>
    </w:p>
    <w:p w:rsidR="00000000" w:rsidRDefault="007873ED">
      <w:pPr>
        <w:spacing w:after="120" w:line="240" w:lineRule="auto"/>
        <w:ind w:firstLine="1155"/>
        <w:jc w:val="both"/>
        <w:textAlignment w:val="center"/>
        <w:divId w:val="193153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w:t>
      </w:r>
      <w:r>
        <w:rPr>
          <w:rFonts w:ascii="Times New Roman" w:eastAsia="Times New Roman" w:hAnsi="Times New Roman" w:cs="Times New Roman"/>
          <w:color w:val="000000"/>
          <w:sz w:val="24"/>
          <w:szCs w:val="24"/>
        </w:rPr>
        <w:t xml:space="preserve">. (Отм. - ДВ, бр. 35 от 1999 г.) </w:t>
      </w:r>
    </w:p>
    <w:p w:rsidR="00000000" w:rsidRDefault="007873ED">
      <w:pPr>
        <w:spacing w:before="100" w:beforeAutospacing="1" w:after="100" w:afterAutospacing="1" w:line="240" w:lineRule="auto"/>
        <w:jc w:val="center"/>
        <w:textAlignment w:val="center"/>
        <w:divId w:val="178514877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ПРАВА И ЗАДЪЛЖЕНИЯ НА СТРАНИТЕ ПО ДОГОВОРА ЗА АРЕНДА</w:t>
      </w:r>
    </w:p>
    <w:p w:rsidR="00000000" w:rsidRDefault="007873ED">
      <w:pPr>
        <w:spacing w:after="0" w:line="240" w:lineRule="auto"/>
        <w:ind w:firstLine="1155"/>
        <w:jc w:val="both"/>
        <w:textAlignment w:val="center"/>
        <w:divId w:val="913201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 (1) (Изм. - ДВ, бр. 35 от 1999 г.)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е длъжен да осигурява спокойното и безпрепятствено ползване на обекта на договора от арендатора.</w:t>
      </w:r>
    </w:p>
    <w:p w:rsidR="00000000" w:rsidRDefault="007873ED">
      <w:pPr>
        <w:spacing w:after="0" w:line="240" w:lineRule="auto"/>
        <w:ind w:firstLine="1155"/>
        <w:jc w:val="both"/>
        <w:textAlignment w:val="center"/>
        <w:divId w:val="803279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(Изм. - ДВ, бр. 35 от 1999 г.) Ако не е уговорено друго,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е длъжен да предаде на арендатора обекта на договора в състояние, което отговаря на ползването му по договора, и да го поддържа в това състояние за срока на арендата.</w:t>
      </w:r>
    </w:p>
    <w:p w:rsidR="00000000" w:rsidRDefault="007873ED">
      <w:pPr>
        <w:spacing w:after="0" w:line="240" w:lineRule="auto"/>
        <w:ind w:firstLine="1155"/>
        <w:jc w:val="both"/>
        <w:textAlignment w:val="center"/>
        <w:divId w:val="709719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w:t>
      </w:r>
      <w:r>
        <w:rPr>
          <w:rFonts w:ascii="Times New Roman" w:eastAsia="Times New Roman" w:hAnsi="Times New Roman" w:cs="Times New Roman"/>
          <w:color w:val="000000"/>
          <w:sz w:val="24"/>
          <w:szCs w:val="24"/>
        </w:rPr>
        <w:t xml:space="preserve">бр. 35 от 1999 г.) Ако обектът на договора не е предаден в надлежното състояние, арендаторът може да иска привеждането му в съответствие с изискванията на ал. 2, да извърши това сам за сметка на </w:t>
      </w:r>
      <w:proofErr w:type="spellStart"/>
      <w:r>
        <w:rPr>
          <w:rFonts w:ascii="Times New Roman" w:eastAsia="Times New Roman" w:hAnsi="Times New Roman" w:cs="Times New Roman"/>
          <w:color w:val="000000"/>
          <w:sz w:val="24"/>
          <w:szCs w:val="24"/>
        </w:rPr>
        <w:t>арендодателя</w:t>
      </w:r>
      <w:proofErr w:type="spellEnd"/>
      <w:r>
        <w:rPr>
          <w:rFonts w:ascii="Times New Roman" w:eastAsia="Times New Roman" w:hAnsi="Times New Roman" w:cs="Times New Roman"/>
          <w:color w:val="000000"/>
          <w:sz w:val="24"/>
          <w:szCs w:val="24"/>
        </w:rPr>
        <w:t xml:space="preserve"> или да развали договора.</w:t>
      </w:r>
    </w:p>
    <w:p w:rsidR="00000000" w:rsidRDefault="007873ED">
      <w:pPr>
        <w:spacing w:after="0" w:line="240" w:lineRule="auto"/>
        <w:ind w:firstLine="1155"/>
        <w:jc w:val="both"/>
        <w:textAlignment w:val="center"/>
        <w:divId w:val="577910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35 </w:t>
      </w:r>
      <w:r>
        <w:rPr>
          <w:rFonts w:ascii="Times New Roman" w:eastAsia="Times New Roman" w:hAnsi="Times New Roman" w:cs="Times New Roman"/>
          <w:color w:val="000000"/>
          <w:sz w:val="24"/>
          <w:szCs w:val="24"/>
        </w:rPr>
        <w:t>от 1999 г.) Арендуваният обект на договора се предава по опис, подписан от страните по договора едновременно със сключването му. Опис се съставя и при връщане на обекта на договора при прекратяване на договора. Описът не може да се оспорва от страните по д</w:t>
      </w:r>
      <w:r>
        <w:rPr>
          <w:rFonts w:ascii="Times New Roman" w:eastAsia="Times New Roman" w:hAnsi="Times New Roman" w:cs="Times New Roman"/>
          <w:color w:val="000000"/>
          <w:sz w:val="24"/>
          <w:szCs w:val="24"/>
        </w:rPr>
        <w:t>оговора.</w:t>
      </w:r>
    </w:p>
    <w:p w:rsidR="00000000" w:rsidRDefault="007873ED">
      <w:pPr>
        <w:spacing w:after="120" w:line="240" w:lineRule="auto"/>
        <w:ind w:firstLine="1155"/>
        <w:jc w:val="both"/>
        <w:textAlignment w:val="center"/>
        <w:divId w:val="1694384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35 от 1999 г., отм. - ДВ, бр. 61 от 2016 г., в сила от 05.08.2016 г.)</w:t>
      </w:r>
    </w:p>
    <w:p w:rsidR="00000000" w:rsidRDefault="007873ED">
      <w:pPr>
        <w:spacing w:after="0" w:line="240" w:lineRule="auto"/>
        <w:ind w:firstLine="1155"/>
        <w:jc w:val="both"/>
        <w:textAlignment w:val="center"/>
        <w:divId w:val="71201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(Изм. - ДВ, бр. 35 от 1999 г.) Текущото поддържане, наложило се поради обикновеното употребление на обекта на договора, включително на жилищните и</w:t>
      </w:r>
      <w:r>
        <w:rPr>
          <w:rFonts w:ascii="Times New Roman" w:eastAsia="Times New Roman" w:hAnsi="Times New Roman" w:cs="Times New Roman"/>
          <w:color w:val="000000"/>
          <w:sz w:val="24"/>
          <w:szCs w:val="24"/>
        </w:rPr>
        <w:t xml:space="preserve"> стопанските постройки, пътищата, канавките, напоителните и отводнителните системи и на другите обслужващи обекта на договора съоръжения и ограждения, е за сметка на арендатора.</w:t>
      </w:r>
    </w:p>
    <w:p w:rsidR="00000000" w:rsidRDefault="007873ED">
      <w:pPr>
        <w:spacing w:after="0" w:line="240" w:lineRule="auto"/>
        <w:ind w:firstLine="1155"/>
        <w:jc w:val="both"/>
        <w:textAlignment w:val="center"/>
        <w:divId w:val="2144303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35 от 1999 г.) Арендаторът е длъжен да плаща данъци</w:t>
      </w:r>
      <w:r>
        <w:rPr>
          <w:rFonts w:ascii="Times New Roman" w:eastAsia="Times New Roman" w:hAnsi="Times New Roman" w:cs="Times New Roman"/>
          <w:color w:val="000000"/>
          <w:sz w:val="24"/>
          <w:szCs w:val="24"/>
        </w:rPr>
        <w:t xml:space="preserve">те и таксите, свързани с ползването на арендувания обект на договора, а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 данъците и таксите, свързани с неговата собственост.</w:t>
      </w:r>
    </w:p>
    <w:p w:rsidR="00000000" w:rsidRDefault="007873ED">
      <w:pPr>
        <w:spacing w:after="120" w:line="240" w:lineRule="auto"/>
        <w:ind w:firstLine="1155"/>
        <w:jc w:val="both"/>
        <w:textAlignment w:val="center"/>
        <w:divId w:val="2146698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35 от 1999 г.) Ако не е уговорено друго, арендаторът е длъжен да застрахова приетите по опис сг</w:t>
      </w:r>
      <w:r>
        <w:rPr>
          <w:rFonts w:ascii="Times New Roman" w:eastAsia="Times New Roman" w:hAnsi="Times New Roman" w:cs="Times New Roman"/>
          <w:color w:val="000000"/>
          <w:sz w:val="24"/>
          <w:szCs w:val="24"/>
        </w:rPr>
        <w:t xml:space="preserve">ради, инвентар и животни, както и привнесените в обекта на договора вещи и добивите. </w:t>
      </w:r>
    </w:p>
    <w:p w:rsidR="00000000" w:rsidRDefault="007873ED">
      <w:pPr>
        <w:spacing w:after="0" w:line="240" w:lineRule="auto"/>
        <w:ind w:firstLine="1155"/>
        <w:jc w:val="both"/>
        <w:textAlignment w:val="center"/>
        <w:divId w:val="68770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 (1) (Изм. - ДВ, бр. 35 от 1999 г.) Арендаторът е длъжен да извърши </w:t>
      </w:r>
      <w:proofErr w:type="spellStart"/>
      <w:r>
        <w:rPr>
          <w:rFonts w:ascii="Times New Roman" w:eastAsia="Times New Roman" w:hAnsi="Times New Roman" w:cs="Times New Roman"/>
          <w:color w:val="000000"/>
          <w:sz w:val="24"/>
          <w:szCs w:val="24"/>
        </w:rPr>
        <w:t>арендното</w:t>
      </w:r>
      <w:proofErr w:type="spellEnd"/>
      <w:r>
        <w:rPr>
          <w:rFonts w:ascii="Times New Roman" w:eastAsia="Times New Roman" w:hAnsi="Times New Roman" w:cs="Times New Roman"/>
          <w:color w:val="000000"/>
          <w:sz w:val="24"/>
          <w:szCs w:val="24"/>
        </w:rPr>
        <w:t xml:space="preserve"> плащане в уговорения вид и срокове.</w:t>
      </w:r>
    </w:p>
    <w:p w:rsidR="00000000" w:rsidRDefault="007873ED">
      <w:pPr>
        <w:spacing w:after="0" w:line="240" w:lineRule="auto"/>
        <w:ind w:firstLine="1155"/>
        <w:jc w:val="both"/>
        <w:textAlignment w:val="center"/>
        <w:divId w:val="1561598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35 от 1999 г.) Размерът на </w:t>
      </w:r>
      <w:proofErr w:type="spellStart"/>
      <w:r>
        <w:rPr>
          <w:rFonts w:ascii="Times New Roman" w:eastAsia="Times New Roman" w:hAnsi="Times New Roman" w:cs="Times New Roman"/>
          <w:color w:val="000000"/>
          <w:sz w:val="24"/>
          <w:szCs w:val="24"/>
        </w:rPr>
        <w:t>арендното</w:t>
      </w:r>
      <w:proofErr w:type="spellEnd"/>
      <w:r>
        <w:rPr>
          <w:rFonts w:ascii="Times New Roman" w:eastAsia="Times New Roman" w:hAnsi="Times New Roman" w:cs="Times New Roman"/>
          <w:color w:val="000000"/>
          <w:sz w:val="24"/>
          <w:szCs w:val="24"/>
        </w:rPr>
        <w:t xml:space="preserve"> плащане се договаря въз основа на:</w:t>
      </w:r>
    </w:p>
    <w:p w:rsidR="00000000" w:rsidRDefault="007873ED">
      <w:pPr>
        <w:spacing w:after="0" w:line="240" w:lineRule="auto"/>
        <w:ind w:firstLine="1155"/>
        <w:jc w:val="both"/>
        <w:textAlignment w:val="center"/>
        <w:divId w:val="1204441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пазарната поземлена рента;</w:t>
      </w:r>
    </w:p>
    <w:p w:rsidR="00000000" w:rsidRDefault="007873ED">
      <w:pPr>
        <w:spacing w:after="0" w:line="240" w:lineRule="auto"/>
        <w:ind w:firstLine="1155"/>
        <w:jc w:val="both"/>
        <w:textAlignment w:val="center"/>
        <w:divId w:val="741412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наема, който включва годишни амортизации и лихви върху капитала, вложен в арендуваните движими и недвижими вещи.</w:t>
      </w:r>
    </w:p>
    <w:p w:rsidR="00000000" w:rsidRDefault="007873ED">
      <w:pPr>
        <w:spacing w:after="0" w:line="240" w:lineRule="auto"/>
        <w:ind w:firstLine="1155"/>
        <w:jc w:val="both"/>
        <w:textAlignment w:val="center"/>
        <w:divId w:val="383064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w:t>
      </w:r>
      <w:r>
        <w:rPr>
          <w:rFonts w:ascii="Times New Roman" w:eastAsia="Times New Roman" w:hAnsi="Times New Roman" w:cs="Times New Roman"/>
          <w:color w:val="000000"/>
          <w:sz w:val="24"/>
          <w:szCs w:val="24"/>
        </w:rPr>
        <w:t>. 35 от 1999 г., отм. - ДВ, бр. 113 от 1999 г.)</w:t>
      </w:r>
    </w:p>
    <w:p w:rsidR="00000000" w:rsidRDefault="007873ED">
      <w:pPr>
        <w:spacing w:after="0" w:line="240" w:lineRule="auto"/>
        <w:ind w:firstLine="1155"/>
        <w:jc w:val="both"/>
        <w:textAlignment w:val="center"/>
        <w:divId w:val="316570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35 от 1999 г.) </w:t>
      </w:r>
      <w:proofErr w:type="spellStart"/>
      <w:r>
        <w:rPr>
          <w:rFonts w:ascii="Times New Roman" w:eastAsia="Times New Roman" w:hAnsi="Times New Roman" w:cs="Times New Roman"/>
          <w:color w:val="000000"/>
          <w:sz w:val="24"/>
          <w:szCs w:val="24"/>
        </w:rPr>
        <w:t>Арендното</w:t>
      </w:r>
      <w:proofErr w:type="spellEnd"/>
      <w:r>
        <w:rPr>
          <w:rFonts w:ascii="Times New Roman" w:eastAsia="Times New Roman" w:hAnsi="Times New Roman" w:cs="Times New Roman"/>
          <w:color w:val="000000"/>
          <w:sz w:val="24"/>
          <w:szCs w:val="24"/>
        </w:rPr>
        <w:t xml:space="preserve"> плащане може да се договори в пари и/или в земеделски продукти.</w:t>
      </w:r>
    </w:p>
    <w:p w:rsidR="00000000" w:rsidRDefault="007873ED">
      <w:pPr>
        <w:spacing w:after="0" w:line="240" w:lineRule="auto"/>
        <w:ind w:firstLine="1155"/>
        <w:jc w:val="both"/>
        <w:textAlignment w:val="center"/>
        <w:divId w:val="1450007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4, изм. - ДВ, бр. 35 от 1999 г.) Ако не е уговорено друго, </w:t>
      </w:r>
      <w:proofErr w:type="spellStart"/>
      <w:r>
        <w:rPr>
          <w:rFonts w:ascii="Times New Roman" w:eastAsia="Times New Roman" w:hAnsi="Times New Roman" w:cs="Times New Roman"/>
          <w:color w:val="000000"/>
          <w:sz w:val="24"/>
          <w:szCs w:val="24"/>
        </w:rPr>
        <w:t>арендното</w:t>
      </w:r>
      <w:proofErr w:type="spellEnd"/>
      <w:r>
        <w:rPr>
          <w:rFonts w:ascii="Times New Roman" w:eastAsia="Times New Roman" w:hAnsi="Times New Roman" w:cs="Times New Roman"/>
          <w:color w:val="000000"/>
          <w:sz w:val="24"/>
          <w:szCs w:val="24"/>
        </w:rPr>
        <w:t xml:space="preserve"> плащане се д</w:t>
      </w:r>
      <w:r>
        <w:rPr>
          <w:rFonts w:ascii="Times New Roman" w:eastAsia="Times New Roman" w:hAnsi="Times New Roman" w:cs="Times New Roman"/>
          <w:color w:val="000000"/>
          <w:sz w:val="24"/>
          <w:szCs w:val="24"/>
        </w:rPr>
        <w:t xml:space="preserve">ължи в първия работен ден след изтичането на стопанската година. Ако </w:t>
      </w:r>
      <w:proofErr w:type="spellStart"/>
      <w:r>
        <w:rPr>
          <w:rFonts w:ascii="Times New Roman" w:eastAsia="Times New Roman" w:hAnsi="Times New Roman" w:cs="Times New Roman"/>
          <w:color w:val="000000"/>
          <w:sz w:val="24"/>
          <w:szCs w:val="24"/>
        </w:rPr>
        <w:t>арендното</w:t>
      </w:r>
      <w:proofErr w:type="spellEnd"/>
      <w:r>
        <w:rPr>
          <w:rFonts w:ascii="Times New Roman" w:eastAsia="Times New Roman" w:hAnsi="Times New Roman" w:cs="Times New Roman"/>
          <w:color w:val="000000"/>
          <w:sz w:val="24"/>
          <w:szCs w:val="24"/>
        </w:rPr>
        <w:t xml:space="preserve"> плащане е определено за по-кратки периоди, то се дължи в първия работен ден след изтичане на съответния период.</w:t>
      </w:r>
    </w:p>
    <w:p w:rsidR="00000000" w:rsidRDefault="007873ED">
      <w:pPr>
        <w:spacing w:after="120" w:line="240" w:lineRule="auto"/>
        <w:ind w:firstLine="1155"/>
        <w:jc w:val="both"/>
        <w:textAlignment w:val="center"/>
        <w:divId w:val="904754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изм. - ДВ, бр. 35 от 1999 г., отм. - ДВ, бр.</w:t>
      </w:r>
      <w:r>
        <w:rPr>
          <w:rFonts w:ascii="Times New Roman" w:eastAsia="Times New Roman" w:hAnsi="Times New Roman" w:cs="Times New Roman"/>
          <w:color w:val="000000"/>
          <w:sz w:val="24"/>
          <w:szCs w:val="24"/>
        </w:rPr>
        <w:t xml:space="preserve"> 113 от 1999 г.) </w:t>
      </w:r>
    </w:p>
    <w:p w:rsidR="00000000" w:rsidRDefault="007873ED">
      <w:pPr>
        <w:spacing w:after="0" w:line="240" w:lineRule="auto"/>
        <w:ind w:firstLine="1155"/>
        <w:jc w:val="both"/>
        <w:textAlignment w:val="center"/>
        <w:divId w:val="1334406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(Изм. и доп. - ДВ, бр. 35 от 1999 г.) Арендаторът е длъжен да ползва арендувания обект на договора с грижата на добър стопанин съгласно определеното с договора предназначение. Арендаторът е длъжен да спазва установените санитар</w:t>
      </w:r>
      <w:r>
        <w:rPr>
          <w:rFonts w:ascii="Times New Roman" w:eastAsia="Times New Roman" w:hAnsi="Times New Roman" w:cs="Times New Roman"/>
          <w:color w:val="000000"/>
          <w:sz w:val="24"/>
          <w:szCs w:val="24"/>
        </w:rPr>
        <w:t>но-хигиенни, противопожарни и екологични норми и да не уврежда обекта на договор.</w:t>
      </w:r>
    </w:p>
    <w:p w:rsidR="00000000" w:rsidRDefault="007873ED">
      <w:pPr>
        <w:spacing w:after="0" w:line="240" w:lineRule="auto"/>
        <w:ind w:firstLine="1155"/>
        <w:jc w:val="both"/>
        <w:textAlignment w:val="center"/>
        <w:divId w:val="1125584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35 от 1999 г.)</w:t>
      </w:r>
    </w:p>
    <w:p w:rsidR="00000000" w:rsidRDefault="007873ED">
      <w:pPr>
        <w:spacing w:after="0" w:line="240" w:lineRule="auto"/>
        <w:ind w:firstLine="1155"/>
        <w:jc w:val="both"/>
        <w:textAlignment w:val="center"/>
        <w:divId w:val="1355888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35 от 1999 г.) Арендаторът може да изменя начина на трайно ползване на обекта на договора и да извършва подобрения в не</w:t>
      </w:r>
      <w:r>
        <w:rPr>
          <w:rFonts w:ascii="Times New Roman" w:eastAsia="Times New Roman" w:hAnsi="Times New Roman" w:cs="Times New Roman"/>
          <w:color w:val="000000"/>
          <w:sz w:val="24"/>
          <w:szCs w:val="24"/>
        </w:rPr>
        <w:t xml:space="preserve">го само с предварително писмено съгласие на </w:t>
      </w:r>
      <w:proofErr w:type="spellStart"/>
      <w:r>
        <w:rPr>
          <w:rFonts w:ascii="Times New Roman" w:eastAsia="Times New Roman" w:hAnsi="Times New Roman" w:cs="Times New Roman"/>
          <w:color w:val="000000"/>
          <w:sz w:val="24"/>
          <w:szCs w:val="24"/>
        </w:rPr>
        <w:t>арендодателя</w:t>
      </w:r>
      <w:proofErr w:type="spellEnd"/>
      <w:r>
        <w:rPr>
          <w:rFonts w:ascii="Times New Roman" w:eastAsia="Times New Roman" w:hAnsi="Times New Roman" w:cs="Times New Roman"/>
          <w:color w:val="000000"/>
          <w:sz w:val="24"/>
          <w:szCs w:val="24"/>
        </w:rPr>
        <w:t>. Съгласие не е необходимо, когато измененията и подобренията не се отразяват върху ползването на обекта на договора след изтичане на срока на договора.</w:t>
      </w:r>
    </w:p>
    <w:p w:rsidR="00000000" w:rsidRDefault="007873ED">
      <w:pPr>
        <w:spacing w:after="0" w:line="240" w:lineRule="auto"/>
        <w:ind w:firstLine="1155"/>
        <w:jc w:val="both"/>
        <w:textAlignment w:val="center"/>
        <w:divId w:val="345402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35 от 1999 г.) За извършван</w:t>
      </w:r>
      <w:r>
        <w:rPr>
          <w:rFonts w:ascii="Times New Roman" w:eastAsia="Times New Roman" w:hAnsi="Times New Roman" w:cs="Times New Roman"/>
          <w:color w:val="000000"/>
          <w:sz w:val="24"/>
          <w:szCs w:val="24"/>
        </w:rPr>
        <w:t xml:space="preserve">е на строителни работи, за които се изисква разрешение за строеж, е необходимо предварително писмено съгласие на </w:t>
      </w:r>
      <w:proofErr w:type="spellStart"/>
      <w:r>
        <w:rPr>
          <w:rFonts w:ascii="Times New Roman" w:eastAsia="Times New Roman" w:hAnsi="Times New Roman" w:cs="Times New Roman"/>
          <w:color w:val="000000"/>
          <w:sz w:val="24"/>
          <w:szCs w:val="24"/>
        </w:rPr>
        <w:t>арендодателя</w:t>
      </w:r>
      <w:proofErr w:type="spellEnd"/>
      <w:r>
        <w:rPr>
          <w:rFonts w:ascii="Times New Roman" w:eastAsia="Times New Roman" w:hAnsi="Times New Roman" w:cs="Times New Roman"/>
          <w:color w:val="000000"/>
          <w:sz w:val="24"/>
          <w:szCs w:val="24"/>
        </w:rPr>
        <w:t>.</w:t>
      </w:r>
    </w:p>
    <w:p w:rsidR="00000000" w:rsidRDefault="007873ED">
      <w:pPr>
        <w:spacing w:after="120" w:line="240" w:lineRule="auto"/>
        <w:ind w:firstLine="1155"/>
        <w:jc w:val="both"/>
        <w:textAlignment w:val="center"/>
        <w:divId w:val="1126852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35 от 1999 г.)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може да прекрати договора, когато арендаторът ползва неговия обект по начин, кой</w:t>
      </w:r>
      <w:r>
        <w:rPr>
          <w:rFonts w:ascii="Times New Roman" w:eastAsia="Times New Roman" w:hAnsi="Times New Roman" w:cs="Times New Roman"/>
          <w:color w:val="000000"/>
          <w:sz w:val="24"/>
          <w:szCs w:val="24"/>
        </w:rPr>
        <w:t xml:space="preserve">то не отговаря на изискванията на ал. 1, 3 и 4, както и да търси обезщетение за нанесените вреди. </w:t>
      </w:r>
    </w:p>
    <w:p w:rsidR="00000000" w:rsidRDefault="007873ED">
      <w:pPr>
        <w:spacing w:after="0" w:line="240" w:lineRule="auto"/>
        <w:ind w:firstLine="1155"/>
        <w:jc w:val="both"/>
        <w:textAlignment w:val="center"/>
        <w:divId w:val="955210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 (1) (Изм. - ДВ, бр. 35 от 1999 г.) Арендаторът е длъжен да търпи необходимите действия на </w:t>
      </w:r>
      <w:proofErr w:type="spellStart"/>
      <w:r>
        <w:rPr>
          <w:rFonts w:ascii="Times New Roman" w:eastAsia="Times New Roman" w:hAnsi="Times New Roman" w:cs="Times New Roman"/>
          <w:color w:val="000000"/>
          <w:sz w:val="24"/>
          <w:szCs w:val="24"/>
        </w:rPr>
        <w:t>арендодателя</w:t>
      </w:r>
      <w:proofErr w:type="spellEnd"/>
      <w:r>
        <w:rPr>
          <w:rFonts w:ascii="Times New Roman" w:eastAsia="Times New Roman" w:hAnsi="Times New Roman" w:cs="Times New Roman"/>
          <w:color w:val="000000"/>
          <w:sz w:val="24"/>
          <w:szCs w:val="24"/>
        </w:rPr>
        <w:t xml:space="preserve"> за поддържане и запазване на обекта на договор</w:t>
      </w:r>
      <w:r>
        <w:rPr>
          <w:rFonts w:ascii="Times New Roman" w:eastAsia="Times New Roman" w:hAnsi="Times New Roman" w:cs="Times New Roman"/>
          <w:color w:val="000000"/>
          <w:sz w:val="24"/>
          <w:szCs w:val="24"/>
        </w:rPr>
        <w:t>а.</w:t>
      </w:r>
    </w:p>
    <w:p w:rsidR="00000000" w:rsidRDefault="007873ED">
      <w:pPr>
        <w:spacing w:after="0" w:line="240" w:lineRule="auto"/>
        <w:ind w:firstLine="1155"/>
        <w:jc w:val="both"/>
        <w:textAlignment w:val="center"/>
        <w:divId w:val="420446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35 от 1999 г.) Арендаторът е длъжен да търпи извършването от </w:t>
      </w:r>
      <w:proofErr w:type="spellStart"/>
      <w:r>
        <w:rPr>
          <w:rFonts w:ascii="Times New Roman" w:eastAsia="Times New Roman" w:hAnsi="Times New Roman" w:cs="Times New Roman"/>
          <w:color w:val="000000"/>
          <w:sz w:val="24"/>
          <w:szCs w:val="24"/>
        </w:rPr>
        <w:t>арендодателя</w:t>
      </w:r>
      <w:proofErr w:type="spellEnd"/>
      <w:r>
        <w:rPr>
          <w:rFonts w:ascii="Times New Roman" w:eastAsia="Times New Roman" w:hAnsi="Times New Roman" w:cs="Times New Roman"/>
          <w:color w:val="000000"/>
          <w:sz w:val="24"/>
          <w:szCs w:val="24"/>
        </w:rPr>
        <w:t xml:space="preserve"> на подобрения в обекта на договора, освен ако това му създава съществени затруднения за ползването.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е длъжен да заплати обезщетение за причиненит</w:t>
      </w:r>
      <w:r>
        <w:rPr>
          <w:rFonts w:ascii="Times New Roman" w:eastAsia="Times New Roman" w:hAnsi="Times New Roman" w:cs="Times New Roman"/>
          <w:color w:val="000000"/>
          <w:sz w:val="24"/>
          <w:szCs w:val="24"/>
        </w:rPr>
        <w:t>е вреди и пропуснатите ползи, включително и авансово, по искане на арендатора.</w:t>
      </w:r>
    </w:p>
    <w:p w:rsidR="00000000" w:rsidRDefault="007873ED">
      <w:pPr>
        <w:spacing w:after="120" w:line="240" w:lineRule="auto"/>
        <w:ind w:firstLine="1155"/>
        <w:jc w:val="both"/>
        <w:textAlignment w:val="center"/>
        <w:divId w:val="1605960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35 от 1999 г.) Доколкото подобренията допринасят за нарастване на добивите от обекта на договора,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може да иска подходящо увеличение на </w:t>
      </w:r>
      <w:proofErr w:type="spellStart"/>
      <w:r>
        <w:rPr>
          <w:rFonts w:ascii="Times New Roman" w:eastAsia="Times New Roman" w:hAnsi="Times New Roman" w:cs="Times New Roman"/>
          <w:color w:val="000000"/>
          <w:sz w:val="24"/>
          <w:szCs w:val="24"/>
        </w:rPr>
        <w:t>аренднот</w:t>
      </w:r>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 xml:space="preserve"> плащане. </w:t>
      </w:r>
    </w:p>
    <w:p w:rsidR="00000000" w:rsidRDefault="007873ED">
      <w:pPr>
        <w:spacing w:after="0" w:line="240" w:lineRule="auto"/>
        <w:ind w:firstLine="1155"/>
        <w:jc w:val="both"/>
        <w:textAlignment w:val="center"/>
        <w:divId w:val="409810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 (1) (Изм. - ДВ, бр. 35 от 1999 г., доп. - ДВ, бр. 61 от 2016 г., в сила от 05.08.2016 г.) Ако е уговорено в договора, арендаторът може да </w:t>
      </w:r>
      <w:proofErr w:type="spellStart"/>
      <w:r>
        <w:rPr>
          <w:rFonts w:ascii="Times New Roman" w:eastAsia="Times New Roman" w:hAnsi="Times New Roman" w:cs="Times New Roman"/>
          <w:color w:val="000000"/>
          <w:sz w:val="24"/>
          <w:szCs w:val="24"/>
        </w:rPr>
        <w:t>преарендува</w:t>
      </w:r>
      <w:proofErr w:type="spellEnd"/>
      <w:r>
        <w:rPr>
          <w:rFonts w:ascii="Times New Roman" w:eastAsia="Times New Roman" w:hAnsi="Times New Roman" w:cs="Times New Roman"/>
          <w:color w:val="000000"/>
          <w:sz w:val="24"/>
          <w:szCs w:val="24"/>
        </w:rPr>
        <w:t xml:space="preserve"> част или целия обект на договора, да заложи правата си по договора за аренда или да ги</w:t>
      </w:r>
      <w:r>
        <w:rPr>
          <w:rFonts w:ascii="Times New Roman" w:eastAsia="Times New Roman" w:hAnsi="Times New Roman" w:cs="Times New Roman"/>
          <w:color w:val="000000"/>
          <w:sz w:val="24"/>
          <w:szCs w:val="24"/>
        </w:rPr>
        <w:t xml:space="preserve"> прехвърли на трето лице, като в тези случаи арендаторът е длъжен незабавно да уведоми писмено </w:t>
      </w:r>
      <w:proofErr w:type="spellStart"/>
      <w:r>
        <w:rPr>
          <w:rFonts w:ascii="Times New Roman" w:eastAsia="Times New Roman" w:hAnsi="Times New Roman" w:cs="Times New Roman"/>
          <w:color w:val="000000"/>
          <w:sz w:val="24"/>
          <w:szCs w:val="24"/>
        </w:rPr>
        <w:t>арендодателя</w:t>
      </w:r>
      <w:proofErr w:type="spellEnd"/>
      <w:r>
        <w:rPr>
          <w:rFonts w:ascii="Times New Roman" w:eastAsia="Times New Roman" w:hAnsi="Times New Roman" w:cs="Times New Roman"/>
          <w:color w:val="000000"/>
          <w:sz w:val="24"/>
          <w:szCs w:val="24"/>
        </w:rPr>
        <w:t xml:space="preserve"> за всяко преарендуване, залагане или прехвърляне на права.</w:t>
      </w:r>
    </w:p>
    <w:p w:rsidR="00000000" w:rsidRDefault="007873ED">
      <w:pPr>
        <w:spacing w:after="0" w:line="240" w:lineRule="auto"/>
        <w:ind w:firstLine="1155"/>
        <w:jc w:val="both"/>
        <w:textAlignment w:val="center"/>
        <w:divId w:val="1934120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61 от 2016 г., в сила от 05.08.2016 г.) При преарендуване </w:t>
      </w:r>
      <w:proofErr w:type="spellStart"/>
      <w:r>
        <w:rPr>
          <w:rFonts w:ascii="Times New Roman" w:eastAsia="Times New Roman" w:hAnsi="Times New Roman" w:cs="Times New Roman"/>
          <w:color w:val="000000"/>
          <w:sz w:val="24"/>
          <w:szCs w:val="24"/>
        </w:rPr>
        <w:t>преарендато</w:t>
      </w:r>
      <w:r>
        <w:rPr>
          <w:rFonts w:ascii="Times New Roman" w:eastAsia="Times New Roman" w:hAnsi="Times New Roman" w:cs="Times New Roman"/>
          <w:color w:val="000000"/>
          <w:sz w:val="24"/>
          <w:szCs w:val="24"/>
        </w:rPr>
        <w:t>рът</w:t>
      </w:r>
      <w:proofErr w:type="spellEnd"/>
      <w:r>
        <w:rPr>
          <w:rFonts w:ascii="Times New Roman" w:eastAsia="Times New Roman" w:hAnsi="Times New Roman" w:cs="Times New Roman"/>
          <w:color w:val="000000"/>
          <w:sz w:val="24"/>
          <w:szCs w:val="24"/>
        </w:rPr>
        <w:t xml:space="preserve"> не може да има повече права от арендатора, а </w:t>
      </w:r>
      <w:r>
        <w:rPr>
          <w:rFonts w:ascii="Times New Roman" w:eastAsia="Times New Roman" w:hAnsi="Times New Roman" w:cs="Times New Roman"/>
          <w:color w:val="000000"/>
          <w:sz w:val="24"/>
          <w:szCs w:val="24"/>
        </w:rPr>
        <w:lastRenderedPageBreak/>
        <w:t xml:space="preserve">последният не се освобождава от задълженията си към </w:t>
      </w:r>
      <w:proofErr w:type="spellStart"/>
      <w:r>
        <w:rPr>
          <w:rFonts w:ascii="Times New Roman" w:eastAsia="Times New Roman" w:hAnsi="Times New Roman" w:cs="Times New Roman"/>
          <w:color w:val="000000"/>
          <w:sz w:val="24"/>
          <w:szCs w:val="24"/>
        </w:rPr>
        <w:t>арендодателя</w:t>
      </w:r>
      <w:proofErr w:type="spellEnd"/>
      <w:r>
        <w:rPr>
          <w:rFonts w:ascii="Times New Roman" w:eastAsia="Times New Roman" w:hAnsi="Times New Roman" w:cs="Times New Roman"/>
          <w:color w:val="000000"/>
          <w:sz w:val="24"/>
          <w:szCs w:val="24"/>
        </w:rPr>
        <w:t xml:space="preserve">, включително и за </w:t>
      </w:r>
      <w:proofErr w:type="spellStart"/>
      <w:r>
        <w:rPr>
          <w:rFonts w:ascii="Times New Roman" w:eastAsia="Times New Roman" w:hAnsi="Times New Roman" w:cs="Times New Roman"/>
          <w:color w:val="000000"/>
          <w:sz w:val="24"/>
          <w:szCs w:val="24"/>
        </w:rPr>
        <w:t>арендното</w:t>
      </w:r>
      <w:proofErr w:type="spellEnd"/>
      <w:r>
        <w:rPr>
          <w:rFonts w:ascii="Times New Roman" w:eastAsia="Times New Roman" w:hAnsi="Times New Roman" w:cs="Times New Roman"/>
          <w:color w:val="000000"/>
          <w:sz w:val="24"/>
          <w:szCs w:val="24"/>
        </w:rPr>
        <w:t xml:space="preserve"> плащане.</w:t>
      </w:r>
    </w:p>
    <w:p w:rsidR="00000000" w:rsidRDefault="007873ED">
      <w:pPr>
        <w:spacing w:after="0" w:line="240" w:lineRule="auto"/>
        <w:ind w:firstLine="1155"/>
        <w:jc w:val="both"/>
        <w:textAlignment w:val="center"/>
        <w:divId w:val="710424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и доп. - ДВ, бр. 35 от 1999 г.) Селскостопанските научноизследователски институти и други физич</w:t>
      </w:r>
      <w:r>
        <w:rPr>
          <w:rFonts w:ascii="Times New Roman" w:eastAsia="Times New Roman" w:hAnsi="Times New Roman" w:cs="Times New Roman"/>
          <w:color w:val="000000"/>
          <w:sz w:val="24"/>
          <w:szCs w:val="24"/>
        </w:rPr>
        <w:t xml:space="preserve">ески или юридически лица, арендуващи държавни и/или общински земи не могат да </w:t>
      </w:r>
      <w:proofErr w:type="spellStart"/>
      <w:r>
        <w:rPr>
          <w:rFonts w:ascii="Times New Roman" w:eastAsia="Times New Roman" w:hAnsi="Times New Roman" w:cs="Times New Roman"/>
          <w:color w:val="000000"/>
          <w:sz w:val="24"/>
          <w:szCs w:val="24"/>
        </w:rPr>
        <w:t>преарендуват</w:t>
      </w:r>
      <w:proofErr w:type="spellEnd"/>
      <w:r>
        <w:rPr>
          <w:rFonts w:ascii="Times New Roman" w:eastAsia="Times New Roman" w:hAnsi="Times New Roman" w:cs="Times New Roman"/>
          <w:color w:val="000000"/>
          <w:sz w:val="24"/>
          <w:szCs w:val="24"/>
        </w:rPr>
        <w:t xml:space="preserve"> арендувания обект на договора, не могат да залагат правата си по договора за аренда и да ги прехвърлят на трето лице.</w:t>
      </w:r>
    </w:p>
    <w:p w:rsidR="00000000" w:rsidRDefault="007873ED">
      <w:pPr>
        <w:spacing w:after="120" w:line="240" w:lineRule="auto"/>
        <w:ind w:firstLine="1155"/>
        <w:jc w:val="both"/>
        <w:textAlignment w:val="center"/>
        <w:divId w:val="2034919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61 от 2016 г., в сила от 05</w:t>
      </w:r>
      <w:r>
        <w:rPr>
          <w:rFonts w:ascii="Times New Roman" w:eastAsia="Times New Roman" w:hAnsi="Times New Roman" w:cs="Times New Roman"/>
          <w:color w:val="000000"/>
          <w:sz w:val="24"/>
          <w:szCs w:val="24"/>
        </w:rPr>
        <w:t xml:space="preserve">.08.2016 г.) При неспазване на ал. 1 - 3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може да прекрати едностранно договора за аренда с двумесечно писмено предизвестие. Предизвестието се отправя до арендатора в срок до една година от узнаване на преарендуването, залагането или прехвърля</w:t>
      </w:r>
      <w:r>
        <w:rPr>
          <w:rFonts w:ascii="Times New Roman" w:eastAsia="Times New Roman" w:hAnsi="Times New Roman" w:cs="Times New Roman"/>
          <w:color w:val="000000"/>
          <w:sz w:val="24"/>
          <w:szCs w:val="24"/>
        </w:rPr>
        <w:t>нето на права.</w:t>
      </w:r>
    </w:p>
    <w:p w:rsidR="00000000" w:rsidRDefault="007873ED">
      <w:pPr>
        <w:spacing w:after="0" w:line="240" w:lineRule="auto"/>
        <w:ind w:firstLine="1155"/>
        <w:jc w:val="both"/>
        <w:textAlignment w:val="center"/>
        <w:divId w:val="858350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 (1) (Изм. и доп. - ДВ, бр. 35 от 1999 г.) Ако не е уговорено друго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е длъжен да заплати на арендатора направените от него необходими разноски за обекта на договора извън тези по чл. 7.</w:t>
      </w:r>
    </w:p>
    <w:p w:rsidR="00000000" w:rsidRDefault="007873ED">
      <w:pPr>
        <w:spacing w:after="0" w:line="240" w:lineRule="auto"/>
        <w:ind w:firstLine="1155"/>
        <w:jc w:val="both"/>
        <w:textAlignment w:val="center"/>
        <w:divId w:val="36243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35 от 1999 г.) </w:t>
      </w:r>
      <w:r>
        <w:rPr>
          <w:rFonts w:ascii="Times New Roman" w:eastAsia="Times New Roman" w:hAnsi="Times New Roman" w:cs="Times New Roman"/>
          <w:color w:val="000000"/>
          <w:sz w:val="24"/>
          <w:szCs w:val="24"/>
        </w:rPr>
        <w:t xml:space="preserve">При прекратяване на договора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дължи сумата, с която се е увеличила стойността на обекта на договора вследствие на извършените с негово съгласие подобрения.</w:t>
      </w:r>
    </w:p>
    <w:p w:rsidR="00000000" w:rsidRDefault="007873ED">
      <w:pPr>
        <w:spacing w:after="120" w:line="240" w:lineRule="auto"/>
        <w:ind w:firstLine="1155"/>
        <w:jc w:val="both"/>
        <w:textAlignment w:val="center"/>
        <w:divId w:val="789057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35 от 1999 г.) Арендаторът има право да вдигне съоръженията, инстал</w:t>
      </w:r>
      <w:r>
        <w:rPr>
          <w:rFonts w:ascii="Times New Roman" w:eastAsia="Times New Roman" w:hAnsi="Times New Roman" w:cs="Times New Roman"/>
          <w:color w:val="000000"/>
          <w:sz w:val="24"/>
          <w:szCs w:val="24"/>
        </w:rPr>
        <w:t xml:space="preserve">ациите и другите подобрения, които не са трайно закрепени в обекта на договора и са направени без знанието на </w:t>
      </w:r>
      <w:proofErr w:type="spellStart"/>
      <w:r>
        <w:rPr>
          <w:rFonts w:ascii="Times New Roman" w:eastAsia="Times New Roman" w:hAnsi="Times New Roman" w:cs="Times New Roman"/>
          <w:color w:val="000000"/>
          <w:sz w:val="24"/>
          <w:szCs w:val="24"/>
        </w:rPr>
        <w:t>арендодателя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може да избегне вдигането, като ги заплати на арендатора, освен ако арендаторът има по-голям интерес да ги вдигне. </w:t>
      </w:r>
    </w:p>
    <w:p w:rsidR="00000000" w:rsidRDefault="007873ED">
      <w:pPr>
        <w:spacing w:after="0" w:line="240" w:lineRule="auto"/>
        <w:ind w:firstLine="1155"/>
        <w:jc w:val="both"/>
        <w:textAlignment w:val="center"/>
        <w:divId w:val="679237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13. (1) (Изм. - ДВ, бр. 35 от 1999 г.) Исковете на </w:t>
      </w:r>
      <w:proofErr w:type="spellStart"/>
      <w:r>
        <w:rPr>
          <w:rFonts w:ascii="Times New Roman" w:eastAsia="Times New Roman" w:hAnsi="Times New Roman" w:cs="Times New Roman"/>
          <w:color w:val="000000"/>
          <w:sz w:val="24"/>
          <w:szCs w:val="24"/>
        </w:rPr>
        <w:t>арендодателя</w:t>
      </w:r>
      <w:proofErr w:type="spellEnd"/>
      <w:r>
        <w:rPr>
          <w:rFonts w:ascii="Times New Roman" w:eastAsia="Times New Roman" w:hAnsi="Times New Roman" w:cs="Times New Roman"/>
          <w:color w:val="000000"/>
          <w:sz w:val="24"/>
          <w:szCs w:val="24"/>
        </w:rPr>
        <w:t xml:space="preserve"> за заплащане на обезщетения поради увреждане на отдадения под аренда обект на договора, както и исковете на арендатора за дължимите разноски за обекта на договора или за упражняване на права</w:t>
      </w:r>
      <w:r>
        <w:rPr>
          <w:rFonts w:ascii="Times New Roman" w:eastAsia="Times New Roman" w:hAnsi="Times New Roman" w:cs="Times New Roman"/>
          <w:color w:val="000000"/>
          <w:sz w:val="24"/>
          <w:szCs w:val="24"/>
        </w:rPr>
        <w:t>та по чл. 12, ал. 3 се погасяват с тригодишна давност.</w:t>
      </w:r>
    </w:p>
    <w:p w:rsidR="00000000" w:rsidRDefault="007873ED">
      <w:pPr>
        <w:spacing w:after="120" w:line="240" w:lineRule="auto"/>
        <w:ind w:firstLine="1155"/>
        <w:jc w:val="both"/>
        <w:textAlignment w:val="center"/>
        <w:divId w:val="766970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35 от 1999 г.) По отношение на </w:t>
      </w:r>
      <w:proofErr w:type="spellStart"/>
      <w:r>
        <w:rPr>
          <w:rFonts w:ascii="Times New Roman" w:eastAsia="Times New Roman" w:hAnsi="Times New Roman" w:cs="Times New Roman"/>
          <w:color w:val="000000"/>
          <w:sz w:val="24"/>
          <w:szCs w:val="24"/>
        </w:rPr>
        <w:t>арендодателя</w:t>
      </w:r>
      <w:proofErr w:type="spellEnd"/>
      <w:r>
        <w:rPr>
          <w:rFonts w:ascii="Times New Roman" w:eastAsia="Times New Roman" w:hAnsi="Times New Roman" w:cs="Times New Roman"/>
          <w:color w:val="000000"/>
          <w:sz w:val="24"/>
          <w:szCs w:val="24"/>
        </w:rPr>
        <w:t xml:space="preserve"> давността започва да тече от връщането на обекта на договора, а за арендатора - от прекратяването на договора. </w:t>
      </w:r>
    </w:p>
    <w:p w:rsidR="00000000" w:rsidRDefault="007873ED">
      <w:pPr>
        <w:spacing w:after="120" w:line="240" w:lineRule="auto"/>
        <w:ind w:firstLine="1155"/>
        <w:jc w:val="both"/>
        <w:textAlignment w:val="center"/>
        <w:divId w:val="1333995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(Отм. - ДВ, бр. 3</w:t>
      </w:r>
      <w:r>
        <w:rPr>
          <w:rFonts w:ascii="Times New Roman" w:eastAsia="Times New Roman" w:hAnsi="Times New Roman" w:cs="Times New Roman"/>
          <w:color w:val="000000"/>
          <w:sz w:val="24"/>
          <w:szCs w:val="24"/>
        </w:rPr>
        <w:t xml:space="preserve">5 от 1999 г.) </w:t>
      </w:r>
    </w:p>
    <w:p w:rsidR="00000000" w:rsidRDefault="007873ED">
      <w:pPr>
        <w:spacing w:after="0" w:line="240" w:lineRule="auto"/>
        <w:ind w:firstLine="1155"/>
        <w:jc w:val="both"/>
        <w:textAlignment w:val="center"/>
        <w:divId w:val="71780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15. (1) (Изм. - ДВ, бр. 35 от 1999 г.)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има право на търговски залог върху добивите от арендувания обект и привнесените вещи за обезпечаване на вземанията му по </w:t>
      </w:r>
      <w:proofErr w:type="spellStart"/>
      <w:r>
        <w:rPr>
          <w:rFonts w:ascii="Times New Roman" w:eastAsia="Times New Roman" w:hAnsi="Times New Roman" w:cs="Times New Roman"/>
          <w:color w:val="000000"/>
          <w:sz w:val="24"/>
          <w:szCs w:val="24"/>
        </w:rPr>
        <w:t>арендния</w:t>
      </w:r>
      <w:proofErr w:type="spellEnd"/>
      <w:r>
        <w:rPr>
          <w:rFonts w:ascii="Times New Roman" w:eastAsia="Times New Roman" w:hAnsi="Times New Roman" w:cs="Times New Roman"/>
          <w:color w:val="000000"/>
          <w:sz w:val="24"/>
          <w:szCs w:val="24"/>
        </w:rPr>
        <w:t xml:space="preserve"> договор за съответната година.</w:t>
      </w:r>
    </w:p>
    <w:p w:rsidR="00000000" w:rsidRDefault="007873ED">
      <w:pPr>
        <w:spacing w:after="0" w:line="240" w:lineRule="auto"/>
        <w:ind w:firstLine="1155"/>
        <w:jc w:val="both"/>
        <w:textAlignment w:val="center"/>
        <w:divId w:val="1351880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(Отм. - ДВ, бр. 35 </w:t>
      </w:r>
      <w:r>
        <w:rPr>
          <w:rFonts w:ascii="Times New Roman" w:eastAsia="Times New Roman" w:hAnsi="Times New Roman" w:cs="Times New Roman"/>
          <w:color w:val="000000"/>
          <w:sz w:val="24"/>
          <w:szCs w:val="24"/>
        </w:rPr>
        <w:t>от 1999 г.)</w:t>
      </w:r>
    </w:p>
    <w:p w:rsidR="00000000" w:rsidRDefault="007873ED">
      <w:pPr>
        <w:spacing w:after="0" w:line="240" w:lineRule="auto"/>
        <w:ind w:firstLine="1155"/>
        <w:jc w:val="both"/>
        <w:textAlignment w:val="center"/>
        <w:divId w:val="2133354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35 от 1999 г.)</w:t>
      </w:r>
    </w:p>
    <w:p w:rsidR="00000000" w:rsidRDefault="007873ED">
      <w:pPr>
        <w:spacing w:after="120" w:line="240" w:lineRule="auto"/>
        <w:ind w:firstLine="1155"/>
        <w:jc w:val="both"/>
        <w:textAlignment w:val="center"/>
        <w:divId w:val="1047606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(Отм. - ДВ, бр. 35 от 1999 г.) </w:t>
      </w:r>
    </w:p>
    <w:p w:rsidR="00000000" w:rsidRDefault="007873ED">
      <w:pPr>
        <w:spacing w:before="100" w:beforeAutospacing="1" w:after="100" w:afterAutospacing="1" w:line="240" w:lineRule="auto"/>
        <w:jc w:val="center"/>
        <w:textAlignment w:val="center"/>
        <w:divId w:val="6280366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ИЗМЕНЕНИЕ НА АРЕНДНИЯ ДОГОВОР</w:t>
      </w:r>
    </w:p>
    <w:p w:rsidR="00000000" w:rsidRDefault="007873ED">
      <w:pPr>
        <w:spacing w:after="0" w:line="240" w:lineRule="auto"/>
        <w:ind w:firstLine="1155"/>
        <w:jc w:val="both"/>
        <w:textAlignment w:val="center"/>
        <w:divId w:val="1478721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(Изм. - ДВ, бр. 35 от 1999 г.) Ако след сключване на договора за аренда обстоятелствата, от които страните са се ръководили при уреждане на отношенията си, се изменят трайно и това доведе до очевидно несъответствие между поетите от тях задължен</w:t>
      </w:r>
      <w:r>
        <w:rPr>
          <w:rFonts w:ascii="Times New Roman" w:eastAsia="Times New Roman" w:hAnsi="Times New Roman" w:cs="Times New Roman"/>
          <w:color w:val="000000"/>
          <w:sz w:val="24"/>
          <w:szCs w:val="24"/>
        </w:rPr>
        <w:t xml:space="preserve">ия, всяка от страните може да поиска изменение на договора. Изменението не може да засяга уговорения срок. </w:t>
      </w:r>
      <w:r>
        <w:rPr>
          <w:rFonts w:ascii="Times New Roman" w:eastAsia="Times New Roman" w:hAnsi="Times New Roman" w:cs="Times New Roman"/>
          <w:color w:val="000000"/>
          <w:sz w:val="24"/>
          <w:szCs w:val="24"/>
        </w:rPr>
        <w:lastRenderedPageBreak/>
        <w:t xml:space="preserve">Увеличаването или намаляването на добивите от обекта на договора вследствие стопанисването му не е основание за изменение на </w:t>
      </w:r>
      <w:proofErr w:type="spellStart"/>
      <w:r>
        <w:rPr>
          <w:rFonts w:ascii="Times New Roman" w:eastAsia="Times New Roman" w:hAnsi="Times New Roman" w:cs="Times New Roman"/>
          <w:color w:val="000000"/>
          <w:sz w:val="24"/>
          <w:szCs w:val="24"/>
        </w:rPr>
        <w:t>арендното</w:t>
      </w:r>
      <w:proofErr w:type="spellEnd"/>
      <w:r>
        <w:rPr>
          <w:rFonts w:ascii="Times New Roman" w:eastAsia="Times New Roman" w:hAnsi="Times New Roman" w:cs="Times New Roman"/>
          <w:color w:val="000000"/>
          <w:sz w:val="24"/>
          <w:szCs w:val="24"/>
        </w:rPr>
        <w:t xml:space="preserve"> плащане.</w:t>
      </w:r>
    </w:p>
    <w:p w:rsidR="00000000" w:rsidRDefault="007873ED">
      <w:pPr>
        <w:spacing w:after="0" w:line="240" w:lineRule="auto"/>
        <w:ind w:firstLine="1155"/>
        <w:jc w:val="both"/>
        <w:textAlignment w:val="center"/>
        <w:divId w:val="1771781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Pr>
          <w:rFonts w:ascii="Times New Roman" w:eastAsia="Times New Roman" w:hAnsi="Times New Roman" w:cs="Times New Roman"/>
          <w:color w:val="000000"/>
          <w:sz w:val="24"/>
          <w:szCs w:val="24"/>
        </w:rPr>
        <w:t>Отм. - ДВ, бр. 35 от 1999 г.)</w:t>
      </w:r>
    </w:p>
    <w:p w:rsidR="00000000" w:rsidRDefault="007873ED">
      <w:pPr>
        <w:spacing w:after="0" w:line="240" w:lineRule="auto"/>
        <w:ind w:firstLine="1155"/>
        <w:jc w:val="both"/>
        <w:textAlignment w:val="center"/>
        <w:divId w:val="1294674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Срокът на действие на изменението на договора е най-малко до края на стопанската година, през която е направено искането.</w:t>
      </w:r>
    </w:p>
    <w:p w:rsidR="00000000" w:rsidRDefault="007873ED">
      <w:pPr>
        <w:spacing w:after="0" w:line="240" w:lineRule="auto"/>
        <w:ind w:firstLine="1155"/>
        <w:jc w:val="both"/>
        <w:textAlignment w:val="center"/>
        <w:divId w:val="1245337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Насрещната страна е длъжна да отговори писмено в едномесечен срок от получаване на предложението</w:t>
      </w:r>
      <w:r>
        <w:rPr>
          <w:rFonts w:ascii="Times New Roman" w:eastAsia="Times New Roman" w:hAnsi="Times New Roman" w:cs="Times New Roman"/>
          <w:color w:val="000000"/>
          <w:sz w:val="24"/>
          <w:szCs w:val="24"/>
        </w:rPr>
        <w:t xml:space="preserve"> за изменение на договора, освен ако с него не е определен друг срок.</w:t>
      </w:r>
    </w:p>
    <w:p w:rsidR="00000000" w:rsidRDefault="007873ED">
      <w:pPr>
        <w:spacing w:after="0" w:line="240" w:lineRule="auto"/>
        <w:ind w:firstLine="1155"/>
        <w:jc w:val="both"/>
        <w:textAlignment w:val="center"/>
        <w:divId w:val="2080865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Ако страните не постигнат споразумение по иск на страната, която е направила предложението, решение взема районният съд.</w:t>
      </w:r>
    </w:p>
    <w:p w:rsidR="00000000" w:rsidRDefault="007873ED">
      <w:pPr>
        <w:spacing w:after="120" w:line="240" w:lineRule="auto"/>
        <w:ind w:firstLine="1155"/>
        <w:jc w:val="both"/>
        <w:textAlignment w:val="center"/>
        <w:divId w:val="1780174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Отказът от правото да се иска изменение на договора за ар</w:t>
      </w:r>
      <w:r>
        <w:rPr>
          <w:rFonts w:ascii="Times New Roman" w:eastAsia="Times New Roman" w:hAnsi="Times New Roman" w:cs="Times New Roman"/>
          <w:color w:val="000000"/>
          <w:sz w:val="24"/>
          <w:szCs w:val="24"/>
        </w:rPr>
        <w:t xml:space="preserve">енда и уговорките, че от упражняването или </w:t>
      </w:r>
      <w:proofErr w:type="spellStart"/>
      <w:r>
        <w:rPr>
          <w:rFonts w:ascii="Times New Roman" w:eastAsia="Times New Roman" w:hAnsi="Times New Roman" w:cs="Times New Roman"/>
          <w:color w:val="000000"/>
          <w:sz w:val="24"/>
          <w:szCs w:val="24"/>
        </w:rPr>
        <w:t>неупражняването</w:t>
      </w:r>
      <w:proofErr w:type="spellEnd"/>
      <w:r>
        <w:rPr>
          <w:rFonts w:ascii="Times New Roman" w:eastAsia="Times New Roman" w:hAnsi="Times New Roman" w:cs="Times New Roman"/>
          <w:color w:val="000000"/>
          <w:sz w:val="24"/>
          <w:szCs w:val="24"/>
        </w:rPr>
        <w:t xml:space="preserve"> му могат да се претендират вреди или облаги, са нищожни. </w:t>
      </w:r>
    </w:p>
    <w:p w:rsidR="00000000" w:rsidRDefault="007873ED">
      <w:pPr>
        <w:spacing w:after="0" w:line="240" w:lineRule="auto"/>
        <w:ind w:firstLine="1155"/>
        <w:jc w:val="both"/>
        <w:textAlignment w:val="center"/>
        <w:divId w:val="1834223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17. (1) (Изм. - ДВ, бр. 35 от 1999 г.) Ако е уговорено в договора, наследниците, съответно правоприемниците на арендатора го заместват </w:t>
      </w:r>
      <w:r>
        <w:rPr>
          <w:rFonts w:ascii="Times New Roman" w:eastAsia="Times New Roman" w:hAnsi="Times New Roman" w:cs="Times New Roman"/>
          <w:color w:val="000000"/>
          <w:sz w:val="24"/>
          <w:szCs w:val="24"/>
        </w:rPr>
        <w:t xml:space="preserve">като страна в договора за аренда. Те са длъжни да уведомят незабавно </w:t>
      </w:r>
      <w:proofErr w:type="spellStart"/>
      <w:r>
        <w:rPr>
          <w:rFonts w:ascii="Times New Roman" w:eastAsia="Times New Roman" w:hAnsi="Times New Roman" w:cs="Times New Roman"/>
          <w:color w:val="000000"/>
          <w:sz w:val="24"/>
          <w:szCs w:val="24"/>
        </w:rPr>
        <w:t>арендодателя</w:t>
      </w:r>
      <w:proofErr w:type="spellEnd"/>
      <w:r>
        <w:rPr>
          <w:rFonts w:ascii="Times New Roman" w:eastAsia="Times New Roman" w:hAnsi="Times New Roman" w:cs="Times New Roman"/>
          <w:color w:val="000000"/>
          <w:sz w:val="24"/>
          <w:szCs w:val="24"/>
        </w:rPr>
        <w:t xml:space="preserve"> за настъпилото заместване и да му посочат определения техен пълномощник.</w:t>
      </w:r>
    </w:p>
    <w:p w:rsidR="00000000" w:rsidRDefault="007873ED">
      <w:pPr>
        <w:spacing w:after="0" w:line="240" w:lineRule="auto"/>
        <w:ind w:firstLine="1155"/>
        <w:jc w:val="both"/>
        <w:textAlignment w:val="center"/>
        <w:divId w:val="1043409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35 от 1999 г.) Приобретателят на арендувания обект на договора замества </w:t>
      </w:r>
      <w:proofErr w:type="spellStart"/>
      <w:r>
        <w:rPr>
          <w:rFonts w:ascii="Times New Roman" w:eastAsia="Times New Roman" w:hAnsi="Times New Roman" w:cs="Times New Roman"/>
          <w:color w:val="000000"/>
          <w:sz w:val="24"/>
          <w:szCs w:val="24"/>
        </w:rPr>
        <w:t>арендодат</w:t>
      </w:r>
      <w:r>
        <w:rPr>
          <w:rFonts w:ascii="Times New Roman" w:eastAsia="Times New Roman" w:hAnsi="Times New Roman" w:cs="Times New Roman"/>
          <w:color w:val="000000"/>
          <w:sz w:val="24"/>
          <w:szCs w:val="24"/>
        </w:rPr>
        <w:t>еля</w:t>
      </w:r>
      <w:proofErr w:type="spellEnd"/>
      <w:r>
        <w:rPr>
          <w:rFonts w:ascii="Times New Roman" w:eastAsia="Times New Roman" w:hAnsi="Times New Roman" w:cs="Times New Roman"/>
          <w:color w:val="000000"/>
          <w:sz w:val="24"/>
          <w:szCs w:val="24"/>
        </w:rPr>
        <w:t xml:space="preserve"> като страна в договора за аренда, ако същият е бил вписан, дори и обектът на договора още да не е предаден. Ако договорът не е бил вписан, той има сила по отношение на приобретателя за две стопански години след годината на придобиването.</w:t>
      </w:r>
    </w:p>
    <w:p w:rsidR="00000000" w:rsidRDefault="007873ED">
      <w:pPr>
        <w:spacing w:after="0" w:line="240" w:lineRule="auto"/>
        <w:ind w:firstLine="1155"/>
        <w:jc w:val="both"/>
        <w:textAlignment w:val="center"/>
        <w:divId w:val="387342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Приобретат</w:t>
      </w:r>
      <w:r>
        <w:rPr>
          <w:rFonts w:ascii="Times New Roman" w:eastAsia="Times New Roman" w:hAnsi="Times New Roman" w:cs="Times New Roman"/>
          <w:color w:val="000000"/>
          <w:sz w:val="24"/>
          <w:szCs w:val="24"/>
        </w:rPr>
        <w:t xml:space="preserve">елят е длъжен да уведоми незабавно арендатора за настъпилото заместване. Той не може да иска от арендатора да изпълни към него задължение, което той вече е изпълнил към предишния </w:t>
      </w:r>
      <w:proofErr w:type="spellStart"/>
      <w:r>
        <w:rPr>
          <w:rFonts w:ascii="Times New Roman" w:eastAsia="Times New Roman" w:hAnsi="Times New Roman" w:cs="Times New Roman"/>
          <w:color w:val="000000"/>
          <w:sz w:val="24"/>
          <w:szCs w:val="24"/>
        </w:rPr>
        <w:t>арендодател</w:t>
      </w:r>
      <w:proofErr w:type="spellEnd"/>
      <w:r>
        <w:rPr>
          <w:rFonts w:ascii="Times New Roman" w:eastAsia="Times New Roman" w:hAnsi="Times New Roman" w:cs="Times New Roman"/>
          <w:color w:val="000000"/>
          <w:sz w:val="24"/>
          <w:szCs w:val="24"/>
        </w:rPr>
        <w:t xml:space="preserve"> до получаване на съобщението за заместването.</w:t>
      </w:r>
    </w:p>
    <w:p w:rsidR="00000000" w:rsidRDefault="007873ED">
      <w:pPr>
        <w:spacing w:after="0" w:line="240" w:lineRule="auto"/>
        <w:ind w:firstLine="1155"/>
        <w:jc w:val="both"/>
        <w:textAlignment w:val="center"/>
        <w:divId w:val="963653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Приобретателят </w:t>
      </w:r>
      <w:r>
        <w:rPr>
          <w:rFonts w:ascii="Times New Roman" w:eastAsia="Times New Roman" w:hAnsi="Times New Roman" w:cs="Times New Roman"/>
          <w:color w:val="000000"/>
          <w:sz w:val="24"/>
          <w:szCs w:val="24"/>
        </w:rPr>
        <w:t xml:space="preserve">замества предишния </w:t>
      </w:r>
      <w:proofErr w:type="spellStart"/>
      <w:r>
        <w:rPr>
          <w:rFonts w:ascii="Times New Roman" w:eastAsia="Times New Roman" w:hAnsi="Times New Roman" w:cs="Times New Roman"/>
          <w:color w:val="000000"/>
          <w:sz w:val="24"/>
          <w:szCs w:val="24"/>
        </w:rPr>
        <w:t>арендодател</w:t>
      </w:r>
      <w:proofErr w:type="spellEnd"/>
      <w:r>
        <w:rPr>
          <w:rFonts w:ascii="Times New Roman" w:eastAsia="Times New Roman" w:hAnsi="Times New Roman" w:cs="Times New Roman"/>
          <w:color w:val="000000"/>
          <w:sz w:val="24"/>
          <w:szCs w:val="24"/>
        </w:rPr>
        <w:t xml:space="preserve"> по отношение на дадените от арендатора обезпечения от момента на получаване на съобщението по ал. 3. Заложените вещи могат да останат у приобретателя само със съгласието на арендатора.</w:t>
      </w:r>
    </w:p>
    <w:p w:rsidR="00000000" w:rsidRDefault="007873ED">
      <w:pPr>
        <w:spacing w:after="0" w:line="240" w:lineRule="auto"/>
        <w:ind w:firstLine="1155"/>
        <w:jc w:val="both"/>
        <w:textAlignment w:val="center"/>
        <w:divId w:val="715088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35 от 1999 г.) Алине</w:t>
      </w:r>
      <w:r>
        <w:rPr>
          <w:rFonts w:ascii="Times New Roman" w:eastAsia="Times New Roman" w:hAnsi="Times New Roman" w:cs="Times New Roman"/>
          <w:color w:val="000000"/>
          <w:sz w:val="24"/>
          <w:szCs w:val="24"/>
        </w:rPr>
        <w:t>и 2, 3 и 4 се прилагат и по отношение на приобретателя на ограничено вещно право върху арендувания обект на договора, упражняването на което би лишило арендатора от уговореното ползване.</w:t>
      </w:r>
    </w:p>
    <w:p w:rsidR="00000000" w:rsidRDefault="007873ED">
      <w:pPr>
        <w:spacing w:after="120" w:line="240" w:lineRule="auto"/>
        <w:ind w:firstLine="1155"/>
        <w:jc w:val="both"/>
        <w:textAlignment w:val="center"/>
        <w:divId w:val="2132166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35 от 1999 г.) Ако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обремени арендув</w:t>
      </w:r>
      <w:r>
        <w:rPr>
          <w:rFonts w:ascii="Times New Roman" w:eastAsia="Times New Roman" w:hAnsi="Times New Roman" w:cs="Times New Roman"/>
          <w:color w:val="000000"/>
          <w:sz w:val="24"/>
          <w:szCs w:val="24"/>
        </w:rPr>
        <w:t xml:space="preserve">ания обект на договора с право на трето лице извън случаите на ал. 5, то може да упражнява това право, доколкото не пречи на арендатора да ползва обекта на договора съгласно договора. </w:t>
      </w:r>
    </w:p>
    <w:p w:rsidR="00000000" w:rsidRDefault="007873ED">
      <w:pPr>
        <w:spacing w:after="0" w:line="240" w:lineRule="auto"/>
        <w:ind w:firstLine="1155"/>
        <w:jc w:val="both"/>
        <w:textAlignment w:val="center"/>
        <w:divId w:val="104664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(Изм. - ДВ, бр. 35 от 1999 г., изм. - ДВ, бр. 99 от 2002 г.</w:t>
      </w:r>
      <w:r>
        <w:rPr>
          <w:rFonts w:ascii="Times New Roman" w:eastAsia="Times New Roman" w:hAnsi="Times New Roman" w:cs="Times New Roman"/>
          <w:color w:val="000000"/>
          <w:sz w:val="24"/>
          <w:szCs w:val="24"/>
        </w:rPr>
        <w:t xml:space="preserve">, изм. - ДВ, бр. 43 от 2008 г., изм. - ДВ, бр. 61 от 2016 г., в сила от 05.08.2016 г.) Продължаването на </w:t>
      </w:r>
      <w:proofErr w:type="spellStart"/>
      <w:r>
        <w:rPr>
          <w:rFonts w:ascii="Times New Roman" w:eastAsia="Times New Roman" w:hAnsi="Times New Roman" w:cs="Times New Roman"/>
          <w:color w:val="000000"/>
          <w:sz w:val="24"/>
          <w:szCs w:val="24"/>
        </w:rPr>
        <w:t>арендния</w:t>
      </w:r>
      <w:proofErr w:type="spellEnd"/>
      <w:r>
        <w:rPr>
          <w:rFonts w:ascii="Times New Roman" w:eastAsia="Times New Roman" w:hAnsi="Times New Roman" w:cs="Times New Roman"/>
          <w:color w:val="000000"/>
          <w:sz w:val="24"/>
          <w:szCs w:val="24"/>
        </w:rPr>
        <w:t xml:space="preserve"> договор се извършва в писмена форма с нотариална заверка на подписите и се вписва в службите по вписванията и в регистъра на съответната общин</w:t>
      </w:r>
      <w:r>
        <w:rPr>
          <w:rFonts w:ascii="Times New Roman" w:eastAsia="Times New Roman" w:hAnsi="Times New Roman" w:cs="Times New Roman"/>
          <w:color w:val="000000"/>
          <w:sz w:val="24"/>
          <w:szCs w:val="24"/>
        </w:rPr>
        <w:t>ска служба по земеделие.</w:t>
      </w:r>
    </w:p>
    <w:p w:rsidR="00000000" w:rsidRDefault="007873ED">
      <w:pPr>
        <w:spacing w:after="120" w:line="240" w:lineRule="auto"/>
        <w:ind w:firstLine="1155"/>
        <w:jc w:val="both"/>
        <w:textAlignment w:val="center"/>
        <w:divId w:val="1729960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35 от 1999 г.) Предложението за продължаване на договора следва да се отправи най-късно до изтичане на деветия месец на стопанската година, предхождаща прекратяването на договора за аренда. </w:t>
      </w:r>
    </w:p>
    <w:p w:rsidR="00000000" w:rsidRDefault="007873ED">
      <w:pPr>
        <w:spacing w:before="100" w:beforeAutospacing="1" w:after="100" w:afterAutospacing="1" w:line="240" w:lineRule="auto"/>
        <w:jc w:val="center"/>
        <w:textAlignment w:val="center"/>
        <w:divId w:val="579287696"/>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четвърта.</w:t>
      </w:r>
      <w:r>
        <w:rPr>
          <w:rFonts w:ascii="Times New Roman" w:hAnsi="Times New Roman" w:cs="Times New Roman"/>
          <w:b/>
          <w:bCs/>
          <w:color w:val="000000"/>
          <w:sz w:val="26"/>
          <w:szCs w:val="26"/>
        </w:rPr>
        <w:br/>
        <w:t>АРЕН</w:t>
      </w:r>
      <w:r>
        <w:rPr>
          <w:rFonts w:ascii="Times New Roman" w:hAnsi="Times New Roman" w:cs="Times New Roman"/>
          <w:b/>
          <w:bCs/>
          <w:color w:val="000000"/>
          <w:sz w:val="26"/>
          <w:szCs w:val="26"/>
        </w:rPr>
        <w:t>ДА НА ЗЕМЕДЕЛСКО СТОПАНСТВО (ОТМ. - ДВ, БР. 35 ОТ 1999 Г.)</w:t>
      </w:r>
    </w:p>
    <w:p w:rsidR="00000000" w:rsidRDefault="007873ED">
      <w:pPr>
        <w:spacing w:after="120" w:line="240" w:lineRule="auto"/>
        <w:ind w:firstLine="1155"/>
        <w:jc w:val="both"/>
        <w:textAlignment w:val="center"/>
        <w:divId w:val="1052968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 (Отм. - ДВ, бр. 35 от 1999 г.) </w:t>
      </w:r>
    </w:p>
    <w:p w:rsidR="00000000" w:rsidRDefault="007873ED">
      <w:pPr>
        <w:spacing w:after="120" w:line="240" w:lineRule="auto"/>
        <w:ind w:firstLine="1155"/>
        <w:jc w:val="both"/>
        <w:textAlignment w:val="center"/>
        <w:divId w:val="1512337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20. (Отм. - ДВ, бр. 35 от 1999 г.) </w:t>
      </w:r>
    </w:p>
    <w:p w:rsidR="00000000" w:rsidRDefault="007873ED">
      <w:pPr>
        <w:spacing w:after="120" w:line="240" w:lineRule="auto"/>
        <w:ind w:firstLine="1155"/>
        <w:jc w:val="both"/>
        <w:textAlignment w:val="center"/>
        <w:divId w:val="1186745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 (Отм. - ДВ, бр. 35 от 1999 г.) </w:t>
      </w:r>
    </w:p>
    <w:p w:rsidR="00000000" w:rsidRDefault="007873ED">
      <w:pPr>
        <w:spacing w:after="120" w:line="240" w:lineRule="auto"/>
        <w:ind w:firstLine="1155"/>
        <w:jc w:val="both"/>
        <w:textAlignment w:val="center"/>
        <w:divId w:val="1786803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(Отм. - ДВ, бр. 35 от 1999 г.)</w:t>
      </w:r>
    </w:p>
    <w:p w:rsidR="00000000" w:rsidRDefault="007873ED">
      <w:pPr>
        <w:spacing w:before="100" w:beforeAutospacing="1" w:after="100" w:afterAutospacing="1" w:line="240" w:lineRule="auto"/>
        <w:jc w:val="center"/>
        <w:textAlignment w:val="center"/>
        <w:divId w:val="63953193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ОТГОВОРНОСТ ЗА НЕДОСТАТЪЦ</w:t>
      </w:r>
      <w:r>
        <w:rPr>
          <w:rFonts w:ascii="Times New Roman" w:hAnsi="Times New Roman" w:cs="Times New Roman"/>
          <w:b/>
          <w:bCs/>
          <w:color w:val="000000"/>
          <w:sz w:val="26"/>
          <w:szCs w:val="26"/>
        </w:rPr>
        <w:t>И</w:t>
      </w:r>
    </w:p>
    <w:p w:rsidR="00000000" w:rsidRDefault="007873ED">
      <w:pPr>
        <w:spacing w:after="0" w:line="240" w:lineRule="auto"/>
        <w:ind w:firstLine="1155"/>
        <w:jc w:val="both"/>
        <w:textAlignment w:val="center"/>
        <w:divId w:val="1011880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 (1) (Изм. - ДВ, бр. 35 от 1999 г.)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отговаря, когато отдаденият под аренда обект на договора има недостатъци, които го правят изцяло или отчасти негоден за ползване по договора и недостатъците бъдат открити в срок до една година от </w:t>
      </w:r>
      <w:r>
        <w:rPr>
          <w:rFonts w:ascii="Times New Roman" w:eastAsia="Times New Roman" w:hAnsi="Times New Roman" w:cs="Times New Roman"/>
          <w:color w:val="000000"/>
          <w:sz w:val="24"/>
          <w:szCs w:val="24"/>
        </w:rPr>
        <w:t xml:space="preserve">предаването, а за животните - в тримесечен срок. В тези случаи арендаторът има право на обезщетение или съответно на намаляване размера на </w:t>
      </w:r>
      <w:proofErr w:type="spellStart"/>
      <w:r>
        <w:rPr>
          <w:rFonts w:ascii="Times New Roman" w:eastAsia="Times New Roman" w:hAnsi="Times New Roman" w:cs="Times New Roman"/>
          <w:color w:val="000000"/>
          <w:sz w:val="24"/>
          <w:szCs w:val="24"/>
        </w:rPr>
        <w:t>арендното</w:t>
      </w:r>
      <w:proofErr w:type="spellEnd"/>
      <w:r>
        <w:rPr>
          <w:rFonts w:ascii="Times New Roman" w:eastAsia="Times New Roman" w:hAnsi="Times New Roman" w:cs="Times New Roman"/>
          <w:color w:val="000000"/>
          <w:sz w:val="24"/>
          <w:szCs w:val="24"/>
        </w:rPr>
        <w:t xml:space="preserve"> плащане.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отговаря и когато недостатъкът не му е бил известен.</w:t>
      </w:r>
    </w:p>
    <w:p w:rsidR="00000000" w:rsidRDefault="007873ED">
      <w:pPr>
        <w:spacing w:after="0" w:line="240" w:lineRule="auto"/>
        <w:ind w:firstLine="1155"/>
        <w:jc w:val="both"/>
        <w:textAlignment w:val="center"/>
        <w:divId w:val="1928032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(Отм. - ДВ, бр. 35 от 1999 </w:t>
      </w:r>
      <w:r>
        <w:rPr>
          <w:rFonts w:ascii="Times New Roman" w:eastAsia="Times New Roman" w:hAnsi="Times New Roman" w:cs="Times New Roman"/>
          <w:color w:val="000000"/>
          <w:sz w:val="24"/>
          <w:szCs w:val="24"/>
        </w:rPr>
        <w:t>г.)</w:t>
      </w:r>
    </w:p>
    <w:p w:rsidR="00000000" w:rsidRDefault="007873ED">
      <w:pPr>
        <w:spacing w:after="0" w:line="240" w:lineRule="auto"/>
        <w:ind w:firstLine="1155"/>
        <w:jc w:val="both"/>
        <w:textAlignment w:val="center"/>
        <w:divId w:val="790127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Ако недостатъците се дължат на причина, за която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отговаря, арендаторът може да търси и обезщетение за вреди по общите правила за неизпълнение на задълженията.</w:t>
      </w:r>
    </w:p>
    <w:p w:rsidR="00000000" w:rsidRDefault="007873ED">
      <w:pPr>
        <w:spacing w:after="0" w:line="240" w:lineRule="auto"/>
        <w:ind w:firstLine="1155"/>
        <w:jc w:val="both"/>
        <w:textAlignment w:val="center"/>
        <w:divId w:val="1502499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35 от 1999 г.) Ако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не отстрани недостатъц</w:t>
      </w:r>
      <w:r>
        <w:rPr>
          <w:rFonts w:ascii="Times New Roman" w:eastAsia="Times New Roman" w:hAnsi="Times New Roman" w:cs="Times New Roman"/>
          <w:color w:val="000000"/>
          <w:sz w:val="24"/>
          <w:szCs w:val="24"/>
        </w:rPr>
        <w:t xml:space="preserve">ите в продължение на три месеца след писменото му уведомяване, арендаторът има право да ги отстрани сам за сметка на </w:t>
      </w:r>
      <w:proofErr w:type="spellStart"/>
      <w:r>
        <w:rPr>
          <w:rFonts w:ascii="Times New Roman" w:eastAsia="Times New Roman" w:hAnsi="Times New Roman" w:cs="Times New Roman"/>
          <w:color w:val="000000"/>
          <w:sz w:val="24"/>
          <w:szCs w:val="24"/>
        </w:rPr>
        <w:t>арендодателя</w:t>
      </w:r>
      <w:proofErr w:type="spellEnd"/>
      <w:r>
        <w:rPr>
          <w:rFonts w:ascii="Times New Roman" w:eastAsia="Times New Roman" w:hAnsi="Times New Roman" w:cs="Times New Roman"/>
          <w:color w:val="000000"/>
          <w:sz w:val="24"/>
          <w:szCs w:val="24"/>
        </w:rPr>
        <w:t>.</w:t>
      </w:r>
    </w:p>
    <w:p w:rsidR="00000000" w:rsidRDefault="007873ED">
      <w:pPr>
        <w:spacing w:after="120" w:line="240" w:lineRule="auto"/>
        <w:ind w:firstLine="1155"/>
        <w:jc w:val="both"/>
        <w:textAlignment w:val="center"/>
        <w:divId w:val="20477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Съглашението за освобождаване на </w:t>
      </w:r>
      <w:proofErr w:type="spellStart"/>
      <w:r>
        <w:rPr>
          <w:rFonts w:ascii="Times New Roman" w:eastAsia="Times New Roman" w:hAnsi="Times New Roman" w:cs="Times New Roman"/>
          <w:color w:val="000000"/>
          <w:sz w:val="24"/>
          <w:szCs w:val="24"/>
        </w:rPr>
        <w:t>арендодателя</w:t>
      </w:r>
      <w:proofErr w:type="spellEnd"/>
      <w:r>
        <w:rPr>
          <w:rFonts w:ascii="Times New Roman" w:eastAsia="Times New Roman" w:hAnsi="Times New Roman" w:cs="Times New Roman"/>
          <w:color w:val="000000"/>
          <w:sz w:val="24"/>
          <w:szCs w:val="24"/>
        </w:rPr>
        <w:t xml:space="preserve"> от отговорността за недостатъци е нищожно. </w:t>
      </w:r>
    </w:p>
    <w:p w:rsidR="00000000" w:rsidRDefault="007873ED">
      <w:pPr>
        <w:spacing w:after="120" w:line="240" w:lineRule="auto"/>
        <w:ind w:firstLine="1155"/>
        <w:jc w:val="both"/>
        <w:textAlignment w:val="center"/>
        <w:divId w:val="1198856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(Изм. - ДВ, бр. 35 от 1</w:t>
      </w:r>
      <w:r>
        <w:rPr>
          <w:rFonts w:ascii="Times New Roman" w:eastAsia="Times New Roman" w:hAnsi="Times New Roman" w:cs="Times New Roman"/>
          <w:color w:val="000000"/>
          <w:sz w:val="24"/>
          <w:szCs w:val="24"/>
        </w:rPr>
        <w:t xml:space="preserve">999 г.)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не отговаря за недостатъци, които са били известни на арендатора при сключването на договора или са могли да бъдат забелязани от него при обикновен преглед на обекта на договора, освен ако те са опасни за неговото, на членовете на дом</w:t>
      </w:r>
      <w:r>
        <w:rPr>
          <w:rFonts w:ascii="Times New Roman" w:eastAsia="Times New Roman" w:hAnsi="Times New Roman" w:cs="Times New Roman"/>
          <w:color w:val="000000"/>
          <w:sz w:val="24"/>
          <w:szCs w:val="24"/>
        </w:rPr>
        <w:t xml:space="preserve">акинството му или на работниците здраве. </w:t>
      </w:r>
    </w:p>
    <w:p w:rsidR="00000000" w:rsidRDefault="007873ED">
      <w:pPr>
        <w:spacing w:after="120" w:line="240" w:lineRule="auto"/>
        <w:ind w:firstLine="1155"/>
        <w:jc w:val="both"/>
        <w:textAlignment w:val="center"/>
        <w:divId w:val="638651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 (Изм. - ДВ, бр. 35 от 1999 г.) Ако арендаторът бъде лишен изцяло или частично от ползването на обекта на договора поради права на трети лица, се прилагат съответно чл. 23 и 24. </w:t>
      </w:r>
    </w:p>
    <w:p w:rsidR="00000000" w:rsidRDefault="007873ED">
      <w:pPr>
        <w:spacing w:after="0" w:line="240" w:lineRule="auto"/>
        <w:ind w:firstLine="1155"/>
        <w:jc w:val="both"/>
        <w:textAlignment w:val="center"/>
        <w:divId w:val="1258830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26. (1) (Изм. - ДВ, бр. 35 от 1999 г.) Арендаторът е длъжен незабавно да уведоми писмено </w:t>
      </w:r>
      <w:proofErr w:type="spellStart"/>
      <w:r>
        <w:rPr>
          <w:rFonts w:ascii="Times New Roman" w:eastAsia="Times New Roman" w:hAnsi="Times New Roman" w:cs="Times New Roman"/>
          <w:color w:val="000000"/>
          <w:sz w:val="24"/>
          <w:szCs w:val="24"/>
        </w:rPr>
        <w:t>арендодателя</w:t>
      </w:r>
      <w:proofErr w:type="spellEnd"/>
      <w:r>
        <w:rPr>
          <w:rFonts w:ascii="Times New Roman" w:eastAsia="Times New Roman" w:hAnsi="Times New Roman" w:cs="Times New Roman"/>
          <w:color w:val="000000"/>
          <w:sz w:val="24"/>
          <w:szCs w:val="24"/>
        </w:rPr>
        <w:t xml:space="preserve"> за появили се недостатъци, за необходимостта от вземане на мерки за предпазване на обекта на договора от повреждане или унищожаване, както и за предяв</w:t>
      </w:r>
      <w:r>
        <w:rPr>
          <w:rFonts w:ascii="Times New Roman" w:eastAsia="Times New Roman" w:hAnsi="Times New Roman" w:cs="Times New Roman"/>
          <w:color w:val="000000"/>
          <w:sz w:val="24"/>
          <w:szCs w:val="24"/>
        </w:rPr>
        <w:t>ените от трети лица права върху обекта на договора.</w:t>
      </w:r>
    </w:p>
    <w:p w:rsidR="00000000" w:rsidRDefault="007873ED">
      <w:pPr>
        <w:spacing w:after="120" w:line="240" w:lineRule="auto"/>
        <w:ind w:firstLine="1155"/>
        <w:jc w:val="both"/>
        <w:textAlignment w:val="center"/>
        <w:divId w:val="1951623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неизпълнение на задължението си по ал. 1 арендаторът дължи обезщетение за причинените на </w:t>
      </w:r>
      <w:proofErr w:type="spellStart"/>
      <w:r>
        <w:rPr>
          <w:rFonts w:ascii="Times New Roman" w:eastAsia="Times New Roman" w:hAnsi="Times New Roman" w:cs="Times New Roman"/>
          <w:color w:val="000000"/>
          <w:sz w:val="24"/>
          <w:szCs w:val="24"/>
        </w:rPr>
        <w:t>арендодателя</w:t>
      </w:r>
      <w:proofErr w:type="spellEnd"/>
      <w:r>
        <w:rPr>
          <w:rFonts w:ascii="Times New Roman" w:eastAsia="Times New Roman" w:hAnsi="Times New Roman" w:cs="Times New Roman"/>
          <w:color w:val="000000"/>
          <w:sz w:val="24"/>
          <w:szCs w:val="24"/>
        </w:rPr>
        <w:t xml:space="preserve"> вреди. Ако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поради </w:t>
      </w:r>
      <w:proofErr w:type="spellStart"/>
      <w:r>
        <w:rPr>
          <w:rFonts w:ascii="Times New Roman" w:eastAsia="Times New Roman" w:hAnsi="Times New Roman" w:cs="Times New Roman"/>
          <w:color w:val="000000"/>
          <w:sz w:val="24"/>
          <w:szCs w:val="24"/>
        </w:rPr>
        <w:t>неуведомяване</w:t>
      </w:r>
      <w:proofErr w:type="spellEnd"/>
      <w:r>
        <w:rPr>
          <w:rFonts w:ascii="Times New Roman" w:eastAsia="Times New Roman" w:hAnsi="Times New Roman" w:cs="Times New Roman"/>
          <w:color w:val="000000"/>
          <w:sz w:val="24"/>
          <w:szCs w:val="24"/>
        </w:rPr>
        <w:t xml:space="preserve"> не е могъл да вземе необходимите мерки за запазв</w:t>
      </w:r>
      <w:r>
        <w:rPr>
          <w:rFonts w:ascii="Times New Roman" w:eastAsia="Times New Roman" w:hAnsi="Times New Roman" w:cs="Times New Roman"/>
          <w:color w:val="000000"/>
          <w:sz w:val="24"/>
          <w:szCs w:val="24"/>
        </w:rPr>
        <w:t xml:space="preserve">ане на обекта на договора или за отклоняване на предявените права от трети лица, арендаторът губи правата си по тази глава, както и правото си да развали договора и да иска обезщетение поради неизпълнение. </w:t>
      </w:r>
    </w:p>
    <w:p w:rsidR="00000000" w:rsidRDefault="007873ED">
      <w:pPr>
        <w:spacing w:before="100" w:beforeAutospacing="1" w:after="100" w:afterAutospacing="1" w:line="240" w:lineRule="auto"/>
        <w:jc w:val="center"/>
        <w:textAlignment w:val="center"/>
        <w:divId w:val="988486343"/>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шеста.</w:t>
      </w:r>
      <w:r>
        <w:rPr>
          <w:rFonts w:ascii="Times New Roman" w:hAnsi="Times New Roman" w:cs="Times New Roman"/>
          <w:b/>
          <w:bCs/>
          <w:color w:val="000000"/>
          <w:sz w:val="26"/>
          <w:szCs w:val="26"/>
        </w:rPr>
        <w:br/>
        <w:t>ПРЕКРАТЯВАНЕ НА ДОГОВОРА</w:t>
      </w:r>
    </w:p>
    <w:p w:rsidR="00000000" w:rsidRDefault="007873ED">
      <w:pPr>
        <w:spacing w:after="0" w:line="240" w:lineRule="auto"/>
        <w:ind w:firstLine="1155"/>
        <w:jc w:val="both"/>
        <w:textAlignment w:val="center"/>
        <w:divId w:val="1389841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w:t>
      </w:r>
      <w:r>
        <w:rPr>
          <w:rFonts w:ascii="Times New Roman" w:eastAsia="Times New Roman" w:hAnsi="Times New Roman" w:cs="Times New Roman"/>
          <w:color w:val="000000"/>
          <w:sz w:val="24"/>
          <w:szCs w:val="24"/>
        </w:rPr>
        <w:t>) Договорът за аренда се прекратява:</w:t>
      </w:r>
    </w:p>
    <w:p w:rsidR="00000000" w:rsidRDefault="007873ED">
      <w:pPr>
        <w:spacing w:after="0" w:line="240" w:lineRule="auto"/>
        <w:ind w:firstLine="1155"/>
        <w:jc w:val="both"/>
        <w:textAlignment w:val="center"/>
        <w:divId w:val="1473791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 изтичане на срока, за който е сключен;</w:t>
      </w:r>
    </w:p>
    <w:p w:rsidR="00000000" w:rsidRDefault="007873ED">
      <w:pPr>
        <w:spacing w:after="0" w:line="240" w:lineRule="auto"/>
        <w:ind w:firstLine="1155"/>
        <w:jc w:val="both"/>
        <w:textAlignment w:val="center"/>
        <w:divId w:val="2020430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неизпълнение - по общия ред, доколкото в този закон не е предвидено друго;</w:t>
      </w:r>
    </w:p>
    <w:p w:rsidR="00000000" w:rsidRDefault="007873ED">
      <w:pPr>
        <w:spacing w:after="0" w:line="240" w:lineRule="auto"/>
        <w:ind w:firstLine="1155"/>
        <w:jc w:val="both"/>
        <w:textAlignment w:val="center"/>
        <w:divId w:val="845634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35 от 1999 г.) по взаимно съгласие на страните, изразено писмено с нотариа</w:t>
      </w:r>
      <w:r>
        <w:rPr>
          <w:rFonts w:ascii="Times New Roman" w:eastAsia="Times New Roman" w:hAnsi="Times New Roman" w:cs="Times New Roman"/>
          <w:color w:val="000000"/>
          <w:sz w:val="24"/>
          <w:szCs w:val="24"/>
        </w:rPr>
        <w:t>лна заверка на подписите;</w:t>
      </w:r>
    </w:p>
    <w:p w:rsidR="00000000" w:rsidRDefault="007873ED">
      <w:pPr>
        <w:spacing w:after="0" w:line="240" w:lineRule="auto"/>
        <w:ind w:firstLine="1155"/>
        <w:jc w:val="both"/>
        <w:textAlignment w:val="center"/>
        <w:divId w:val="2109501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 едностранно предизвестие - в предвидените в този закон случаи;</w:t>
      </w:r>
    </w:p>
    <w:p w:rsidR="00000000" w:rsidRDefault="007873ED">
      <w:pPr>
        <w:spacing w:after="0" w:line="240" w:lineRule="auto"/>
        <w:ind w:firstLine="1155"/>
        <w:jc w:val="both"/>
        <w:textAlignment w:val="center"/>
        <w:divId w:val="1979069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35 от 1999 г.) освен по други причини, посочени в закона, още и със смъртта или с поставянето под запрещение на арендатора, съответно с прекрат</w:t>
      </w:r>
      <w:r>
        <w:rPr>
          <w:rFonts w:ascii="Times New Roman" w:eastAsia="Times New Roman" w:hAnsi="Times New Roman" w:cs="Times New Roman"/>
          <w:color w:val="000000"/>
          <w:sz w:val="24"/>
          <w:szCs w:val="24"/>
        </w:rPr>
        <w:t>яването на юридическото лице-арендатор, доколкото в договора не е предвидено друго;</w:t>
      </w:r>
    </w:p>
    <w:p w:rsidR="00000000" w:rsidRDefault="007873ED">
      <w:pPr>
        <w:spacing w:after="0" w:line="240" w:lineRule="auto"/>
        <w:ind w:firstLine="1155"/>
        <w:jc w:val="both"/>
        <w:textAlignment w:val="center"/>
        <w:divId w:val="2018116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35 от 1999 г.) при принудително отчуждаване на арендувана земя за държавни и общински нужди по реда на глава трета от Закона за държавната собственост и </w:t>
      </w:r>
      <w:r>
        <w:rPr>
          <w:rFonts w:ascii="Times New Roman" w:eastAsia="Times New Roman" w:hAnsi="Times New Roman" w:cs="Times New Roman"/>
          <w:color w:val="000000"/>
          <w:sz w:val="24"/>
          <w:szCs w:val="24"/>
        </w:rPr>
        <w:t>на Закона за общинската собственост.</w:t>
      </w:r>
    </w:p>
    <w:p w:rsidR="00000000" w:rsidRDefault="007873ED">
      <w:pPr>
        <w:spacing w:after="120" w:line="240" w:lineRule="auto"/>
        <w:ind w:firstLine="1155"/>
        <w:jc w:val="both"/>
        <w:textAlignment w:val="center"/>
        <w:divId w:val="1006371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35 от 1999 г., изм. - ДВ, бр. 99 от 2002 г., изм. - ДВ, бр. 43 от 2008 г., изм. - ДВ, бр. 61 от 2016 г., в сила от 05.08.2016 г.) Прекратяването на договора за аренда на земя се вписва в служб</w:t>
      </w:r>
      <w:r>
        <w:rPr>
          <w:rFonts w:ascii="Times New Roman" w:eastAsia="Times New Roman" w:hAnsi="Times New Roman" w:cs="Times New Roman"/>
          <w:color w:val="000000"/>
          <w:sz w:val="24"/>
          <w:szCs w:val="24"/>
        </w:rPr>
        <w:t xml:space="preserve">ата по вписванията и се регистрира в съответната общинска служба по земеделие. </w:t>
      </w:r>
    </w:p>
    <w:p w:rsidR="00000000" w:rsidRDefault="007873ED">
      <w:pPr>
        <w:spacing w:after="0" w:line="240" w:lineRule="auto"/>
        <w:ind w:firstLine="1155"/>
        <w:jc w:val="both"/>
        <w:textAlignment w:val="center"/>
        <w:divId w:val="1828282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 (1) (Изм. - ДВ, бр. 35 от 1999 г.)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може да развали договора поради забавяне на плащането на </w:t>
      </w:r>
      <w:proofErr w:type="spellStart"/>
      <w:r>
        <w:rPr>
          <w:rFonts w:ascii="Times New Roman" w:eastAsia="Times New Roman" w:hAnsi="Times New Roman" w:cs="Times New Roman"/>
          <w:color w:val="000000"/>
          <w:sz w:val="24"/>
          <w:szCs w:val="24"/>
        </w:rPr>
        <w:t>арендното</w:t>
      </w:r>
      <w:proofErr w:type="spellEnd"/>
      <w:r>
        <w:rPr>
          <w:rFonts w:ascii="Times New Roman" w:eastAsia="Times New Roman" w:hAnsi="Times New Roman" w:cs="Times New Roman"/>
          <w:color w:val="000000"/>
          <w:sz w:val="24"/>
          <w:szCs w:val="24"/>
        </w:rPr>
        <w:t xml:space="preserve"> плащане за повече от три месеца. Когато вноските са </w:t>
      </w:r>
      <w:r>
        <w:rPr>
          <w:rFonts w:ascii="Times New Roman" w:eastAsia="Times New Roman" w:hAnsi="Times New Roman" w:cs="Times New Roman"/>
          <w:color w:val="000000"/>
          <w:sz w:val="24"/>
          <w:szCs w:val="24"/>
        </w:rPr>
        <w:t>уговорени за периоди, по-кратки от една стопанска година, развалянето е допустимо при забава на плащането най-малко на две последователни вноски.</w:t>
      </w:r>
    </w:p>
    <w:p w:rsidR="00000000" w:rsidRDefault="007873ED">
      <w:pPr>
        <w:spacing w:after="0" w:line="240" w:lineRule="auto"/>
        <w:ind w:firstLine="1155"/>
        <w:jc w:val="both"/>
        <w:textAlignment w:val="center"/>
        <w:divId w:val="1999578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Развалянето на договор за аренда, сключен за срок, по-дълъг от 10 години или пожизнено, става по съдебен р</w:t>
      </w:r>
      <w:r>
        <w:rPr>
          <w:rFonts w:ascii="Times New Roman" w:eastAsia="Times New Roman" w:hAnsi="Times New Roman" w:cs="Times New Roman"/>
          <w:color w:val="000000"/>
          <w:sz w:val="24"/>
          <w:szCs w:val="24"/>
        </w:rPr>
        <w:t>ед.</w:t>
      </w:r>
    </w:p>
    <w:p w:rsidR="00000000" w:rsidRDefault="007873ED">
      <w:pPr>
        <w:spacing w:after="120" w:line="240" w:lineRule="auto"/>
        <w:ind w:firstLine="1155"/>
        <w:jc w:val="both"/>
        <w:textAlignment w:val="center"/>
        <w:divId w:val="1566526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proofErr w:type="spellStart"/>
      <w:r>
        <w:rPr>
          <w:rFonts w:ascii="Times New Roman" w:eastAsia="Times New Roman" w:hAnsi="Times New Roman" w:cs="Times New Roman"/>
          <w:color w:val="000000"/>
          <w:sz w:val="24"/>
          <w:szCs w:val="24"/>
        </w:rPr>
        <w:t>Новa</w:t>
      </w:r>
      <w:proofErr w:type="spellEnd"/>
      <w:r>
        <w:rPr>
          <w:rFonts w:ascii="Times New Roman" w:eastAsia="Times New Roman" w:hAnsi="Times New Roman" w:cs="Times New Roman"/>
          <w:color w:val="000000"/>
          <w:sz w:val="24"/>
          <w:szCs w:val="24"/>
        </w:rPr>
        <w:t xml:space="preserve"> - ДВ, бр. 13 от 2007 г.)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по договор за аренда на държавни или общински земи, сключен при условията на ал. 2, може да го развали с писмено предупреждение по реда на чл. 87 от Закона за задълженията и договорите. </w:t>
      </w:r>
    </w:p>
    <w:p w:rsidR="00000000" w:rsidRDefault="007873ED">
      <w:pPr>
        <w:spacing w:after="0" w:line="240" w:lineRule="auto"/>
        <w:ind w:firstLine="1155"/>
        <w:jc w:val="both"/>
        <w:textAlignment w:val="center"/>
        <w:divId w:val="2023236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Дого</w:t>
      </w:r>
      <w:r>
        <w:rPr>
          <w:rFonts w:ascii="Times New Roman" w:eastAsia="Times New Roman" w:hAnsi="Times New Roman" w:cs="Times New Roman"/>
          <w:color w:val="000000"/>
          <w:sz w:val="24"/>
          <w:szCs w:val="24"/>
        </w:rPr>
        <w:t>ворът за аренда, сключен без определен срок, може да бъде прекратен едностранно от всяка една от страните с писмено предизвестие, отправено след изтичането на четвъртата година. Ако не е уговорено друго, предизвестието е със срок две стопански години. То т</w:t>
      </w:r>
      <w:r>
        <w:rPr>
          <w:rFonts w:ascii="Times New Roman" w:eastAsia="Times New Roman" w:hAnsi="Times New Roman" w:cs="Times New Roman"/>
          <w:color w:val="000000"/>
          <w:sz w:val="24"/>
          <w:szCs w:val="24"/>
        </w:rPr>
        <w:t>рябва да се отправи най-късно до изтичането на стопанската година, предшестваща началото на срока от две стопански години.</w:t>
      </w:r>
    </w:p>
    <w:p w:rsidR="00000000" w:rsidRDefault="007873ED">
      <w:pPr>
        <w:spacing w:after="0" w:line="240" w:lineRule="auto"/>
        <w:ind w:firstLine="1155"/>
        <w:jc w:val="both"/>
        <w:textAlignment w:val="center"/>
        <w:divId w:val="1627849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35 от 1999 г.)</w:t>
      </w:r>
    </w:p>
    <w:p w:rsidR="00000000" w:rsidRDefault="007873ED">
      <w:pPr>
        <w:spacing w:after="120" w:line="240" w:lineRule="auto"/>
        <w:ind w:firstLine="1155"/>
        <w:jc w:val="both"/>
        <w:textAlignment w:val="center"/>
        <w:divId w:val="910850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35 от 1999 г.) Арендаторът може да прекрати договора от началото на следващата</w:t>
      </w:r>
      <w:r>
        <w:rPr>
          <w:rFonts w:ascii="Times New Roman" w:eastAsia="Times New Roman" w:hAnsi="Times New Roman" w:cs="Times New Roman"/>
          <w:color w:val="000000"/>
          <w:sz w:val="24"/>
          <w:szCs w:val="24"/>
        </w:rPr>
        <w:t xml:space="preserve"> стопанска година с писмено предизвестие, ако изпадне в трайна нетрудоспособност. Това право имат и неговите наследници, съответно правоприемници, като предизвестието трябва да се отправи не по-късно от три месеца от смъртта на арендатора, съответно от зал</w:t>
      </w:r>
      <w:r>
        <w:rPr>
          <w:rFonts w:ascii="Times New Roman" w:eastAsia="Times New Roman" w:hAnsi="Times New Roman" w:cs="Times New Roman"/>
          <w:color w:val="000000"/>
          <w:sz w:val="24"/>
          <w:szCs w:val="24"/>
        </w:rPr>
        <w:t xml:space="preserve">ичаването на юридическото лице. </w:t>
      </w:r>
    </w:p>
    <w:p w:rsidR="00000000" w:rsidRDefault="007873ED">
      <w:pPr>
        <w:spacing w:after="0" w:line="240" w:lineRule="auto"/>
        <w:ind w:firstLine="1155"/>
        <w:jc w:val="both"/>
        <w:textAlignment w:val="center"/>
        <w:divId w:val="37827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30. (1) (Изм. - ДВ, бр. 35 от 1999 г.) След прекратяване на </w:t>
      </w:r>
      <w:proofErr w:type="spellStart"/>
      <w:r>
        <w:rPr>
          <w:rFonts w:ascii="Times New Roman" w:eastAsia="Times New Roman" w:hAnsi="Times New Roman" w:cs="Times New Roman"/>
          <w:color w:val="000000"/>
          <w:sz w:val="24"/>
          <w:szCs w:val="24"/>
        </w:rPr>
        <w:t>арендния</w:t>
      </w:r>
      <w:proofErr w:type="spellEnd"/>
      <w:r>
        <w:rPr>
          <w:rFonts w:ascii="Times New Roman" w:eastAsia="Times New Roman" w:hAnsi="Times New Roman" w:cs="Times New Roman"/>
          <w:color w:val="000000"/>
          <w:sz w:val="24"/>
          <w:szCs w:val="24"/>
        </w:rPr>
        <w:t xml:space="preserve"> договор арендаторът е длъжен да върне обекта на договора в състоянието, в което го е приел, като се отчита обикновеното изхабяване в резултат на ползв</w:t>
      </w:r>
      <w:r>
        <w:rPr>
          <w:rFonts w:ascii="Times New Roman" w:eastAsia="Times New Roman" w:hAnsi="Times New Roman" w:cs="Times New Roman"/>
          <w:color w:val="000000"/>
          <w:sz w:val="24"/>
          <w:szCs w:val="24"/>
        </w:rPr>
        <w:t>ането с грижата на добър стопанин.</w:t>
      </w:r>
    </w:p>
    <w:p w:rsidR="00000000" w:rsidRDefault="007873ED">
      <w:pPr>
        <w:spacing w:after="0" w:line="240" w:lineRule="auto"/>
        <w:ind w:firstLine="1155"/>
        <w:jc w:val="both"/>
        <w:textAlignment w:val="center"/>
        <w:divId w:val="1125082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(Изм. - ДВ, бр. 35 от 1999 г.) С прекратяването на договора за аренда се прекратяват и правата на третото лице, на което арендаторът е предоставил ползването.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може да иска връщането и направо от него.</w:t>
      </w:r>
    </w:p>
    <w:p w:rsidR="00000000" w:rsidRDefault="007873ED">
      <w:pPr>
        <w:spacing w:after="120" w:line="240" w:lineRule="auto"/>
        <w:ind w:firstLine="1155"/>
        <w:jc w:val="both"/>
        <w:textAlignment w:val="center"/>
        <w:divId w:val="1436248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(Изм. - ДВ, бр. 35 от 1999 г.) Ако арендаторът не върне обекта на договора,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има право на обезщетение за претърпените вреди и пропуснатите ползи за времето на задържането. </w:t>
      </w:r>
    </w:p>
    <w:p w:rsidR="00000000" w:rsidRDefault="007873ED">
      <w:pPr>
        <w:spacing w:after="0" w:line="240" w:lineRule="auto"/>
        <w:ind w:firstLine="1155"/>
        <w:jc w:val="both"/>
        <w:textAlignment w:val="center"/>
        <w:divId w:val="748505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31. (1) Ако </w:t>
      </w:r>
      <w:proofErr w:type="spellStart"/>
      <w:r>
        <w:rPr>
          <w:rFonts w:ascii="Times New Roman" w:eastAsia="Times New Roman" w:hAnsi="Times New Roman" w:cs="Times New Roman"/>
          <w:color w:val="000000"/>
          <w:sz w:val="24"/>
          <w:szCs w:val="24"/>
        </w:rPr>
        <w:t>арендният</w:t>
      </w:r>
      <w:proofErr w:type="spellEnd"/>
      <w:r>
        <w:rPr>
          <w:rFonts w:ascii="Times New Roman" w:eastAsia="Times New Roman" w:hAnsi="Times New Roman" w:cs="Times New Roman"/>
          <w:color w:val="000000"/>
          <w:sz w:val="24"/>
          <w:szCs w:val="24"/>
        </w:rPr>
        <w:t xml:space="preserve"> договор се прекрати преди изтичане на стоп</w:t>
      </w:r>
      <w:r>
        <w:rPr>
          <w:rFonts w:ascii="Times New Roman" w:eastAsia="Times New Roman" w:hAnsi="Times New Roman" w:cs="Times New Roman"/>
          <w:color w:val="000000"/>
          <w:sz w:val="24"/>
          <w:szCs w:val="24"/>
        </w:rPr>
        <w:t xml:space="preserve">анската година,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дължи стойността на още неотделените, но подлежащи на отделяне плодове, когато договорът се прекрати не по вина на арендатора.</w:t>
      </w:r>
    </w:p>
    <w:p w:rsidR="00000000" w:rsidRDefault="007873ED">
      <w:pPr>
        <w:spacing w:after="0" w:line="240" w:lineRule="auto"/>
        <w:ind w:firstLine="1155"/>
        <w:jc w:val="both"/>
        <w:textAlignment w:val="center"/>
        <w:divId w:val="870609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35 от 1999 г.) Ако стойността на плодовете по ал. 1 не може да бъде определена,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арендодателят</w:t>
      </w:r>
      <w:proofErr w:type="spellEnd"/>
      <w:r>
        <w:rPr>
          <w:rFonts w:ascii="Times New Roman" w:eastAsia="Times New Roman" w:hAnsi="Times New Roman" w:cs="Times New Roman"/>
          <w:color w:val="000000"/>
          <w:sz w:val="24"/>
          <w:szCs w:val="24"/>
        </w:rPr>
        <w:t xml:space="preserve"> дължи обезщетение за направените от арендатора разходи.</w:t>
      </w:r>
    </w:p>
    <w:p w:rsidR="00000000" w:rsidRDefault="007873ED">
      <w:pPr>
        <w:spacing w:after="0" w:line="240" w:lineRule="auto"/>
        <w:ind w:firstLine="1155"/>
        <w:jc w:val="both"/>
        <w:textAlignment w:val="center"/>
        <w:divId w:val="162428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Алинея 1 се прилага и за предвидените по установения ред за изсичане, но още </w:t>
      </w:r>
      <w:proofErr w:type="spellStart"/>
      <w:r>
        <w:rPr>
          <w:rFonts w:ascii="Times New Roman" w:eastAsia="Times New Roman" w:hAnsi="Times New Roman" w:cs="Times New Roman"/>
          <w:color w:val="000000"/>
          <w:sz w:val="24"/>
          <w:szCs w:val="24"/>
        </w:rPr>
        <w:t>неизсечени</w:t>
      </w:r>
      <w:proofErr w:type="spellEnd"/>
      <w:r>
        <w:rPr>
          <w:rFonts w:ascii="Times New Roman" w:eastAsia="Times New Roman" w:hAnsi="Times New Roman" w:cs="Times New Roman"/>
          <w:color w:val="000000"/>
          <w:sz w:val="24"/>
          <w:szCs w:val="24"/>
        </w:rPr>
        <w:t xml:space="preserve"> дървета. Ако арендаторът е изсякъл повече дървета от допустимото, той дължи на </w:t>
      </w:r>
      <w:proofErr w:type="spellStart"/>
      <w:r>
        <w:rPr>
          <w:rFonts w:ascii="Times New Roman" w:eastAsia="Times New Roman" w:hAnsi="Times New Roman" w:cs="Times New Roman"/>
          <w:color w:val="000000"/>
          <w:sz w:val="24"/>
          <w:szCs w:val="24"/>
        </w:rPr>
        <w:t>арендодателя</w:t>
      </w:r>
      <w:proofErr w:type="spellEnd"/>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z w:val="24"/>
          <w:szCs w:val="24"/>
        </w:rPr>
        <w:t>тойността на дървения материал.</w:t>
      </w:r>
    </w:p>
    <w:p w:rsidR="00000000" w:rsidRDefault="007873ED">
      <w:pPr>
        <w:spacing w:after="120" w:line="240" w:lineRule="auto"/>
        <w:ind w:firstLine="1155"/>
        <w:jc w:val="both"/>
        <w:textAlignment w:val="center"/>
        <w:divId w:val="2024085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35 от 1999 г.) Ако </w:t>
      </w:r>
      <w:proofErr w:type="spellStart"/>
      <w:r>
        <w:rPr>
          <w:rFonts w:ascii="Times New Roman" w:eastAsia="Times New Roman" w:hAnsi="Times New Roman" w:cs="Times New Roman"/>
          <w:color w:val="000000"/>
          <w:sz w:val="24"/>
          <w:szCs w:val="24"/>
        </w:rPr>
        <w:t>арендният</w:t>
      </w:r>
      <w:proofErr w:type="spellEnd"/>
      <w:r>
        <w:rPr>
          <w:rFonts w:ascii="Times New Roman" w:eastAsia="Times New Roman" w:hAnsi="Times New Roman" w:cs="Times New Roman"/>
          <w:color w:val="000000"/>
          <w:sz w:val="24"/>
          <w:szCs w:val="24"/>
        </w:rPr>
        <w:t xml:space="preserve"> договор се прекрати по чл. 27, ал. 1, т. 6, арендаторът може да поиска от </w:t>
      </w:r>
      <w:proofErr w:type="spellStart"/>
      <w:r>
        <w:rPr>
          <w:rFonts w:ascii="Times New Roman" w:eastAsia="Times New Roman" w:hAnsi="Times New Roman" w:cs="Times New Roman"/>
          <w:color w:val="000000"/>
          <w:sz w:val="24"/>
          <w:szCs w:val="24"/>
        </w:rPr>
        <w:t>арендодателя</w:t>
      </w:r>
      <w:proofErr w:type="spellEnd"/>
      <w:r>
        <w:rPr>
          <w:rFonts w:ascii="Times New Roman" w:eastAsia="Times New Roman" w:hAnsi="Times New Roman" w:cs="Times New Roman"/>
          <w:color w:val="000000"/>
          <w:sz w:val="24"/>
          <w:szCs w:val="24"/>
        </w:rPr>
        <w:t xml:space="preserve"> обезщетение за причинени вреди. </w:t>
      </w:r>
    </w:p>
    <w:p w:rsidR="00000000" w:rsidRDefault="007873ED">
      <w:pPr>
        <w:spacing w:after="120" w:line="240" w:lineRule="auto"/>
        <w:ind w:firstLine="1155"/>
        <w:jc w:val="both"/>
        <w:textAlignment w:val="center"/>
        <w:divId w:val="1228765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32. (Отм. - ДВ, бр. 35 от 1999 г.) </w:t>
      </w:r>
    </w:p>
    <w:p w:rsidR="00000000" w:rsidRDefault="007873ED">
      <w:pPr>
        <w:spacing w:before="100" w:beforeAutospacing="1" w:after="100" w:afterAutospacing="1" w:line="240" w:lineRule="auto"/>
        <w:jc w:val="center"/>
        <w:textAlignment w:val="center"/>
        <w:divId w:val="1302888046"/>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w:t>
      </w:r>
      <w:r>
        <w:rPr>
          <w:rFonts w:ascii="Times New Roman" w:hAnsi="Times New Roman" w:cs="Times New Roman"/>
          <w:b/>
          <w:bCs/>
          <w:color w:val="000000"/>
          <w:sz w:val="24"/>
          <w:szCs w:val="24"/>
        </w:rPr>
        <w:t>зпоредби</w:t>
      </w:r>
    </w:p>
    <w:p w:rsidR="00000000" w:rsidRDefault="007873ED">
      <w:pPr>
        <w:spacing w:after="150" w:line="240" w:lineRule="auto"/>
        <w:ind w:firstLine="1155"/>
        <w:jc w:val="both"/>
        <w:textAlignment w:val="center"/>
        <w:divId w:val="2090154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(Изм. - ДВ, бр. 35 от 1999 г.) За неуредените в този закон въпроси се прилагат разпоредбите на гражданското законодателство. </w:t>
      </w:r>
    </w:p>
    <w:p w:rsidR="00000000" w:rsidRDefault="007873ED">
      <w:pPr>
        <w:spacing w:after="0" w:line="240" w:lineRule="auto"/>
        <w:ind w:firstLine="1155"/>
        <w:jc w:val="both"/>
        <w:textAlignment w:val="center"/>
        <w:divId w:val="148251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По смисъла на този закон:</w:t>
      </w:r>
    </w:p>
    <w:p w:rsidR="00000000" w:rsidRDefault="007873ED">
      <w:pPr>
        <w:spacing w:after="0" w:line="240" w:lineRule="auto"/>
        <w:ind w:firstLine="1155"/>
        <w:jc w:val="both"/>
        <w:textAlignment w:val="center"/>
        <w:divId w:val="30499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"земеделско ползване" е ползването за производство на растителна, растително-дървесна и/или животинска продукция;</w:t>
      </w:r>
    </w:p>
    <w:p w:rsidR="00000000" w:rsidRDefault="007873ED">
      <w:pPr>
        <w:spacing w:after="0" w:line="240" w:lineRule="auto"/>
        <w:ind w:firstLine="1155"/>
        <w:jc w:val="both"/>
        <w:textAlignment w:val="center"/>
        <w:divId w:val="392777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35 от 1999 г.)</w:t>
      </w:r>
    </w:p>
    <w:p w:rsidR="00000000" w:rsidRDefault="007873ED">
      <w:pPr>
        <w:spacing w:after="0" w:line="240" w:lineRule="auto"/>
        <w:ind w:firstLine="1155"/>
        <w:jc w:val="both"/>
        <w:textAlignment w:val="center"/>
        <w:divId w:val="646279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"стопанска година" е времето от 1 октомври на текущата година до 1 октомври на следващата година;</w:t>
      </w:r>
    </w:p>
    <w:p w:rsidR="00000000" w:rsidRDefault="007873ED">
      <w:pPr>
        <w:spacing w:after="150" w:line="240" w:lineRule="auto"/>
        <w:ind w:firstLine="1155"/>
        <w:jc w:val="both"/>
        <w:textAlignment w:val="center"/>
        <w:divId w:val="1379863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r>
        <w:rPr>
          <w:rFonts w:ascii="Times New Roman" w:eastAsia="Times New Roman" w:hAnsi="Times New Roman" w:cs="Times New Roman"/>
          <w:color w:val="000000"/>
          <w:sz w:val="24"/>
          <w:szCs w:val="24"/>
        </w:rPr>
        <w:t xml:space="preserve">домакинство" са съпрузите, </w:t>
      </w:r>
      <w:proofErr w:type="spellStart"/>
      <w:r>
        <w:rPr>
          <w:rFonts w:ascii="Times New Roman" w:eastAsia="Times New Roman" w:hAnsi="Times New Roman" w:cs="Times New Roman"/>
          <w:color w:val="000000"/>
          <w:sz w:val="24"/>
          <w:szCs w:val="24"/>
        </w:rPr>
        <w:t>невстъпилите</w:t>
      </w:r>
      <w:proofErr w:type="spellEnd"/>
      <w:r>
        <w:rPr>
          <w:rFonts w:ascii="Times New Roman" w:eastAsia="Times New Roman" w:hAnsi="Times New Roman" w:cs="Times New Roman"/>
          <w:color w:val="000000"/>
          <w:sz w:val="24"/>
          <w:szCs w:val="24"/>
        </w:rPr>
        <w:t xml:space="preserve"> в брак техни деца и родителите им, които живеят заедно с тях. </w:t>
      </w:r>
    </w:p>
    <w:p w:rsidR="00000000" w:rsidRDefault="007873ED">
      <w:pPr>
        <w:spacing w:before="100" w:beforeAutospacing="1" w:after="100" w:afterAutospacing="1" w:line="240" w:lineRule="auto"/>
        <w:jc w:val="center"/>
        <w:textAlignment w:val="center"/>
        <w:divId w:val="62543333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7873ED">
      <w:pPr>
        <w:spacing w:after="150" w:line="240" w:lineRule="auto"/>
        <w:ind w:firstLine="1155"/>
        <w:jc w:val="both"/>
        <w:textAlignment w:val="center"/>
        <w:divId w:val="1035620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(Нов - ДВ, бр. 35 от 1999 г., отм. - ДВ, бр. 113 от 1999 г.) </w:t>
      </w:r>
    </w:p>
    <w:p w:rsidR="00000000" w:rsidRDefault="007873ED">
      <w:pPr>
        <w:spacing w:after="150" w:line="240" w:lineRule="auto"/>
        <w:ind w:firstLine="1155"/>
        <w:jc w:val="both"/>
        <w:textAlignment w:val="center"/>
        <w:divId w:val="1930313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(Нов - ДВ, бр. 35 от 1999 г., изм. - ДВ, бр. </w:t>
      </w:r>
      <w:r>
        <w:rPr>
          <w:rFonts w:ascii="Times New Roman" w:eastAsia="Times New Roman" w:hAnsi="Times New Roman" w:cs="Times New Roman"/>
          <w:color w:val="000000"/>
          <w:sz w:val="24"/>
          <w:szCs w:val="24"/>
        </w:rPr>
        <w:t>36 от 2008 г., изм. - ДВ, бр. 58 от 2017 г., в сила от 18.07.2017 г.) Изпълнението на закона се възлага на министъра на земеделието, храните и горите.</w:t>
      </w:r>
    </w:p>
    <w:p w:rsidR="00000000" w:rsidRDefault="007873ED">
      <w:pPr>
        <w:spacing w:before="100" w:beforeAutospacing="1" w:after="100" w:afterAutospacing="1" w:line="240" w:lineRule="auto"/>
        <w:jc w:val="center"/>
        <w:textAlignment w:val="center"/>
        <w:divId w:val="111760726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ЗАКОН ЗА ИЗМЕНЕНИЕ И ДОПЪЛНЕНИЕ НА ЗАКОНА ЗА АРЕНДАТА В ЗЕМЕДЕЛИЕТО</w:t>
      </w:r>
    </w:p>
    <w:p w:rsidR="00000000" w:rsidRDefault="007873ED">
      <w:pPr>
        <w:spacing w:after="0" w:line="240" w:lineRule="auto"/>
        <w:ind w:firstLine="1155"/>
        <w:jc w:val="both"/>
        <w:textAlignment w:val="center"/>
        <w:divId w:val="1054041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35 ОТ 1999 Г.)</w:t>
      </w:r>
    </w:p>
    <w:p w:rsidR="00000000" w:rsidRDefault="007873ED">
      <w:pPr>
        <w:spacing w:after="0" w:line="240" w:lineRule="auto"/>
        <w:ind w:firstLine="1155"/>
        <w:jc w:val="both"/>
        <w:textAlignment w:val="center"/>
        <w:divId w:val="1851144532"/>
        <w:rPr>
          <w:rFonts w:ascii="Times New Roman" w:eastAsia="Times New Roman" w:hAnsi="Times New Roman" w:cs="Times New Roman"/>
          <w:color w:val="000000"/>
          <w:sz w:val="24"/>
          <w:szCs w:val="24"/>
        </w:rPr>
      </w:pPr>
    </w:p>
    <w:p w:rsidR="00000000" w:rsidRDefault="007873ED">
      <w:pPr>
        <w:spacing w:after="150" w:line="240" w:lineRule="auto"/>
        <w:ind w:firstLine="1155"/>
        <w:jc w:val="both"/>
        <w:textAlignment w:val="center"/>
        <w:divId w:val="820074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2</w:t>
      </w:r>
      <w:r>
        <w:rPr>
          <w:rFonts w:ascii="Times New Roman" w:eastAsia="Times New Roman" w:hAnsi="Times New Roman" w:cs="Times New Roman"/>
          <w:color w:val="000000"/>
          <w:sz w:val="24"/>
          <w:szCs w:val="24"/>
        </w:rPr>
        <w:t>6. Навсякъде в закона думите "имот", "имота" и "имотът" се заменят съответно с "обект на договора", "обекта на договора" и "обектът на договора", думите "</w:t>
      </w:r>
      <w:proofErr w:type="spellStart"/>
      <w:r>
        <w:rPr>
          <w:rFonts w:ascii="Times New Roman" w:eastAsia="Times New Roman" w:hAnsi="Times New Roman" w:cs="Times New Roman"/>
          <w:color w:val="000000"/>
          <w:sz w:val="24"/>
          <w:szCs w:val="24"/>
        </w:rPr>
        <w:t>арендна</w:t>
      </w:r>
      <w:proofErr w:type="spellEnd"/>
      <w:r>
        <w:rPr>
          <w:rFonts w:ascii="Times New Roman" w:eastAsia="Times New Roman" w:hAnsi="Times New Roman" w:cs="Times New Roman"/>
          <w:color w:val="000000"/>
          <w:sz w:val="24"/>
          <w:szCs w:val="24"/>
        </w:rPr>
        <w:t xml:space="preserve"> вноска" и "</w:t>
      </w:r>
      <w:proofErr w:type="spellStart"/>
      <w:r>
        <w:rPr>
          <w:rFonts w:ascii="Times New Roman" w:eastAsia="Times New Roman" w:hAnsi="Times New Roman" w:cs="Times New Roman"/>
          <w:color w:val="000000"/>
          <w:sz w:val="24"/>
          <w:szCs w:val="24"/>
        </w:rPr>
        <w:t>арендната</w:t>
      </w:r>
      <w:proofErr w:type="spellEnd"/>
      <w:r>
        <w:rPr>
          <w:rFonts w:ascii="Times New Roman" w:eastAsia="Times New Roman" w:hAnsi="Times New Roman" w:cs="Times New Roman"/>
          <w:color w:val="000000"/>
          <w:sz w:val="24"/>
          <w:szCs w:val="24"/>
        </w:rPr>
        <w:t xml:space="preserve"> вноска" се заменят съответно с "</w:t>
      </w:r>
      <w:proofErr w:type="spellStart"/>
      <w:r>
        <w:rPr>
          <w:rFonts w:ascii="Times New Roman" w:eastAsia="Times New Roman" w:hAnsi="Times New Roman" w:cs="Times New Roman"/>
          <w:color w:val="000000"/>
          <w:sz w:val="24"/>
          <w:szCs w:val="24"/>
        </w:rPr>
        <w:t>арендно</w:t>
      </w:r>
      <w:proofErr w:type="spellEnd"/>
      <w:r>
        <w:rPr>
          <w:rFonts w:ascii="Times New Roman" w:eastAsia="Times New Roman" w:hAnsi="Times New Roman" w:cs="Times New Roman"/>
          <w:color w:val="000000"/>
          <w:sz w:val="24"/>
          <w:szCs w:val="24"/>
        </w:rPr>
        <w:t xml:space="preserve"> плащане" и "</w:t>
      </w:r>
      <w:proofErr w:type="spellStart"/>
      <w:r>
        <w:rPr>
          <w:rFonts w:ascii="Times New Roman" w:eastAsia="Times New Roman" w:hAnsi="Times New Roman" w:cs="Times New Roman"/>
          <w:color w:val="000000"/>
          <w:sz w:val="24"/>
          <w:szCs w:val="24"/>
        </w:rPr>
        <w:t>арендното</w:t>
      </w:r>
      <w:proofErr w:type="spellEnd"/>
      <w:r>
        <w:rPr>
          <w:rFonts w:ascii="Times New Roman" w:eastAsia="Times New Roman" w:hAnsi="Times New Roman" w:cs="Times New Roman"/>
          <w:color w:val="000000"/>
          <w:sz w:val="24"/>
          <w:szCs w:val="24"/>
        </w:rPr>
        <w:t xml:space="preserve"> плащане" и </w:t>
      </w:r>
      <w:r>
        <w:rPr>
          <w:rFonts w:ascii="Times New Roman" w:eastAsia="Times New Roman" w:hAnsi="Times New Roman" w:cs="Times New Roman"/>
          <w:color w:val="000000"/>
          <w:sz w:val="24"/>
          <w:szCs w:val="24"/>
        </w:rPr>
        <w:t xml:space="preserve">думите "министърът на земеделието и хранителната промишленост" се заменят с "министърът на земеделието, горите и аграрната реформа". </w:t>
      </w:r>
    </w:p>
    <w:p w:rsidR="00000000" w:rsidRDefault="007873ED">
      <w:pPr>
        <w:spacing w:before="100" w:beforeAutospacing="1" w:after="100" w:afterAutospacing="1" w:line="240" w:lineRule="auto"/>
        <w:jc w:val="center"/>
        <w:textAlignment w:val="center"/>
        <w:divId w:val="183783961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СОБСТВЕНОСТТА И ПОЛЗУВАНЕТО НА ЗЕМЕДЕ</w:t>
      </w:r>
      <w:r>
        <w:rPr>
          <w:rFonts w:ascii="Times New Roman" w:hAnsi="Times New Roman" w:cs="Times New Roman"/>
          <w:b/>
          <w:bCs/>
          <w:color w:val="000000"/>
          <w:sz w:val="26"/>
          <w:szCs w:val="26"/>
        </w:rPr>
        <w:t>ЛСКИТЕ ЗЕМИ</w:t>
      </w:r>
    </w:p>
    <w:p w:rsidR="00000000" w:rsidRDefault="007873ED">
      <w:pPr>
        <w:spacing w:after="0" w:line="240" w:lineRule="auto"/>
        <w:ind w:firstLine="1155"/>
        <w:jc w:val="both"/>
        <w:textAlignment w:val="center"/>
        <w:divId w:val="569579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99 ОТ 2002 Г.)</w:t>
      </w:r>
    </w:p>
    <w:p w:rsidR="00000000" w:rsidRDefault="007873ED">
      <w:pPr>
        <w:spacing w:after="0" w:line="240" w:lineRule="auto"/>
        <w:ind w:firstLine="1155"/>
        <w:jc w:val="both"/>
        <w:textAlignment w:val="center"/>
        <w:divId w:val="185490086"/>
        <w:rPr>
          <w:rFonts w:ascii="Times New Roman" w:eastAsia="Times New Roman" w:hAnsi="Times New Roman" w:cs="Times New Roman"/>
          <w:color w:val="000000"/>
          <w:sz w:val="24"/>
          <w:szCs w:val="24"/>
        </w:rPr>
      </w:pPr>
    </w:p>
    <w:p w:rsidR="00000000" w:rsidRDefault="007873ED">
      <w:pPr>
        <w:spacing w:after="150" w:line="240" w:lineRule="auto"/>
        <w:ind w:firstLine="1155"/>
        <w:jc w:val="both"/>
        <w:textAlignment w:val="center"/>
        <w:divId w:val="659620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38. В Закона за арендата в земеделието думите "поземлена/та комисия" се заменят с "общинска/та служба по земеделие и гори". </w:t>
      </w:r>
    </w:p>
    <w:p w:rsidR="00000000" w:rsidRDefault="007873ED">
      <w:pPr>
        <w:spacing w:before="100" w:beforeAutospacing="1" w:after="100" w:afterAutospacing="1" w:line="240" w:lineRule="auto"/>
        <w:jc w:val="center"/>
        <w:textAlignment w:val="center"/>
        <w:divId w:val="119361548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w:t>
      </w:r>
      <w:r>
        <w:rPr>
          <w:rFonts w:ascii="Times New Roman" w:hAnsi="Times New Roman" w:cs="Times New Roman"/>
          <w:b/>
          <w:bCs/>
          <w:color w:val="000000"/>
          <w:sz w:val="26"/>
          <w:szCs w:val="26"/>
        </w:rPr>
        <w:t>А РИБАРСТВОТО И АКВАКУЛТУРИТЕ</w:t>
      </w:r>
    </w:p>
    <w:p w:rsidR="00000000" w:rsidRDefault="007873ED">
      <w:pPr>
        <w:spacing w:after="0" w:line="240" w:lineRule="auto"/>
        <w:ind w:firstLine="1155"/>
        <w:jc w:val="both"/>
        <w:textAlignment w:val="center"/>
        <w:divId w:val="1556239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36 ОТ 2008 Г.)</w:t>
      </w:r>
    </w:p>
    <w:p w:rsidR="00000000" w:rsidRDefault="007873ED">
      <w:pPr>
        <w:spacing w:after="0" w:line="240" w:lineRule="auto"/>
        <w:ind w:firstLine="1155"/>
        <w:jc w:val="both"/>
        <w:textAlignment w:val="center"/>
        <w:divId w:val="1527477762"/>
        <w:rPr>
          <w:rFonts w:ascii="Times New Roman" w:eastAsia="Times New Roman" w:hAnsi="Times New Roman" w:cs="Times New Roman"/>
          <w:color w:val="000000"/>
          <w:sz w:val="24"/>
          <w:szCs w:val="24"/>
        </w:rPr>
      </w:pPr>
    </w:p>
    <w:p w:rsidR="00000000" w:rsidRDefault="007873ED">
      <w:pPr>
        <w:spacing w:after="0" w:line="240" w:lineRule="auto"/>
        <w:ind w:firstLine="1155"/>
        <w:jc w:val="both"/>
        <w:textAlignment w:val="center"/>
        <w:divId w:val="501821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79. В Закона за арендата в земеделието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82 от 1996 г.; изм., бр. 35 и 113 от 1999 г., бр. 99 от 2002 г. и бр. 13 от 2007 г.) навсякъде думите "министъра на земеделието, горите </w:t>
      </w:r>
      <w:r>
        <w:rPr>
          <w:rFonts w:ascii="Times New Roman" w:eastAsia="Times New Roman" w:hAnsi="Times New Roman" w:cs="Times New Roman"/>
          <w:color w:val="000000"/>
          <w:sz w:val="24"/>
          <w:szCs w:val="24"/>
        </w:rPr>
        <w:t>и аграрната реформа" се заменят с "министъра на земеделието и продоволствието".</w:t>
      </w:r>
    </w:p>
    <w:p w:rsidR="00000000" w:rsidRDefault="007873ED">
      <w:pPr>
        <w:spacing w:after="150" w:line="240" w:lineRule="auto"/>
        <w:ind w:firstLine="1155"/>
        <w:jc w:val="both"/>
        <w:textAlignment w:val="center"/>
        <w:divId w:val="1527477762"/>
        <w:rPr>
          <w:rFonts w:ascii="Times New Roman" w:eastAsia="Times New Roman" w:hAnsi="Times New Roman" w:cs="Times New Roman"/>
          <w:color w:val="000000"/>
          <w:sz w:val="24"/>
          <w:szCs w:val="24"/>
        </w:rPr>
      </w:pPr>
    </w:p>
    <w:p w:rsidR="00000000" w:rsidRDefault="007873ED">
      <w:pPr>
        <w:spacing w:before="100" w:beforeAutospacing="1" w:after="100" w:afterAutospacing="1" w:line="240" w:lineRule="auto"/>
        <w:jc w:val="center"/>
        <w:textAlignment w:val="center"/>
        <w:divId w:val="164280344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ГОРИТЕ</w:t>
      </w:r>
    </w:p>
    <w:p w:rsidR="00000000" w:rsidRDefault="007873ED">
      <w:pPr>
        <w:spacing w:after="0" w:line="240" w:lineRule="auto"/>
        <w:ind w:firstLine="1155"/>
        <w:jc w:val="both"/>
        <w:textAlignment w:val="center"/>
        <w:divId w:val="1371295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43 ОТ 2008 Г.)</w:t>
      </w:r>
    </w:p>
    <w:p w:rsidR="00000000" w:rsidRDefault="007873ED">
      <w:pPr>
        <w:spacing w:after="0" w:line="240" w:lineRule="auto"/>
        <w:ind w:firstLine="1155"/>
        <w:jc w:val="both"/>
        <w:textAlignment w:val="center"/>
        <w:divId w:val="1219052384"/>
        <w:rPr>
          <w:rFonts w:ascii="Times New Roman" w:eastAsia="Times New Roman" w:hAnsi="Times New Roman" w:cs="Times New Roman"/>
          <w:color w:val="000000"/>
          <w:sz w:val="24"/>
          <w:szCs w:val="24"/>
        </w:rPr>
      </w:pPr>
    </w:p>
    <w:p w:rsidR="00000000" w:rsidRDefault="007873ED">
      <w:pPr>
        <w:spacing w:after="150" w:line="240" w:lineRule="auto"/>
        <w:ind w:firstLine="1155"/>
        <w:jc w:val="both"/>
        <w:textAlignment w:val="center"/>
        <w:divId w:val="1256475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84. В Закона за арендата в земеделието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ДВ, бр. 82 от 1996 г.; изм., бр. 35 и 113 от 1999 г., бр. 99 от 2002 г., бр. 13 от 2007 г., бр. 36 от 2008 г.) навсякъде думите "по земеделие и гори" се заменят с "по земеделие". </w:t>
      </w:r>
    </w:p>
    <w:p w:rsidR="00000000" w:rsidRDefault="007873ED">
      <w:pPr>
        <w:spacing w:before="100" w:beforeAutospacing="1" w:after="100" w:afterAutospacing="1" w:line="240" w:lineRule="auto"/>
        <w:jc w:val="center"/>
        <w:textAlignment w:val="center"/>
        <w:divId w:val="158815411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w:t>
      </w:r>
      <w:r>
        <w:rPr>
          <w:rFonts w:ascii="Times New Roman" w:hAnsi="Times New Roman" w:cs="Times New Roman"/>
          <w:b/>
          <w:bCs/>
          <w:color w:val="000000"/>
          <w:sz w:val="26"/>
          <w:szCs w:val="26"/>
        </w:rPr>
        <w:t>АКОНА ЗА СОБСТВЕНОСТТА И ПОЛЗВАНЕТО НА ЗЕМЕДЕЛСКИТЕ ЗЕМИ</w:t>
      </w:r>
    </w:p>
    <w:p w:rsidR="00000000" w:rsidRDefault="007873ED">
      <w:pPr>
        <w:spacing w:after="0" w:line="240" w:lineRule="auto"/>
        <w:ind w:firstLine="1155"/>
        <w:jc w:val="both"/>
        <w:textAlignment w:val="center"/>
        <w:divId w:val="560407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61 ОТ 2016 Г., В СИЛА ОТ 05.08.2016 Г.)</w:t>
      </w:r>
    </w:p>
    <w:p w:rsidR="00000000" w:rsidRDefault="007873ED">
      <w:pPr>
        <w:spacing w:after="0" w:line="240" w:lineRule="auto"/>
        <w:ind w:firstLine="1155"/>
        <w:jc w:val="both"/>
        <w:textAlignment w:val="center"/>
        <w:divId w:val="1694304038"/>
        <w:rPr>
          <w:rFonts w:ascii="Times New Roman" w:eastAsia="Times New Roman" w:hAnsi="Times New Roman" w:cs="Times New Roman"/>
          <w:color w:val="000000"/>
          <w:sz w:val="24"/>
          <w:szCs w:val="24"/>
        </w:rPr>
      </w:pPr>
    </w:p>
    <w:p w:rsidR="00000000" w:rsidRDefault="007873ED">
      <w:pPr>
        <w:spacing w:after="150" w:line="240" w:lineRule="auto"/>
        <w:ind w:firstLine="1155"/>
        <w:jc w:val="both"/>
        <w:textAlignment w:val="center"/>
        <w:divId w:val="1904364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Законът влиза в сила от деня на обнародването му в "Държавен вестник".</w:t>
      </w:r>
    </w:p>
    <w:p w:rsidR="00000000" w:rsidRDefault="007873ED">
      <w:pPr>
        <w:spacing w:before="100" w:beforeAutospacing="1" w:after="100" w:afterAutospacing="1" w:line="240" w:lineRule="auto"/>
        <w:jc w:val="center"/>
        <w:textAlignment w:val="center"/>
        <w:divId w:val="1490293397"/>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ЗАКОНА ЗА ИЗМЕНЕНИЕ И ДОПЪЛНЕНИЕ НА ЗАКОНА ЗА СОБСТВЕНОСТТА И ПОЛЗВАНЕТО НА ЗЕМЕДЕЛСКИТЕ ЗЕМИ</w:t>
      </w:r>
    </w:p>
    <w:p w:rsidR="00000000" w:rsidRDefault="007873ED">
      <w:pPr>
        <w:spacing w:after="0" w:line="240" w:lineRule="auto"/>
        <w:ind w:firstLine="1155"/>
        <w:jc w:val="both"/>
        <w:textAlignment w:val="center"/>
        <w:divId w:val="1683817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13 ОТ 2017 Г., В СИЛА ОТ 07.02.2017 Г.)</w:t>
      </w:r>
    </w:p>
    <w:p w:rsidR="00000000" w:rsidRDefault="007873ED">
      <w:pPr>
        <w:spacing w:after="0" w:line="240" w:lineRule="auto"/>
        <w:ind w:firstLine="1155"/>
        <w:jc w:val="both"/>
        <w:textAlignment w:val="center"/>
        <w:divId w:val="562302798"/>
        <w:rPr>
          <w:rFonts w:ascii="Times New Roman" w:eastAsia="Times New Roman" w:hAnsi="Times New Roman" w:cs="Times New Roman"/>
          <w:color w:val="000000"/>
          <w:sz w:val="24"/>
          <w:szCs w:val="24"/>
        </w:rPr>
      </w:pPr>
    </w:p>
    <w:p w:rsidR="00000000" w:rsidRDefault="007873ED">
      <w:pPr>
        <w:spacing w:after="150" w:line="240" w:lineRule="auto"/>
        <w:ind w:firstLine="1155"/>
        <w:jc w:val="both"/>
        <w:textAlignment w:val="center"/>
        <w:divId w:val="1280255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 Когато договор за аренда е сключен по Закона за арендата в земеделието до влизането в сила на </w:t>
      </w:r>
      <w:r>
        <w:rPr>
          <w:rFonts w:ascii="Times New Roman" w:eastAsia="Times New Roman" w:hAnsi="Times New Roman" w:cs="Times New Roman"/>
          <w:color w:val="000000"/>
          <w:sz w:val="24"/>
          <w:szCs w:val="24"/>
        </w:rPr>
        <w:t>този закон само от някои от съсобствениците на земеделската земя, отношенията между тях се уреждат съгласно чл. 30, ал. 3 от Закона за собствеността. Този договор не може да се противопостави на арендатор по договор за аренда, сключен със съсобственик на с</w:t>
      </w:r>
      <w:r>
        <w:rPr>
          <w:rFonts w:ascii="Times New Roman" w:eastAsia="Times New Roman" w:hAnsi="Times New Roman" w:cs="Times New Roman"/>
          <w:color w:val="000000"/>
          <w:sz w:val="24"/>
          <w:szCs w:val="24"/>
        </w:rPr>
        <w:t>ъщия имот, който е бил вписан по-рано в службата по вписванията.</w:t>
      </w:r>
    </w:p>
    <w:p w:rsidR="00000000" w:rsidRDefault="007873ED">
      <w:pPr>
        <w:spacing w:after="150" w:line="240" w:lineRule="auto"/>
        <w:ind w:firstLine="1155"/>
        <w:jc w:val="both"/>
        <w:textAlignment w:val="center"/>
        <w:divId w:val="846946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Законът влиза в сила от деня на обнародването му в "Държавен вестник".</w:t>
      </w:r>
    </w:p>
    <w:p w:rsidR="00000000" w:rsidRDefault="007873ED">
      <w:pPr>
        <w:spacing w:before="100" w:beforeAutospacing="1" w:after="100" w:afterAutospacing="1" w:line="240" w:lineRule="auto"/>
        <w:jc w:val="center"/>
        <w:textAlignment w:val="center"/>
        <w:divId w:val="1079669424"/>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НА ЗАКОНА ЗА БЪЛГАРСКАТА АГЕНЦИЯ ПО БЕЗОПАСНОСТ НА ХРАНИТЕ</w:t>
      </w:r>
    </w:p>
    <w:p w:rsidR="00000000" w:rsidRDefault="007873ED">
      <w:pPr>
        <w:spacing w:after="0" w:line="240" w:lineRule="auto"/>
        <w:ind w:firstLine="1155"/>
        <w:jc w:val="both"/>
        <w:textAlignment w:val="center"/>
        <w:divId w:val="1946495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w:t>
      </w:r>
      <w:r>
        <w:rPr>
          <w:rFonts w:ascii="Times New Roman" w:eastAsia="Times New Roman" w:hAnsi="Times New Roman" w:cs="Times New Roman"/>
          <w:color w:val="000000"/>
          <w:sz w:val="24"/>
          <w:szCs w:val="24"/>
        </w:rPr>
        <w:t xml:space="preserve"> ДВ, БР. 58 ОТ 2017 Г., В СИЛА ОТ 18.07.2017 Г.)</w:t>
      </w:r>
    </w:p>
    <w:p w:rsidR="00000000" w:rsidRDefault="007873ED">
      <w:pPr>
        <w:spacing w:after="0" w:line="240" w:lineRule="auto"/>
        <w:ind w:firstLine="1155"/>
        <w:jc w:val="both"/>
        <w:textAlignment w:val="center"/>
        <w:divId w:val="1056465361"/>
        <w:rPr>
          <w:rFonts w:ascii="Times New Roman" w:eastAsia="Times New Roman" w:hAnsi="Times New Roman" w:cs="Times New Roman"/>
          <w:color w:val="000000"/>
          <w:sz w:val="24"/>
          <w:szCs w:val="24"/>
        </w:rPr>
      </w:pPr>
    </w:p>
    <w:p w:rsidR="00000000" w:rsidRDefault="007873ED">
      <w:pPr>
        <w:spacing w:after="150" w:line="240" w:lineRule="auto"/>
        <w:ind w:firstLine="1155"/>
        <w:jc w:val="both"/>
        <w:textAlignment w:val="center"/>
        <w:divId w:val="211305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76. Законът влиза в сила от деня на обнародването му в "Държавен вестник".</w:t>
      </w:r>
    </w:p>
    <w:p w:rsidR="00000000" w:rsidRDefault="007873ED">
      <w:pPr>
        <w:spacing w:before="100" w:beforeAutospacing="1" w:after="100" w:afterAutospacing="1" w:line="240" w:lineRule="auto"/>
        <w:jc w:val="center"/>
        <w:textAlignment w:val="center"/>
        <w:divId w:val="101449937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СОБСТВЕНОСТТА И ПОЛЗВАНЕТО НА ЗЕМЕДЕЛСКИТЕ </w:t>
      </w:r>
      <w:r>
        <w:rPr>
          <w:rFonts w:ascii="Times New Roman" w:hAnsi="Times New Roman" w:cs="Times New Roman"/>
          <w:b/>
          <w:bCs/>
          <w:color w:val="000000"/>
          <w:sz w:val="26"/>
          <w:szCs w:val="26"/>
        </w:rPr>
        <w:t>ЗЕМИ</w:t>
      </w:r>
    </w:p>
    <w:p w:rsidR="00000000" w:rsidRDefault="007873ED">
      <w:pPr>
        <w:spacing w:after="0" w:line="240" w:lineRule="auto"/>
        <w:ind w:firstLine="1155"/>
        <w:jc w:val="both"/>
        <w:textAlignment w:val="center"/>
        <w:divId w:val="703553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42 ОТ 2018 Г., В СИЛА ОТ 22.05.2018 Г.)</w:t>
      </w:r>
    </w:p>
    <w:p w:rsidR="00000000" w:rsidRDefault="007873ED">
      <w:pPr>
        <w:spacing w:after="0" w:line="240" w:lineRule="auto"/>
        <w:ind w:firstLine="1155"/>
        <w:jc w:val="both"/>
        <w:textAlignment w:val="center"/>
        <w:divId w:val="1594164101"/>
        <w:rPr>
          <w:rFonts w:ascii="Times New Roman" w:eastAsia="Times New Roman" w:hAnsi="Times New Roman" w:cs="Times New Roman"/>
          <w:color w:val="000000"/>
          <w:sz w:val="24"/>
          <w:szCs w:val="24"/>
        </w:rPr>
      </w:pPr>
    </w:p>
    <w:p w:rsidR="007873ED" w:rsidRDefault="007873ED">
      <w:pPr>
        <w:ind w:firstLine="1155"/>
        <w:jc w:val="both"/>
        <w:textAlignment w:val="center"/>
        <w:divId w:val="1656492783"/>
        <w:rPr>
          <w:rFonts w:eastAsia="Times New Roman"/>
          <w:color w:val="000000"/>
        </w:rPr>
      </w:pPr>
      <w:r>
        <w:rPr>
          <w:rFonts w:ascii="Times New Roman" w:eastAsia="Times New Roman" w:hAnsi="Times New Roman" w:cs="Times New Roman"/>
          <w:color w:val="000000"/>
          <w:sz w:val="24"/>
          <w:szCs w:val="24"/>
        </w:rPr>
        <w:t>§ 17. Законът влиза в сила от деня на обнародването му в "Държавен вестник", с изключение на § 9, който влиза в сила от стопанската 2019 - 2020 г.</w:t>
      </w:r>
    </w:p>
    <w:sectPr w:rsidR="007873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DB"/>
    <w:rsid w:val="004556DB"/>
    <w:rsid w:val="007873ED"/>
    <w:rsid w:val="008D173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BA6E5-7B49-4DC5-922E-54D936DD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90201">
      <w:bodyDiv w:val="1"/>
      <w:marLeft w:val="390"/>
      <w:marRight w:val="390"/>
      <w:marTop w:val="0"/>
      <w:marBottom w:val="0"/>
      <w:divBdr>
        <w:top w:val="none" w:sz="0" w:space="0" w:color="auto"/>
        <w:left w:val="none" w:sz="0" w:space="0" w:color="auto"/>
        <w:bottom w:val="none" w:sz="0" w:space="0" w:color="auto"/>
        <w:right w:val="none" w:sz="0" w:space="0" w:color="auto"/>
      </w:divBdr>
      <w:divsChild>
        <w:div w:id="2133549764">
          <w:marLeft w:val="0"/>
          <w:marRight w:val="0"/>
          <w:marTop w:val="0"/>
          <w:marBottom w:val="0"/>
          <w:divBdr>
            <w:top w:val="none" w:sz="0" w:space="0" w:color="auto"/>
            <w:left w:val="none" w:sz="0" w:space="0" w:color="auto"/>
            <w:bottom w:val="none" w:sz="0" w:space="0" w:color="auto"/>
            <w:right w:val="none" w:sz="0" w:space="0" w:color="auto"/>
          </w:divBdr>
        </w:div>
        <w:div w:id="441726129">
          <w:marLeft w:val="0"/>
          <w:marRight w:val="0"/>
          <w:marTop w:val="75"/>
          <w:marBottom w:val="0"/>
          <w:divBdr>
            <w:top w:val="none" w:sz="0" w:space="0" w:color="auto"/>
            <w:left w:val="none" w:sz="0" w:space="0" w:color="auto"/>
            <w:bottom w:val="none" w:sz="0" w:space="0" w:color="auto"/>
            <w:right w:val="none" w:sz="0" w:space="0" w:color="auto"/>
          </w:divBdr>
        </w:div>
        <w:div w:id="38093730">
          <w:marLeft w:val="0"/>
          <w:marRight w:val="0"/>
          <w:marTop w:val="225"/>
          <w:marBottom w:val="0"/>
          <w:divBdr>
            <w:top w:val="none" w:sz="0" w:space="0" w:color="auto"/>
            <w:left w:val="none" w:sz="0" w:space="0" w:color="auto"/>
            <w:bottom w:val="none" w:sz="0" w:space="0" w:color="auto"/>
            <w:right w:val="none" w:sz="0" w:space="0" w:color="auto"/>
          </w:divBdr>
        </w:div>
        <w:div w:id="686367841">
          <w:marLeft w:val="0"/>
          <w:marRight w:val="0"/>
          <w:marTop w:val="0"/>
          <w:marBottom w:val="120"/>
          <w:divBdr>
            <w:top w:val="none" w:sz="0" w:space="0" w:color="auto"/>
            <w:left w:val="none" w:sz="0" w:space="0" w:color="auto"/>
            <w:bottom w:val="none" w:sz="0" w:space="0" w:color="auto"/>
            <w:right w:val="none" w:sz="0" w:space="0" w:color="auto"/>
          </w:divBdr>
          <w:divsChild>
            <w:div w:id="1028725055">
              <w:marLeft w:val="0"/>
              <w:marRight w:val="0"/>
              <w:marTop w:val="0"/>
              <w:marBottom w:val="0"/>
              <w:divBdr>
                <w:top w:val="none" w:sz="0" w:space="0" w:color="auto"/>
                <w:left w:val="none" w:sz="0" w:space="0" w:color="auto"/>
                <w:bottom w:val="none" w:sz="0" w:space="0" w:color="auto"/>
                <w:right w:val="none" w:sz="0" w:space="0" w:color="auto"/>
              </w:divBdr>
            </w:div>
            <w:div w:id="288047115">
              <w:marLeft w:val="0"/>
              <w:marRight w:val="0"/>
              <w:marTop w:val="0"/>
              <w:marBottom w:val="0"/>
              <w:divBdr>
                <w:top w:val="none" w:sz="0" w:space="0" w:color="auto"/>
                <w:left w:val="none" w:sz="0" w:space="0" w:color="auto"/>
                <w:bottom w:val="none" w:sz="0" w:space="0" w:color="auto"/>
                <w:right w:val="none" w:sz="0" w:space="0" w:color="auto"/>
              </w:divBdr>
            </w:div>
            <w:div w:id="1871726451">
              <w:marLeft w:val="0"/>
              <w:marRight w:val="0"/>
              <w:marTop w:val="0"/>
              <w:marBottom w:val="0"/>
              <w:divBdr>
                <w:top w:val="none" w:sz="0" w:space="0" w:color="auto"/>
                <w:left w:val="none" w:sz="0" w:space="0" w:color="auto"/>
                <w:bottom w:val="none" w:sz="0" w:space="0" w:color="auto"/>
                <w:right w:val="none" w:sz="0" w:space="0" w:color="auto"/>
              </w:divBdr>
            </w:div>
          </w:divsChild>
        </w:div>
        <w:div w:id="1905946429">
          <w:marLeft w:val="0"/>
          <w:marRight w:val="0"/>
          <w:marTop w:val="0"/>
          <w:marBottom w:val="120"/>
          <w:divBdr>
            <w:top w:val="none" w:sz="0" w:space="0" w:color="auto"/>
            <w:left w:val="none" w:sz="0" w:space="0" w:color="auto"/>
            <w:bottom w:val="none" w:sz="0" w:space="0" w:color="auto"/>
            <w:right w:val="none" w:sz="0" w:space="0" w:color="auto"/>
          </w:divBdr>
          <w:divsChild>
            <w:div w:id="1016926742">
              <w:marLeft w:val="0"/>
              <w:marRight w:val="0"/>
              <w:marTop w:val="0"/>
              <w:marBottom w:val="0"/>
              <w:divBdr>
                <w:top w:val="none" w:sz="0" w:space="0" w:color="auto"/>
                <w:left w:val="none" w:sz="0" w:space="0" w:color="auto"/>
                <w:bottom w:val="none" w:sz="0" w:space="0" w:color="auto"/>
                <w:right w:val="none" w:sz="0" w:space="0" w:color="auto"/>
              </w:divBdr>
            </w:div>
            <w:div w:id="1778329566">
              <w:marLeft w:val="0"/>
              <w:marRight w:val="0"/>
              <w:marTop w:val="0"/>
              <w:marBottom w:val="0"/>
              <w:divBdr>
                <w:top w:val="none" w:sz="0" w:space="0" w:color="auto"/>
                <w:left w:val="none" w:sz="0" w:space="0" w:color="auto"/>
                <w:bottom w:val="none" w:sz="0" w:space="0" w:color="auto"/>
                <w:right w:val="none" w:sz="0" w:space="0" w:color="auto"/>
              </w:divBdr>
            </w:div>
          </w:divsChild>
        </w:div>
        <w:div w:id="60951631">
          <w:marLeft w:val="0"/>
          <w:marRight w:val="0"/>
          <w:marTop w:val="0"/>
          <w:marBottom w:val="120"/>
          <w:divBdr>
            <w:top w:val="none" w:sz="0" w:space="0" w:color="auto"/>
            <w:left w:val="none" w:sz="0" w:space="0" w:color="auto"/>
            <w:bottom w:val="none" w:sz="0" w:space="0" w:color="auto"/>
            <w:right w:val="none" w:sz="0" w:space="0" w:color="auto"/>
          </w:divBdr>
          <w:divsChild>
            <w:div w:id="837891020">
              <w:marLeft w:val="0"/>
              <w:marRight w:val="0"/>
              <w:marTop w:val="0"/>
              <w:marBottom w:val="0"/>
              <w:divBdr>
                <w:top w:val="none" w:sz="0" w:space="0" w:color="auto"/>
                <w:left w:val="none" w:sz="0" w:space="0" w:color="auto"/>
                <w:bottom w:val="none" w:sz="0" w:space="0" w:color="auto"/>
                <w:right w:val="none" w:sz="0" w:space="0" w:color="auto"/>
              </w:divBdr>
            </w:div>
            <w:div w:id="730226007">
              <w:marLeft w:val="0"/>
              <w:marRight w:val="0"/>
              <w:marTop w:val="0"/>
              <w:marBottom w:val="0"/>
              <w:divBdr>
                <w:top w:val="none" w:sz="0" w:space="0" w:color="auto"/>
                <w:left w:val="none" w:sz="0" w:space="0" w:color="auto"/>
                <w:bottom w:val="none" w:sz="0" w:space="0" w:color="auto"/>
                <w:right w:val="none" w:sz="0" w:space="0" w:color="auto"/>
              </w:divBdr>
            </w:div>
            <w:div w:id="1682781417">
              <w:marLeft w:val="0"/>
              <w:marRight w:val="0"/>
              <w:marTop w:val="0"/>
              <w:marBottom w:val="0"/>
              <w:divBdr>
                <w:top w:val="none" w:sz="0" w:space="0" w:color="auto"/>
                <w:left w:val="none" w:sz="0" w:space="0" w:color="auto"/>
                <w:bottom w:val="none" w:sz="0" w:space="0" w:color="auto"/>
                <w:right w:val="none" w:sz="0" w:space="0" w:color="auto"/>
              </w:divBdr>
            </w:div>
            <w:div w:id="1806854995">
              <w:marLeft w:val="0"/>
              <w:marRight w:val="0"/>
              <w:marTop w:val="0"/>
              <w:marBottom w:val="0"/>
              <w:divBdr>
                <w:top w:val="none" w:sz="0" w:space="0" w:color="auto"/>
                <w:left w:val="none" w:sz="0" w:space="0" w:color="auto"/>
                <w:bottom w:val="none" w:sz="0" w:space="0" w:color="auto"/>
                <w:right w:val="none" w:sz="0" w:space="0" w:color="auto"/>
              </w:divBdr>
            </w:div>
            <w:div w:id="1744065382">
              <w:marLeft w:val="0"/>
              <w:marRight w:val="0"/>
              <w:marTop w:val="0"/>
              <w:marBottom w:val="0"/>
              <w:divBdr>
                <w:top w:val="none" w:sz="0" w:space="0" w:color="auto"/>
                <w:left w:val="none" w:sz="0" w:space="0" w:color="auto"/>
                <w:bottom w:val="none" w:sz="0" w:space="0" w:color="auto"/>
                <w:right w:val="none" w:sz="0" w:space="0" w:color="auto"/>
              </w:divBdr>
            </w:div>
          </w:divsChild>
        </w:div>
        <w:div w:id="124584627">
          <w:marLeft w:val="0"/>
          <w:marRight w:val="0"/>
          <w:marTop w:val="0"/>
          <w:marBottom w:val="120"/>
          <w:divBdr>
            <w:top w:val="none" w:sz="0" w:space="0" w:color="auto"/>
            <w:left w:val="none" w:sz="0" w:space="0" w:color="auto"/>
            <w:bottom w:val="none" w:sz="0" w:space="0" w:color="auto"/>
            <w:right w:val="none" w:sz="0" w:space="0" w:color="auto"/>
          </w:divBdr>
          <w:divsChild>
            <w:div w:id="946500946">
              <w:marLeft w:val="0"/>
              <w:marRight w:val="0"/>
              <w:marTop w:val="0"/>
              <w:marBottom w:val="0"/>
              <w:divBdr>
                <w:top w:val="none" w:sz="0" w:space="0" w:color="auto"/>
                <w:left w:val="none" w:sz="0" w:space="0" w:color="auto"/>
                <w:bottom w:val="none" w:sz="0" w:space="0" w:color="auto"/>
                <w:right w:val="none" w:sz="0" w:space="0" w:color="auto"/>
              </w:divBdr>
            </w:div>
            <w:div w:id="1834250064">
              <w:marLeft w:val="0"/>
              <w:marRight w:val="0"/>
              <w:marTop w:val="0"/>
              <w:marBottom w:val="0"/>
              <w:divBdr>
                <w:top w:val="none" w:sz="0" w:space="0" w:color="auto"/>
                <w:left w:val="none" w:sz="0" w:space="0" w:color="auto"/>
                <w:bottom w:val="none" w:sz="0" w:space="0" w:color="auto"/>
                <w:right w:val="none" w:sz="0" w:space="0" w:color="auto"/>
              </w:divBdr>
            </w:div>
            <w:div w:id="36708077">
              <w:marLeft w:val="0"/>
              <w:marRight w:val="0"/>
              <w:marTop w:val="0"/>
              <w:marBottom w:val="0"/>
              <w:divBdr>
                <w:top w:val="none" w:sz="0" w:space="0" w:color="auto"/>
                <w:left w:val="none" w:sz="0" w:space="0" w:color="auto"/>
                <w:bottom w:val="none" w:sz="0" w:space="0" w:color="auto"/>
                <w:right w:val="none" w:sz="0" w:space="0" w:color="auto"/>
              </w:divBdr>
            </w:div>
          </w:divsChild>
        </w:div>
        <w:div w:id="1941528946">
          <w:marLeft w:val="0"/>
          <w:marRight w:val="0"/>
          <w:marTop w:val="0"/>
          <w:marBottom w:val="120"/>
          <w:divBdr>
            <w:top w:val="none" w:sz="0" w:space="0" w:color="auto"/>
            <w:left w:val="none" w:sz="0" w:space="0" w:color="auto"/>
            <w:bottom w:val="none" w:sz="0" w:space="0" w:color="auto"/>
            <w:right w:val="none" w:sz="0" w:space="0" w:color="auto"/>
          </w:divBdr>
          <w:divsChild>
            <w:div w:id="193153312">
              <w:marLeft w:val="0"/>
              <w:marRight w:val="0"/>
              <w:marTop w:val="0"/>
              <w:marBottom w:val="0"/>
              <w:divBdr>
                <w:top w:val="none" w:sz="0" w:space="0" w:color="auto"/>
                <w:left w:val="none" w:sz="0" w:space="0" w:color="auto"/>
                <w:bottom w:val="none" w:sz="0" w:space="0" w:color="auto"/>
                <w:right w:val="none" w:sz="0" w:space="0" w:color="auto"/>
              </w:divBdr>
            </w:div>
          </w:divsChild>
        </w:div>
        <w:div w:id="1785148775">
          <w:marLeft w:val="0"/>
          <w:marRight w:val="0"/>
          <w:marTop w:val="225"/>
          <w:marBottom w:val="0"/>
          <w:divBdr>
            <w:top w:val="none" w:sz="0" w:space="0" w:color="auto"/>
            <w:left w:val="none" w:sz="0" w:space="0" w:color="auto"/>
            <w:bottom w:val="none" w:sz="0" w:space="0" w:color="auto"/>
            <w:right w:val="none" w:sz="0" w:space="0" w:color="auto"/>
          </w:divBdr>
        </w:div>
        <w:div w:id="1986229186">
          <w:marLeft w:val="0"/>
          <w:marRight w:val="0"/>
          <w:marTop w:val="0"/>
          <w:marBottom w:val="120"/>
          <w:divBdr>
            <w:top w:val="none" w:sz="0" w:space="0" w:color="auto"/>
            <w:left w:val="none" w:sz="0" w:space="0" w:color="auto"/>
            <w:bottom w:val="none" w:sz="0" w:space="0" w:color="auto"/>
            <w:right w:val="none" w:sz="0" w:space="0" w:color="auto"/>
          </w:divBdr>
          <w:divsChild>
            <w:div w:id="913201813">
              <w:marLeft w:val="0"/>
              <w:marRight w:val="0"/>
              <w:marTop w:val="0"/>
              <w:marBottom w:val="0"/>
              <w:divBdr>
                <w:top w:val="none" w:sz="0" w:space="0" w:color="auto"/>
                <w:left w:val="none" w:sz="0" w:space="0" w:color="auto"/>
                <w:bottom w:val="none" w:sz="0" w:space="0" w:color="auto"/>
                <w:right w:val="none" w:sz="0" w:space="0" w:color="auto"/>
              </w:divBdr>
            </w:div>
            <w:div w:id="803279861">
              <w:marLeft w:val="0"/>
              <w:marRight w:val="0"/>
              <w:marTop w:val="0"/>
              <w:marBottom w:val="0"/>
              <w:divBdr>
                <w:top w:val="none" w:sz="0" w:space="0" w:color="auto"/>
                <w:left w:val="none" w:sz="0" w:space="0" w:color="auto"/>
                <w:bottom w:val="none" w:sz="0" w:space="0" w:color="auto"/>
                <w:right w:val="none" w:sz="0" w:space="0" w:color="auto"/>
              </w:divBdr>
            </w:div>
            <w:div w:id="709719282">
              <w:marLeft w:val="0"/>
              <w:marRight w:val="0"/>
              <w:marTop w:val="0"/>
              <w:marBottom w:val="0"/>
              <w:divBdr>
                <w:top w:val="none" w:sz="0" w:space="0" w:color="auto"/>
                <w:left w:val="none" w:sz="0" w:space="0" w:color="auto"/>
                <w:bottom w:val="none" w:sz="0" w:space="0" w:color="auto"/>
                <w:right w:val="none" w:sz="0" w:space="0" w:color="auto"/>
              </w:divBdr>
            </w:div>
            <w:div w:id="577910166">
              <w:marLeft w:val="0"/>
              <w:marRight w:val="0"/>
              <w:marTop w:val="0"/>
              <w:marBottom w:val="0"/>
              <w:divBdr>
                <w:top w:val="none" w:sz="0" w:space="0" w:color="auto"/>
                <w:left w:val="none" w:sz="0" w:space="0" w:color="auto"/>
                <w:bottom w:val="none" w:sz="0" w:space="0" w:color="auto"/>
                <w:right w:val="none" w:sz="0" w:space="0" w:color="auto"/>
              </w:divBdr>
            </w:div>
            <w:div w:id="1694384269">
              <w:marLeft w:val="0"/>
              <w:marRight w:val="0"/>
              <w:marTop w:val="0"/>
              <w:marBottom w:val="0"/>
              <w:divBdr>
                <w:top w:val="none" w:sz="0" w:space="0" w:color="auto"/>
                <w:left w:val="none" w:sz="0" w:space="0" w:color="auto"/>
                <w:bottom w:val="none" w:sz="0" w:space="0" w:color="auto"/>
                <w:right w:val="none" w:sz="0" w:space="0" w:color="auto"/>
              </w:divBdr>
            </w:div>
          </w:divsChild>
        </w:div>
        <w:div w:id="1563441313">
          <w:marLeft w:val="0"/>
          <w:marRight w:val="0"/>
          <w:marTop w:val="0"/>
          <w:marBottom w:val="120"/>
          <w:divBdr>
            <w:top w:val="none" w:sz="0" w:space="0" w:color="auto"/>
            <w:left w:val="none" w:sz="0" w:space="0" w:color="auto"/>
            <w:bottom w:val="none" w:sz="0" w:space="0" w:color="auto"/>
            <w:right w:val="none" w:sz="0" w:space="0" w:color="auto"/>
          </w:divBdr>
          <w:divsChild>
            <w:div w:id="71201843">
              <w:marLeft w:val="0"/>
              <w:marRight w:val="0"/>
              <w:marTop w:val="0"/>
              <w:marBottom w:val="0"/>
              <w:divBdr>
                <w:top w:val="none" w:sz="0" w:space="0" w:color="auto"/>
                <w:left w:val="none" w:sz="0" w:space="0" w:color="auto"/>
                <w:bottom w:val="none" w:sz="0" w:space="0" w:color="auto"/>
                <w:right w:val="none" w:sz="0" w:space="0" w:color="auto"/>
              </w:divBdr>
            </w:div>
            <w:div w:id="2144303923">
              <w:marLeft w:val="0"/>
              <w:marRight w:val="0"/>
              <w:marTop w:val="0"/>
              <w:marBottom w:val="0"/>
              <w:divBdr>
                <w:top w:val="none" w:sz="0" w:space="0" w:color="auto"/>
                <w:left w:val="none" w:sz="0" w:space="0" w:color="auto"/>
                <w:bottom w:val="none" w:sz="0" w:space="0" w:color="auto"/>
                <w:right w:val="none" w:sz="0" w:space="0" w:color="auto"/>
              </w:divBdr>
            </w:div>
            <w:div w:id="2146698346">
              <w:marLeft w:val="0"/>
              <w:marRight w:val="0"/>
              <w:marTop w:val="0"/>
              <w:marBottom w:val="0"/>
              <w:divBdr>
                <w:top w:val="none" w:sz="0" w:space="0" w:color="auto"/>
                <w:left w:val="none" w:sz="0" w:space="0" w:color="auto"/>
                <w:bottom w:val="none" w:sz="0" w:space="0" w:color="auto"/>
                <w:right w:val="none" w:sz="0" w:space="0" w:color="auto"/>
              </w:divBdr>
            </w:div>
          </w:divsChild>
        </w:div>
        <w:div w:id="174735683">
          <w:marLeft w:val="0"/>
          <w:marRight w:val="0"/>
          <w:marTop w:val="0"/>
          <w:marBottom w:val="120"/>
          <w:divBdr>
            <w:top w:val="none" w:sz="0" w:space="0" w:color="auto"/>
            <w:left w:val="none" w:sz="0" w:space="0" w:color="auto"/>
            <w:bottom w:val="none" w:sz="0" w:space="0" w:color="auto"/>
            <w:right w:val="none" w:sz="0" w:space="0" w:color="auto"/>
          </w:divBdr>
          <w:divsChild>
            <w:div w:id="68770985">
              <w:marLeft w:val="0"/>
              <w:marRight w:val="0"/>
              <w:marTop w:val="0"/>
              <w:marBottom w:val="0"/>
              <w:divBdr>
                <w:top w:val="none" w:sz="0" w:space="0" w:color="auto"/>
                <w:left w:val="none" w:sz="0" w:space="0" w:color="auto"/>
                <w:bottom w:val="none" w:sz="0" w:space="0" w:color="auto"/>
                <w:right w:val="none" w:sz="0" w:space="0" w:color="auto"/>
              </w:divBdr>
            </w:div>
            <w:div w:id="1561598142">
              <w:marLeft w:val="0"/>
              <w:marRight w:val="0"/>
              <w:marTop w:val="0"/>
              <w:marBottom w:val="0"/>
              <w:divBdr>
                <w:top w:val="none" w:sz="0" w:space="0" w:color="auto"/>
                <w:left w:val="none" w:sz="0" w:space="0" w:color="auto"/>
                <w:bottom w:val="none" w:sz="0" w:space="0" w:color="auto"/>
                <w:right w:val="none" w:sz="0" w:space="0" w:color="auto"/>
              </w:divBdr>
            </w:div>
            <w:div w:id="1204441475">
              <w:marLeft w:val="0"/>
              <w:marRight w:val="0"/>
              <w:marTop w:val="0"/>
              <w:marBottom w:val="0"/>
              <w:divBdr>
                <w:top w:val="none" w:sz="0" w:space="0" w:color="auto"/>
                <w:left w:val="none" w:sz="0" w:space="0" w:color="auto"/>
                <w:bottom w:val="none" w:sz="0" w:space="0" w:color="auto"/>
                <w:right w:val="none" w:sz="0" w:space="0" w:color="auto"/>
              </w:divBdr>
            </w:div>
            <w:div w:id="741412929">
              <w:marLeft w:val="0"/>
              <w:marRight w:val="0"/>
              <w:marTop w:val="0"/>
              <w:marBottom w:val="0"/>
              <w:divBdr>
                <w:top w:val="none" w:sz="0" w:space="0" w:color="auto"/>
                <w:left w:val="none" w:sz="0" w:space="0" w:color="auto"/>
                <w:bottom w:val="none" w:sz="0" w:space="0" w:color="auto"/>
                <w:right w:val="none" w:sz="0" w:space="0" w:color="auto"/>
              </w:divBdr>
            </w:div>
            <w:div w:id="383064496">
              <w:marLeft w:val="0"/>
              <w:marRight w:val="0"/>
              <w:marTop w:val="0"/>
              <w:marBottom w:val="0"/>
              <w:divBdr>
                <w:top w:val="none" w:sz="0" w:space="0" w:color="auto"/>
                <w:left w:val="none" w:sz="0" w:space="0" w:color="auto"/>
                <w:bottom w:val="none" w:sz="0" w:space="0" w:color="auto"/>
                <w:right w:val="none" w:sz="0" w:space="0" w:color="auto"/>
              </w:divBdr>
            </w:div>
            <w:div w:id="316570768">
              <w:marLeft w:val="0"/>
              <w:marRight w:val="0"/>
              <w:marTop w:val="0"/>
              <w:marBottom w:val="0"/>
              <w:divBdr>
                <w:top w:val="none" w:sz="0" w:space="0" w:color="auto"/>
                <w:left w:val="none" w:sz="0" w:space="0" w:color="auto"/>
                <w:bottom w:val="none" w:sz="0" w:space="0" w:color="auto"/>
                <w:right w:val="none" w:sz="0" w:space="0" w:color="auto"/>
              </w:divBdr>
            </w:div>
            <w:div w:id="1450007616">
              <w:marLeft w:val="0"/>
              <w:marRight w:val="0"/>
              <w:marTop w:val="0"/>
              <w:marBottom w:val="0"/>
              <w:divBdr>
                <w:top w:val="none" w:sz="0" w:space="0" w:color="auto"/>
                <w:left w:val="none" w:sz="0" w:space="0" w:color="auto"/>
                <w:bottom w:val="none" w:sz="0" w:space="0" w:color="auto"/>
                <w:right w:val="none" w:sz="0" w:space="0" w:color="auto"/>
              </w:divBdr>
            </w:div>
            <w:div w:id="904754304">
              <w:marLeft w:val="0"/>
              <w:marRight w:val="0"/>
              <w:marTop w:val="0"/>
              <w:marBottom w:val="0"/>
              <w:divBdr>
                <w:top w:val="none" w:sz="0" w:space="0" w:color="auto"/>
                <w:left w:val="none" w:sz="0" w:space="0" w:color="auto"/>
                <w:bottom w:val="none" w:sz="0" w:space="0" w:color="auto"/>
                <w:right w:val="none" w:sz="0" w:space="0" w:color="auto"/>
              </w:divBdr>
            </w:div>
          </w:divsChild>
        </w:div>
        <w:div w:id="500852001">
          <w:marLeft w:val="0"/>
          <w:marRight w:val="0"/>
          <w:marTop w:val="0"/>
          <w:marBottom w:val="120"/>
          <w:divBdr>
            <w:top w:val="none" w:sz="0" w:space="0" w:color="auto"/>
            <w:left w:val="none" w:sz="0" w:space="0" w:color="auto"/>
            <w:bottom w:val="none" w:sz="0" w:space="0" w:color="auto"/>
            <w:right w:val="none" w:sz="0" w:space="0" w:color="auto"/>
          </w:divBdr>
          <w:divsChild>
            <w:div w:id="1334406690">
              <w:marLeft w:val="0"/>
              <w:marRight w:val="0"/>
              <w:marTop w:val="0"/>
              <w:marBottom w:val="0"/>
              <w:divBdr>
                <w:top w:val="none" w:sz="0" w:space="0" w:color="auto"/>
                <w:left w:val="none" w:sz="0" w:space="0" w:color="auto"/>
                <w:bottom w:val="none" w:sz="0" w:space="0" w:color="auto"/>
                <w:right w:val="none" w:sz="0" w:space="0" w:color="auto"/>
              </w:divBdr>
            </w:div>
            <w:div w:id="1125584659">
              <w:marLeft w:val="0"/>
              <w:marRight w:val="0"/>
              <w:marTop w:val="0"/>
              <w:marBottom w:val="0"/>
              <w:divBdr>
                <w:top w:val="none" w:sz="0" w:space="0" w:color="auto"/>
                <w:left w:val="none" w:sz="0" w:space="0" w:color="auto"/>
                <w:bottom w:val="none" w:sz="0" w:space="0" w:color="auto"/>
                <w:right w:val="none" w:sz="0" w:space="0" w:color="auto"/>
              </w:divBdr>
            </w:div>
            <w:div w:id="1355888868">
              <w:marLeft w:val="0"/>
              <w:marRight w:val="0"/>
              <w:marTop w:val="0"/>
              <w:marBottom w:val="0"/>
              <w:divBdr>
                <w:top w:val="none" w:sz="0" w:space="0" w:color="auto"/>
                <w:left w:val="none" w:sz="0" w:space="0" w:color="auto"/>
                <w:bottom w:val="none" w:sz="0" w:space="0" w:color="auto"/>
                <w:right w:val="none" w:sz="0" w:space="0" w:color="auto"/>
              </w:divBdr>
            </w:div>
            <w:div w:id="345402207">
              <w:marLeft w:val="0"/>
              <w:marRight w:val="0"/>
              <w:marTop w:val="0"/>
              <w:marBottom w:val="0"/>
              <w:divBdr>
                <w:top w:val="none" w:sz="0" w:space="0" w:color="auto"/>
                <w:left w:val="none" w:sz="0" w:space="0" w:color="auto"/>
                <w:bottom w:val="none" w:sz="0" w:space="0" w:color="auto"/>
                <w:right w:val="none" w:sz="0" w:space="0" w:color="auto"/>
              </w:divBdr>
            </w:div>
            <w:div w:id="1126852512">
              <w:marLeft w:val="0"/>
              <w:marRight w:val="0"/>
              <w:marTop w:val="0"/>
              <w:marBottom w:val="0"/>
              <w:divBdr>
                <w:top w:val="none" w:sz="0" w:space="0" w:color="auto"/>
                <w:left w:val="none" w:sz="0" w:space="0" w:color="auto"/>
                <w:bottom w:val="none" w:sz="0" w:space="0" w:color="auto"/>
                <w:right w:val="none" w:sz="0" w:space="0" w:color="auto"/>
              </w:divBdr>
            </w:div>
          </w:divsChild>
        </w:div>
        <w:div w:id="297884002">
          <w:marLeft w:val="0"/>
          <w:marRight w:val="0"/>
          <w:marTop w:val="0"/>
          <w:marBottom w:val="120"/>
          <w:divBdr>
            <w:top w:val="none" w:sz="0" w:space="0" w:color="auto"/>
            <w:left w:val="none" w:sz="0" w:space="0" w:color="auto"/>
            <w:bottom w:val="none" w:sz="0" w:space="0" w:color="auto"/>
            <w:right w:val="none" w:sz="0" w:space="0" w:color="auto"/>
          </w:divBdr>
          <w:divsChild>
            <w:div w:id="955210142">
              <w:marLeft w:val="0"/>
              <w:marRight w:val="0"/>
              <w:marTop w:val="0"/>
              <w:marBottom w:val="0"/>
              <w:divBdr>
                <w:top w:val="none" w:sz="0" w:space="0" w:color="auto"/>
                <w:left w:val="none" w:sz="0" w:space="0" w:color="auto"/>
                <w:bottom w:val="none" w:sz="0" w:space="0" w:color="auto"/>
                <w:right w:val="none" w:sz="0" w:space="0" w:color="auto"/>
              </w:divBdr>
            </w:div>
            <w:div w:id="420446113">
              <w:marLeft w:val="0"/>
              <w:marRight w:val="0"/>
              <w:marTop w:val="0"/>
              <w:marBottom w:val="0"/>
              <w:divBdr>
                <w:top w:val="none" w:sz="0" w:space="0" w:color="auto"/>
                <w:left w:val="none" w:sz="0" w:space="0" w:color="auto"/>
                <w:bottom w:val="none" w:sz="0" w:space="0" w:color="auto"/>
                <w:right w:val="none" w:sz="0" w:space="0" w:color="auto"/>
              </w:divBdr>
            </w:div>
            <w:div w:id="1605960788">
              <w:marLeft w:val="0"/>
              <w:marRight w:val="0"/>
              <w:marTop w:val="0"/>
              <w:marBottom w:val="0"/>
              <w:divBdr>
                <w:top w:val="none" w:sz="0" w:space="0" w:color="auto"/>
                <w:left w:val="none" w:sz="0" w:space="0" w:color="auto"/>
                <w:bottom w:val="none" w:sz="0" w:space="0" w:color="auto"/>
                <w:right w:val="none" w:sz="0" w:space="0" w:color="auto"/>
              </w:divBdr>
            </w:div>
          </w:divsChild>
        </w:div>
        <w:div w:id="721951907">
          <w:marLeft w:val="0"/>
          <w:marRight w:val="0"/>
          <w:marTop w:val="0"/>
          <w:marBottom w:val="120"/>
          <w:divBdr>
            <w:top w:val="none" w:sz="0" w:space="0" w:color="auto"/>
            <w:left w:val="none" w:sz="0" w:space="0" w:color="auto"/>
            <w:bottom w:val="none" w:sz="0" w:space="0" w:color="auto"/>
            <w:right w:val="none" w:sz="0" w:space="0" w:color="auto"/>
          </w:divBdr>
          <w:divsChild>
            <w:div w:id="409810987">
              <w:marLeft w:val="0"/>
              <w:marRight w:val="0"/>
              <w:marTop w:val="0"/>
              <w:marBottom w:val="0"/>
              <w:divBdr>
                <w:top w:val="none" w:sz="0" w:space="0" w:color="auto"/>
                <w:left w:val="none" w:sz="0" w:space="0" w:color="auto"/>
                <w:bottom w:val="none" w:sz="0" w:space="0" w:color="auto"/>
                <w:right w:val="none" w:sz="0" w:space="0" w:color="auto"/>
              </w:divBdr>
            </w:div>
            <w:div w:id="1934120316">
              <w:marLeft w:val="0"/>
              <w:marRight w:val="0"/>
              <w:marTop w:val="0"/>
              <w:marBottom w:val="0"/>
              <w:divBdr>
                <w:top w:val="none" w:sz="0" w:space="0" w:color="auto"/>
                <w:left w:val="none" w:sz="0" w:space="0" w:color="auto"/>
                <w:bottom w:val="none" w:sz="0" w:space="0" w:color="auto"/>
                <w:right w:val="none" w:sz="0" w:space="0" w:color="auto"/>
              </w:divBdr>
            </w:div>
            <w:div w:id="710424716">
              <w:marLeft w:val="0"/>
              <w:marRight w:val="0"/>
              <w:marTop w:val="0"/>
              <w:marBottom w:val="0"/>
              <w:divBdr>
                <w:top w:val="none" w:sz="0" w:space="0" w:color="auto"/>
                <w:left w:val="none" w:sz="0" w:space="0" w:color="auto"/>
                <w:bottom w:val="none" w:sz="0" w:space="0" w:color="auto"/>
                <w:right w:val="none" w:sz="0" w:space="0" w:color="auto"/>
              </w:divBdr>
            </w:div>
            <w:div w:id="2034919559">
              <w:marLeft w:val="0"/>
              <w:marRight w:val="0"/>
              <w:marTop w:val="0"/>
              <w:marBottom w:val="0"/>
              <w:divBdr>
                <w:top w:val="none" w:sz="0" w:space="0" w:color="auto"/>
                <w:left w:val="none" w:sz="0" w:space="0" w:color="auto"/>
                <w:bottom w:val="none" w:sz="0" w:space="0" w:color="auto"/>
                <w:right w:val="none" w:sz="0" w:space="0" w:color="auto"/>
              </w:divBdr>
            </w:div>
          </w:divsChild>
        </w:div>
        <w:div w:id="1868981156">
          <w:marLeft w:val="0"/>
          <w:marRight w:val="0"/>
          <w:marTop w:val="0"/>
          <w:marBottom w:val="120"/>
          <w:divBdr>
            <w:top w:val="none" w:sz="0" w:space="0" w:color="auto"/>
            <w:left w:val="none" w:sz="0" w:space="0" w:color="auto"/>
            <w:bottom w:val="none" w:sz="0" w:space="0" w:color="auto"/>
            <w:right w:val="none" w:sz="0" w:space="0" w:color="auto"/>
          </w:divBdr>
          <w:divsChild>
            <w:div w:id="858350899">
              <w:marLeft w:val="0"/>
              <w:marRight w:val="0"/>
              <w:marTop w:val="0"/>
              <w:marBottom w:val="0"/>
              <w:divBdr>
                <w:top w:val="none" w:sz="0" w:space="0" w:color="auto"/>
                <w:left w:val="none" w:sz="0" w:space="0" w:color="auto"/>
                <w:bottom w:val="none" w:sz="0" w:space="0" w:color="auto"/>
                <w:right w:val="none" w:sz="0" w:space="0" w:color="auto"/>
              </w:divBdr>
            </w:div>
            <w:div w:id="36243424">
              <w:marLeft w:val="0"/>
              <w:marRight w:val="0"/>
              <w:marTop w:val="0"/>
              <w:marBottom w:val="0"/>
              <w:divBdr>
                <w:top w:val="none" w:sz="0" w:space="0" w:color="auto"/>
                <w:left w:val="none" w:sz="0" w:space="0" w:color="auto"/>
                <w:bottom w:val="none" w:sz="0" w:space="0" w:color="auto"/>
                <w:right w:val="none" w:sz="0" w:space="0" w:color="auto"/>
              </w:divBdr>
            </w:div>
            <w:div w:id="789057436">
              <w:marLeft w:val="0"/>
              <w:marRight w:val="0"/>
              <w:marTop w:val="0"/>
              <w:marBottom w:val="0"/>
              <w:divBdr>
                <w:top w:val="none" w:sz="0" w:space="0" w:color="auto"/>
                <w:left w:val="none" w:sz="0" w:space="0" w:color="auto"/>
                <w:bottom w:val="none" w:sz="0" w:space="0" w:color="auto"/>
                <w:right w:val="none" w:sz="0" w:space="0" w:color="auto"/>
              </w:divBdr>
            </w:div>
          </w:divsChild>
        </w:div>
        <w:div w:id="951286348">
          <w:marLeft w:val="0"/>
          <w:marRight w:val="0"/>
          <w:marTop w:val="0"/>
          <w:marBottom w:val="120"/>
          <w:divBdr>
            <w:top w:val="none" w:sz="0" w:space="0" w:color="auto"/>
            <w:left w:val="none" w:sz="0" w:space="0" w:color="auto"/>
            <w:bottom w:val="none" w:sz="0" w:space="0" w:color="auto"/>
            <w:right w:val="none" w:sz="0" w:space="0" w:color="auto"/>
          </w:divBdr>
          <w:divsChild>
            <w:div w:id="679237806">
              <w:marLeft w:val="0"/>
              <w:marRight w:val="0"/>
              <w:marTop w:val="0"/>
              <w:marBottom w:val="0"/>
              <w:divBdr>
                <w:top w:val="none" w:sz="0" w:space="0" w:color="auto"/>
                <w:left w:val="none" w:sz="0" w:space="0" w:color="auto"/>
                <w:bottom w:val="none" w:sz="0" w:space="0" w:color="auto"/>
                <w:right w:val="none" w:sz="0" w:space="0" w:color="auto"/>
              </w:divBdr>
            </w:div>
            <w:div w:id="766970805">
              <w:marLeft w:val="0"/>
              <w:marRight w:val="0"/>
              <w:marTop w:val="0"/>
              <w:marBottom w:val="0"/>
              <w:divBdr>
                <w:top w:val="none" w:sz="0" w:space="0" w:color="auto"/>
                <w:left w:val="none" w:sz="0" w:space="0" w:color="auto"/>
                <w:bottom w:val="none" w:sz="0" w:space="0" w:color="auto"/>
                <w:right w:val="none" w:sz="0" w:space="0" w:color="auto"/>
              </w:divBdr>
            </w:div>
          </w:divsChild>
        </w:div>
        <w:div w:id="1604461564">
          <w:marLeft w:val="0"/>
          <w:marRight w:val="0"/>
          <w:marTop w:val="0"/>
          <w:marBottom w:val="120"/>
          <w:divBdr>
            <w:top w:val="none" w:sz="0" w:space="0" w:color="auto"/>
            <w:left w:val="none" w:sz="0" w:space="0" w:color="auto"/>
            <w:bottom w:val="none" w:sz="0" w:space="0" w:color="auto"/>
            <w:right w:val="none" w:sz="0" w:space="0" w:color="auto"/>
          </w:divBdr>
          <w:divsChild>
            <w:div w:id="1333995175">
              <w:marLeft w:val="0"/>
              <w:marRight w:val="0"/>
              <w:marTop w:val="0"/>
              <w:marBottom w:val="0"/>
              <w:divBdr>
                <w:top w:val="none" w:sz="0" w:space="0" w:color="auto"/>
                <w:left w:val="none" w:sz="0" w:space="0" w:color="auto"/>
                <w:bottom w:val="none" w:sz="0" w:space="0" w:color="auto"/>
                <w:right w:val="none" w:sz="0" w:space="0" w:color="auto"/>
              </w:divBdr>
            </w:div>
          </w:divsChild>
        </w:div>
        <w:div w:id="1263225754">
          <w:marLeft w:val="0"/>
          <w:marRight w:val="0"/>
          <w:marTop w:val="0"/>
          <w:marBottom w:val="120"/>
          <w:divBdr>
            <w:top w:val="none" w:sz="0" w:space="0" w:color="auto"/>
            <w:left w:val="none" w:sz="0" w:space="0" w:color="auto"/>
            <w:bottom w:val="none" w:sz="0" w:space="0" w:color="auto"/>
            <w:right w:val="none" w:sz="0" w:space="0" w:color="auto"/>
          </w:divBdr>
          <w:divsChild>
            <w:div w:id="71780276">
              <w:marLeft w:val="0"/>
              <w:marRight w:val="0"/>
              <w:marTop w:val="0"/>
              <w:marBottom w:val="0"/>
              <w:divBdr>
                <w:top w:val="none" w:sz="0" w:space="0" w:color="auto"/>
                <w:left w:val="none" w:sz="0" w:space="0" w:color="auto"/>
                <w:bottom w:val="none" w:sz="0" w:space="0" w:color="auto"/>
                <w:right w:val="none" w:sz="0" w:space="0" w:color="auto"/>
              </w:divBdr>
            </w:div>
            <w:div w:id="1351880978">
              <w:marLeft w:val="0"/>
              <w:marRight w:val="0"/>
              <w:marTop w:val="0"/>
              <w:marBottom w:val="0"/>
              <w:divBdr>
                <w:top w:val="none" w:sz="0" w:space="0" w:color="auto"/>
                <w:left w:val="none" w:sz="0" w:space="0" w:color="auto"/>
                <w:bottom w:val="none" w:sz="0" w:space="0" w:color="auto"/>
                <w:right w:val="none" w:sz="0" w:space="0" w:color="auto"/>
              </w:divBdr>
            </w:div>
            <w:div w:id="2133354171">
              <w:marLeft w:val="0"/>
              <w:marRight w:val="0"/>
              <w:marTop w:val="0"/>
              <w:marBottom w:val="0"/>
              <w:divBdr>
                <w:top w:val="none" w:sz="0" w:space="0" w:color="auto"/>
                <w:left w:val="none" w:sz="0" w:space="0" w:color="auto"/>
                <w:bottom w:val="none" w:sz="0" w:space="0" w:color="auto"/>
                <w:right w:val="none" w:sz="0" w:space="0" w:color="auto"/>
              </w:divBdr>
            </w:div>
            <w:div w:id="1047606197">
              <w:marLeft w:val="0"/>
              <w:marRight w:val="0"/>
              <w:marTop w:val="0"/>
              <w:marBottom w:val="0"/>
              <w:divBdr>
                <w:top w:val="none" w:sz="0" w:space="0" w:color="auto"/>
                <w:left w:val="none" w:sz="0" w:space="0" w:color="auto"/>
                <w:bottom w:val="none" w:sz="0" w:space="0" w:color="auto"/>
                <w:right w:val="none" w:sz="0" w:space="0" w:color="auto"/>
              </w:divBdr>
            </w:div>
          </w:divsChild>
        </w:div>
        <w:div w:id="62803669">
          <w:marLeft w:val="0"/>
          <w:marRight w:val="0"/>
          <w:marTop w:val="225"/>
          <w:marBottom w:val="0"/>
          <w:divBdr>
            <w:top w:val="none" w:sz="0" w:space="0" w:color="auto"/>
            <w:left w:val="none" w:sz="0" w:space="0" w:color="auto"/>
            <w:bottom w:val="none" w:sz="0" w:space="0" w:color="auto"/>
            <w:right w:val="none" w:sz="0" w:space="0" w:color="auto"/>
          </w:divBdr>
        </w:div>
        <w:div w:id="1709524456">
          <w:marLeft w:val="0"/>
          <w:marRight w:val="0"/>
          <w:marTop w:val="0"/>
          <w:marBottom w:val="120"/>
          <w:divBdr>
            <w:top w:val="none" w:sz="0" w:space="0" w:color="auto"/>
            <w:left w:val="none" w:sz="0" w:space="0" w:color="auto"/>
            <w:bottom w:val="none" w:sz="0" w:space="0" w:color="auto"/>
            <w:right w:val="none" w:sz="0" w:space="0" w:color="auto"/>
          </w:divBdr>
          <w:divsChild>
            <w:div w:id="1478721187">
              <w:marLeft w:val="0"/>
              <w:marRight w:val="0"/>
              <w:marTop w:val="0"/>
              <w:marBottom w:val="0"/>
              <w:divBdr>
                <w:top w:val="none" w:sz="0" w:space="0" w:color="auto"/>
                <w:left w:val="none" w:sz="0" w:space="0" w:color="auto"/>
                <w:bottom w:val="none" w:sz="0" w:space="0" w:color="auto"/>
                <w:right w:val="none" w:sz="0" w:space="0" w:color="auto"/>
              </w:divBdr>
            </w:div>
            <w:div w:id="1771781496">
              <w:marLeft w:val="0"/>
              <w:marRight w:val="0"/>
              <w:marTop w:val="0"/>
              <w:marBottom w:val="0"/>
              <w:divBdr>
                <w:top w:val="none" w:sz="0" w:space="0" w:color="auto"/>
                <w:left w:val="none" w:sz="0" w:space="0" w:color="auto"/>
                <w:bottom w:val="none" w:sz="0" w:space="0" w:color="auto"/>
                <w:right w:val="none" w:sz="0" w:space="0" w:color="auto"/>
              </w:divBdr>
            </w:div>
            <w:div w:id="1294674018">
              <w:marLeft w:val="0"/>
              <w:marRight w:val="0"/>
              <w:marTop w:val="0"/>
              <w:marBottom w:val="0"/>
              <w:divBdr>
                <w:top w:val="none" w:sz="0" w:space="0" w:color="auto"/>
                <w:left w:val="none" w:sz="0" w:space="0" w:color="auto"/>
                <w:bottom w:val="none" w:sz="0" w:space="0" w:color="auto"/>
                <w:right w:val="none" w:sz="0" w:space="0" w:color="auto"/>
              </w:divBdr>
            </w:div>
            <w:div w:id="1245337165">
              <w:marLeft w:val="0"/>
              <w:marRight w:val="0"/>
              <w:marTop w:val="0"/>
              <w:marBottom w:val="0"/>
              <w:divBdr>
                <w:top w:val="none" w:sz="0" w:space="0" w:color="auto"/>
                <w:left w:val="none" w:sz="0" w:space="0" w:color="auto"/>
                <w:bottom w:val="none" w:sz="0" w:space="0" w:color="auto"/>
                <w:right w:val="none" w:sz="0" w:space="0" w:color="auto"/>
              </w:divBdr>
            </w:div>
            <w:div w:id="2080865401">
              <w:marLeft w:val="0"/>
              <w:marRight w:val="0"/>
              <w:marTop w:val="0"/>
              <w:marBottom w:val="0"/>
              <w:divBdr>
                <w:top w:val="none" w:sz="0" w:space="0" w:color="auto"/>
                <w:left w:val="none" w:sz="0" w:space="0" w:color="auto"/>
                <w:bottom w:val="none" w:sz="0" w:space="0" w:color="auto"/>
                <w:right w:val="none" w:sz="0" w:space="0" w:color="auto"/>
              </w:divBdr>
            </w:div>
            <w:div w:id="1780174446">
              <w:marLeft w:val="0"/>
              <w:marRight w:val="0"/>
              <w:marTop w:val="0"/>
              <w:marBottom w:val="0"/>
              <w:divBdr>
                <w:top w:val="none" w:sz="0" w:space="0" w:color="auto"/>
                <w:left w:val="none" w:sz="0" w:space="0" w:color="auto"/>
                <w:bottom w:val="none" w:sz="0" w:space="0" w:color="auto"/>
                <w:right w:val="none" w:sz="0" w:space="0" w:color="auto"/>
              </w:divBdr>
            </w:div>
          </w:divsChild>
        </w:div>
        <w:div w:id="389694589">
          <w:marLeft w:val="0"/>
          <w:marRight w:val="0"/>
          <w:marTop w:val="0"/>
          <w:marBottom w:val="120"/>
          <w:divBdr>
            <w:top w:val="none" w:sz="0" w:space="0" w:color="auto"/>
            <w:left w:val="none" w:sz="0" w:space="0" w:color="auto"/>
            <w:bottom w:val="none" w:sz="0" w:space="0" w:color="auto"/>
            <w:right w:val="none" w:sz="0" w:space="0" w:color="auto"/>
          </w:divBdr>
          <w:divsChild>
            <w:div w:id="1834223962">
              <w:marLeft w:val="0"/>
              <w:marRight w:val="0"/>
              <w:marTop w:val="0"/>
              <w:marBottom w:val="0"/>
              <w:divBdr>
                <w:top w:val="none" w:sz="0" w:space="0" w:color="auto"/>
                <w:left w:val="none" w:sz="0" w:space="0" w:color="auto"/>
                <w:bottom w:val="none" w:sz="0" w:space="0" w:color="auto"/>
                <w:right w:val="none" w:sz="0" w:space="0" w:color="auto"/>
              </w:divBdr>
            </w:div>
            <w:div w:id="1043409740">
              <w:marLeft w:val="0"/>
              <w:marRight w:val="0"/>
              <w:marTop w:val="0"/>
              <w:marBottom w:val="0"/>
              <w:divBdr>
                <w:top w:val="none" w:sz="0" w:space="0" w:color="auto"/>
                <w:left w:val="none" w:sz="0" w:space="0" w:color="auto"/>
                <w:bottom w:val="none" w:sz="0" w:space="0" w:color="auto"/>
                <w:right w:val="none" w:sz="0" w:space="0" w:color="auto"/>
              </w:divBdr>
            </w:div>
            <w:div w:id="387342327">
              <w:marLeft w:val="0"/>
              <w:marRight w:val="0"/>
              <w:marTop w:val="0"/>
              <w:marBottom w:val="0"/>
              <w:divBdr>
                <w:top w:val="none" w:sz="0" w:space="0" w:color="auto"/>
                <w:left w:val="none" w:sz="0" w:space="0" w:color="auto"/>
                <w:bottom w:val="none" w:sz="0" w:space="0" w:color="auto"/>
                <w:right w:val="none" w:sz="0" w:space="0" w:color="auto"/>
              </w:divBdr>
            </w:div>
            <w:div w:id="963653072">
              <w:marLeft w:val="0"/>
              <w:marRight w:val="0"/>
              <w:marTop w:val="0"/>
              <w:marBottom w:val="0"/>
              <w:divBdr>
                <w:top w:val="none" w:sz="0" w:space="0" w:color="auto"/>
                <w:left w:val="none" w:sz="0" w:space="0" w:color="auto"/>
                <w:bottom w:val="none" w:sz="0" w:space="0" w:color="auto"/>
                <w:right w:val="none" w:sz="0" w:space="0" w:color="auto"/>
              </w:divBdr>
            </w:div>
            <w:div w:id="715088045">
              <w:marLeft w:val="0"/>
              <w:marRight w:val="0"/>
              <w:marTop w:val="0"/>
              <w:marBottom w:val="0"/>
              <w:divBdr>
                <w:top w:val="none" w:sz="0" w:space="0" w:color="auto"/>
                <w:left w:val="none" w:sz="0" w:space="0" w:color="auto"/>
                <w:bottom w:val="none" w:sz="0" w:space="0" w:color="auto"/>
                <w:right w:val="none" w:sz="0" w:space="0" w:color="auto"/>
              </w:divBdr>
            </w:div>
            <w:div w:id="2132166251">
              <w:marLeft w:val="0"/>
              <w:marRight w:val="0"/>
              <w:marTop w:val="0"/>
              <w:marBottom w:val="0"/>
              <w:divBdr>
                <w:top w:val="none" w:sz="0" w:space="0" w:color="auto"/>
                <w:left w:val="none" w:sz="0" w:space="0" w:color="auto"/>
                <w:bottom w:val="none" w:sz="0" w:space="0" w:color="auto"/>
                <w:right w:val="none" w:sz="0" w:space="0" w:color="auto"/>
              </w:divBdr>
            </w:div>
          </w:divsChild>
        </w:div>
        <w:div w:id="448083639">
          <w:marLeft w:val="0"/>
          <w:marRight w:val="0"/>
          <w:marTop w:val="0"/>
          <w:marBottom w:val="120"/>
          <w:divBdr>
            <w:top w:val="none" w:sz="0" w:space="0" w:color="auto"/>
            <w:left w:val="none" w:sz="0" w:space="0" w:color="auto"/>
            <w:bottom w:val="none" w:sz="0" w:space="0" w:color="auto"/>
            <w:right w:val="none" w:sz="0" w:space="0" w:color="auto"/>
          </w:divBdr>
          <w:divsChild>
            <w:div w:id="104664971">
              <w:marLeft w:val="0"/>
              <w:marRight w:val="0"/>
              <w:marTop w:val="0"/>
              <w:marBottom w:val="0"/>
              <w:divBdr>
                <w:top w:val="none" w:sz="0" w:space="0" w:color="auto"/>
                <w:left w:val="none" w:sz="0" w:space="0" w:color="auto"/>
                <w:bottom w:val="none" w:sz="0" w:space="0" w:color="auto"/>
                <w:right w:val="none" w:sz="0" w:space="0" w:color="auto"/>
              </w:divBdr>
            </w:div>
            <w:div w:id="1729960062">
              <w:marLeft w:val="0"/>
              <w:marRight w:val="0"/>
              <w:marTop w:val="0"/>
              <w:marBottom w:val="0"/>
              <w:divBdr>
                <w:top w:val="none" w:sz="0" w:space="0" w:color="auto"/>
                <w:left w:val="none" w:sz="0" w:space="0" w:color="auto"/>
                <w:bottom w:val="none" w:sz="0" w:space="0" w:color="auto"/>
                <w:right w:val="none" w:sz="0" w:space="0" w:color="auto"/>
              </w:divBdr>
            </w:div>
          </w:divsChild>
        </w:div>
        <w:div w:id="579287696">
          <w:marLeft w:val="0"/>
          <w:marRight w:val="0"/>
          <w:marTop w:val="225"/>
          <w:marBottom w:val="0"/>
          <w:divBdr>
            <w:top w:val="none" w:sz="0" w:space="0" w:color="auto"/>
            <w:left w:val="none" w:sz="0" w:space="0" w:color="auto"/>
            <w:bottom w:val="none" w:sz="0" w:space="0" w:color="auto"/>
            <w:right w:val="none" w:sz="0" w:space="0" w:color="auto"/>
          </w:divBdr>
        </w:div>
        <w:div w:id="2067952590">
          <w:marLeft w:val="0"/>
          <w:marRight w:val="0"/>
          <w:marTop w:val="0"/>
          <w:marBottom w:val="120"/>
          <w:divBdr>
            <w:top w:val="none" w:sz="0" w:space="0" w:color="auto"/>
            <w:left w:val="none" w:sz="0" w:space="0" w:color="auto"/>
            <w:bottom w:val="none" w:sz="0" w:space="0" w:color="auto"/>
            <w:right w:val="none" w:sz="0" w:space="0" w:color="auto"/>
          </w:divBdr>
          <w:divsChild>
            <w:div w:id="1052968817">
              <w:marLeft w:val="0"/>
              <w:marRight w:val="0"/>
              <w:marTop w:val="0"/>
              <w:marBottom w:val="0"/>
              <w:divBdr>
                <w:top w:val="none" w:sz="0" w:space="0" w:color="auto"/>
                <w:left w:val="none" w:sz="0" w:space="0" w:color="auto"/>
                <w:bottom w:val="none" w:sz="0" w:space="0" w:color="auto"/>
                <w:right w:val="none" w:sz="0" w:space="0" w:color="auto"/>
              </w:divBdr>
            </w:div>
          </w:divsChild>
        </w:div>
        <w:div w:id="646132538">
          <w:marLeft w:val="0"/>
          <w:marRight w:val="0"/>
          <w:marTop w:val="0"/>
          <w:marBottom w:val="120"/>
          <w:divBdr>
            <w:top w:val="none" w:sz="0" w:space="0" w:color="auto"/>
            <w:left w:val="none" w:sz="0" w:space="0" w:color="auto"/>
            <w:bottom w:val="none" w:sz="0" w:space="0" w:color="auto"/>
            <w:right w:val="none" w:sz="0" w:space="0" w:color="auto"/>
          </w:divBdr>
          <w:divsChild>
            <w:div w:id="1512337750">
              <w:marLeft w:val="0"/>
              <w:marRight w:val="0"/>
              <w:marTop w:val="0"/>
              <w:marBottom w:val="0"/>
              <w:divBdr>
                <w:top w:val="none" w:sz="0" w:space="0" w:color="auto"/>
                <w:left w:val="none" w:sz="0" w:space="0" w:color="auto"/>
                <w:bottom w:val="none" w:sz="0" w:space="0" w:color="auto"/>
                <w:right w:val="none" w:sz="0" w:space="0" w:color="auto"/>
              </w:divBdr>
            </w:div>
          </w:divsChild>
        </w:div>
        <w:div w:id="1984504897">
          <w:marLeft w:val="0"/>
          <w:marRight w:val="0"/>
          <w:marTop w:val="0"/>
          <w:marBottom w:val="120"/>
          <w:divBdr>
            <w:top w:val="none" w:sz="0" w:space="0" w:color="auto"/>
            <w:left w:val="none" w:sz="0" w:space="0" w:color="auto"/>
            <w:bottom w:val="none" w:sz="0" w:space="0" w:color="auto"/>
            <w:right w:val="none" w:sz="0" w:space="0" w:color="auto"/>
          </w:divBdr>
          <w:divsChild>
            <w:div w:id="1186745229">
              <w:marLeft w:val="0"/>
              <w:marRight w:val="0"/>
              <w:marTop w:val="0"/>
              <w:marBottom w:val="0"/>
              <w:divBdr>
                <w:top w:val="none" w:sz="0" w:space="0" w:color="auto"/>
                <w:left w:val="none" w:sz="0" w:space="0" w:color="auto"/>
                <w:bottom w:val="none" w:sz="0" w:space="0" w:color="auto"/>
                <w:right w:val="none" w:sz="0" w:space="0" w:color="auto"/>
              </w:divBdr>
            </w:div>
          </w:divsChild>
        </w:div>
        <w:div w:id="2032220692">
          <w:marLeft w:val="0"/>
          <w:marRight w:val="0"/>
          <w:marTop w:val="0"/>
          <w:marBottom w:val="120"/>
          <w:divBdr>
            <w:top w:val="none" w:sz="0" w:space="0" w:color="auto"/>
            <w:left w:val="none" w:sz="0" w:space="0" w:color="auto"/>
            <w:bottom w:val="none" w:sz="0" w:space="0" w:color="auto"/>
            <w:right w:val="none" w:sz="0" w:space="0" w:color="auto"/>
          </w:divBdr>
          <w:divsChild>
            <w:div w:id="1786803478">
              <w:marLeft w:val="0"/>
              <w:marRight w:val="0"/>
              <w:marTop w:val="0"/>
              <w:marBottom w:val="0"/>
              <w:divBdr>
                <w:top w:val="none" w:sz="0" w:space="0" w:color="auto"/>
                <w:left w:val="none" w:sz="0" w:space="0" w:color="auto"/>
                <w:bottom w:val="none" w:sz="0" w:space="0" w:color="auto"/>
                <w:right w:val="none" w:sz="0" w:space="0" w:color="auto"/>
              </w:divBdr>
            </w:div>
          </w:divsChild>
        </w:div>
        <w:div w:id="639531939">
          <w:marLeft w:val="0"/>
          <w:marRight w:val="0"/>
          <w:marTop w:val="225"/>
          <w:marBottom w:val="0"/>
          <w:divBdr>
            <w:top w:val="none" w:sz="0" w:space="0" w:color="auto"/>
            <w:left w:val="none" w:sz="0" w:space="0" w:color="auto"/>
            <w:bottom w:val="none" w:sz="0" w:space="0" w:color="auto"/>
            <w:right w:val="none" w:sz="0" w:space="0" w:color="auto"/>
          </w:divBdr>
        </w:div>
        <w:div w:id="1846434811">
          <w:marLeft w:val="0"/>
          <w:marRight w:val="0"/>
          <w:marTop w:val="0"/>
          <w:marBottom w:val="120"/>
          <w:divBdr>
            <w:top w:val="none" w:sz="0" w:space="0" w:color="auto"/>
            <w:left w:val="none" w:sz="0" w:space="0" w:color="auto"/>
            <w:bottom w:val="none" w:sz="0" w:space="0" w:color="auto"/>
            <w:right w:val="none" w:sz="0" w:space="0" w:color="auto"/>
          </w:divBdr>
          <w:divsChild>
            <w:div w:id="1011880921">
              <w:marLeft w:val="0"/>
              <w:marRight w:val="0"/>
              <w:marTop w:val="0"/>
              <w:marBottom w:val="0"/>
              <w:divBdr>
                <w:top w:val="none" w:sz="0" w:space="0" w:color="auto"/>
                <w:left w:val="none" w:sz="0" w:space="0" w:color="auto"/>
                <w:bottom w:val="none" w:sz="0" w:space="0" w:color="auto"/>
                <w:right w:val="none" w:sz="0" w:space="0" w:color="auto"/>
              </w:divBdr>
            </w:div>
            <w:div w:id="1928032292">
              <w:marLeft w:val="0"/>
              <w:marRight w:val="0"/>
              <w:marTop w:val="0"/>
              <w:marBottom w:val="0"/>
              <w:divBdr>
                <w:top w:val="none" w:sz="0" w:space="0" w:color="auto"/>
                <w:left w:val="none" w:sz="0" w:space="0" w:color="auto"/>
                <w:bottom w:val="none" w:sz="0" w:space="0" w:color="auto"/>
                <w:right w:val="none" w:sz="0" w:space="0" w:color="auto"/>
              </w:divBdr>
            </w:div>
            <w:div w:id="790127318">
              <w:marLeft w:val="0"/>
              <w:marRight w:val="0"/>
              <w:marTop w:val="0"/>
              <w:marBottom w:val="0"/>
              <w:divBdr>
                <w:top w:val="none" w:sz="0" w:space="0" w:color="auto"/>
                <w:left w:val="none" w:sz="0" w:space="0" w:color="auto"/>
                <w:bottom w:val="none" w:sz="0" w:space="0" w:color="auto"/>
                <w:right w:val="none" w:sz="0" w:space="0" w:color="auto"/>
              </w:divBdr>
            </w:div>
            <w:div w:id="1502499869">
              <w:marLeft w:val="0"/>
              <w:marRight w:val="0"/>
              <w:marTop w:val="0"/>
              <w:marBottom w:val="0"/>
              <w:divBdr>
                <w:top w:val="none" w:sz="0" w:space="0" w:color="auto"/>
                <w:left w:val="none" w:sz="0" w:space="0" w:color="auto"/>
                <w:bottom w:val="none" w:sz="0" w:space="0" w:color="auto"/>
                <w:right w:val="none" w:sz="0" w:space="0" w:color="auto"/>
              </w:divBdr>
            </w:div>
            <w:div w:id="20477499">
              <w:marLeft w:val="0"/>
              <w:marRight w:val="0"/>
              <w:marTop w:val="0"/>
              <w:marBottom w:val="0"/>
              <w:divBdr>
                <w:top w:val="none" w:sz="0" w:space="0" w:color="auto"/>
                <w:left w:val="none" w:sz="0" w:space="0" w:color="auto"/>
                <w:bottom w:val="none" w:sz="0" w:space="0" w:color="auto"/>
                <w:right w:val="none" w:sz="0" w:space="0" w:color="auto"/>
              </w:divBdr>
            </w:div>
          </w:divsChild>
        </w:div>
        <w:div w:id="1594121787">
          <w:marLeft w:val="0"/>
          <w:marRight w:val="0"/>
          <w:marTop w:val="0"/>
          <w:marBottom w:val="120"/>
          <w:divBdr>
            <w:top w:val="none" w:sz="0" w:space="0" w:color="auto"/>
            <w:left w:val="none" w:sz="0" w:space="0" w:color="auto"/>
            <w:bottom w:val="none" w:sz="0" w:space="0" w:color="auto"/>
            <w:right w:val="none" w:sz="0" w:space="0" w:color="auto"/>
          </w:divBdr>
          <w:divsChild>
            <w:div w:id="1198856903">
              <w:marLeft w:val="0"/>
              <w:marRight w:val="0"/>
              <w:marTop w:val="0"/>
              <w:marBottom w:val="0"/>
              <w:divBdr>
                <w:top w:val="none" w:sz="0" w:space="0" w:color="auto"/>
                <w:left w:val="none" w:sz="0" w:space="0" w:color="auto"/>
                <w:bottom w:val="none" w:sz="0" w:space="0" w:color="auto"/>
                <w:right w:val="none" w:sz="0" w:space="0" w:color="auto"/>
              </w:divBdr>
            </w:div>
          </w:divsChild>
        </w:div>
        <w:div w:id="1383090096">
          <w:marLeft w:val="0"/>
          <w:marRight w:val="0"/>
          <w:marTop w:val="0"/>
          <w:marBottom w:val="120"/>
          <w:divBdr>
            <w:top w:val="none" w:sz="0" w:space="0" w:color="auto"/>
            <w:left w:val="none" w:sz="0" w:space="0" w:color="auto"/>
            <w:bottom w:val="none" w:sz="0" w:space="0" w:color="auto"/>
            <w:right w:val="none" w:sz="0" w:space="0" w:color="auto"/>
          </w:divBdr>
          <w:divsChild>
            <w:div w:id="638651545">
              <w:marLeft w:val="0"/>
              <w:marRight w:val="0"/>
              <w:marTop w:val="0"/>
              <w:marBottom w:val="0"/>
              <w:divBdr>
                <w:top w:val="none" w:sz="0" w:space="0" w:color="auto"/>
                <w:left w:val="none" w:sz="0" w:space="0" w:color="auto"/>
                <w:bottom w:val="none" w:sz="0" w:space="0" w:color="auto"/>
                <w:right w:val="none" w:sz="0" w:space="0" w:color="auto"/>
              </w:divBdr>
            </w:div>
          </w:divsChild>
        </w:div>
        <w:div w:id="1570732282">
          <w:marLeft w:val="0"/>
          <w:marRight w:val="0"/>
          <w:marTop w:val="0"/>
          <w:marBottom w:val="120"/>
          <w:divBdr>
            <w:top w:val="none" w:sz="0" w:space="0" w:color="auto"/>
            <w:left w:val="none" w:sz="0" w:space="0" w:color="auto"/>
            <w:bottom w:val="none" w:sz="0" w:space="0" w:color="auto"/>
            <w:right w:val="none" w:sz="0" w:space="0" w:color="auto"/>
          </w:divBdr>
          <w:divsChild>
            <w:div w:id="1258830825">
              <w:marLeft w:val="0"/>
              <w:marRight w:val="0"/>
              <w:marTop w:val="0"/>
              <w:marBottom w:val="0"/>
              <w:divBdr>
                <w:top w:val="none" w:sz="0" w:space="0" w:color="auto"/>
                <w:left w:val="none" w:sz="0" w:space="0" w:color="auto"/>
                <w:bottom w:val="none" w:sz="0" w:space="0" w:color="auto"/>
                <w:right w:val="none" w:sz="0" w:space="0" w:color="auto"/>
              </w:divBdr>
            </w:div>
            <w:div w:id="1951623758">
              <w:marLeft w:val="0"/>
              <w:marRight w:val="0"/>
              <w:marTop w:val="0"/>
              <w:marBottom w:val="0"/>
              <w:divBdr>
                <w:top w:val="none" w:sz="0" w:space="0" w:color="auto"/>
                <w:left w:val="none" w:sz="0" w:space="0" w:color="auto"/>
                <w:bottom w:val="none" w:sz="0" w:space="0" w:color="auto"/>
                <w:right w:val="none" w:sz="0" w:space="0" w:color="auto"/>
              </w:divBdr>
            </w:div>
          </w:divsChild>
        </w:div>
        <w:div w:id="988486343">
          <w:marLeft w:val="0"/>
          <w:marRight w:val="0"/>
          <w:marTop w:val="225"/>
          <w:marBottom w:val="0"/>
          <w:divBdr>
            <w:top w:val="none" w:sz="0" w:space="0" w:color="auto"/>
            <w:left w:val="none" w:sz="0" w:space="0" w:color="auto"/>
            <w:bottom w:val="none" w:sz="0" w:space="0" w:color="auto"/>
            <w:right w:val="none" w:sz="0" w:space="0" w:color="auto"/>
          </w:divBdr>
        </w:div>
        <w:div w:id="1099982755">
          <w:marLeft w:val="0"/>
          <w:marRight w:val="0"/>
          <w:marTop w:val="0"/>
          <w:marBottom w:val="120"/>
          <w:divBdr>
            <w:top w:val="none" w:sz="0" w:space="0" w:color="auto"/>
            <w:left w:val="none" w:sz="0" w:space="0" w:color="auto"/>
            <w:bottom w:val="none" w:sz="0" w:space="0" w:color="auto"/>
            <w:right w:val="none" w:sz="0" w:space="0" w:color="auto"/>
          </w:divBdr>
          <w:divsChild>
            <w:div w:id="1389841205">
              <w:marLeft w:val="0"/>
              <w:marRight w:val="0"/>
              <w:marTop w:val="0"/>
              <w:marBottom w:val="0"/>
              <w:divBdr>
                <w:top w:val="none" w:sz="0" w:space="0" w:color="auto"/>
                <w:left w:val="none" w:sz="0" w:space="0" w:color="auto"/>
                <w:bottom w:val="none" w:sz="0" w:space="0" w:color="auto"/>
                <w:right w:val="none" w:sz="0" w:space="0" w:color="auto"/>
              </w:divBdr>
            </w:div>
            <w:div w:id="1473791488">
              <w:marLeft w:val="0"/>
              <w:marRight w:val="0"/>
              <w:marTop w:val="0"/>
              <w:marBottom w:val="0"/>
              <w:divBdr>
                <w:top w:val="none" w:sz="0" w:space="0" w:color="auto"/>
                <w:left w:val="none" w:sz="0" w:space="0" w:color="auto"/>
                <w:bottom w:val="none" w:sz="0" w:space="0" w:color="auto"/>
                <w:right w:val="none" w:sz="0" w:space="0" w:color="auto"/>
              </w:divBdr>
            </w:div>
            <w:div w:id="2020430491">
              <w:marLeft w:val="0"/>
              <w:marRight w:val="0"/>
              <w:marTop w:val="0"/>
              <w:marBottom w:val="0"/>
              <w:divBdr>
                <w:top w:val="none" w:sz="0" w:space="0" w:color="auto"/>
                <w:left w:val="none" w:sz="0" w:space="0" w:color="auto"/>
                <w:bottom w:val="none" w:sz="0" w:space="0" w:color="auto"/>
                <w:right w:val="none" w:sz="0" w:space="0" w:color="auto"/>
              </w:divBdr>
            </w:div>
            <w:div w:id="845634132">
              <w:marLeft w:val="0"/>
              <w:marRight w:val="0"/>
              <w:marTop w:val="0"/>
              <w:marBottom w:val="0"/>
              <w:divBdr>
                <w:top w:val="none" w:sz="0" w:space="0" w:color="auto"/>
                <w:left w:val="none" w:sz="0" w:space="0" w:color="auto"/>
                <w:bottom w:val="none" w:sz="0" w:space="0" w:color="auto"/>
                <w:right w:val="none" w:sz="0" w:space="0" w:color="auto"/>
              </w:divBdr>
            </w:div>
            <w:div w:id="2109501975">
              <w:marLeft w:val="0"/>
              <w:marRight w:val="0"/>
              <w:marTop w:val="0"/>
              <w:marBottom w:val="0"/>
              <w:divBdr>
                <w:top w:val="none" w:sz="0" w:space="0" w:color="auto"/>
                <w:left w:val="none" w:sz="0" w:space="0" w:color="auto"/>
                <w:bottom w:val="none" w:sz="0" w:space="0" w:color="auto"/>
                <w:right w:val="none" w:sz="0" w:space="0" w:color="auto"/>
              </w:divBdr>
            </w:div>
            <w:div w:id="1979069680">
              <w:marLeft w:val="0"/>
              <w:marRight w:val="0"/>
              <w:marTop w:val="0"/>
              <w:marBottom w:val="0"/>
              <w:divBdr>
                <w:top w:val="none" w:sz="0" w:space="0" w:color="auto"/>
                <w:left w:val="none" w:sz="0" w:space="0" w:color="auto"/>
                <w:bottom w:val="none" w:sz="0" w:space="0" w:color="auto"/>
                <w:right w:val="none" w:sz="0" w:space="0" w:color="auto"/>
              </w:divBdr>
            </w:div>
            <w:div w:id="2018116770">
              <w:marLeft w:val="0"/>
              <w:marRight w:val="0"/>
              <w:marTop w:val="0"/>
              <w:marBottom w:val="0"/>
              <w:divBdr>
                <w:top w:val="none" w:sz="0" w:space="0" w:color="auto"/>
                <w:left w:val="none" w:sz="0" w:space="0" w:color="auto"/>
                <w:bottom w:val="none" w:sz="0" w:space="0" w:color="auto"/>
                <w:right w:val="none" w:sz="0" w:space="0" w:color="auto"/>
              </w:divBdr>
            </w:div>
            <w:div w:id="1006371395">
              <w:marLeft w:val="0"/>
              <w:marRight w:val="0"/>
              <w:marTop w:val="0"/>
              <w:marBottom w:val="0"/>
              <w:divBdr>
                <w:top w:val="none" w:sz="0" w:space="0" w:color="auto"/>
                <w:left w:val="none" w:sz="0" w:space="0" w:color="auto"/>
                <w:bottom w:val="none" w:sz="0" w:space="0" w:color="auto"/>
                <w:right w:val="none" w:sz="0" w:space="0" w:color="auto"/>
              </w:divBdr>
            </w:div>
          </w:divsChild>
        </w:div>
        <w:div w:id="1663971311">
          <w:marLeft w:val="0"/>
          <w:marRight w:val="0"/>
          <w:marTop w:val="0"/>
          <w:marBottom w:val="120"/>
          <w:divBdr>
            <w:top w:val="none" w:sz="0" w:space="0" w:color="auto"/>
            <w:left w:val="none" w:sz="0" w:space="0" w:color="auto"/>
            <w:bottom w:val="none" w:sz="0" w:space="0" w:color="auto"/>
            <w:right w:val="none" w:sz="0" w:space="0" w:color="auto"/>
          </w:divBdr>
          <w:divsChild>
            <w:div w:id="1828282258">
              <w:marLeft w:val="0"/>
              <w:marRight w:val="0"/>
              <w:marTop w:val="0"/>
              <w:marBottom w:val="0"/>
              <w:divBdr>
                <w:top w:val="none" w:sz="0" w:space="0" w:color="auto"/>
                <w:left w:val="none" w:sz="0" w:space="0" w:color="auto"/>
                <w:bottom w:val="none" w:sz="0" w:space="0" w:color="auto"/>
                <w:right w:val="none" w:sz="0" w:space="0" w:color="auto"/>
              </w:divBdr>
            </w:div>
            <w:div w:id="1999578020">
              <w:marLeft w:val="0"/>
              <w:marRight w:val="0"/>
              <w:marTop w:val="0"/>
              <w:marBottom w:val="0"/>
              <w:divBdr>
                <w:top w:val="none" w:sz="0" w:space="0" w:color="auto"/>
                <w:left w:val="none" w:sz="0" w:space="0" w:color="auto"/>
                <w:bottom w:val="none" w:sz="0" w:space="0" w:color="auto"/>
                <w:right w:val="none" w:sz="0" w:space="0" w:color="auto"/>
              </w:divBdr>
            </w:div>
            <w:div w:id="1566526255">
              <w:marLeft w:val="0"/>
              <w:marRight w:val="0"/>
              <w:marTop w:val="0"/>
              <w:marBottom w:val="0"/>
              <w:divBdr>
                <w:top w:val="none" w:sz="0" w:space="0" w:color="auto"/>
                <w:left w:val="none" w:sz="0" w:space="0" w:color="auto"/>
                <w:bottom w:val="none" w:sz="0" w:space="0" w:color="auto"/>
                <w:right w:val="none" w:sz="0" w:space="0" w:color="auto"/>
              </w:divBdr>
            </w:div>
          </w:divsChild>
        </w:div>
        <w:div w:id="1653950259">
          <w:marLeft w:val="0"/>
          <w:marRight w:val="0"/>
          <w:marTop w:val="0"/>
          <w:marBottom w:val="120"/>
          <w:divBdr>
            <w:top w:val="none" w:sz="0" w:space="0" w:color="auto"/>
            <w:left w:val="none" w:sz="0" w:space="0" w:color="auto"/>
            <w:bottom w:val="none" w:sz="0" w:space="0" w:color="auto"/>
            <w:right w:val="none" w:sz="0" w:space="0" w:color="auto"/>
          </w:divBdr>
          <w:divsChild>
            <w:div w:id="2023236756">
              <w:marLeft w:val="0"/>
              <w:marRight w:val="0"/>
              <w:marTop w:val="0"/>
              <w:marBottom w:val="0"/>
              <w:divBdr>
                <w:top w:val="none" w:sz="0" w:space="0" w:color="auto"/>
                <w:left w:val="none" w:sz="0" w:space="0" w:color="auto"/>
                <w:bottom w:val="none" w:sz="0" w:space="0" w:color="auto"/>
                <w:right w:val="none" w:sz="0" w:space="0" w:color="auto"/>
              </w:divBdr>
            </w:div>
            <w:div w:id="1627849483">
              <w:marLeft w:val="0"/>
              <w:marRight w:val="0"/>
              <w:marTop w:val="0"/>
              <w:marBottom w:val="0"/>
              <w:divBdr>
                <w:top w:val="none" w:sz="0" w:space="0" w:color="auto"/>
                <w:left w:val="none" w:sz="0" w:space="0" w:color="auto"/>
                <w:bottom w:val="none" w:sz="0" w:space="0" w:color="auto"/>
                <w:right w:val="none" w:sz="0" w:space="0" w:color="auto"/>
              </w:divBdr>
            </w:div>
            <w:div w:id="910850820">
              <w:marLeft w:val="0"/>
              <w:marRight w:val="0"/>
              <w:marTop w:val="0"/>
              <w:marBottom w:val="0"/>
              <w:divBdr>
                <w:top w:val="none" w:sz="0" w:space="0" w:color="auto"/>
                <w:left w:val="none" w:sz="0" w:space="0" w:color="auto"/>
                <w:bottom w:val="none" w:sz="0" w:space="0" w:color="auto"/>
                <w:right w:val="none" w:sz="0" w:space="0" w:color="auto"/>
              </w:divBdr>
            </w:div>
          </w:divsChild>
        </w:div>
        <w:div w:id="1756365502">
          <w:marLeft w:val="0"/>
          <w:marRight w:val="0"/>
          <w:marTop w:val="0"/>
          <w:marBottom w:val="120"/>
          <w:divBdr>
            <w:top w:val="none" w:sz="0" w:space="0" w:color="auto"/>
            <w:left w:val="none" w:sz="0" w:space="0" w:color="auto"/>
            <w:bottom w:val="none" w:sz="0" w:space="0" w:color="auto"/>
            <w:right w:val="none" w:sz="0" w:space="0" w:color="auto"/>
          </w:divBdr>
          <w:divsChild>
            <w:div w:id="37827492">
              <w:marLeft w:val="0"/>
              <w:marRight w:val="0"/>
              <w:marTop w:val="0"/>
              <w:marBottom w:val="0"/>
              <w:divBdr>
                <w:top w:val="none" w:sz="0" w:space="0" w:color="auto"/>
                <w:left w:val="none" w:sz="0" w:space="0" w:color="auto"/>
                <w:bottom w:val="none" w:sz="0" w:space="0" w:color="auto"/>
                <w:right w:val="none" w:sz="0" w:space="0" w:color="auto"/>
              </w:divBdr>
            </w:div>
            <w:div w:id="1125082992">
              <w:marLeft w:val="0"/>
              <w:marRight w:val="0"/>
              <w:marTop w:val="0"/>
              <w:marBottom w:val="0"/>
              <w:divBdr>
                <w:top w:val="none" w:sz="0" w:space="0" w:color="auto"/>
                <w:left w:val="none" w:sz="0" w:space="0" w:color="auto"/>
                <w:bottom w:val="none" w:sz="0" w:space="0" w:color="auto"/>
                <w:right w:val="none" w:sz="0" w:space="0" w:color="auto"/>
              </w:divBdr>
            </w:div>
            <w:div w:id="1436248961">
              <w:marLeft w:val="0"/>
              <w:marRight w:val="0"/>
              <w:marTop w:val="0"/>
              <w:marBottom w:val="0"/>
              <w:divBdr>
                <w:top w:val="none" w:sz="0" w:space="0" w:color="auto"/>
                <w:left w:val="none" w:sz="0" w:space="0" w:color="auto"/>
                <w:bottom w:val="none" w:sz="0" w:space="0" w:color="auto"/>
                <w:right w:val="none" w:sz="0" w:space="0" w:color="auto"/>
              </w:divBdr>
            </w:div>
          </w:divsChild>
        </w:div>
        <w:div w:id="287784843">
          <w:marLeft w:val="0"/>
          <w:marRight w:val="0"/>
          <w:marTop w:val="0"/>
          <w:marBottom w:val="120"/>
          <w:divBdr>
            <w:top w:val="none" w:sz="0" w:space="0" w:color="auto"/>
            <w:left w:val="none" w:sz="0" w:space="0" w:color="auto"/>
            <w:bottom w:val="none" w:sz="0" w:space="0" w:color="auto"/>
            <w:right w:val="none" w:sz="0" w:space="0" w:color="auto"/>
          </w:divBdr>
          <w:divsChild>
            <w:div w:id="748505638">
              <w:marLeft w:val="0"/>
              <w:marRight w:val="0"/>
              <w:marTop w:val="0"/>
              <w:marBottom w:val="0"/>
              <w:divBdr>
                <w:top w:val="none" w:sz="0" w:space="0" w:color="auto"/>
                <w:left w:val="none" w:sz="0" w:space="0" w:color="auto"/>
                <w:bottom w:val="none" w:sz="0" w:space="0" w:color="auto"/>
                <w:right w:val="none" w:sz="0" w:space="0" w:color="auto"/>
              </w:divBdr>
            </w:div>
            <w:div w:id="870609715">
              <w:marLeft w:val="0"/>
              <w:marRight w:val="0"/>
              <w:marTop w:val="0"/>
              <w:marBottom w:val="0"/>
              <w:divBdr>
                <w:top w:val="none" w:sz="0" w:space="0" w:color="auto"/>
                <w:left w:val="none" w:sz="0" w:space="0" w:color="auto"/>
                <w:bottom w:val="none" w:sz="0" w:space="0" w:color="auto"/>
                <w:right w:val="none" w:sz="0" w:space="0" w:color="auto"/>
              </w:divBdr>
            </w:div>
            <w:div w:id="162428542">
              <w:marLeft w:val="0"/>
              <w:marRight w:val="0"/>
              <w:marTop w:val="0"/>
              <w:marBottom w:val="0"/>
              <w:divBdr>
                <w:top w:val="none" w:sz="0" w:space="0" w:color="auto"/>
                <w:left w:val="none" w:sz="0" w:space="0" w:color="auto"/>
                <w:bottom w:val="none" w:sz="0" w:space="0" w:color="auto"/>
                <w:right w:val="none" w:sz="0" w:space="0" w:color="auto"/>
              </w:divBdr>
            </w:div>
            <w:div w:id="2024085523">
              <w:marLeft w:val="0"/>
              <w:marRight w:val="0"/>
              <w:marTop w:val="0"/>
              <w:marBottom w:val="0"/>
              <w:divBdr>
                <w:top w:val="none" w:sz="0" w:space="0" w:color="auto"/>
                <w:left w:val="none" w:sz="0" w:space="0" w:color="auto"/>
                <w:bottom w:val="none" w:sz="0" w:space="0" w:color="auto"/>
                <w:right w:val="none" w:sz="0" w:space="0" w:color="auto"/>
              </w:divBdr>
            </w:div>
          </w:divsChild>
        </w:div>
        <w:div w:id="1515724948">
          <w:marLeft w:val="0"/>
          <w:marRight w:val="0"/>
          <w:marTop w:val="0"/>
          <w:marBottom w:val="120"/>
          <w:divBdr>
            <w:top w:val="none" w:sz="0" w:space="0" w:color="auto"/>
            <w:left w:val="none" w:sz="0" w:space="0" w:color="auto"/>
            <w:bottom w:val="none" w:sz="0" w:space="0" w:color="auto"/>
            <w:right w:val="none" w:sz="0" w:space="0" w:color="auto"/>
          </w:divBdr>
          <w:divsChild>
            <w:div w:id="1228765675">
              <w:marLeft w:val="0"/>
              <w:marRight w:val="0"/>
              <w:marTop w:val="0"/>
              <w:marBottom w:val="0"/>
              <w:divBdr>
                <w:top w:val="none" w:sz="0" w:space="0" w:color="auto"/>
                <w:left w:val="none" w:sz="0" w:space="0" w:color="auto"/>
                <w:bottom w:val="none" w:sz="0" w:space="0" w:color="auto"/>
                <w:right w:val="none" w:sz="0" w:space="0" w:color="auto"/>
              </w:divBdr>
            </w:div>
          </w:divsChild>
        </w:div>
        <w:div w:id="1302888046">
          <w:marLeft w:val="0"/>
          <w:marRight w:val="0"/>
          <w:marTop w:val="75"/>
          <w:marBottom w:val="0"/>
          <w:divBdr>
            <w:top w:val="none" w:sz="0" w:space="0" w:color="auto"/>
            <w:left w:val="none" w:sz="0" w:space="0" w:color="auto"/>
            <w:bottom w:val="none" w:sz="0" w:space="0" w:color="auto"/>
            <w:right w:val="none" w:sz="0" w:space="0" w:color="auto"/>
          </w:divBdr>
        </w:div>
        <w:div w:id="947392710">
          <w:marLeft w:val="0"/>
          <w:marRight w:val="0"/>
          <w:marTop w:val="0"/>
          <w:marBottom w:val="150"/>
          <w:divBdr>
            <w:top w:val="none" w:sz="0" w:space="0" w:color="auto"/>
            <w:left w:val="none" w:sz="0" w:space="0" w:color="auto"/>
            <w:bottom w:val="none" w:sz="0" w:space="0" w:color="auto"/>
            <w:right w:val="none" w:sz="0" w:space="0" w:color="auto"/>
          </w:divBdr>
          <w:divsChild>
            <w:div w:id="2090154970">
              <w:marLeft w:val="0"/>
              <w:marRight w:val="0"/>
              <w:marTop w:val="0"/>
              <w:marBottom w:val="0"/>
              <w:divBdr>
                <w:top w:val="none" w:sz="0" w:space="0" w:color="auto"/>
                <w:left w:val="none" w:sz="0" w:space="0" w:color="auto"/>
                <w:bottom w:val="none" w:sz="0" w:space="0" w:color="auto"/>
                <w:right w:val="none" w:sz="0" w:space="0" w:color="auto"/>
              </w:divBdr>
            </w:div>
          </w:divsChild>
        </w:div>
        <w:div w:id="754208277">
          <w:marLeft w:val="0"/>
          <w:marRight w:val="0"/>
          <w:marTop w:val="0"/>
          <w:marBottom w:val="150"/>
          <w:divBdr>
            <w:top w:val="none" w:sz="0" w:space="0" w:color="auto"/>
            <w:left w:val="none" w:sz="0" w:space="0" w:color="auto"/>
            <w:bottom w:val="none" w:sz="0" w:space="0" w:color="auto"/>
            <w:right w:val="none" w:sz="0" w:space="0" w:color="auto"/>
          </w:divBdr>
          <w:divsChild>
            <w:div w:id="148251223">
              <w:marLeft w:val="0"/>
              <w:marRight w:val="0"/>
              <w:marTop w:val="0"/>
              <w:marBottom w:val="0"/>
              <w:divBdr>
                <w:top w:val="none" w:sz="0" w:space="0" w:color="auto"/>
                <w:left w:val="none" w:sz="0" w:space="0" w:color="auto"/>
                <w:bottom w:val="none" w:sz="0" w:space="0" w:color="auto"/>
                <w:right w:val="none" w:sz="0" w:space="0" w:color="auto"/>
              </w:divBdr>
            </w:div>
            <w:div w:id="30499010">
              <w:marLeft w:val="0"/>
              <w:marRight w:val="0"/>
              <w:marTop w:val="0"/>
              <w:marBottom w:val="0"/>
              <w:divBdr>
                <w:top w:val="none" w:sz="0" w:space="0" w:color="auto"/>
                <w:left w:val="none" w:sz="0" w:space="0" w:color="auto"/>
                <w:bottom w:val="none" w:sz="0" w:space="0" w:color="auto"/>
                <w:right w:val="none" w:sz="0" w:space="0" w:color="auto"/>
              </w:divBdr>
            </w:div>
            <w:div w:id="392777841">
              <w:marLeft w:val="0"/>
              <w:marRight w:val="0"/>
              <w:marTop w:val="0"/>
              <w:marBottom w:val="0"/>
              <w:divBdr>
                <w:top w:val="none" w:sz="0" w:space="0" w:color="auto"/>
                <w:left w:val="none" w:sz="0" w:space="0" w:color="auto"/>
                <w:bottom w:val="none" w:sz="0" w:space="0" w:color="auto"/>
                <w:right w:val="none" w:sz="0" w:space="0" w:color="auto"/>
              </w:divBdr>
            </w:div>
            <w:div w:id="646279465">
              <w:marLeft w:val="0"/>
              <w:marRight w:val="0"/>
              <w:marTop w:val="0"/>
              <w:marBottom w:val="0"/>
              <w:divBdr>
                <w:top w:val="none" w:sz="0" w:space="0" w:color="auto"/>
                <w:left w:val="none" w:sz="0" w:space="0" w:color="auto"/>
                <w:bottom w:val="none" w:sz="0" w:space="0" w:color="auto"/>
                <w:right w:val="none" w:sz="0" w:space="0" w:color="auto"/>
              </w:divBdr>
            </w:div>
            <w:div w:id="1379863237">
              <w:marLeft w:val="0"/>
              <w:marRight w:val="0"/>
              <w:marTop w:val="0"/>
              <w:marBottom w:val="0"/>
              <w:divBdr>
                <w:top w:val="none" w:sz="0" w:space="0" w:color="auto"/>
                <w:left w:val="none" w:sz="0" w:space="0" w:color="auto"/>
                <w:bottom w:val="none" w:sz="0" w:space="0" w:color="auto"/>
                <w:right w:val="none" w:sz="0" w:space="0" w:color="auto"/>
              </w:divBdr>
            </w:div>
          </w:divsChild>
        </w:div>
        <w:div w:id="625433334">
          <w:marLeft w:val="0"/>
          <w:marRight w:val="0"/>
          <w:marTop w:val="150"/>
          <w:marBottom w:val="0"/>
          <w:divBdr>
            <w:top w:val="none" w:sz="0" w:space="0" w:color="auto"/>
            <w:left w:val="none" w:sz="0" w:space="0" w:color="auto"/>
            <w:bottom w:val="none" w:sz="0" w:space="0" w:color="auto"/>
            <w:right w:val="none" w:sz="0" w:space="0" w:color="auto"/>
          </w:divBdr>
        </w:div>
        <w:div w:id="130169893">
          <w:marLeft w:val="0"/>
          <w:marRight w:val="0"/>
          <w:marTop w:val="0"/>
          <w:marBottom w:val="150"/>
          <w:divBdr>
            <w:top w:val="none" w:sz="0" w:space="0" w:color="auto"/>
            <w:left w:val="none" w:sz="0" w:space="0" w:color="auto"/>
            <w:bottom w:val="none" w:sz="0" w:space="0" w:color="auto"/>
            <w:right w:val="none" w:sz="0" w:space="0" w:color="auto"/>
          </w:divBdr>
          <w:divsChild>
            <w:div w:id="1035620851">
              <w:marLeft w:val="0"/>
              <w:marRight w:val="0"/>
              <w:marTop w:val="0"/>
              <w:marBottom w:val="0"/>
              <w:divBdr>
                <w:top w:val="none" w:sz="0" w:space="0" w:color="auto"/>
                <w:left w:val="none" w:sz="0" w:space="0" w:color="auto"/>
                <w:bottom w:val="none" w:sz="0" w:space="0" w:color="auto"/>
                <w:right w:val="none" w:sz="0" w:space="0" w:color="auto"/>
              </w:divBdr>
            </w:div>
          </w:divsChild>
        </w:div>
        <w:div w:id="583297230">
          <w:marLeft w:val="0"/>
          <w:marRight w:val="0"/>
          <w:marTop w:val="0"/>
          <w:marBottom w:val="150"/>
          <w:divBdr>
            <w:top w:val="none" w:sz="0" w:space="0" w:color="auto"/>
            <w:left w:val="none" w:sz="0" w:space="0" w:color="auto"/>
            <w:bottom w:val="none" w:sz="0" w:space="0" w:color="auto"/>
            <w:right w:val="none" w:sz="0" w:space="0" w:color="auto"/>
          </w:divBdr>
          <w:divsChild>
            <w:div w:id="1930313930">
              <w:marLeft w:val="0"/>
              <w:marRight w:val="0"/>
              <w:marTop w:val="0"/>
              <w:marBottom w:val="0"/>
              <w:divBdr>
                <w:top w:val="none" w:sz="0" w:space="0" w:color="auto"/>
                <w:left w:val="none" w:sz="0" w:space="0" w:color="auto"/>
                <w:bottom w:val="none" w:sz="0" w:space="0" w:color="auto"/>
                <w:right w:val="none" w:sz="0" w:space="0" w:color="auto"/>
              </w:divBdr>
            </w:div>
          </w:divsChild>
        </w:div>
        <w:div w:id="1117607266">
          <w:marLeft w:val="0"/>
          <w:marRight w:val="0"/>
          <w:marTop w:val="150"/>
          <w:marBottom w:val="0"/>
          <w:divBdr>
            <w:top w:val="none" w:sz="0" w:space="0" w:color="auto"/>
            <w:left w:val="none" w:sz="0" w:space="0" w:color="auto"/>
            <w:bottom w:val="none" w:sz="0" w:space="0" w:color="auto"/>
            <w:right w:val="none" w:sz="0" w:space="0" w:color="auto"/>
          </w:divBdr>
        </w:div>
        <w:div w:id="1851144532">
          <w:marLeft w:val="0"/>
          <w:marRight w:val="0"/>
          <w:marTop w:val="0"/>
          <w:marBottom w:val="150"/>
          <w:divBdr>
            <w:top w:val="none" w:sz="0" w:space="0" w:color="auto"/>
            <w:left w:val="none" w:sz="0" w:space="0" w:color="auto"/>
            <w:bottom w:val="none" w:sz="0" w:space="0" w:color="auto"/>
            <w:right w:val="none" w:sz="0" w:space="0" w:color="auto"/>
          </w:divBdr>
          <w:divsChild>
            <w:div w:id="1054041380">
              <w:marLeft w:val="0"/>
              <w:marRight w:val="0"/>
              <w:marTop w:val="0"/>
              <w:marBottom w:val="0"/>
              <w:divBdr>
                <w:top w:val="none" w:sz="0" w:space="0" w:color="auto"/>
                <w:left w:val="none" w:sz="0" w:space="0" w:color="auto"/>
                <w:bottom w:val="none" w:sz="0" w:space="0" w:color="auto"/>
                <w:right w:val="none" w:sz="0" w:space="0" w:color="auto"/>
              </w:divBdr>
            </w:div>
            <w:div w:id="820074565">
              <w:marLeft w:val="0"/>
              <w:marRight w:val="0"/>
              <w:marTop w:val="0"/>
              <w:marBottom w:val="0"/>
              <w:divBdr>
                <w:top w:val="none" w:sz="0" w:space="0" w:color="auto"/>
                <w:left w:val="none" w:sz="0" w:space="0" w:color="auto"/>
                <w:bottom w:val="none" w:sz="0" w:space="0" w:color="auto"/>
                <w:right w:val="none" w:sz="0" w:space="0" w:color="auto"/>
              </w:divBdr>
            </w:div>
          </w:divsChild>
        </w:div>
        <w:div w:id="1837839615">
          <w:marLeft w:val="0"/>
          <w:marRight w:val="0"/>
          <w:marTop w:val="150"/>
          <w:marBottom w:val="0"/>
          <w:divBdr>
            <w:top w:val="none" w:sz="0" w:space="0" w:color="auto"/>
            <w:left w:val="none" w:sz="0" w:space="0" w:color="auto"/>
            <w:bottom w:val="none" w:sz="0" w:space="0" w:color="auto"/>
            <w:right w:val="none" w:sz="0" w:space="0" w:color="auto"/>
          </w:divBdr>
        </w:div>
        <w:div w:id="185490086">
          <w:marLeft w:val="0"/>
          <w:marRight w:val="0"/>
          <w:marTop w:val="0"/>
          <w:marBottom w:val="150"/>
          <w:divBdr>
            <w:top w:val="none" w:sz="0" w:space="0" w:color="auto"/>
            <w:left w:val="none" w:sz="0" w:space="0" w:color="auto"/>
            <w:bottom w:val="none" w:sz="0" w:space="0" w:color="auto"/>
            <w:right w:val="none" w:sz="0" w:space="0" w:color="auto"/>
          </w:divBdr>
          <w:divsChild>
            <w:div w:id="569579135">
              <w:marLeft w:val="0"/>
              <w:marRight w:val="0"/>
              <w:marTop w:val="0"/>
              <w:marBottom w:val="0"/>
              <w:divBdr>
                <w:top w:val="none" w:sz="0" w:space="0" w:color="auto"/>
                <w:left w:val="none" w:sz="0" w:space="0" w:color="auto"/>
                <w:bottom w:val="none" w:sz="0" w:space="0" w:color="auto"/>
                <w:right w:val="none" w:sz="0" w:space="0" w:color="auto"/>
              </w:divBdr>
            </w:div>
            <w:div w:id="659620441">
              <w:marLeft w:val="0"/>
              <w:marRight w:val="0"/>
              <w:marTop w:val="0"/>
              <w:marBottom w:val="0"/>
              <w:divBdr>
                <w:top w:val="none" w:sz="0" w:space="0" w:color="auto"/>
                <w:left w:val="none" w:sz="0" w:space="0" w:color="auto"/>
                <w:bottom w:val="none" w:sz="0" w:space="0" w:color="auto"/>
                <w:right w:val="none" w:sz="0" w:space="0" w:color="auto"/>
              </w:divBdr>
            </w:div>
          </w:divsChild>
        </w:div>
        <w:div w:id="1193615481">
          <w:marLeft w:val="0"/>
          <w:marRight w:val="0"/>
          <w:marTop w:val="150"/>
          <w:marBottom w:val="0"/>
          <w:divBdr>
            <w:top w:val="none" w:sz="0" w:space="0" w:color="auto"/>
            <w:left w:val="none" w:sz="0" w:space="0" w:color="auto"/>
            <w:bottom w:val="none" w:sz="0" w:space="0" w:color="auto"/>
            <w:right w:val="none" w:sz="0" w:space="0" w:color="auto"/>
          </w:divBdr>
        </w:div>
        <w:div w:id="1527477762">
          <w:marLeft w:val="0"/>
          <w:marRight w:val="0"/>
          <w:marTop w:val="0"/>
          <w:marBottom w:val="150"/>
          <w:divBdr>
            <w:top w:val="none" w:sz="0" w:space="0" w:color="auto"/>
            <w:left w:val="none" w:sz="0" w:space="0" w:color="auto"/>
            <w:bottom w:val="none" w:sz="0" w:space="0" w:color="auto"/>
            <w:right w:val="none" w:sz="0" w:space="0" w:color="auto"/>
          </w:divBdr>
          <w:divsChild>
            <w:div w:id="1556239890">
              <w:marLeft w:val="0"/>
              <w:marRight w:val="0"/>
              <w:marTop w:val="0"/>
              <w:marBottom w:val="0"/>
              <w:divBdr>
                <w:top w:val="none" w:sz="0" w:space="0" w:color="auto"/>
                <w:left w:val="none" w:sz="0" w:space="0" w:color="auto"/>
                <w:bottom w:val="none" w:sz="0" w:space="0" w:color="auto"/>
                <w:right w:val="none" w:sz="0" w:space="0" w:color="auto"/>
              </w:divBdr>
            </w:div>
            <w:div w:id="501821135">
              <w:marLeft w:val="0"/>
              <w:marRight w:val="0"/>
              <w:marTop w:val="0"/>
              <w:marBottom w:val="0"/>
              <w:divBdr>
                <w:top w:val="none" w:sz="0" w:space="0" w:color="auto"/>
                <w:left w:val="none" w:sz="0" w:space="0" w:color="auto"/>
                <w:bottom w:val="none" w:sz="0" w:space="0" w:color="auto"/>
                <w:right w:val="none" w:sz="0" w:space="0" w:color="auto"/>
              </w:divBdr>
            </w:div>
          </w:divsChild>
        </w:div>
        <w:div w:id="1642803446">
          <w:marLeft w:val="0"/>
          <w:marRight w:val="0"/>
          <w:marTop w:val="150"/>
          <w:marBottom w:val="0"/>
          <w:divBdr>
            <w:top w:val="none" w:sz="0" w:space="0" w:color="auto"/>
            <w:left w:val="none" w:sz="0" w:space="0" w:color="auto"/>
            <w:bottom w:val="none" w:sz="0" w:space="0" w:color="auto"/>
            <w:right w:val="none" w:sz="0" w:space="0" w:color="auto"/>
          </w:divBdr>
        </w:div>
        <w:div w:id="1219052384">
          <w:marLeft w:val="0"/>
          <w:marRight w:val="0"/>
          <w:marTop w:val="0"/>
          <w:marBottom w:val="150"/>
          <w:divBdr>
            <w:top w:val="none" w:sz="0" w:space="0" w:color="auto"/>
            <w:left w:val="none" w:sz="0" w:space="0" w:color="auto"/>
            <w:bottom w:val="none" w:sz="0" w:space="0" w:color="auto"/>
            <w:right w:val="none" w:sz="0" w:space="0" w:color="auto"/>
          </w:divBdr>
          <w:divsChild>
            <w:div w:id="1371295908">
              <w:marLeft w:val="0"/>
              <w:marRight w:val="0"/>
              <w:marTop w:val="0"/>
              <w:marBottom w:val="0"/>
              <w:divBdr>
                <w:top w:val="none" w:sz="0" w:space="0" w:color="auto"/>
                <w:left w:val="none" w:sz="0" w:space="0" w:color="auto"/>
                <w:bottom w:val="none" w:sz="0" w:space="0" w:color="auto"/>
                <w:right w:val="none" w:sz="0" w:space="0" w:color="auto"/>
              </w:divBdr>
            </w:div>
            <w:div w:id="1256475505">
              <w:marLeft w:val="0"/>
              <w:marRight w:val="0"/>
              <w:marTop w:val="0"/>
              <w:marBottom w:val="0"/>
              <w:divBdr>
                <w:top w:val="none" w:sz="0" w:space="0" w:color="auto"/>
                <w:left w:val="none" w:sz="0" w:space="0" w:color="auto"/>
                <w:bottom w:val="none" w:sz="0" w:space="0" w:color="auto"/>
                <w:right w:val="none" w:sz="0" w:space="0" w:color="auto"/>
              </w:divBdr>
            </w:div>
          </w:divsChild>
        </w:div>
        <w:div w:id="1588154114">
          <w:marLeft w:val="0"/>
          <w:marRight w:val="0"/>
          <w:marTop w:val="150"/>
          <w:marBottom w:val="0"/>
          <w:divBdr>
            <w:top w:val="none" w:sz="0" w:space="0" w:color="auto"/>
            <w:left w:val="none" w:sz="0" w:space="0" w:color="auto"/>
            <w:bottom w:val="none" w:sz="0" w:space="0" w:color="auto"/>
            <w:right w:val="none" w:sz="0" w:space="0" w:color="auto"/>
          </w:divBdr>
        </w:div>
        <w:div w:id="1694304038">
          <w:marLeft w:val="0"/>
          <w:marRight w:val="0"/>
          <w:marTop w:val="0"/>
          <w:marBottom w:val="150"/>
          <w:divBdr>
            <w:top w:val="none" w:sz="0" w:space="0" w:color="auto"/>
            <w:left w:val="none" w:sz="0" w:space="0" w:color="auto"/>
            <w:bottom w:val="none" w:sz="0" w:space="0" w:color="auto"/>
            <w:right w:val="none" w:sz="0" w:space="0" w:color="auto"/>
          </w:divBdr>
          <w:divsChild>
            <w:div w:id="560407053">
              <w:marLeft w:val="0"/>
              <w:marRight w:val="0"/>
              <w:marTop w:val="0"/>
              <w:marBottom w:val="0"/>
              <w:divBdr>
                <w:top w:val="none" w:sz="0" w:space="0" w:color="auto"/>
                <w:left w:val="none" w:sz="0" w:space="0" w:color="auto"/>
                <w:bottom w:val="none" w:sz="0" w:space="0" w:color="auto"/>
                <w:right w:val="none" w:sz="0" w:space="0" w:color="auto"/>
              </w:divBdr>
            </w:div>
            <w:div w:id="1904364201">
              <w:marLeft w:val="0"/>
              <w:marRight w:val="0"/>
              <w:marTop w:val="0"/>
              <w:marBottom w:val="0"/>
              <w:divBdr>
                <w:top w:val="none" w:sz="0" w:space="0" w:color="auto"/>
                <w:left w:val="none" w:sz="0" w:space="0" w:color="auto"/>
                <w:bottom w:val="none" w:sz="0" w:space="0" w:color="auto"/>
                <w:right w:val="none" w:sz="0" w:space="0" w:color="auto"/>
              </w:divBdr>
            </w:div>
          </w:divsChild>
        </w:div>
        <w:div w:id="1490293397">
          <w:marLeft w:val="0"/>
          <w:marRight w:val="0"/>
          <w:marTop w:val="150"/>
          <w:marBottom w:val="0"/>
          <w:divBdr>
            <w:top w:val="none" w:sz="0" w:space="0" w:color="auto"/>
            <w:left w:val="none" w:sz="0" w:space="0" w:color="auto"/>
            <w:bottom w:val="none" w:sz="0" w:space="0" w:color="auto"/>
            <w:right w:val="none" w:sz="0" w:space="0" w:color="auto"/>
          </w:divBdr>
        </w:div>
        <w:div w:id="562302798">
          <w:marLeft w:val="0"/>
          <w:marRight w:val="0"/>
          <w:marTop w:val="0"/>
          <w:marBottom w:val="150"/>
          <w:divBdr>
            <w:top w:val="none" w:sz="0" w:space="0" w:color="auto"/>
            <w:left w:val="none" w:sz="0" w:space="0" w:color="auto"/>
            <w:bottom w:val="none" w:sz="0" w:space="0" w:color="auto"/>
            <w:right w:val="none" w:sz="0" w:space="0" w:color="auto"/>
          </w:divBdr>
          <w:divsChild>
            <w:div w:id="1683817921">
              <w:marLeft w:val="0"/>
              <w:marRight w:val="0"/>
              <w:marTop w:val="0"/>
              <w:marBottom w:val="0"/>
              <w:divBdr>
                <w:top w:val="none" w:sz="0" w:space="0" w:color="auto"/>
                <w:left w:val="none" w:sz="0" w:space="0" w:color="auto"/>
                <w:bottom w:val="none" w:sz="0" w:space="0" w:color="auto"/>
                <w:right w:val="none" w:sz="0" w:space="0" w:color="auto"/>
              </w:divBdr>
            </w:div>
            <w:div w:id="1280255957">
              <w:marLeft w:val="0"/>
              <w:marRight w:val="0"/>
              <w:marTop w:val="0"/>
              <w:marBottom w:val="0"/>
              <w:divBdr>
                <w:top w:val="none" w:sz="0" w:space="0" w:color="auto"/>
                <w:left w:val="none" w:sz="0" w:space="0" w:color="auto"/>
                <w:bottom w:val="none" w:sz="0" w:space="0" w:color="auto"/>
                <w:right w:val="none" w:sz="0" w:space="0" w:color="auto"/>
              </w:divBdr>
            </w:div>
          </w:divsChild>
        </w:div>
        <w:div w:id="498276328">
          <w:marLeft w:val="0"/>
          <w:marRight w:val="0"/>
          <w:marTop w:val="0"/>
          <w:marBottom w:val="150"/>
          <w:divBdr>
            <w:top w:val="none" w:sz="0" w:space="0" w:color="auto"/>
            <w:left w:val="none" w:sz="0" w:space="0" w:color="auto"/>
            <w:bottom w:val="none" w:sz="0" w:space="0" w:color="auto"/>
            <w:right w:val="none" w:sz="0" w:space="0" w:color="auto"/>
          </w:divBdr>
          <w:divsChild>
            <w:div w:id="846946718">
              <w:marLeft w:val="0"/>
              <w:marRight w:val="0"/>
              <w:marTop w:val="0"/>
              <w:marBottom w:val="0"/>
              <w:divBdr>
                <w:top w:val="none" w:sz="0" w:space="0" w:color="auto"/>
                <w:left w:val="none" w:sz="0" w:space="0" w:color="auto"/>
                <w:bottom w:val="none" w:sz="0" w:space="0" w:color="auto"/>
                <w:right w:val="none" w:sz="0" w:space="0" w:color="auto"/>
              </w:divBdr>
            </w:div>
          </w:divsChild>
        </w:div>
        <w:div w:id="1079669424">
          <w:marLeft w:val="0"/>
          <w:marRight w:val="0"/>
          <w:marTop w:val="150"/>
          <w:marBottom w:val="0"/>
          <w:divBdr>
            <w:top w:val="none" w:sz="0" w:space="0" w:color="auto"/>
            <w:left w:val="none" w:sz="0" w:space="0" w:color="auto"/>
            <w:bottom w:val="none" w:sz="0" w:space="0" w:color="auto"/>
            <w:right w:val="none" w:sz="0" w:space="0" w:color="auto"/>
          </w:divBdr>
        </w:div>
        <w:div w:id="1056465361">
          <w:marLeft w:val="0"/>
          <w:marRight w:val="0"/>
          <w:marTop w:val="0"/>
          <w:marBottom w:val="150"/>
          <w:divBdr>
            <w:top w:val="none" w:sz="0" w:space="0" w:color="auto"/>
            <w:left w:val="none" w:sz="0" w:space="0" w:color="auto"/>
            <w:bottom w:val="none" w:sz="0" w:space="0" w:color="auto"/>
            <w:right w:val="none" w:sz="0" w:space="0" w:color="auto"/>
          </w:divBdr>
          <w:divsChild>
            <w:div w:id="1946495463">
              <w:marLeft w:val="0"/>
              <w:marRight w:val="0"/>
              <w:marTop w:val="0"/>
              <w:marBottom w:val="0"/>
              <w:divBdr>
                <w:top w:val="none" w:sz="0" w:space="0" w:color="auto"/>
                <w:left w:val="none" w:sz="0" w:space="0" w:color="auto"/>
                <w:bottom w:val="none" w:sz="0" w:space="0" w:color="auto"/>
                <w:right w:val="none" w:sz="0" w:space="0" w:color="auto"/>
              </w:divBdr>
            </w:div>
            <w:div w:id="211305031">
              <w:marLeft w:val="0"/>
              <w:marRight w:val="0"/>
              <w:marTop w:val="0"/>
              <w:marBottom w:val="0"/>
              <w:divBdr>
                <w:top w:val="none" w:sz="0" w:space="0" w:color="auto"/>
                <w:left w:val="none" w:sz="0" w:space="0" w:color="auto"/>
                <w:bottom w:val="none" w:sz="0" w:space="0" w:color="auto"/>
                <w:right w:val="none" w:sz="0" w:space="0" w:color="auto"/>
              </w:divBdr>
            </w:div>
          </w:divsChild>
        </w:div>
        <w:div w:id="1014499379">
          <w:marLeft w:val="0"/>
          <w:marRight w:val="0"/>
          <w:marTop w:val="150"/>
          <w:marBottom w:val="0"/>
          <w:divBdr>
            <w:top w:val="none" w:sz="0" w:space="0" w:color="auto"/>
            <w:left w:val="none" w:sz="0" w:space="0" w:color="auto"/>
            <w:bottom w:val="none" w:sz="0" w:space="0" w:color="auto"/>
            <w:right w:val="none" w:sz="0" w:space="0" w:color="auto"/>
          </w:divBdr>
        </w:div>
        <w:div w:id="1594164101">
          <w:marLeft w:val="0"/>
          <w:marRight w:val="0"/>
          <w:marTop w:val="0"/>
          <w:marBottom w:val="150"/>
          <w:divBdr>
            <w:top w:val="none" w:sz="0" w:space="0" w:color="auto"/>
            <w:left w:val="none" w:sz="0" w:space="0" w:color="auto"/>
            <w:bottom w:val="none" w:sz="0" w:space="0" w:color="auto"/>
            <w:right w:val="none" w:sz="0" w:space="0" w:color="auto"/>
          </w:divBdr>
          <w:divsChild>
            <w:div w:id="703553719">
              <w:marLeft w:val="0"/>
              <w:marRight w:val="0"/>
              <w:marTop w:val="0"/>
              <w:marBottom w:val="0"/>
              <w:divBdr>
                <w:top w:val="none" w:sz="0" w:space="0" w:color="auto"/>
                <w:left w:val="none" w:sz="0" w:space="0" w:color="auto"/>
                <w:bottom w:val="none" w:sz="0" w:space="0" w:color="auto"/>
                <w:right w:val="none" w:sz="0" w:space="0" w:color="auto"/>
              </w:divBdr>
            </w:div>
            <w:div w:id="16564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3691</Words>
  <Characters>21039</Characters>
  <Application>Microsoft Office Word</Application>
  <DocSecurity>0</DocSecurity>
  <Lines>175</Lines>
  <Paragraphs>49</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24681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HP_Elite_100</dc:creator>
  <cp:lastModifiedBy>HP_Elite_100</cp:lastModifiedBy>
  <cp:revision>2</cp:revision>
  <dcterms:created xsi:type="dcterms:W3CDTF">2021-07-27T06:46:00Z</dcterms:created>
  <dcterms:modified xsi:type="dcterms:W3CDTF">2021-07-27T06:46:00Z</dcterms:modified>
</cp:coreProperties>
</file>