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D510" w14:textId="7EFE07AB" w:rsidR="00390781" w:rsidRDefault="00390781" w:rsidP="00B87B0C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727936C9" w14:textId="77777777" w:rsidR="00F02C25" w:rsidRPr="00E56781" w:rsidRDefault="00F02C25" w:rsidP="00B87B0C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14C9AD61" w14:textId="723AA846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 xml:space="preserve">                                                </w:t>
      </w:r>
      <w:r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 xml:space="preserve">      </w:t>
      </w:r>
      <w:r w:rsidR="00F21C20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Утвърдил:……/п/………</w:t>
      </w:r>
      <w:bookmarkStart w:id="0" w:name="_GoBack"/>
      <w:bookmarkEnd w:id="0"/>
    </w:p>
    <w:p w14:paraId="180D1D82" w14:textId="0E353AD0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 xml:space="preserve">                                                                       /Лора Лазарова/</w:t>
      </w:r>
    </w:p>
    <w:p w14:paraId="4A31D1B4" w14:textId="6DBCCAA8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 xml:space="preserve">                                                                    Директор ОД „Земеделие“ – Враца</w:t>
      </w:r>
    </w:p>
    <w:p w14:paraId="5EF39385" w14:textId="58975E8B" w:rsidR="000A0816" w:rsidRPr="00547EE5" w:rsidRDefault="00547EE5" w:rsidP="000A0816">
      <w:pPr>
        <w:widowControl w:val="0"/>
        <w:overflowPunct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 xml:space="preserve">                                                      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Заповед № 43/14.04.2020 г.</w:t>
      </w:r>
    </w:p>
    <w:p w14:paraId="583B3543" w14:textId="77777777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</w:pPr>
    </w:p>
    <w:p w14:paraId="72772879" w14:textId="7373BF30" w:rsid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</w:pPr>
    </w:p>
    <w:p w14:paraId="0FF78960" w14:textId="265DEA30" w:rsidR="00307886" w:rsidRDefault="00307886" w:rsidP="00F02C25">
      <w:pPr>
        <w:widowControl w:val="0"/>
        <w:overflowPunct/>
        <w:textAlignment w:val="auto"/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</w:pPr>
    </w:p>
    <w:p w14:paraId="7BEE03C2" w14:textId="77777777" w:rsidR="00307886" w:rsidRPr="00547EE5" w:rsidRDefault="00307886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</w:pPr>
    </w:p>
    <w:p w14:paraId="6058A1B1" w14:textId="77777777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44"/>
          <w:szCs w:val="44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44"/>
          <w:szCs w:val="44"/>
          <w:highlight w:val="white"/>
          <w:shd w:val="clear" w:color="auto" w:fill="FEFEFE"/>
          <w:lang w:val="bg-BG"/>
        </w:rPr>
        <w:t>ЕТИЧЕН КОДЕКС</w:t>
      </w:r>
    </w:p>
    <w:p w14:paraId="433FE755" w14:textId="77777777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8"/>
          <w:szCs w:val="28"/>
          <w:highlight w:val="white"/>
          <w:shd w:val="clear" w:color="auto" w:fill="FEFEFE"/>
          <w:lang w:val="bg-BG"/>
        </w:rPr>
      </w:pPr>
    </w:p>
    <w:p w14:paraId="059A6E2A" w14:textId="77777777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8"/>
          <w:szCs w:val="28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8"/>
          <w:szCs w:val="28"/>
          <w:highlight w:val="white"/>
          <w:shd w:val="clear" w:color="auto" w:fill="FEFEFE"/>
          <w:lang w:val="bg-BG"/>
        </w:rPr>
        <w:t>ЗА ПОВЕДЕНИЕ НА СЛУЖИТЕЛИТЕ В</w:t>
      </w:r>
    </w:p>
    <w:p w14:paraId="10810346" w14:textId="77777777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b/>
          <w:bCs/>
          <w:sz w:val="28"/>
          <w:szCs w:val="28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8"/>
          <w:szCs w:val="28"/>
          <w:highlight w:val="white"/>
          <w:shd w:val="clear" w:color="auto" w:fill="FEFEFE"/>
          <w:lang w:val="bg-BG"/>
        </w:rPr>
        <w:t>ОБЛАСТНА ДИРЕКЦИЯ „ЗЕМЕДЕЛИЕ“ –</w:t>
      </w:r>
    </w:p>
    <w:p w14:paraId="406748E1" w14:textId="77777777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sz w:val="28"/>
          <w:szCs w:val="28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8"/>
          <w:szCs w:val="28"/>
          <w:highlight w:val="white"/>
          <w:shd w:val="clear" w:color="auto" w:fill="FEFEFE"/>
          <w:lang w:val="bg-BG"/>
        </w:rPr>
        <w:t>ВРАЦА</w:t>
      </w:r>
    </w:p>
    <w:p w14:paraId="5563BF45" w14:textId="77777777" w:rsidR="00547EE5" w:rsidRPr="00547EE5" w:rsidRDefault="00547EE5" w:rsidP="00547EE5">
      <w:pPr>
        <w:widowControl w:val="0"/>
        <w:overflowPunct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</w:p>
    <w:p w14:paraId="6EADAA9B" w14:textId="77777777" w:rsidR="00547EE5" w:rsidRPr="00547EE5" w:rsidRDefault="00547EE5" w:rsidP="00547EE5">
      <w:pPr>
        <w:widowControl w:val="0"/>
        <w:overflowPunct/>
        <w:spacing w:before="240" w:after="240"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Глава първа.</w:t>
      </w: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br/>
        <w:t>ОБЩИ ПОЛОЖЕНИЯ</w:t>
      </w:r>
    </w:p>
    <w:p w14:paraId="1776F5C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Този кодекс определя правилата за етично поведение на служителите в Областна дирекция „Земеделие“ – Враца и общинските служби по земеделие към нея и има за цел да повиши общественото доверие в техния професионализъм и почтеност, както и да издигне престижа на държавната служба.</w:t>
      </w:r>
    </w:p>
    <w:p w14:paraId="49BF4AFA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Дейността на служителите се осъществява при спазване на следните принципи за поведение:</w:t>
      </w:r>
    </w:p>
    <w:p w14:paraId="4AAC2C71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1. законност - изпълнение на служебните задължения в съответствие с Конституцията, правото на Европейския съюз, международните договори, ратифицирани по конституционен ред, обнародвани и влезли в сила за Република България, законите и подзаконовите нормативни актове на страната и вътрешните за администрацията актове, при зачитане и спазване на правата и на основните свободи на гражданите;</w:t>
      </w:r>
    </w:p>
    <w:p w14:paraId="4A31B9CD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2. лоялност - поведение, насочено към утвърждаване и подобряване на авторитета и доброто име на институцията, изразяващо се в коректно и почтено отношение към институцията, както и въздържане от необоснована публична критика на същата;</w:t>
      </w:r>
    </w:p>
    <w:p w14:paraId="70B1C3A3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3. добросъвестност - грижливо, старателно и отговорно изпълнение на служебните задължения;</w:t>
      </w:r>
    </w:p>
    <w:p w14:paraId="6EAB401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4. безпристрастност - обективно и непредубедено изпълнение на служебните задължения, като се избягва поведение, което може да се възприеме като предразположеност или предубеденост;</w:t>
      </w:r>
    </w:p>
    <w:p w14:paraId="3AC5D61F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5. равнопоставеност - изпълнение на служебните задължения по начин, който не допуска никакви ограничения на правата или привилегии, основани на раса, народност, етническа принадлежност, пол, произход, религия, образование, убеждения, политическа принадлежност, лично и обществено положение или имуществено състояние или на всякакви други признаци, установени в закон или в международен договор, по който Република България е страна;</w:t>
      </w:r>
    </w:p>
    <w:p w14:paraId="52B4262C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lastRenderedPageBreak/>
        <w:t>6. отговорност - изпълнение на възложените задачи компетентно и в срок, с цел постигане на висок обществен резултат;</w:t>
      </w:r>
    </w:p>
    <w:p w14:paraId="642947B0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7. политически неутралитет - недопускане на лични или чужди политически пристрастия при изпълнение на служебните задължения;</w:t>
      </w:r>
    </w:p>
    <w:p w14:paraId="1EB025BF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8. почтеност - поведение, при което не се допуска приемане на материални или нематериални облаги, независимо от естеството им, които не се полагат на служителите и могат да повлияят върху обективното изпълнение на задълженията по служба;</w:t>
      </w:r>
    </w:p>
    <w:p w14:paraId="66A4DF0F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9. конфиденциалност - опазване на информацията, придобита при или по повод на изпълнение на служебните задължения;</w:t>
      </w:r>
    </w:p>
    <w:p w14:paraId="5E0E3803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10. отчетност - осъществяване на дейността по начин, даващ възможност да се проследяват изпълнението на служебните задължения, резултатите и взетите решения;</w:t>
      </w:r>
    </w:p>
    <w:p w14:paraId="6287A4B4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11. колегиалност и учтивост - поведение, основано на уважение към мнението и личния живот на колегите, и придържане към любезно и възпитано отношение при изпълнение на служебните задължения.</w:t>
      </w:r>
    </w:p>
    <w:p w14:paraId="08C67086" w14:textId="77777777" w:rsidR="00547EE5" w:rsidRPr="00547EE5" w:rsidRDefault="00547EE5" w:rsidP="00547EE5">
      <w:pPr>
        <w:widowControl w:val="0"/>
        <w:overflowPunct/>
        <w:spacing w:before="240" w:after="240"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Глава втора.</w:t>
      </w: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br/>
        <w:t>ВЗАИМООТНОШЕНИЯ С ФИЗИЧЕСКИ ЛИЦА, ЮРИДИЧЕСКИ ЛИЦА И ДРУГИ ОРГАНИЗАЦИИ</w:t>
      </w:r>
    </w:p>
    <w:p w14:paraId="3FD7841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3.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В отношенията си с физическите лица, с юридическите лица и с други организации служителите в ОД „Земеделие“ – Враца и общинските служби по земеделие, действат съобразно принципите по чл. 2, включително при използването на информационни и комуникационни технологии.</w:t>
      </w:r>
    </w:p>
    <w:p w14:paraId="49F273A4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са длъжни да се произнасят по исканията на лицата по ал. 1 и да им предоставят цялата необходима информация с оглед на защитата на техните права и интереси.</w:t>
      </w:r>
    </w:p>
    <w:p w14:paraId="754B30E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Служителите отговарят на поставените въпроси съобразно функциите, които изпълняват, като при необходимост пренасочват лицата по ал. 1 към друг служител, притежаващ съответната компетентност.</w:t>
      </w:r>
    </w:p>
    <w:p w14:paraId="609FA49F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(4) Служителите информират лицата по ал. 1 относно възможностите за обжалване в случаи на допуснати от администрацията нарушения или отказ за извършване на административна услуга.</w:t>
      </w:r>
    </w:p>
    <w:p w14:paraId="677B4319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(5) Служителите са длъжни да опазват и да не разкриват извън установения ред информация за лицата по ал. 1, станала им известна при или по повод изпълнение на служебните им задължения и представляваща законово защитена тайна.</w:t>
      </w:r>
    </w:p>
    <w:p w14:paraId="7ECA0007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(6) Служителите са длъжни да не проявяват грубост, невъзпитание и неуважение към лицата по ал. 1, които обслужват.</w:t>
      </w:r>
    </w:p>
    <w:p w14:paraId="2670069A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4.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При осъществяването на административно обслужване служителите са длъжни да спазват всички принципи и задължителни стандарти за качество на административното обслужване, уредени в закон и в Наредбата за административното обслужване, приета с Постановление № 246 на Министерския съвет от 2006 г. (</w:t>
      </w:r>
      <w:proofErr w:type="spellStart"/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обн</w:t>
      </w:r>
      <w:proofErr w:type="spellEnd"/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., ДВ, бр. 78 от 2006 г.; изм. и доп., бр. 47 и 64 от 2008 г., бр. 25 и 58 от 2010 г., бр. 105 от 2011 г., бр. 50 от 2012 г., бр. 56 от 2019 г. и бр. 9 от 2020 г.).</w:t>
      </w:r>
    </w:p>
    <w:p w14:paraId="32BA17BD" w14:textId="77777777" w:rsidR="00547EE5" w:rsidRPr="00547EE5" w:rsidRDefault="00547EE5" w:rsidP="00547EE5">
      <w:pPr>
        <w:widowControl w:val="0"/>
        <w:overflowPunct/>
        <w:spacing w:before="240" w:after="240"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Глава трета.</w:t>
      </w: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br/>
        <w:t>ПРОФЕСИОНАЛНО ПОВЕДЕНИЕ</w:t>
      </w:r>
    </w:p>
    <w:p w14:paraId="282D86AD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5.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Служителите в ОД „Земеделие“ – Враца и общинските служби по земеделие към нея, при спазване на принципите по чл. 2 подпомагат органа на държавна власт при разработването и провеждането на държавната политика, 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lastRenderedPageBreak/>
        <w:t>както и при изпълнението на взетите решения и осъществяването на неговите правомощия.</w:t>
      </w:r>
    </w:p>
    <w:p w14:paraId="75946C97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са длъжни да изпълняват задълженията и функциите си с необходимия професионализъм, като поддържат актуални знания и повишават уменията си, необходими за ефективното изпълнение на служебните си задължения.</w:t>
      </w:r>
    </w:p>
    <w:p w14:paraId="5A16E393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Когато правят предложения пред органите на държавна власт, служителите предоставят цялата информация, отнасяща се до вземането на конкретно решение.</w:t>
      </w:r>
    </w:p>
    <w:p w14:paraId="3B256F0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 xml:space="preserve">Чл. 6. 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(1) Служителите в Областна дирекция „Земеделие“ – Враца и общинските служби по земеделие са длъжни да спазват служебната йерархия и да изпълняват актовете на </w:t>
      </w:r>
      <w:proofErr w:type="spellStart"/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горестоящите</w:t>
      </w:r>
      <w:proofErr w:type="spellEnd"/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органи и служители от администрацията.</w:t>
      </w:r>
    </w:p>
    <w:p w14:paraId="2620ECE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не са длъжни да изпълняват незаконосъобразен акт, издаден по установения ред, когато той съдържа очевидно за тях правонарушение.</w:t>
      </w:r>
    </w:p>
    <w:p w14:paraId="582C5A50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Служителите могат да поискат писмено потвърждаване, когато в отправените до тях устни заповеди се съдържат очевидни правонарушения.</w:t>
      </w:r>
    </w:p>
    <w:p w14:paraId="3891A274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(4) Служителите не са длъжни да изпълнят нареждане, което засяга техни права, правата на техните съпрузи или на лицата, с които се намират във фактическо съжителство, роднини по права линия, по съребрена линия до четвърта степен включително, и по сватовство до втора степен включително. В тези случаи те незабавно уведомяват органа/ръководителя, от когото са получили нареждането.</w:t>
      </w:r>
    </w:p>
    <w:p w14:paraId="46120B7D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7.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Служителите в Областна дирекция „Земеделие“ – Враца представят пред непосредствения си ръководител открито и честно проблемите, които възникват в процеса на работа.</w:t>
      </w:r>
    </w:p>
    <w:p w14:paraId="3D4FA1F6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уведомяват непосредствения си ръководител относно обстоятелства, които са им станали известни при изпълнението на служебните им задължения и които са от значение за изпълнението на целите на администрацията или за опазването на авторитета на институцията.</w:t>
      </w:r>
    </w:p>
    <w:p w14:paraId="3305354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Служителите са длъжни да докладват на непосредствения си ръководител всички административни слабости, пропуски и нарушения, които според тях създават предпоставки за корупция, измами и нередности.</w:t>
      </w:r>
    </w:p>
    <w:p w14:paraId="69D8E51D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8.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в Областна дирекция „Земеделие“ – Враца не трябва да изразяват лично мнение, включително чрез информационни и комуникационни технологии, по начин, който може да бъде тълкуван като официална позиция на администрацията, в която работят.</w:t>
      </w:r>
    </w:p>
    <w:p w14:paraId="40DA75F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9.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При изпълнение на служебните си задължения служителите в администрацията опазват повереното им имущество, включително служебните компютри, с грижата на добър стопанин и не допускат използването му за лични цели. Служителите са длъжни своевременно да информират непосредствения си ръководител за загубата или повреждането на повереното им имущество.</w:t>
      </w:r>
    </w:p>
    <w:p w14:paraId="17EC0B7A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Документите, данните и служебният достъп до интернет в могат да се използват от служителите само за изпълнение на служебните им задължения при спазване на правилата за защита на информацията.</w:t>
      </w:r>
    </w:p>
    <w:p w14:paraId="5581082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Служителите се легитимират със служебна карта единствено при изпълнение на служебните си задължения.</w:t>
      </w:r>
    </w:p>
    <w:p w14:paraId="5221DEC3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(4) Служителите не могат да ползват служебния си електронен подпис за лични цели.</w:t>
      </w:r>
    </w:p>
    <w:p w14:paraId="786BB39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10.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в Областна дирекция „Земеделие“ – Враца и общинските служби по земеделие са длъжни да спазват установеното работно време за изпълнение на възложените им задължения.</w:t>
      </w:r>
    </w:p>
    <w:p w14:paraId="56D545AD" w14:textId="77777777" w:rsidR="00547EE5" w:rsidRPr="00547EE5" w:rsidRDefault="00547EE5" w:rsidP="00547EE5">
      <w:pPr>
        <w:widowControl w:val="0"/>
        <w:overflowPunct/>
        <w:spacing w:before="240" w:after="240"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Глава четвърта.</w:t>
      </w: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br/>
        <w:t>АНТИКОРУПЦИОННО ПОВЕДЕНИЕ</w:t>
      </w:r>
    </w:p>
    <w:p w14:paraId="4EDEE313" w14:textId="6E15AC63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lastRenderedPageBreak/>
        <w:t>Чл. 11.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Служителите в администрация</w:t>
      </w:r>
      <w:r w:rsidR="0010250F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та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не допускат поведение, което ги въвлича в корупция, и противодействат на такива прояви и на други неправомерни действия в държавната администрация.</w:t>
      </w:r>
    </w:p>
    <w:p w14:paraId="57BA38F3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не допускат да бъдат поставени в икономическа или друга зависимост, както и да искат и да приемат подаръци, услуги, пари, облаги или други ползи, които могат да повлияят на изпълнението на служебните им задължения.</w:t>
      </w:r>
    </w:p>
    <w:p w14:paraId="1E27B57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Служителите не могат да приемат подаръци или облаги за извършване на работа, която влиза в служебните им задължения, нито да извършват дейност извън тяхната компетентност.</w:t>
      </w:r>
    </w:p>
    <w:p w14:paraId="746890DB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(4) Служителите не приемат облага или обещание за облага, за да упражнят влияние при вземане на решение от други длъжностни лица във връзка с изпълнение на служебните им задължения.</w:t>
      </w:r>
    </w:p>
    <w:p w14:paraId="6A8A1578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(5) Служителите не посредничат за получаване от другиго на облага, за да бъде извършено или да не бъде извършено действие по служба.</w:t>
      </w:r>
    </w:p>
    <w:p w14:paraId="4E669CCC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12.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в ОД „Земеделие“ – Враца и общинските служби по земеделие не могат да извършват дейност в частен интерес, която е в нарушение на глава осма от Закона за противодействие на корупцията и за отнемане на незаконно придобитото имущество и на глава трета от Наредбата за организацията и реда за извършване на проверка на декларациите и за установяване конфликт на интереси, приета с Постановление № 209 на Министерския съвет от 2018 г. (ДВ, бр. 81 от 2018 г.).</w:t>
      </w:r>
    </w:p>
    <w:p w14:paraId="519A0FC8" w14:textId="50833ACA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13.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са длъжни да докладват на органа на власт за станали им известни данни за корупция или за конфликт на интереси в администрацията, в която работят.</w:t>
      </w:r>
    </w:p>
    <w:p w14:paraId="1E5C450C" w14:textId="77777777" w:rsidR="00547EE5" w:rsidRPr="00547EE5" w:rsidRDefault="00547EE5" w:rsidP="00547EE5">
      <w:pPr>
        <w:widowControl w:val="0"/>
        <w:overflowPunct/>
        <w:spacing w:before="240" w:after="240"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Глава пета.</w:t>
      </w: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br/>
        <w:t>ВЗАИМООТНОШЕНИЯ С КОЛЕГИТЕ</w:t>
      </w:r>
    </w:p>
    <w:p w14:paraId="54D1AB9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14.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В отношенията си с колегите, включително при използването на информационни и комуникационни технологии, служителите от ОД „Земеделие“ – Враца и общинските служби по земеделие проявяват уважение и коректност, като не допускат поведение, което накърнява достойнството и правата на отделна личност или създава враждебна или обидна среда.</w:t>
      </w:r>
    </w:p>
    <w:p w14:paraId="0AB06540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уважават мнението на колегите си и се съобразяват с правото им на личен живот. В отношенията между служителите не се допускат никакви форми на дискриминация.</w:t>
      </w:r>
    </w:p>
    <w:p w14:paraId="2C28EDDE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В отношенията между служителите не се допуска поведение на тормоз от психически, физически, сексуален и всякакъв друг характер.</w:t>
      </w:r>
    </w:p>
    <w:p w14:paraId="393A182B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(4) Служителите, които са станали свидетели на неетично поведение, на насилие, на нехуманно или обидно отношение към което и да е лице от страна на друг служител, докладват на непосредствения си ръководител или органа на власт.</w:t>
      </w:r>
    </w:p>
    <w:p w14:paraId="04BDFE2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15.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Когато противоречията между служители не могат да бъдат разрешени от самите тях, те търсят съдействието на ръководителите си.</w:t>
      </w:r>
    </w:p>
    <w:p w14:paraId="07CB80BA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на ръководни длъжности в администрацията са длъжни да предприемат необходимото за преодоляване на конфликтите, за които са узнали, и/или за премахване на условията за тяхното поддържане. За целта могат да бъдат ангажирани други служители от същата администрация, преминали обучения за управление и/или решаване на конфликти.</w:t>
      </w:r>
    </w:p>
    <w:p w14:paraId="2516044A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16.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Служителите на ръководни длъжности проявяват отговорност към подчинените си, като подпомагат изпълнението на служебните им задължения и професионалното им развитие.</w:t>
      </w:r>
    </w:p>
    <w:p w14:paraId="58AF3E8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на ръководни длъжности се отнасят към подчинените си с уважение и зачитат личното им достойнство.</w:t>
      </w:r>
    </w:p>
    <w:p w14:paraId="55FDE0D6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lastRenderedPageBreak/>
        <w:t>(3) В случаите на назначаване, преместване или кариерно израстване на подчинените им служителите на ръководни длъжности се водят от принципите на законност, равнопоставеност, добросъвестност, безпристрастност, отчетност и не допускат никаква форма на дискриминация.</w:t>
      </w:r>
    </w:p>
    <w:p w14:paraId="07A742E5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(4) Служителите на ръководни длъжности трябва да дават пример за професионално, безпристрастно и ефективно изпълнение на служебните задължения.</w:t>
      </w:r>
    </w:p>
    <w:p w14:paraId="36BDF3CE" w14:textId="77777777" w:rsidR="00547EE5" w:rsidRPr="00547EE5" w:rsidRDefault="00547EE5" w:rsidP="00547EE5">
      <w:pPr>
        <w:widowControl w:val="0"/>
        <w:overflowPunct/>
        <w:spacing w:before="240" w:after="240"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Глава шеста.</w:t>
      </w: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br/>
        <w:t>ЛИЧНО ПОВЕДЕНИЕ</w:t>
      </w:r>
    </w:p>
    <w:p w14:paraId="303EEA8C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17.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(1) При изпълнение на служебните си задължения и в обществения си живот, включително при използването на информационни и комуникационни технологии, служителите от ОД „Земеделие“ – Враца и общинските служби по земеделие следват поведение, което не уронва престижа на държавната служба.</w:t>
      </w:r>
    </w:p>
    <w:p w14:paraId="78B8C5FC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Служителите не допускат както на работното си място, така и извън него, включително при използването на информационни и комуникационни технологии, поведение, несъвместимо със закона и с правилата за поведение на този кодекс.</w:t>
      </w:r>
    </w:p>
    <w:p w14:paraId="63905F89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(3) Служителите се стремят да избягват в поведението си конфликтни ситуации, а при възникването им целят да ги преустановят, като запазят спокойствие и контролират поведението си.</w:t>
      </w:r>
    </w:p>
    <w:p w14:paraId="34AE08E0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(4) На работното си място служителите спазват представителния или работния вид на облеклото в зависимост от длъжността, която заемат, и съответстващ на институцията, която представляват.</w:t>
      </w:r>
    </w:p>
    <w:p w14:paraId="139747C1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18.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от ОД „Земеделие“ – Враца и общинските служби по земеделие не могат да участват в прояви, с които накърняват престижа на администрация.</w:t>
      </w:r>
    </w:p>
    <w:p w14:paraId="2DA86A71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19.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от ОД „Земеделие“ – Враца и общинските служби по земеделие не могат да упражняват дейности или да заемат други длъжности, които съгласно Конституцията или закон са несъвместими с длъжността, която заемат.</w:t>
      </w:r>
    </w:p>
    <w:p w14:paraId="310834CA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20.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в администрацията придобиват и управляват имуществото си, без да злоупотребяват със служебното си положение.</w:t>
      </w:r>
    </w:p>
    <w:p w14:paraId="22DDE4A7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21.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В обществения си живот и при изпълнение на служебните си задължения служителите нямат право да се възползват от служебното си положение или да използват правомощията си с цел извличане на лична облага.</w:t>
      </w:r>
    </w:p>
    <w:p w14:paraId="3599A825" w14:textId="77777777" w:rsidR="00547EE5" w:rsidRPr="00547EE5" w:rsidRDefault="00547EE5" w:rsidP="00547EE5">
      <w:pPr>
        <w:widowControl w:val="0"/>
        <w:overflowPunct/>
        <w:spacing w:before="240" w:after="240"/>
        <w:jc w:val="center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Глава седма.</w:t>
      </w: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br/>
        <w:t>ДРУГИ РАЗПОРЕДБИ</w:t>
      </w:r>
    </w:p>
    <w:p w14:paraId="62D4663C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22.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от ОД „Земеделие“ – Враца и общинските служби по земеделие не могат да бъдат санкционирани поради факта, че са докладвали за случай на нарушение на този кодекс.</w:t>
      </w:r>
    </w:p>
    <w:p w14:paraId="096300FD" w14:textId="278AEE9C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23.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При неспазване нормите на поведение в този</w:t>
      </w:r>
      <w:r w:rsidR="00B82921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кодекс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служителите носят дисциплинарна отговорност съгласно Закона за държавния служител и Кодекса на труда.</w:t>
      </w:r>
    </w:p>
    <w:p w14:paraId="3629A0AF" w14:textId="5557DF65" w:rsidR="00547EE5" w:rsidRPr="00547EE5" w:rsidRDefault="000A0816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</w:t>
      </w:r>
      <w:r w:rsidR="00547EE5"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24.</w:t>
      </w:r>
      <w:r w:rsidR="00547EE5"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Непосредственият ръководител осъществява контрол за съответствието на поведението на служителите с правилата по този кодекс и при констатирани нарушения докладва на дисциплинарно наказващия орган.</w:t>
      </w:r>
    </w:p>
    <w:p w14:paraId="76062AF2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25.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Непосредственият ръководител е длъжен да запознае служителя с разпоредбите на този кодекс в 7-дневен срок от първоначалното му встъпване в длъжност.</w:t>
      </w:r>
    </w:p>
    <w:p w14:paraId="65AA69CB" w14:textId="77777777" w:rsidR="00547EE5" w:rsidRPr="00547EE5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26.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Институтът по публична администрация осигурява разработването на обучителна програма, съдържаща примерни ситуации във връзка с прилагането на правилата на този кодекс, включително публично достъпна електронна 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lastRenderedPageBreak/>
        <w:t>обучителна програма.</w:t>
      </w:r>
    </w:p>
    <w:p w14:paraId="50907EA2" w14:textId="354334FB" w:rsidR="00390AB6" w:rsidRDefault="00547EE5" w:rsidP="00547EE5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547EE5">
        <w:rPr>
          <w:rFonts w:ascii="Verdana" w:hAnsi="Verdana"/>
          <w:b/>
          <w:bCs/>
          <w:sz w:val="22"/>
          <w:szCs w:val="22"/>
          <w:highlight w:val="white"/>
          <w:shd w:val="clear" w:color="auto" w:fill="FEFEFE"/>
          <w:lang w:val="bg-BG"/>
        </w:rPr>
        <w:t>Чл. 27.</w:t>
      </w:r>
      <w:r w:rsidRPr="00547EE5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 xml:space="preserve"> Този кодекс се прилага, доколкото не е установено друго в специален закон или в указ на президента и за администрацията на другите органи на държавна власт и за администрацията на органите на местното самоуправление.</w:t>
      </w:r>
    </w:p>
    <w:p w14:paraId="1291BC68" w14:textId="77777777" w:rsidR="00AB4368" w:rsidRPr="0019504E" w:rsidRDefault="00AE2E99" w:rsidP="00AE2E99">
      <w:pPr>
        <w:pStyle w:val="24"/>
        <w:shd w:val="clear" w:color="auto" w:fill="auto"/>
        <w:spacing w:before="0" w:after="0" w:line="276" w:lineRule="auto"/>
        <w:ind w:firstLine="760"/>
        <w:rPr>
          <w:rFonts w:ascii="Verdana" w:hAnsi="Verdana"/>
          <w:sz w:val="22"/>
          <w:szCs w:val="22"/>
          <w:highlight w:val="white"/>
          <w:shd w:val="clear" w:color="auto" w:fill="FEFEFE"/>
        </w:rPr>
      </w:pPr>
      <w:r>
        <w:rPr>
          <w:rFonts w:ascii="Verdana" w:hAnsi="Verdana"/>
          <w:b/>
          <w:sz w:val="22"/>
          <w:szCs w:val="22"/>
          <w:highlight w:val="white"/>
          <w:shd w:val="clear" w:color="auto" w:fill="FEFEFE"/>
        </w:rPr>
        <w:t>Чл. 28</w:t>
      </w:r>
      <w:r w:rsidRPr="00AB4368">
        <w:rPr>
          <w:rFonts w:ascii="Verdana" w:hAnsi="Verdana"/>
          <w:b/>
          <w:sz w:val="22"/>
          <w:szCs w:val="22"/>
          <w:highlight w:val="white"/>
          <w:shd w:val="clear" w:color="auto" w:fill="FEFEFE"/>
        </w:rPr>
        <w:t>.</w:t>
      </w:r>
      <w:r w:rsidR="00AB4368" w:rsidRPr="00AB4368">
        <w:rPr>
          <w:rFonts w:ascii="Verdana" w:hAnsi="Verdana"/>
          <w:sz w:val="22"/>
          <w:szCs w:val="22"/>
          <w:highlight w:val="white"/>
          <w:shd w:val="clear" w:color="auto" w:fill="FEFEFE"/>
        </w:rPr>
        <w:t>(1)</w:t>
      </w:r>
      <w:r w:rsidR="00AB4368">
        <w:rPr>
          <w:rFonts w:ascii="Verdana" w:hAnsi="Verdana"/>
          <w:sz w:val="22"/>
          <w:szCs w:val="22"/>
          <w:highlight w:val="white"/>
          <w:shd w:val="clear" w:color="auto" w:fill="FEFEFE"/>
        </w:rPr>
        <w:t xml:space="preserve"> </w:t>
      </w:r>
      <w:r w:rsidR="00AB4368" w:rsidRPr="0019504E">
        <w:rPr>
          <w:rFonts w:ascii="Verdana" w:hAnsi="Verdana"/>
          <w:sz w:val="22"/>
          <w:szCs w:val="22"/>
          <w:highlight w:val="white"/>
          <w:shd w:val="clear" w:color="auto" w:fill="FEFEFE"/>
        </w:rPr>
        <w:t>При първоначално встъпване в длъжност всеки новоназначен служител задължително се запознава с разпоредбите на този кодекс.</w:t>
      </w:r>
    </w:p>
    <w:p w14:paraId="6834EACF" w14:textId="6D3865ED" w:rsidR="00AB4368" w:rsidRPr="0019504E" w:rsidRDefault="00AB4368" w:rsidP="00AE2E99">
      <w:pPr>
        <w:pStyle w:val="24"/>
        <w:shd w:val="clear" w:color="auto" w:fill="auto"/>
        <w:spacing w:before="0" w:after="0" w:line="276" w:lineRule="auto"/>
        <w:ind w:firstLine="760"/>
        <w:rPr>
          <w:rFonts w:ascii="Verdana" w:hAnsi="Verdana"/>
          <w:b/>
          <w:sz w:val="22"/>
          <w:szCs w:val="22"/>
          <w:shd w:val="clear" w:color="auto" w:fill="FEFEFE"/>
        </w:rPr>
      </w:pPr>
      <w:r w:rsidRPr="0019504E">
        <w:rPr>
          <w:rFonts w:ascii="Verdana" w:hAnsi="Verdana"/>
          <w:sz w:val="22"/>
          <w:szCs w:val="22"/>
          <w:highlight w:val="white"/>
          <w:shd w:val="clear" w:color="auto" w:fill="FEFEFE"/>
        </w:rPr>
        <w:t>(2) Запознаването по ал. 1 се удостоверява с декларация по образец, съгласно приложението, която се съхранява в досието на служителя.</w:t>
      </w:r>
      <w:r w:rsidR="00AE2E99" w:rsidRPr="0019504E">
        <w:rPr>
          <w:rFonts w:ascii="Verdana" w:hAnsi="Verdana"/>
          <w:b/>
          <w:sz w:val="22"/>
          <w:szCs w:val="22"/>
          <w:highlight w:val="white"/>
          <w:shd w:val="clear" w:color="auto" w:fill="FEFEFE"/>
        </w:rPr>
        <w:t xml:space="preserve"> </w:t>
      </w:r>
    </w:p>
    <w:p w14:paraId="04F7EFE2" w14:textId="77777777" w:rsidR="0019504E" w:rsidRPr="0019504E" w:rsidRDefault="0019504E" w:rsidP="00AE2E99">
      <w:pPr>
        <w:pStyle w:val="24"/>
        <w:shd w:val="clear" w:color="auto" w:fill="auto"/>
        <w:spacing w:before="0" w:after="0" w:line="276" w:lineRule="auto"/>
        <w:ind w:firstLine="760"/>
        <w:rPr>
          <w:rFonts w:ascii="Verdana" w:hAnsi="Verdana"/>
          <w:sz w:val="22"/>
          <w:szCs w:val="22"/>
        </w:rPr>
      </w:pPr>
    </w:p>
    <w:p w14:paraId="6E5458C6" w14:textId="4C42D293" w:rsidR="00AE2E99" w:rsidRDefault="0019504E" w:rsidP="0019504E">
      <w:pPr>
        <w:widowControl w:val="0"/>
        <w:overflowPunct/>
        <w:ind w:firstLine="850"/>
        <w:jc w:val="center"/>
        <w:textAlignment w:val="auto"/>
        <w:rPr>
          <w:rFonts w:ascii="Verdana" w:hAnsi="Verdana"/>
          <w:b/>
          <w:sz w:val="22"/>
          <w:szCs w:val="22"/>
          <w:highlight w:val="white"/>
          <w:shd w:val="clear" w:color="auto" w:fill="FEFEFE"/>
          <w:lang w:val="bg-BG"/>
        </w:rPr>
      </w:pPr>
      <w:r w:rsidRPr="0019504E">
        <w:rPr>
          <w:rFonts w:ascii="Verdana" w:hAnsi="Verdana"/>
          <w:b/>
          <w:sz w:val="22"/>
          <w:szCs w:val="22"/>
          <w:highlight w:val="white"/>
          <w:shd w:val="clear" w:color="auto" w:fill="FEFEFE"/>
          <w:lang w:val="bg-BG"/>
        </w:rPr>
        <w:t>ЗАКЛЮЧИТЕЛНИ РАЗПОРЕДБИ</w:t>
      </w:r>
    </w:p>
    <w:p w14:paraId="3A952DF0" w14:textId="77777777" w:rsidR="0019504E" w:rsidRDefault="0019504E" w:rsidP="0019504E">
      <w:pPr>
        <w:widowControl w:val="0"/>
        <w:overflowPunct/>
        <w:ind w:firstLine="850"/>
        <w:jc w:val="center"/>
        <w:textAlignment w:val="auto"/>
        <w:rPr>
          <w:rFonts w:ascii="Verdana" w:hAnsi="Verdana"/>
          <w:b/>
          <w:sz w:val="22"/>
          <w:szCs w:val="22"/>
          <w:highlight w:val="white"/>
          <w:shd w:val="clear" w:color="auto" w:fill="FEFEFE"/>
          <w:lang w:val="bg-BG"/>
        </w:rPr>
      </w:pPr>
    </w:p>
    <w:p w14:paraId="765958FF" w14:textId="5710B2C7" w:rsidR="0019504E" w:rsidRPr="0019504E" w:rsidRDefault="0019504E" w:rsidP="0019504E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19504E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§ 1. (1) В едномесечен срок от влизането в сила на Етичния кодекс за поведение на служителите в ОД „Земеделие“ – Враца главен експерт „Човешки ресурси“ запознава всички служители на дирекцията с правилата за поведение.</w:t>
      </w:r>
    </w:p>
    <w:p w14:paraId="36A75B61" w14:textId="53890AC4" w:rsidR="0019504E" w:rsidRPr="0019504E" w:rsidRDefault="0019504E" w:rsidP="0019504E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  <w:r w:rsidRPr="0019504E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(2) Запознаването по ал. 1 се удост</w:t>
      </w:r>
      <w:r w:rsidR="006118A6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оверява с декларацията по чл. 28</w:t>
      </w:r>
      <w:r w:rsidRPr="0019504E"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  <w:t>, ал. 2, която се съхранява в досието на служителя.</w:t>
      </w:r>
    </w:p>
    <w:p w14:paraId="4CCBCBCD" w14:textId="77777777" w:rsidR="0019504E" w:rsidRPr="0019504E" w:rsidRDefault="0019504E" w:rsidP="0019504E">
      <w:pPr>
        <w:pStyle w:val="24"/>
        <w:shd w:val="clear" w:color="auto" w:fill="auto"/>
        <w:spacing w:before="0" w:after="0" w:line="276" w:lineRule="auto"/>
        <w:ind w:firstLine="760"/>
        <w:rPr>
          <w:rFonts w:ascii="Verdana" w:hAnsi="Verdana"/>
          <w:sz w:val="22"/>
          <w:szCs w:val="22"/>
        </w:rPr>
      </w:pPr>
      <w:r w:rsidRPr="0019504E">
        <w:rPr>
          <w:rFonts w:ascii="Verdana" w:hAnsi="Verdana"/>
          <w:sz w:val="22"/>
          <w:szCs w:val="22"/>
          <w:highlight w:val="white"/>
          <w:shd w:val="clear" w:color="auto" w:fill="FEFEFE"/>
        </w:rPr>
        <w:t xml:space="preserve">§ 2. </w:t>
      </w:r>
      <w:r w:rsidRPr="0019504E">
        <w:rPr>
          <w:rFonts w:ascii="Verdana" w:hAnsi="Verdana"/>
          <w:sz w:val="22"/>
          <w:szCs w:val="22"/>
          <w:shd w:val="clear" w:color="auto" w:fill="FEFEFE"/>
        </w:rPr>
        <w:t xml:space="preserve">С утвърждаване на </w:t>
      </w:r>
      <w:r w:rsidRPr="0019504E">
        <w:rPr>
          <w:rFonts w:ascii="Verdana" w:hAnsi="Verdana"/>
          <w:sz w:val="22"/>
          <w:szCs w:val="22"/>
        </w:rPr>
        <w:t>настоящия етичен кодекс със Заповед № 43/14.04.2020 г. се отменя Заповед № 181/30.12.2010 г. на директора на Областна дирекция „Земеделие“ – Враца.</w:t>
      </w:r>
    </w:p>
    <w:p w14:paraId="68EFEEFC" w14:textId="76886D29" w:rsidR="0019504E" w:rsidRPr="0019504E" w:rsidRDefault="0019504E" w:rsidP="0019504E">
      <w:pPr>
        <w:widowControl w:val="0"/>
        <w:overflowPunct/>
        <w:ind w:firstLine="850"/>
        <w:jc w:val="both"/>
        <w:textAlignment w:val="auto"/>
        <w:rPr>
          <w:rFonts w:ascii="Verdana" w:hAnsi="Verdana"/>
          <w:sz w:val="22"/>
          <w:szCs w:val="22"/>
          <w:highlight w:val="white"/>
          <w:shd w:val="clear" w:color="auto" w:fill="FEFEFE"/>
          <w:lang w:val="bg-BG"/>
        </w:rPr>
      </w:pPr>
    </w:p>
    <w:sectPr w:rsidR="0019504E" w:rsidRPr="0019504E" w:rsidSect="00F02C25">
      <w:footerReference w:type="default" r:id="rId8"/>
      <w:headerReference w:type="first" r:id="rId9"/>
      <w:footerReference w:type="first" r:id="rId10"/>
      <w:pgSz w:w="11907" w:h="16840" w:code="9"/>
      <w:pgMar w:top="851" w:right="1134" w:bottom="567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B07D" w14:textId="77777777" w:rsidR="00F76473" w:rsidRDefault="00F76473">
      <w:r>
        <w:separator/>
      </w:r>
    </w:p>
  </w:endnote>
  <w:endnote w:type="continuationSeparator" w:id="0">
    <w:p w14:paraId="3AD722A5" w14:textId="77777777" w:rsidR="00F76473" w:rsidRDefault="00F7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D664B" w14:textId="0A59E08C" w:rsidR="0010250F" w:rsidRDefault="0010250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C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1D06F7" w14:textId="77777777" w:rsidR="0010250F" w:rsidRPr="007E4822" w:rsidRDefault="0010250F" w:rsidP="0010250F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  <w:t xml:space="preserve">           </w:t>
    </w:r>
  </w:p>
  <w:p w14:paraId="79A0FFA7" w14:textId="77777777" w:rsidR="0010250F" w:rsidRPr="000E658D" w:rsidRDefault="0010250F" w:rsidP="0010250F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Ботев-78,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307CA646" w14:textId="77777777" w:rsidR="0010250F" w:rsidRPr="000E658D" w:rsidRDefault="0010250F" w:rsidP="0010250F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Pr="00D15656">
      <w:rPr>
        <w:rFonts w:ascii="Verdana" w:hAnsi="Verdana"/>
        <w:spacing w:val="20"/>
        <w:sz w:val="18"/>
      </w:rPr>
      <w:t>odzg</w:t>
    </w:r>
    <w:proofErr w:type="spellEnd"/>
    <w:r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Pr="00D15656">
      <w:rPr>
        <w:rFonts w:ascii="Verdana" w:hAnsi="Verdana"/>
        <w:spacing w:val="20"/>
        <w:sz w:val="18"/>
      </w:rPr>
      <w:t>vraca</w:t>
    </w:r>
    <w:proofErr w:type="spellEnd"/>
    <w:r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Pr="00D15656">
      <w:rPr>
        <w:rFonts w:ascii="Verdana" w:hAnsi="Verdana"/>
        <w:spacing w:val="20"/>
        <w:sz w:val="18"/>
      </w:rPr>
      <w:t>mzh</w:t>
    </w:r>
    <w:proofErr w:type="spellEnd"/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Pr="00D15656">
      <w:rPr>
        <w:rFonts w:ascii="Verdana" w:hAnsi="Verdana"/>
        <w:spacing w:val="20"/>
        <w:sz w:val="18"/>
      </w:rPr>
      <w:t>bg</w:t>
    </w:r>
    <w:proofErr w:type="spellEnd"/>
  </w:p>
  <w:p w14:paraId="28D41321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A3253" w14:textId="10C2E30C" w:rsidR="007E4822" w:rsidRPr="007E4822" w:rsidRDefault="007E4822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663D91">
      <w:rPr>
        <w:rFonts w:ascii="Verdana" w:hAnsi="Verdana"/>
        <w:b/>
        <w:sz w:val="28"/>
        <w:szCs w:val="28"/>
        <w:lang w:val="bg-BG"/>
      </w:rPr>
      <w:t xml:space="preserve">          </w:t>
    </w:r>
    <w:r w:rsidR="00390AB6">
      <w:rPr>
        <w:rFonts w:ascii="Verdana" w:hAnsi="Verdana"/>
        <w:b/>
        <w:sz w:val="28"/>
        <w:szCs w:val="28"/>
        <w:lang w:val="bg-BG"/>
      </w:rPr>
      <w:t xml:space="preserve"> </w:t>
    </w:r>
  </w:p>
  <w:p w14:paraId="7519652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bookmarkStart w:id="1" w:name="_Hlk38363156"/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C277D9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C277D9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Ботев-78,</w:t>
    </w:r>
    <w:r w:rsidR="00C277D9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6A4A828D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="007E4822" w:rsidRPr="00D15656">
      <w:rPr>
        <w:rFonts w:ascii="Verdana" w:hAnsi="Verdana"/>
        <w:spacing w:val="20"/>
        <w:sz w:val="18"/>
      </w:rPr>
      <w:t>odzg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7E4822" w:rsidRPr="00D15656">
      <w:rPr>
        <w:rFonts w:ascii="Verdana" w:hAnsi="Verdana"/>
        <w:spacing w:val="20"/>
        <w:sz w:val="18"/>
      </w:rPr>
      <w:t>vraca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7E4822" w:rsidRPr="00D15656">
      <w:rPr>
        <w:rFonts w:ascii="Verdana" w:hAnsi="Verdana"/>
        <w:spacing w:val="20"/>
        <w:sz w:val="18"/>
      </w:rPr>
      <w:t>mzh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7E4822" w:rsidRPr="00D15656">
      <w:rPr>
        <w:rFonts w:ascii="Verdana" w:hAnsi="Verdana"/>
        <w:spacing w:val="20"/>
        <w:sz w:val="18"/>
      </w:rPr>
      <w:t>bg</w:t>
    </w:r>
    <w:proofErr w:type="spellEnd"/>
  </w:p>
  <w:bookmarkEnd w:id="1"/>
  <w:p w14:paraId="477F3EF4" w14:textId="77777777" w:rsidR="007E4822" w:rsidRPr="000E658D" w:rsidRDefault="007E4822" w:rsidP="00647308">
    <w:pPr>
      <w:pStyle w:val="a5"/>
      <w:rPr>
        <w:rFonts w:ascii="Verdana" w:hAnsi="Verdana"/>
        <w:lang w:val="ru-RU"/>
      </w:rPr>
    </w:pPr>
  </w:p>
  <w:p w14:paraId="779EE769" w14:textId="77777777" w:rsidR="007E4822" w:rsidRPr="001F600F" w:rsidRDefault="007E4822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7F0B" w14:textId="77777777" w:rsidR="00F76473" w:rsidRDefault="00F76473">
      <w:r>
        <w:separator/>
      </w:r>
    </w:p>
  </w:footnote>
  <w:footnote w:type="continuationSeparator" w:id="0">
    <w:p w14:paraId="5D73AEEE" w14:textId="77777777" w:rsidR="00F76473" w:rsidRDefault="00F7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3C6F" w14:textId="77777777" w:rsidR="007E4822" w:rsidRPr="00547EE5" w:rsidRDefault="00A237AB" w:rsidP="005B69F7">
    <w:pPr>
      <w:pStyle w:val="2"/>
      <w:rPr>
        <w:rStyle w:val="a9"/>
      </w:rPr>
    </w:pPr>
    <w:r w:rsidRPr="00547EE5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279FD57" wp14:editId="6F901D20">
          <wp:simplePos x="0" y="0"/>
          <wp:positionH relativeFrom="column">
            <wp:posOffset>73025</wp:posOffset>
          </wp:positionH>
          <wp:positionV relativeFrom="paragraph">
            <wp:posOffset>33655</wp:posOffset>
          </wp:positionV>
          <wp:extent cx="600710" cy="832485"/>
          <wp:effectExtent l="0" t="0" r="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E5FD8" w14:textId="77777777" w:rsidR="007E4822" w:rsidRPr="000E7D1A" w:rsidRDefault="00A237AB" w:rsidP="00D3327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22"/>
        <w:szCs w:val="22"/>
      </w:rPr>
    </w:pPr>
    <w:r w:rsidRPr="000E7D1A">
      <w:rPr>
        <w:rFonts w:ascii="Verdana" w:hAnsi="Verdana" w:cs="Arial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AB9B66" wp14:editId="4B7578F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7017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0E7D1A">
      <w:rPr>
        <w:rFonts w:ascii="Verdana" w:hAnsi="Verdana" w:cs="Arial"/>
        <w:spacing w:val="40"/>
        <w:sz w:val="22"/>
        <w:szCs w:val="22"/>
      </w:rPr>
      <w:t>РЕПУБЛИКА БЪЛГАРИЯ</w:t>
    </w:r>
  </w:p>
  <w:p w14:paraId="498F9C10" w14:textId="77777777" w:rsidR="007E4822" w:rsidRPr="000E7D1A" w:rsidRDefault="007E482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2"/>
        <w:szCs w:val="22"/>
      </w:rPr>
    </w:pPr>
    <w:r w:rsidRPr="000E7D1A">
      <w:rPr>
        <w:rFonts w:ascii="Verdana" w:hAnsi="Verdana" w:cs="Arial"/>
        <w:b w:val="0"/>
        <w:spacing w:val="40"/>
        <w:sz w:val="22"/>
        <w:szCs w:val="22"/>
      </w:rPr>
      <w:t>Министерство на земеделието</w:t>
    </w:r>
    <w:r w:rsidR="007A0256" w:rsidRPr="000E7D1A">
      <w:rPr>
        <w:rFonts w:ascii="Verdana" w:hAnsi="Verdana" w:cs="Arial"/>
        <w:b w:val="0"/>
        <w:spacing w:val="40"/>
        <w:sz w:val="22"/>
        <w:szCs w:val="22"/>
      </w:rPr>
      <w:t xml:space="preserve">, </w:t>
    </w:r>
    <w:r w:rsidRPr="000E7D1A">
      <w:rPr>
        <w:rFonts w:ascii="Verdana" w:hAnsi="Verdana" w:cs="Arial"/>
        <w:b w:val="0"/>
        <w:spacing w:val="40"/>
        <w:sz w:val="22"/>
        <w:szCs w:val="22"/>
      </w:rPr>
      <w:t>храните</w:t>
    </w:r>
    <w:r w:rsidR="007A0256" w:rsidRPr="000E7D1A">
      <w:rPr>
        <w:rFonts w:ascii="Verdana" w:hAnsi="Verdana" w:cs="Arial"/>
        <w:b w:val="0"/>
        <w:spacing w:val="40"/>
        <w:sz w:val="22"/>
        <w:szCs w:val="22"/>
      </w:rPr>
      <w:t xml:space="preserve"> и горите</w:t>
    </w:r>
  </w:p>
  <w:p w14:paraId="2562ED4D" w14:textId="6960AD94" w:rsidR="007E4822" w:rsidRPr="000E7D1A" w:rsidRDefault="00A237AB" w:rsidP="00D33279">
    <w:pPr>
      <w:rPr>
        <w:rFonts w:ascii="Verdana" w:hAnsi="Verdana" w:cs="Arial"/>
        <w:spacing w:val="40"/>
        <w:sz w:val="22"/>
        <w:szCs w:val="22"/>
      </w:rPr>
    </w:pPr>
    <w:r w:rsidRPr="000E7D1A">
      <w:rPr>
        <w:rFonts w:ascii="Verdana" w:hAnsi="Verdana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4AD63B4" wp14:editId="3AD6EC6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053BE9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E4822" w:rsidRPr="000E7D1A">
      <w:rPr>
        <w:rFonts w:ascii="Verdana" w:hAnsi="Verdana" w:cs="Arial"/>
        <w:spacing w:val="40"/>
        <w:sz w:val="22"/>
        <w:szCs w:val="22"/>
        <w:lang w:val="ru-RU"/>
      </w:rPr>
      <w:t>Областна</w:t>
    </w:r>
    <w:proofErr w:type="spellEnd"/>
    <w:r w:rsidR="007E4822" w:rsidRPr="000E7D1A">
      <w:rPr>
        <w:rFonts w:ascii="Verdana" w:hAnsi="Verdana" w:cs="Arial"/>
        <w:spacing w:val="40"/>
        <w:sz w:val="22"/>
        <w:szCs w:val="22"/>
        <w:lang w:val="ru-RU"/>
      </w:rPr>
      <w:t xml:space="preserve"> дирекция </w:t>
    </w:r>
    <w:r w:rsidR="000E7D1A" w:rsidRPr="00547EE5">
      <w:rPr>
        <w:rFonts w:ascii="Verdana" w:hAnsi="Verdana"/>
        <w:sz w:val="22"/>
        <w:szCs w:val="22"/>
        <w:highlight w:val="white"/>
        <w:shd w:val="clear" w:color="auto" w:fill="FEFEFE"/>
        <w:lang w:val="bg-BG"/>
      </w:rPr>
      <w:t>„</w:t>
    </w:r>
    <w:r w:rsidR="007E4822" w:rsidRPr="000E7D1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="007E4822" w:rsidRPr="000E7D1A">
      <w:rPr>
        <w:rFonts w:ascii="Verdana" w:hAnsi="Verdana" w:cs="Arial"/>
        <w:spacing w:val="40"/>
        <w:sz w:val="22"/>
        <w:szCs w:val="22"/>
      </w:rPr>
      <w:t>”</w:t>
    </w:r>
    <w:r w:rsidR="00B55BA1" w:rsidRPr="000E7D1A">
      <w:rPr>
        <w:rFonts w:ascii="Verdana" w:hAnsi="Verdana" w:cs="Arial"/>
        <w:spacing w:val="40"/>
        <w:sz w:val="22"/>
        <w:szCs w:val="22"/>
        <w:lang w:val="bg-BG"/>
      </w:rPr>
      <w:t xml:space="preserve"> </w:t>
    </w:r>
    <w:r w:rsidR="007E4822" w:rsidRPr="000E7D1A">
      <w:rPr>
        <w:rFonts w:ascii="Verdana" w:hAnsi="Verdana" w:cs="Arial"/>
        <w:spacing w:val="40"/>
        <w:sz w:val="22"/>
        <w:szCs w:val="22"/>
        <w:lang w:val="bg-BG"/>
      </w:rPr>
      <w:t>-</w:t>
    </w:r>
    <w:r w:rsidR="00B55BA1" w:rsidRPr="000E7D1A">
      <w:rPr>
        <w:rFonts w:ascii="Verdana" w:hAnsi="Verdana" w:cs="Arial"/>
        <w:spacing w:val="40"/>
        <w:sz w:val="22"/>
        <w:szCs w:val="22"/>
        <w:lang w:val="bg-BG"/>
      </w:rPr>
      <w:t xml:space="preserve"> </w:t>
    </w:r>
    <w:r w:rsidR="007E4822" w:rsidRPr="000E7D1A">
      <w:rPr>
        <w:rFonts w:ascii="Verdana" w:hAnsi="Verdana" w:cs="Arial"/>
        <w:spacing w:val="40"/>
        <w:sz w:val="22"/>
        <w:szCs w:val="22"/>
        <w:lang w:val="bg-BG"/>
      </w:rPr>
      <w:t>Враца</w:t>
    </w:r>
  </w:p>
  <w:p w14:paraId="5F36747E" w14:textId="77777777" w:rsidR="007E4822" w:rsidRPr="00547EE5" w:rsidRDefault="007E4822" w:rsidP="00F11C7F">
    <w:pPr>
      <w:ind w:firstLine="993"/>
      <w:rPr>
        <w:rFonts w:ascii="Verdana" w:hAnsi="Verdana" w:cs="Arial"/>
        <w:lang w:val="bg-BG"/>
      </w:rPr>
    </w:pPr>
    <w:r w:rsidRPr="00547EE5">
      <w:rPr>
        <w:rFonts w:ascii="Verdana" w:hAnsi="Verdana" w:cs="Arial"/>
        <w:spacing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16BC"/>
    <w:rsid w:val="00011BF0"/>
    <w:rsid w:val="00034275"/>
    <w:rsid w:val="000358B8"/>
    <w:rsid w:val="000359B4"/>
    <w:rsid w:val="00040C51"/>
    <w:rsid w:val="0004534E"/>
    <w:rsid w:val="00045DAE"/>
    <w:rsid w:val="000477BF"/>
    <w:rsid w:val="00052307"/>
    <w:rsid w:val="00052342"/>
    <w:rsid w:val="0005609A"/>
    <w:rsid w:val="0006066A"/>
    <w:rsid w:val="00062F80"/>
    <w:rsid w:val="00067437"/>
    <w:rsid w:val="0006762D"/>
    <w:rsid w:val="0007476F"/>
    <w:rsid w:val="00074D51"/>
    <w:rsid w:val="0008331C"/>
    <w:rsid w:val="000860B3"/>
    <w:rsid w:val="000966D1"/>
    <w:rsid w:val="000A0816"/>
    <w:rsid w:val="000A14E0"/>
    <w:rsid w:val="000A20EC"/>
    <w:rsid w:val="000A3ACA"/>
    <w:rsid w:val="000A40E0"/>
    <w:rsid w:val="000B07BD"/>
    <w:rsid w:val="000B2EE1"/>
    <w:rsid w:val="000B41C1"/>
    <w:rsid w:val="000B5AAD"/>
    <w:rsid w:val="000B797B"/>
    <w:rsid w:val="000C04E6"/>
    <w:rsid w:val="000C7B14"/>
    <w:rsid w:val="000D0A19"/>
    <w:rsid w:val="000D1069"/>
    <w:rsid w:val="000D5D23"/>
    <w:rsid w:val="000D653F"/>
    <w:rsid w:val="000E04C0"/>
    <w:rsid w:val="000E0E8D"/>
    <w:rsid w:val="000E1DC4"/>
    <w:rsid w:val="000E658D"/>
    <w:rsid w:val="000E71DC"/>
    <w:rsid w:val="000E7B00"/>
    <w:rsid w:val="000E7D1A"/>
    <w:rsid w:val="000F3501"/>
    <w:rsid w:val="000F7AB3"/>
    <w:rsid w:val="0010250F"/>
    <w:rsid w:val="00107510"/>
    <w:rsid w:val="0011183F"/>
    <w:rsid w:val="00111D88"/>
    <w:rsid w:val="001204B2"/>
    <w:rsid w:val="001353AE"/>
    <w:rsid w:val="00137FC4"/>
    <w:rsid w:val="0014317D"/>
    <w:rsid w:val="001519F9"/>
    <w:rsid w:val="00152A8A"/>
    <w:rsid w:val="00157D1E"/>
    <w:rsid w:val="001711F0"/>
    <w:rsid w:val="001719DA"/>
    <w:rsid w:val="00174EB7"/>
    <w:rsid w:val="001753CA"/>
    <w:rsid w:val="00175A47"/>
    <w:rsid w:val="0017686A"/>
    <w:rsid w:val="00177361"/>
    <w:rsid w:val="00177BC6"/>
    <w:rsid w:val="0018488B"/>
    <w:rsid w:val="0019192A"/>
    <w:rsid w:val="0019340D"/>
    <w:rsid w:val="001948E1"/>
    <w:rsid w:val="0019504E"/>
    <w:rsid w:val="001A413F"/>
    <w:rsid w:val="001A59FF"/>
    <w:rsid w:val="001A6554"/>
    <w:rsid w:val="001A658B"/>
    <w:rsid w:val="001A74C0"/>
    <w:rsid w:val="001B19DD"/>
    <w:rsid w:val="001B4BA5"/>
    <w:rsid w:val="001C7BF5"/>
    <w:rsid w:val="001D164B"/>
    <w:rsid w:val="001D17AC"/>
    <w:rsid w:val="001D4B5C"/>
    <w:rsid w:val="001E1C22"/>
    <w:rsid w:val="001E649A"/>
    <w:rsid w:val="001F048B"/>
    <w:rsid w:val="001F4480"/>
    <w:rsid w:val="001F600F"/>
    <w:rsid w:val="001F6DA3"/>
    <w:rsid w:val="00201DD3"/>
    <w:rsid w:val="002028B6"/>
    <w:rsid w:val="00204B0D"/>
    <w:rsid w:val="0020653E"/>
    <w:rsid w:val="002100CF"/>
    <w:rsid w:val="00224272"/>
    <w:rsid w:val="00225564"/>
    <w:rsid w:val="0023058F"/>
    <w:rsid w:val="002313F5"/>
    <w:rsid w:val="00232C91"/>
    <w:rsid w:val="00232F8E"/>
    <w:rsid w:val="00233254"/>
    <w:rsid w:val="00236BB2"/>
    <w:rsid w:val="00236DE5"/>
    <w:rsid w:val="00240A04"/>
    <w:rsid w:val="00242A58"/>
    <w:rsid w:val="00242D63"/>
    <w:rsid w:val="00244A76"/>
    <w:rsid w:val="00245CFA"/>
    <w:rsid w:val="002520CE"/>
    <w:rsid w:val="002546B3"/>
    <w:rsid w:val="002575B3"/>
    <w:rsid w:val="00261A92"/>
    <w:rsid w:val="00266D04"/>
    <w:rsid w:val="0027204C"/>
    <w:rsid w:val="00273633"/>
    <w:rsid w:val="0027660E"/>
    <w:rsid w:val="00280B45"/>
    <w:rsid w:val="00294C18"/>
    <w:rsid w:val="002A50CC"/>
    <w:rsid w:val="002A5BD6"/>
    <w:rsid w:val="002A7A15"/>
    <w:rsid w:val="002B4CC4"/>
    <w:rsid w:val="002B4D77"/>
    <w:rsid w:val="002B6A7D"/>
    <w:rsid w:val="002B7855"/>
    <w:rsid w:val="002D4BCF"/>
    <w:rsid w:val="002D5D0D"/>
    <w:rsid w:val="002E0902"/>
    <w:rsid w:val="002E25EF"/>
    <w:rsid w:val="002E4C89"/>
    <w:rsid w:val="002E7516"/>
    <w:rsid w:val="002F06B4"/>
    <w:rsid w:val="002F1433"/>
    <w:rsid w:val="002F5880"/>
    <w:rsid w:val="002F6FC8"/>
    <w:rsid w:val="00300D97"/>
    <w:rsid w:val="0030309F"/>
    <w:rsid w:val="003040F8"/>
    <w:rsid w:val="00304CD3"/>
    <w:rsid w:val="00307886"/>
    <w:rsid w:val="00314C0E"/>
    <w:rsid w:val="00316276"/>
    <w:rsid w:val="00317106"/>
    <w:rsid w:val="003220E1"/>
    <w:rsid w:val="003356C0"/>
    <w:rsid w:val="00345CA3"/>
    <w:rsid w:val="003460A1"/>
    <w:rsid w:val="00346A0D"/>
    <w:rsid w:val="003529BD"/>
    <w:rsid w:val="00353649"/>
    <w:rsid w:val="003566ED"/>
    <w:rsid w:val="00356D82"/>
    <w:rsid w:val="00362C38"/>
    <w:rsid w:val="0036375A"/>
    <w:rsid w:val="0036552F"/>
    <w:rsid w:val="00375242"/>
    <w:rsid w:val="0037629B"/>
    <w:rsid w:val="00380DB8"/>
    <w:rsid w:val="00382B86"/>
    <w:rsid w:val="00382E90"/>
    <w:rsid w:val="003833B3"/>
    <w:rsid w:val="003866CF"/>
    <w:rsid w:val="00390781"/>
    <w:rsid w:val="00390AB6"/>
    <w:rsid w:val="003964F0"/>
    <w:rsid w:val="003A7DDE"/>
    <w:rsid w:val="003B45ED"/>
    <w:rsid w:val="003B6A05"/>
    <w:rsid w:val="003B7313"/>
    <w:rsid w:val="003B7868"/>
    <w:rsid w:val="003C2FAC"/>
    <w:rsid w:val="003D0914"/>
    <w:rsid w:val="003D395C"/>
    <w:rsid w:val="003E25BB"/>
    <w:rsid w:val="003E4177"/>
    <w:rsid w:val="003E5E2E"/>
    <w:rsid w:val="003E7AB3"/>
    <w:rsid w:val="003F1D04"/>
    <w:rsid w:val="00404969"/>
    <w:rsid w:val="00411C35"/>
    <w:rsid w:val="00412F42"/>
    <w:rsid w:val="00413B46"/>
    <w:rsid w:val="00414A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7822"/>
    <w:rsid w:val="00451FA1"/>
    <w:rsid w:val="00452970"/>
    <w:rsid w:val="00452CC0"/>
    <w:rsid w:val="00457AB3"/>
    <w:rsid w:val="00462910"/>
    <w:rsid w:val="004650EE"/>
    <w:rsid w:val="00470DE4"/>
    <w:rsid w:val="00473696"/>
    <w:rsid w:val="00475193"/>
    <w:rsid w:val="00475D7E"/>
    <w:rsid w:val="00482D47"/>
    <w:rsid w:val="004908D3"/>
    <w:rsid w:val="00495762"/>
    <w:rsid w:val="00496559"/>
    <w:rsid w:val="004A1D88"/>
    <w:rsid w:val="004A2808"/>
    <w:rsid w:val="004B3276"/>
    <w:rsid w:val="004B49BE"/>
    <w:rsid w:val="004B535C"/>
    <w:rsid w:val="004B6274"/>
    <w:rsid w:val="004C1274"/>
    <w:rsid w:val="004C3144"/>
    <w:rsid w:val="004C4AF7"/>
    <w:rsid w:val="004C657F"/>
    <w:rsid w:val="004D6EE7"/>
    <w:rsid w:val="004D7C9D"/>
    <w:rsid w:val="004E261E"/>
    <w:rsid w:val="004E31C9"/>
    <w:rsid w:val="004F353F"/>
    <w:rsid w:val="004F765C"/>
    <w:rsid w:val="00502BB3"/>
    <w:rsid w:val="00510ECF"/>
    <w:rsid w:val="00514C3E"/>
    <w:rsid w:val="0052071F"/>
    <w:rsid w:val="0052399B"/>
    <w:rsid w:val="00523D41"/>
    <w:rsid w:val="005275DB"/>
    <w:rsid w:val="0052781F"/>
    <w:rsid w:val="0052792F"/>
    <w:rsid w:val="00536C94"/>
    <w:rsid w:val="00537650"/>
    <w:rsid w:val="00542607"/>
    <w:rsid w:val="00546BF7"/>
    <w:rsid w:val="00547CE7"/>
    <w:rsid w:val="00547EE5"/>
    <w:rsid w:val="005525D3"/>
    <w:rsid w:val="00560044"/>
    <w:rsid w:val="0057056E"/>
    <w:rsid w:val="005706FD"/>
    <w:rsid w:val="005743AA"/>
    <w:rsid w:val="0057666E"/>
    <w:rsid w:val="00582647"/>
    <w:rsid w:val="00583B72"/>
    <w:rsid w:val="00584BF9"/>
    <w:rsid w:val="00586581"/>
    <w:rsid w:val="005949DF"/>
    <w:rsid w:val="00594AA8"/>
    <w:rsid w:val="00596326"/>
    <w:rsid w:val="005A130C"/>
    <w:rsid w:val="005A348E"/>
    <w:rsid w:val="005A3B17"/>
    <w:rsid w:val="005A45AA"/>
    <w:rsid w:val="005A50C4"/>
    <w:rsid w:val="005A7BEC"/>
    <w:rsid w:val="005B1371"/>
    <w:rsid w:val="005B67CA"/>
    <w:rsid w:val="005B69F7"/>
    <w:rsid w:val="005B729D"/>
    <w:rsid w:val="005C5585"/>
    <w:rsid w:val="005C5EE4"/>
    <w:rsid w:val="005D5A98"/>
    <w:rsid w:val="005D7788"/>
    <w:rsid w:val="005E1BD9"/>
    <w:rsid w:val="005E1EDB"/>
    <w:rsid w:val="005E376D"/>
    <w:rsid w:val="005F243D"/>
    <w:rsid w:val="005F3F0F"/>
    <w:rsid w:val="005F6F1E"/>
    <w:rsid w:val="00600E9B"/>
    <w:rsid w:val="00602A0B"/>
    <w:rsid w:val="0061095F"/>
    <w:rsid w:val="006118A6"/>
    <w:rsid w:val="00614F05"/>
    <w:rsid w:val="0061582C"/>
    <w:rsid w:val="00620447"/>
    <w:rsid w:val="00621685"/>
    <w:rsid w:val="00623DC0"/>
    <w:rsid w:val="00627A1B"/>
    <w:rsid w:val="006319BC"/>
    <w:rsid w:val="006404B2"/>
    <w:rsid w:val="006450CC"/>
    <w:rsid w:val="00647308"/>
    <w:rsid w:val="00655B8A"/>
    <w:rsid w:val="00657427"/>
    <w:rsid w:val="006608A0"/>
    <w:rsid w:val="006617EB"/>
    <w:rsid w:val="00663D91"/>
    <w:rsid w:val="006647E8"/>
    <w:rsid w:val="00665A8B"/>
    <w:rsid w:val="00666578"/>
    <w:rsid w:val="00673FFA"/>
    <w:rsid w:val="00674B63"/>
    <w:rsid w:val="00675FB0"/>
    <w:rsid w:val="00680A79"/>
    <w:rsid w:val="0069600A"/>
    <w:rsid w:val="006A1F4C"/>
    <w:rsid w:val="006A29D4"/>
    <w:rsid w:val="006A558C"/>
    <w:rsid w:val="006A65FC"/>
    <w:rsid w:val="006A683E"/>
    <w:rsid w:val="006B0B9A"/>
    <w:rsid w:val="006B1B53"/>
    <w:rsid w:val="006B2736"/>
    <w:rsid w:val="006B6954"/>
    <w:rsid w:val="006C042A"/>
    <w:rsid w:val="006D6113"/>
    <w:rsid w:val="006E136B"/>
    <w:rsid w:val="006E1608"/>
    <w:rsid w:val="006E4354"/>
    <w:rsid w:val="006E4750"/>
    <w:rsid w:val="006F388C"/>
    <w:rsid w:val="007010F6"/>
    <w:rsid w:val="00702580"/>
    <w:rsid w:val="007063F3"/>
    <w:rsid w:val="007229F6"/>
    <w:rsid w:val="007303D9"/>
    <w:rsid w:val="00735898"/>
    <w:rsid w:val="00742795"/>
    <w:rsid w:val="007464D3"/>
    <w:rsid w:val="00747F44"/>
    <w:rsid w:val="00756049"/>
    <w:rsid w:val="00761634"/>
    <w:rsid w:val="0076207D"/>
    <w:rsid w:val="007669F7"/>
    <w:rsid w:val="00767479"/>
    <w:rsid w:val="00767E5F"/>
    <w:rsid w:val="0077102A"/>
    <w:rsid w:val="007757B0"/>
    <w:rsid w:val="00782BB1"/>
    <w:rsid w:val="007849A2"/>
    <w:rsid w:val="007865D2"/>
    <w:rsid w:val="00797D74"/>
    <w:rsid w:val="007A0256"/>
    <w:rsid w:val="007A3D79"/>
    <w:rsid w:val="007A4022"/>
    <w:rsid w:val="007A51F7"/>
    <w:rsid w:val="007A6290"/>
    <w:rsid w:val="007A660F"/>
    <w:rsid w:val="007B3964"/>
    <w:rsid w:val="007B39AA"/>
    <w:rsid w:val="007B64CD"/>
    <w:rsid w:val="007B7524"/>
    <w:rsid w:val="007C2FBA"/>
    <w:rsid w:val="007C6BF9"/>
    <w:rsid w:val="007D0608"/>
    <w:rsid w:val="007D6B64"/>
    <w:rsid w:val="007E0EA9"/>
    <w:rsid w:val="007E19EB"/>
    <w:rsid w:val="007E3DF8"/>
    <w:rsid w:val="007E4822"/>
    <w:rsid w:val="007E7EDC"/>
    <w:rsid w:val="007F24DB"/>
    <w:rsid w:val="007F560B"/>
    <w:rsid w:val="00800D42"/>
    <w:rsid w:val="008050A5"/>
    <w:rsid w:val="008108FD"/>
    <w:rsid w:val="00820462"/>
    <w:rsid w:val="008220CA"/>
    <w:rsid w:val="00822C22"/>
    <w:rsid w:val="00824604"/>
    <w:rsid w:val="00826BD6"/>
    <w:rsid w:val="0083731D"/>
    <w:rsid w:val="00843443"/>
    <w:rsid w:val="00843986"/>
    <w:rsid w:val="008467A6"/>
    <w:rsid w:val="00846FC6"/>
    <w:rsid w:val="00847BD6"/>
    <w:rsid w:val="008503C3"/>
    <w:rsid w:val="0085348A"/>
    <w:rsid w:val="00856254"/>
    <w:rsid w:val="00862BDB"/>
    <w:rsid w:val="008650CD"/>
    <w:rsid w:val="00866394"/>
    <w:rsid w:val="00866D9D"/>
    <w:rsid w:val="008673FC"/>
    <w:rsid w:val="00877938"/>
    <w:rsid w:val="008846E9"/>
    <w:rsid w:val="00887AD4"/>
    <w:rsid w:val="00887F73"/>
    <w:rsid w:val="008902E9"/>
    <w:rsid w:val="008947EE"/>
    <w:rsid w:val="00897C9B"/>
    <w:rsid w:val="008A4730"/>
    <w:rsid w:val="008B0206"/>
    <w:rsid w:val="008B1300"/>
    <w:rsid w:val="008B2F4D"/>
    <w:rsid w:val="008B4BB7"/>
    <w:rsid w:val="008C481B"/>
    <w:rsid w:val="008C6F08"/>
    <w:rsid w:val="008D52D3"/>
    <w:rsid w:val="008D72CB"/>
    <w:rsid w:val="008E20B2"/>
    <w:rsid w:val="008F22F9"/>
    <w:rsid w:val="008F58C6"/>
    <w:rsid w:val="008F7891"/>
    <w:rsid w:val="009006C5"/>
    <w:rsid w:val="00903663"/>
    <w:rsid w:val="00903D54"/>
    <w:rsid w:val="009042EB"/>
    <w:rsid w:val="00905E41"/>
    <w:rsid w:val="00910C2D"/>
    <w:rsid w:val="00912F29"/>
    <w:rsid w:val="00914396"/>
    <w:rsid w:val="00914EB4"/>
    <w:rsid w:val="009202D4"/>
    <w:rsid w:val="00926111"/>
    <w:rsid w:val="00926309"/>
    <w:rsid w:val="00931017"/>
    <w:rsid w:val="00931F41"/>
    <w:rsid w:val="00933506"/>
    <w:rsid w:val="009346D3"/>
    <w:rsid w:val="00936199"/>
    <w:rsid w:val="00936377"/>
    <w:rsid w:val="00936425"/>
    <w:rsid w:val="009401C9"/>
    <w:rsid w:val="00946D85"/>
    <w:rsid w:val="009500BC"/>
    <w:rsid w:val="00953421"/>
    <w:rsid w:val="009676E1"/>
    <w:rsid w:val="00973DFA"/>
    <w:rsid w:val="00974250"/>
    <w:rsid w:val="00974546"/>
    <w:rsid w:val="00974B3B"/>
    <w:rsid w:val="00990E3F"/>
    <w:rsid w:val="009924E0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0C36"/>
    <w:rsid w:val="009C5869"/>
    <w:rsid w:val="009D0699"/>
    <w:rsid w:val="009D27A1"/>
    <w:rsid w:val="009D34CB"/>
    <w:rsid w:val="009D754A"/>
    <w:rsid w:val="009E617D"/>
    <w:rsid w:val="009E7D8E"/>
    <w:rsid w:val="009E7F10"/>
    <w:rsid w:val="009F07B6"/>
    <w:rsid w:val="009F1086"/>
    <w:rsid w:val="00A016D0"/>
    <w:rsid w:val="00A03577"/>
    <w:rsid w:val="00A03DD2"/>
    <w:rsid w:val="00A06943"/>
    <w:rsid w:val="00A079E3"/>
    <w:rsid w:val="00A10B90"/>
    <w:rsid w:val="00A1246D"/>
    <w:rsid w:val="00A15922"/>
    <w:rsid w:val="00A2343E"/>
    <w:rsid w:val="00A237AB"/>
    <w:rsid w:val="00A30520"/>
    <w:rsid w:val="00A34093"/>
    <w:rsid w:val="00A35CF1"/>
    <w:rsid w:val="00A37305"/>
    <w:rsid w:val="00A43C10"/>
    <w:rsid w:val="00A457AE"/>
    <w:rsid w:val="00A50F71"/>
    <w:rsid w:val="00A54475"/>
    <w:rsid w:val="00A55001"/>
    <w:rsid w:val="00A56BE2"/>
    <w:rsid w:val="00A57C4B"/>
    <w:rsid w:val="00A61695"/>
    <w:rsid w:val="00A64F9D"/>
    <w:rsid w:val="00A6569C"/>
    <w:rsid w:val="00A75F60"/>
    <w:rsid w:val="00A840DE"/>
    <w:rsid w:val="00A86B12"/>
    <w:rsid w:val="00A931B4"/>
    <w:rsid w:val="00AA6405"/>
    <w:rsid w:val="00AB0CC4"/>
    <w:rsid w:val="00AB4368"/>
    <w:rsid w:val="00AB4F9A"/>
    <w:rsid w:val="00AC51FE"/>
    <w:rsid w:val="00AD13E8"/>
    <w:rsid w:val="00AE2E99"/>
    <w:rsid w:val="00AE3182"/>
    <w:rsid w:val="00AF737D"/>
    <w:rsid w:val="00AF75BA"/>
    <w:rsid w:val="00B0034E"/>
    <w:rsid w:val="00B009CE"/>
    <w:rsid w:val="00B04FAF"/>
    <w:rsid w:val="00B05352"/>
    <w:rsid w:val="00B06063"/>
    <w:rsid w:val="00B064C8"/>
    <w:rsid w:val="00B153CE"/>
    <w:rsid w:val="00B2328D"/>
    <w:rsid w:val="00B31093"/>
    <w:rsid w:val="00B43CDB"/>
    <w:rsid w:val="00B55BA1"/>
    <w:rsid w:val="00B563B7"/>
    <w:rsid w:val="00B57D3D"/>
    <w:rsid w:val="00B60591"/>
    <w:rsid w:val="00B63C15"/>
    <w:rsid w:val="00B71F43"/>
    <w:rsid w:val="00B82921"/>
    <w:rsid w:val="00B87B0C"/>
    <w:rsid w:val="00B915C4"/>
    <w:rsid w:val="00B91FC0"/>
    <w:rsid w:val="00B9341B"/>
    <w:rsid w:val="00B97A26"/>
    <w:rsid w:val="00B97AFD"/>
    <w:rsid w:val="00BA79BC"/>
    <w:rsid w:val="00BB1BEE"/>
    <w:rsid w:val="00BB2951"/>
    <w:rsid w:val="00BC0CE0"/>
    <w:rsid w:val="00BC16A5"/>
    <w:rsid w:val="00BC3BD5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202D"/>
    <w:rsid w:val="00BF376A"/>
    <w:rsid w:val="00C00904"/>
    <w:rsid w:val="00C02136"/>
    <w:rsid w:val="00C032A4"/>
    <w:rsid w:val="00C05B95"/>
    <w:rsid w:val="00C114F0"/>
    <w:rsid w:val="00C125CA"/>
    <w:rsid w:val="00C13473"/>
    <w:rsid w:val="00C1429F"/>
    <w:rsid w:val="00C15C09"/>
    <w:rsid w:val="00C15CEE"/>
    <w:rsid w:val="00C212B9"/>
    <w:rsid w:val="00C25F60"/>
    <w:rsid w:val="00C272AF"/>
    <w:rsid w:val="00C277D9"/>
    <w:rsid w:val="00C32C0D"/>
    <w:rsid w:val="00C35839"/>
    <w:rsid w:val="00C3642E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7014A"/>
    <w:rsid w:val="00C738A7"/>
    <w:rsid w:val="00C77947"/>
    <w:rsid w:val="00C814F0"/>
    <w:rsid w:val="00C81DF6"/>
    <w:rsid w:val="00C87D84"/>
    <w:rsid w:val="00C90266"/>
    <w:rsid w:val="00CA3258"/>
    <w:rsid w:val="00CA57DC"/>
    <w:rsid w:val="00CA7A14"/>
    <w:rsid w:val="00CB1620"/>
    <w:rsid w:val="00CB3A22"/>
    <w:rsid w:val="00CB4081"/>
    <w:rsid w:val="00CB5FC5"/>
    <w:rsid w:val="00CB7535"/>
    <w:rsid w:val="00CB764C"/>
    <w:rsid w:val="00CC0BF3"/>
    <w:rsid w:val="00CD0A12"/>
    <w:rsid w:val="00CD500A"/>
    <w:rsid w:val="00CE760A"/>
    <w:rsid w:val="00CF58DF"/>
    <w:rsid w:val="00CF6CEF"/>
    <w:rsid w:val="00D01215"/>
    <w:rsid w:val="00D01CFE"/>
    <w:rsid w:val="00D03E96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5706"/>
    <w:rsid w:val="00D259F5"/>
    <w:rsid w:val="00D33279"/>
    <w:rsid w:val="00D33797"/>
    <w:rsid w:val="00D34918"/>
    <w:rsid w:val="00D36E7B"/>
    <w:rsid w:val="00D41A99"/>
    <w:rsid w:val="00D43404"/>
    <w:rsid w:val="00D4388A"/>
    <w:rsid w:val="00D450FA"/>
    <w:rsid w:val="00D5142B"/>
    <w:rsid w:val="00D61AE4"/>
    <w:rsid w:val="00D6286B"/>
    <w:rsid w:val="00D65E44"/>
    <w:rsid w:val="00D67261"/>
    <w:rsid w:val="00D7266F"/>
    <w:rsid w:val="00D72BD3"/>
    <w:rsid w:val="00D73613"/>
    <w:rsid w:val="00D7472F"/>
    <w:rsid w:val="00D74F7B"/>
    <w:rsid w:val="00D76F58"/>
    <w:rsid w:val="00D82AED"/>
    <w:rsid w:val="00D92B77"/>
    <w:rsid w:val="00D930D2"/>
    <w:rsid w:val="00DA1E72"/>
    <w:rsid w:val="00DA2BE5"/>
    <w:rsid w:val="00DA56F4"/>
    <w:rsid w:val="00DA5B96"/>
    <w:rsid w:val="00DA71B3"/>
    <w:rsid w:val="00DA76A1"/>
    <w:rsid w:val="00DB046A"/>
    <w:rsid w:val="00DB193A"/>
    <w:rsid w:val="00DB393F"/>
    <w:rsid w:val="00DC236B"/>
    <w:rsid w:val="00DC3CEF"/>
    <w:rsid w:val="00DC78EA"/>
    <w:rsid w:val="00DD11B4"/>
    <w:rsid w:val="00DD1C1B"/>
    <w:rsid w:val="00DD29AA"/>
    <w:rsid w:val="00DD5ACA"/>
    <w:rsid w:val="00DD7F5D"/>
    <w:rsid w:val="00DE0D45"/>
    <w:rsid w:val="00DE211A"/>
    <w:rsid w:val="00DF6362"/>
    <w:rsid w:val="00DF7BBF"/>
    <w:rsid w:val="00E032A6"/>
    <w:rsid w:val="00E0514A"/>
    <w:rsid w:val="00E06428"/>
    <w:rsid w:val="00E108FC"/>
    <w:rsid w:val="00E11A9D"/>
    <w:rsid w:val="00E16740"/>
    <w:rsid w:val="00E17207"/>
    <w:rsid w:val="00E17DFF"/>
    <w:rsid w:val="00E22C27"/>
    <w:rsid w:val="00E3372B"/>
    <w:rsid w:val="00E420B3"/>
    <w:rsid w:val="00E47EFA"/>
    <w:rsid w:val="00E505BA"/>
    <w:rsid w:val="00E53A26"/>
    <w:rsid w:val="00E55ED3"/>
    <w:rsid w:val="00E56781"/>
    <w:rsid w:val="00E6448C"/>
    <w:rsid w:val="00E71787"/>
    <w:rsid w:val="00E75AFD"/>
    <w:rsid w:val="00E7782E"/>
    <w:rsid w:val="00E80A45"/>
    <w:rsid w:val="00E824E6"/>
    <w:rsid w:val="00E834CB"/>
    <w:rsid w:val="00E932F6"/>
    <w:rsid w:val="00E94D7B"/>
    <w:rsid w:val="00EA1EAF"/>
    <w:rsid w:val="00EA3B1F"/>
    <w:rsid w:val="00EA3D3E"/>
    <w:rsid w:val="00EA766D"/>
    <w:rsid w:val="00EC2F64"/>
    <w:rsid w:val="00EC30B9"/>
    <w:rsid w:val="00EC7085"/>
    <w:rsid w:val="00ED409B"/>
    <w:rsid w:val="00ED7815"/>
    <w:rsid w:val="00EE0617"/>
    <w:rsid w:val="00EE3E9F"/>
    <w:rsid w:val="00EF044A"/>
    <w:rsid w:val="00EF23C0"/>
    <w:rsid w:val="00EF5DD0"/>
    <w:rsid w:val="00EF5E7F"/>
    <w:rsid w:val="00F00F8D"/>
    <w:rsid w:val="00F02C25"/>
    <w:rsid w:val="00F101E6"/>
    <w:rsid w:val="00F11C7F"/>
    <w:rsid w:val="00F130FB"/>
    <w:rsid w:val="00F13E4F"/>
    <w:rsid w:val="00F21367"/>
    <w:rsid w:val="00F21C20"/>
    <w:rsid w:val="00F254B0"/>
    <w:rsid w:val="00F26248"/>
    <w:rsid w:val="00F334F1"/>
    <w:rsid w:val="00F33FC5"/>
    <w:rsid w:val="00F34C10"/>
    <w:rsid w:val="00F43160"/>
    <w:rsid w:val="00F44D46"/>
    <w:rsid w:val="00F4679E"/>
    <w:rsid w:val="00F5037B"/>
    <w:rsid w:val="00F50E9C"/>
    <w:rsid w:val="00F523E6"/>
    <w:rsid w:val="00F5352D"/>
    <w:rsid w:val="00F544CA"/>
    <w:rsid w:val="00F67975"/>
    <w:rsid w:val="00F70C1E"/>
    <w:rsid w:val="00F72CF1"/>
    <w:rsid w:val="00F752C9"/>
    <w:rsid w:val="00F76473"/>
    <w:rsid w:val="00F80F78"/>
    <w:rsid w:val="00F869D7"/>
    <w:rsid w:val="00F87601"/>
    <w:rsid w:val="00F87AB2"/>
    <w:rsid w:val="00F90084"/>
    <w:rsid w:val="00FA1997"/>
    <w:rsid w:val="00FA559A"/>
    <w:rsid w:val="00FA7651"/>
    <w:rsid w:val="00FB1594"/>
    <w:rsid w:val="00FB169F"/>
    <w:rsid w:val="00FB6DC5"/>
    <w:rsid w:val="00FB7E8C"/>
    <w:rsid w:val="00FC5356"/>
    <w:rsid w:val="00FC564E"/>
    <w:rsid w:val="00FC7142"/>
    <w:rsid w:val="00FD002C"/>
    <w:rsid w:val="00FD0E4A"/>
    <w:rsid w:val="00FD17BC"/>
    <w:rsid w:val="00FD639F"/>
    <w:rsid w:val="00FE0086"/>
    <w:rsid w:val="00FE11B8"/>
    <w:rsid w:val="00FE2521"/>
    <w:rsid w:val="00FE5F3F"/>
    <w:rsid w:val="00FE7889"/>
    <w:rsid w:val="00FF47ED"/>
    <w:rsid w:val="00FF5405"/>
    <w:rsid w:val="00FF5981"/>
    <w:rsid w:val="00FF672F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3B6237"/>
  <w15:chartTrackingRefBased/>
  <w15:docId w15:val="{53D6A4ED-D345-4DCF-B146-8E2174E4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0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404969"/>
    <w:pPr>
      <w:ind w:left="720"/>
    </w:pPr>
  </w:style>
  <w:style w:type="paragraph" w:styleId="ac">
    <w:name w:val="Subtitle"/>
    <w:basedOn w:val="a"/>
    <w:link w:val="ad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d">
    <w:name w:val="Подзаглавие Знак"/>
    <w:link w:val="ac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e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E56781"/>
  </w:style>
  <w:style w:type="character" w:customStyle="1" w:styleId="search2">
    <w:name w:val="search2"/>
    <w:basedOn w:val="a0"/>
    <w:rsid w:val="00E56781"/>
  </w:style>
  <w:style w:type="character" w:customStyle="1" w:styleId="a4">
    <w:name w:val="Горен колонтитул Знак"/>
    <w:basedOn w:val="a0"/>
    <w:link w:val="a3"/>
    <w:uiPriority w:val="99"/>
    <w:rsid w:val="0010250F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10250F"/>
    <w:rPr>
      <w:rFonts w:ascii="Arial" w:hAnsi="Arial"/>
      <w:lang w:val="en-US" w:eastAsia="en-US"/>
    </w:rPr>
  </w:style>
  <w:style w:type="character" w:customStyle="1" w:styleId="23">
    <w:name w:val="Основен текст (2)_"/>
    <w:link w:val="24"/>
    <w:rsid w:val="00AE2E99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AE2E99"/>
    <w:pPr>
      <w:widowControl w:val="0"/>
      <w:shd w:val="clear" w:color="auto" w:fill="FFFFFF"/>
      <w:overflowPunct/>
      <w:autoSpaceDE/>
      <w:autoSpaceDN/>
      <w:adjustRightInd/>
      <w:spacing w:before="300" w:after="840" w:line="0" w:lineRule="atLeast"/>
      <w:ind w:hanging="420"/>
      <w:jc w:val="both"/>
      <w:textAlignment w:val="auto"/>
    </w:pPr>
    <w:rPr>
      <w:rFonts w:ascii="Times New Roman" w:hAnsi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2961-43A1-4590-B83B-2C20EA60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2327</Words>
  <Characters>13268</Characters>
  <Application>Microsoft Office Word</Application>
  <DocSecurity>0</DocSecurity>
  <Lines>110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PowerBox350</cp:lastModifiedBy>
  <cp:revision>14</cp:revision>
  <cp:lastPrinted>2018-05-14T12:54:00Z</cp:lastPrinted>
  <dcterms:created xsi:type="dcterms:W3CDTF">2020-04-21T08:44:00Z</dcterms:created>
  <dcterms:modified xsi:type="dcterms:W3CDTF">2020-09-25T08:01:00Z</dcterms:modified>
</cp:coreProperties>
</file>