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3F" w:rsidRPr="004006BF" w:rsidRDefault="00185BB0" w:rsidP="00C03C42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C03C42" w:rsidRPr="004006BF">
        <w:rPr>
          <w:rFonts w:ascii="Verdana" w:hAnsi="Verdana"/>
          <w:b/>
          <w:sz w:val="22"/>
          <w:szCs w:val="22"/>
        </w:rPr>
        <w:t>ГОДИШЕН ОТЧЕТ</w:t>
      </w:r>
    </w:p>
    <w:p w:rsidR="00F7473F" w:rsidRPr="004006BF" w:rsidRDefault="00C03C42" w:rsidP="00C03C42">
      <w:pPr>
        <w:tabs>
          <w:tab w:val="left" w:pos="720"/>
        </w:tabs>
        <w:jc w:val="center"/>
        <w:rPr>
          <w:rFonts w:ascii="Verdana" w:hAnsi="Verdana"/>
          <w:sz w:val="22"/>
          <w:szCs w:val="22"/>
        </w:rPr>
      </w:pPr>
      <w:r w:rsidRPr="004006BF">
        <w:rPr>
          <w:rFonts w:ascii="Verdana" w:hAnsi="Verdana"/>
          <w:b/>
          <w:sz w:val="22"/>
          <w:szCs w:val="22"/>
        </w:rPr>
        <w:t>за достъп до обществена информация в Областна дире</w:t>
      </w:r>
      <w:r w:rsidR="00206F08">
        <w:rPr>
          <w:rFonts w:ascii="Verdana" w:hAnsi="Verdana"/>
          <w:b/>
          <w:sz w:val="22"/>
          <w:szCs w:val="22"/>
        </w:rPr>
        <w:t>кция „Земеделие” - Враца за 2025</w:t>
      </w:r>
      <w:r w:rsidRPr="004006BF">
        <w:rPr>
          <w:rFonts w:ascii="Verdana" w:hAnsi="Verdana"/>
          <w:b/>
          <w:sz w:val="22"/>
          <w:szCs w:val="22"/>
        </w:rPr>
        <w:t xml:space="preserve"> г.</w:t>
      </w:r>
    </w:p>
    <w:p w:rsidR="00C03C42" w:rsidRPr="004006BF" w:rsidRDefault="00682CD6" w:rsidP="00AD24AA">
      <w:pPr>
        <w:tabs>
          <w:tab w:val="left" w:pos="720"/>
        </w:tabs>
        <w:jc w:val="both"/>
        <w:rPr>
          <w:rFonts w:ascii="Verdana" w:hAnsi="Verdana"/>
          <w:b/>
          <w:sz w:val="22"/>
          <w:szCs w:val="22"/>
        </w:rPr>
      </w:pPr>
      <w:r w:rsidRPr="004006BF">
        <w:rPr>
          <w:rFonts w:ascii="Verdana" w:hAnsi="Verdana"/>
          <w:b/>
          <w:sz w:val="22"/>
          <w:szCs w:val="22"/>
        </w:rPr>
        <w:tab/>
      </w:r>
    </w:p>
    <w:p w:rsidR="00522EBD" w:rsidRPr="004006BF" w:rsidRDefault="00522EBD" w:rsidP="00AD24AA">
      <w:pPr>
        <w:tabs>
          <w:tab w:val="left" w:pos="720"/>
        </w:tabs>
        <w:jc w:val="both"/>
        <w:rPr>
          <w:rFonts w:ascii="Verdana" w:hAnsi="Verdana"/>
          <w:b/>
          <w:sz w:val="22"/>
          <w:szCs w:val="22"/>
        </w:rPr>
      </w:pPr>
    </w:p>
    <w:p w:rsidR="00BA464B" w:rsidRPr="004006BF" w:rsidRDefault="00BA464B" w:rsidP="00AD24AA">
      <w:pPr>
        <w:tabs>
          <w:tab w:val="left" w:pos="720"/>
        </w:tabs>
        <w:jc w:val="both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902E8C" w:rsidRPr="004006BF" w:rsidRDefault="00C03C42" w:rsidP="00C03C42">
      <w:pPr>
        <w:numPr>
          <w:ilvl w:val="0"/>
          <w:numId w:val="5"/>
        </w:num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  <w:r w:rsidRPr="004006BF">
        <w:rPr>
          <w:rFonts w:ascii="Verdana" w:hAnsi="Verdana"/>
          <w:sz w:val="22"/>
          <w:szCs w:val="22"/>
        </w:rPr>
        <w:t>Постъпили заявления за достъп до обществена информация.</w:t>
      </w:r>
    </w:p>
    <w:p w:rsidR="00C03C42" w:rsidRPr="004006BF" w:rsidRDefault="00C03C42" w:rsidP="00C03C42">
      <w:pPr>
        <w:tabs>
          <w:tab w:val="left" w:pos="720"/>
        </w:tabs>
        <w:ind w:left="1140"/>
        <w:jc w:val="both"/>
        <w:rPr>
          <w:rFonts w:ascii="Verdana" w:hAnsi="Verdana"/>
          <w:sz w:val="22"/>
          <w:szCs w:val="22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2268"/>
        <w:gridCol w:w="2997"/>
        <w:gridCol w:w="1561"/>
      </w:tblGrid>
      <w:tr w:rsidR="00C03C42" w:rsidRPr="00E46546" w:rsidTr="00E46546">
        <w:trPr>
          <w:trHeight w:val="1073"/>
        </w:trPr>
        <w:tc>
          <w:tcPr>
            <w:tcW w:w="2773" w:type="dxa"/>
            <w:shd w:val="clear" w:color="auto" w:fill="auto"/>
            <w:vAlign w:val="center"/>
          </w:tcPr>
          <w:p w:rsidR="00C03C42" w:rsidRPr="00E46546" w:rsidRDefault="00C03C42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Инициатор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C03C42" w:rsidRPr="00E46546" w:rsidRDefault="00C03C42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Брой постъпили заявления за ДОИ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C03C42" w:rsidRPr="00E46546" w:rsidRDefault="00C03C42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Брой постъпили заявления за ДОИ, оставени без разглеждане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03C42" w:rsidRPr="00E46546" w:rsidRDefault="00C03C42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Общ брой заявления за ДОИ</w:t>
            </w:r>
          </w:p>
        </w:tc>
      </w:tr>
      <w:tr w:rsidR="00C03C42" w:rsidRPr="00E46546" w:rsidTr="00E46546">
        <w:trPr>
          <w:trHeight w:val="559"/>
        </w:trPr>
        <w:tc>
          <w:tcPr>
            <w:tcW w:w="2773" w:type="dxa"/>
            <w:shd w:val="clear" w:color="auto" w:fill="auto"/>
            <w:vAlign w:val="center"/>
          </w:tcPr>
          <w:p w:rsidR="00C03C42" w:rsidRPr="00E46546" w:rsidRDefault="00AC069D" w:rsidP="00E46546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От граждани  на Република България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C03C42" w:rsidRPr="00E46546" w:rsidRDefault="00206F08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C03C42" w:rsidRPr="00E46546" w:rsidRDefault="00BA464B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03C42" w:rsidRPr="00E46546" w:rsidRDefault="00206F08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C03C42" w:rsidRPr="00E46546" w:rsidTr="00E46546">
        <w:trPr>
          <w:trHeight w:val="545"/>
        </w:trPr>
        <w:tc>
          <w:tcPr>
            <w:tcW w:w="2773" w:type="dxa"/>
            <w:shd w:val="clear" w:color="auto" w:fill="auto"/>
            <w:vAlign w:val="center"/>
          </w:tcPr>
          <w:p w:rsidR="00C03C42" w:rsidRPr="00E46546" w:rsidRDefault="00AC069D" w:rsidP="00E46546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От граждани и лица без гражданство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C03C42" w:rsidRPr="00E46546" w:rsidRDefault="00BA464B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C03C42" w:rsidRPr="00E46546" w:rsidRDefault="00BA464B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03C42" w:rsidRPr="00E46546" w:rsidRDefault="007634E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C03C42" w:rsidRPr="00E46546" w:rsidTr="00E46546">
        <w:trPr>
          <w:trHeight w:val="272"/>
        </w:trPr>
        <w:tc>
          <w:tcPr>
            <w:tcW w:w="2773" w:type="dxa"/>
            <w:shd w:val="clear" w:color="auto" w:fill="auto"/>
            <w:vAlign w:val="center"/>
          </w:tcPr>
          <w:p w:rsidR="00C03C42" w:rsidRPr="00E46546" w:rsidRDefault="00AC069D" w:rsidP="00E46546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От журналисти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C03C42" w:rsidRPr="00E46546" w:rsidRDefault="00BA464B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C03C42" w:rsidRPr="00E46546" w:rsidRDefault="00BA464B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03C42" w:rsidRPr="00E46546" w:rsidRDefault="007634E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C03C42" w:rsidRPr="00E46546" w:rsidTr="00E46546">
        <w:trPr>
          <w:trHeight w:val="288"/>
        </w:trPr>
        <w:tc>
          <w:tcPr>
            <w:tcW w:w="2773" w:type="dxa"/>
            <w:shd w:val="clear" w:color="auto" w:fill="auto"/>
            <w:vAlign w:val="center"/>
          </w:tcPr>
          <w:p w:rsidR="00C03C42" w:rsidRPr="00E46546" w:rsidRDefault="00AC069D" w:rsidP="00E46546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От фирми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C03C42" w:rsidRPr="00E46546" w:rsidRDefault="00206F08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C03C42" w:rsidRPr="00E46546" w:rsidRDefault="00BA464B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03C42" w:rsidRPr="00E46546" w:rsidRDefault="00206F08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AC069D" w:rsidRPr="00E46546" w:rsidTr="00E46546">
        <w:trPr>
          <w:trHeight w:val="545"/>
        </w:trPr>
        <w:tc>
          <w:tcPr>
            <w:tcW w:w="2773" w:type="dxa"/>
            <w:shd w:val="clear" w:color="auto" w:fill="auto"/>
            <w:vAlign w:val="center"/>
          </w:tcPr>
          <w:p w:rsidR="00AC069D" w:rsidRPr="00E46546" w:rsidRDefault="00AC069D" w:rsidP="00E46546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От неправителствени организации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AC069D" w:rsidRPr="00E46546" w:rsidRDefault="00206F08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AC069D" w:rsidRPr="00E46546" w:rsidRDefault="003709BB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C069D" w:rsidRPr="00E46546" w:rsidRDefault="00206F08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AC069D" w:rsidRPr="00E46546" w:rsidTr="00E46546">
        <w:trPr>
          <w:trHeight w:val="288"/>
        </w:trPr>
        <w:tc>
          <w:tcPr>
            <w:tcW w:w="2773" w:type="dxa"/>
            <w:shd w:val="clear" w:color="auto" w:fill="auto"/>
            <w:vAlign w:val="center"/>
          </w:tcPr>
          <w:p w:rsidR="00AC069D" w:rsidRPr="00E46546" w:rsidRDefault="00AC069D" w:rsidP="00E46546">
            <w:pPr>
              <w:tabs>
                <w:tab w:val="left" w:pos="720"/>
              </w:tabs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Общ брой: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AC069D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AC069D" w:rsidRPr="00E46546" w:rsidRDefault="003709BB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C069D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</w:tbl>
    <w:p w:rsidR="00522EBD" w:rsidRPr="004006BF" w:rsidRDefault="00522EBD" w:rsidP="00C03C42">
      <w:p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</w:p>
    <w:p w:rsidR="00AC069D" w:rsidRPr="004006BF" w:rsidRDefault="00AC069D" w:rsidP="00AC069D">
      <w:pPr>
        <w:numPr>
          <w:ilvl w:val="0"/>
          <w:numId w:val="5"/>
        </w:num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  <w:r w:rsidRPr="004006BF">
        <w:rPr>
          <w:rFonts w:ascii="Verdana" w:hAnsi="Verdana"/>
          <w:sz w:val="22"/>
          <w:szCs w:val="22"/>
        </w:rPr>
        <w:t>Постъпили заявления за ДОИ и по начина на поискване.</w:t>
      </w:r>
    </w:p>
    <w:p w:rsidR="00522EBD" w:rsidRPr="004006BF" w:rsidRDefault="00522EBD" w:rsidP="004006BF">
      <w:p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440"/>
      </w:tblGrid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Начин на поискване на ДОИ</w:t>
            </w:r>
          </w:p>
        </w:tc>
        <w:tc>
          <w:tcPr>
            <w:tcW w:w="1440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Брой</w:t>
            </w:r>
          </w:p>
        </w:tc>
      </w:tr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Писмени заявления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069D" w:rsidRPr="00E46546" w:rsidRDefault="007634E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Устни заявления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069D" w:rsidRPr="00E46546" w:rsidRDefault="007634E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Заявления по електронен път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069D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Общ брой: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069D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</w:tbl>
    <w:p w:rsidR="00522EBD" w:rsidRPr="004006BF" w:rsidRDefault="00522EBD" w:rsidP="004006BF">
      <w:p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</w:p>
    <w:p w:rsidR="00AC069D" w:rsidRPr="004006BF" w:rsidRDefault="00AC069D" w:rsidP="004006BF">
      <w:pPr>
        <w:numPr>
          <w:ilvl w:val="0"/>
          <w:numId w:val="5"/>
        </w:num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  <w:r w:rsidRPr="004006BF">
        <w:rPr>
          <w:rFonts w:ascii="Verdana" w:hAnsi="Verdana"/>
          <w:sz w:val="22"/>
          <w:szCs w:val="22"/>
        </w:rPr>
        <w:t>Постъпили заявления за ДОИ по вид на информацията.</w:t>
      </w:r>
    </w:p>
    <w:p w:rsidR="00522EBD" w:rsidRPr="004006BF" w:rsidRDefault="00522EBD" w:rsidP="00AC069D">
      <w:pPr>
        <w:tabs>
          <w:tab w:val="left" w:pos="720"/>
        </w:tabs>
        <w:ind w:left="1140"/>
        <w:jc w:val="both"/>
        <w:rPr>
          <w:rFonts w:ascii="Verdana" w:hAnsi="Verdana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440"/>
      </w:tblGrid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Вид на информацията</w:t>
            </w:r>
          </w:p>
        </w:tc>
        <w:tc>
          <w:tcPr>
            <w:tcW w:w="1440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Брой</w:t>
            </w:r>
          </w:p>
        </w:tc>
      </w:tr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Официална информация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069D" w:rsidRPr="00E46546" w:rsidRDefault="00D83EE2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Служебна информация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069D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Общ брой: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069D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</w:tbl>
    <w:p w:rsidR="00522EBD" w:rsidRPr="004006BF" w:rsidRDefault="00522EBD" w:rsidP="004006BF">
      <w:p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</w:p>
    <w:p w:rsidR="00AC069D" w:rsidRPr="004006BF" w:rsidRDefault="00AC069D" w:rsidP="00AC069D">
      <w:pPr>
        <w:numPr>
          <w:ilvl w:val="0"/>
          <w:numId w:val="5"/>
        </w:num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  <w:r w:rsidRPr="004006BF">
        <w:rPr>
          <w:rFonts w:ascii="Verdana" w:hAnsi="Verdana"/>
          <w:sz w:val="22"/>
          <w:szCs w:val="22"/>
        </w:rPr>
        <w:t>Постъпили заявления за ДОИ по теми на исканата информация.</w:t>
      </w:r>
    </w:p>
    <w:p w:rsidR="00AC069D" w:rsidRPr="004006BF" w:rsidRDefault="00AC069D" w:rsidP="00AC069D">
      <w:pPr>
        <w:tabs>
          <w:tab w:val="left" w:pos="720"/>
        </w:tabs>
        <w:ind w:left="1140"/>
        <w:jc w:val="both"/>
        <w:rPr>
          <w:rFonts w:ascii="Verdana" w:hAnsi="Verdana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440"/>
      </w:tblGrid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Теми</w:t>
            </w:r>
            <w:r w:rsidR="000B5F37" w:rsidRPr="00E46546">
              <w:rPr>
                <w:rFonts w:ascii="Verdana" w:hAnsi="Verdana"/>
                <w:b/>
                <w:sz w:val="22"/>
                <w:szCs w:val="22"/>
              </w:rPr>
              <w:t>,</w:t>
            </w:r>
            <w:r w:rsidRPr="00E46546">
              <w:rPr>
                <w:rFonts w:ascii="Verdana" w:hAnsi="Verdana"/>
                <w:b/>
                <w:sz w:val="22"/>
                <w:szCs w:val="22"/>
              </w:rPr>
              <w:t xml:space="preserve"> по които е искана </w:t>
            </w:r>
            <w:r w:rsidR="000B5F37" w:rsidRPr="00E46546">
              <w:rPr>
                <w:rFonts w:ascii="Verdana" w:hAnsi="Verdana"/>
                <w:b/>
                <w:sz w:val="22"/>
                <w:szCs w:val="22"/>
              </w:rPr>
              <w:t xml:space="preserve">обществена </w:t>
            </w:r>
            <w:r w:rsidRPr="00E46546">
              <w:rPr>
                <w:rFonts w:ascii="Verdana" w:hAnsi="Verdana"/>
                <w:b/>
                <w:sz w:val="22"/>
                <w:szCs w:val="22"/>
              </w:rPr>
              <w:t>информация</w:t>
            </w:r>
          </w:p>
        </w:tc>
        <w:tc>
          <w:tcPr>
            <w:tcW w:w="1440" w:type="dxa"/>
            <w:shd w:val="clear" w:color="auto" w:fill="auto"/>
          </w:tcPr>
          <w:p w:rsidR="00AC069D" w:rsidRPr="00E46546" w:rsidRDefault="00AC069D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Брой</w:t>
            </w:r>
          </w:p>
        </w:tc>
      </w:tr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Упражняване на права или законни интереси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069D" w:rsidRPr="00E46546" w:rsidRDefault="00206F08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Отчетност на институцията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069D" w:rsidRPr="00E46546" w:rsidRDefault="00206F08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AC069D" w:rsidRPr="00E46546" w:rsidTr="00E46546">
        <w:tc>
          <w:tcPr>
            <w:tcW w:w="8208" w:type="dxa"/>
            <w:shd w:val="clear" w:color="auto" w:fill="auto"/>
          </w:tcPr>
          <w:p w:rsidR="00AC069D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Процес на вземане на решения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069D" w:rsidRPr="00E46546" w:rsidRDefault="007634E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Разходване на публични средства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34144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Контролна дейност на администрацията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8F112F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lastRenderedPageBreak/>
              <w:t>Предотвратяване, разкриване на корупция или нередности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7634E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Проекти на нормативни актове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7634E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Други теми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7634E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Общ брой: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</w:tbl>
    <w:p w:rsidR="00522EBD" w:rsidRPr="004006BF" w:rsidRDefault="00522EBD" w:rsidP="004006BF">
      <w:p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</w:p>
    <w:p w:rsidR="000B5F37" w:rsidRPr="004006BF" w:rsidRDefault="000B5F37" w:rsidP="000B5F37">
      <w:pPr>
        <w:numPr>
          <w:ilvl w:val="0"/>
          <w:numId w:val="5"/>
        </w:num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  <w:r w:rsidRPr="004006BF">
        <w:rPr>
          <w:rFonts w:ascii="Verdana" w:hAnsi="Verdana"/>
          <w:sz w:val="22"/>
          <w:szCs w:val="22"/>
        </w:rPr>
        <w:t>Разглеждане на заявленията и предоставяне на ДОИ.</w:t>
      </w:r>
    </w:p>
    <w:p w:rsidR="00522EBD" w:rsidRPr="004006BF" w:rsidRDefault="00522EBD" w:rsidP="004006BF">
      <w:p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440"/>
      </w:tblGrid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Решения за:</w:t>
            </w:r>
          </w:p>
        </w:tc>
        <w:tc>
          <w:tcPr>
            <w:tcW w:w="1440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Брой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Предоставяне на свободен ДОИ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Отказ от предоставяне на свободен ДОИ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F23852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Предоставяне на частичен ДОИ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7634E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Неуточнена информация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341445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Липса на информация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8F112F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Общ брой: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</w:tbl>
    <w:p w:rsidR="00522EBD" w:rsidRPr="004006BF" w:rsidRDefault="00522EBD" w:rsidP="004006BF">
      <w:p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</w:p>
    <w:p w:rsidR="000B5F37" w:rsidRPr="004006BF" w:rsidRDefault="000B5F37" w:rsidP="004006BF">
      <w:pPr>
        <w:numPr>
          <w:ilvl w:val="0"/>
          <w:numId w:val="5"/>
        </w:num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  <w:r w:rsidRPr="004006BF">
        <w:rPr>
          <w:rFonts w:ascii="Verdana" w:hAnsi="Verdana"/>
          <w:sz w:val="22"/>
          <w:szCs w:val="22"/>
        </w:rPr>
        <w:t>Основания за отказ от предоставяне на информация.</w:t>
      </w:r>
    </w:p>
    <w:p w:rsidR="00522EBD" w:rsidRPr="004006BF" w:rsidRDefault="00522EBD" w:rsidP="000B5F37">
      <w:pPr>
        <w:tabs>
          <w:tab w:val="left" w:pos="720"/>
        </w:tabs>
        <w:ind w:left="1140"/>
        <w:jc w:val="both"/>
        <w:rPr>
          <w:rFonts w:ascii="Verdana" w:hAnsi="Verdana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440"/>
      </w:tblGrid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Основания за отказ от предоставяне на информация</w:t>
            </w:r>
          </w:p>
        </w:tc>
        <w:tc>
          <w:tcPr>
            <w:tcW w:w="1440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Брой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Исканата информация е класифицирана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ED3ACE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F2258F" w:rsidRPr="00E46546" w:rsidRDefault="000B5F37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Исканата информация е търговска тайна и представянето би довело до нелоялна конкуренция</w:t>
            </w:r>
            <w:r w:rsidR="00F2258F" w:rsidRPr="00E46546">
              <w:rPr>
                <w:rFonts w:ascii="Verdana" w:hAnsi="Verdana"/>
                <w:sz w:val="22"/>
                <w:szCs w:val="22"/>
              </w:rPr>
              <w:t xml:space="preserve"> между търговци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ED3ACE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F2258F" w:rsidRPr="00E46546" w:rsidRDefault="00F2258F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Достъпът засяга интереси на трето лице и няма негово изрично писмено съгласие за това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ED3ACE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F2258F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Исканата обществена информация е предоставена на заявителя през последните 6 месеца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ED3ACE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F2258F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Служебната ОИ е свързана с оперативна подготовка на актовете на органите и няма самостоятелно значение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ED3ACE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0B5F37" w:rsidRPr="00E46546" w:rsidTr="00E46546">
        <w:tc>
          <w:tcPr>
            <w:tcW w:w="8208" w:type="dxa"/>
            <w:shd w:val="clear" w:color="auto" w:fill="auto"/>
          </w:tcPr>
          <w:p w:rsidR="000B5F37" w:rsidRPr="00E46546" w:rsidRDefault="00F2258F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Служебната ОИ съдържа мнения и позиции във връзка с настоящи или предстоящи преговори, водени от органа или от негово име, както и сведения, свързани с тях и е подготвена от администрациите на съответния орган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F37" w:rsidRPr="00E46546" w:rsidRDefault="00ED3ACE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F2258F" w:rsidRPr="00E46546" w:rsidTr="00E46546">
        <w:tc>
          <w:tcPr>
            <w:tcW w:w="8208" w:type="dxa"/>
            <w:shd w:val="clear" w:color="auto" w:fill="auto"/>
          </w:tcPr>
          <w:p w:rsidR="00F2258F" w:rsidRPr="00E46546" w:rsidRDefault="00F2258F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Други основания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258F" w:rsidRPr="00E46546" w:rsidRDefault="00F23852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F2258F" w:rsidRPr="00E46546" w:rsidTr="00E46546">
        <w:tc>
          <w:tcPr>
            <w:tcW w:w="8208" w:type="dxa"/>
            <w:shd w:val="clear" w:color="auto" w:fill="auto"/>
          </w:tcPr>
          <w:p w:rsidR="00F2258F" w:rsidRPr="00E46546" w:rsidRDefault="00F2258F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Общ брой: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258F" w:rsidRPr="00E46546" w:rsidRDefault="00F23852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</w:tbl>
    <w:p w:rsidR="00F2258F" w:rsidRPr="004006BF" w:rsidRDefault="00F2258F" w:rsidP="004006BF">
      <w:p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</w:p>
    <w:p w:rsidR="00F2258F" w:rsidRPr="004006BF" w:rsidRDefault="00F2258F" w:rsidP="00F2258F">
      <w:pPr>
        <w:numPr>
          <w:ilvl w:val="0"/>
          <w:numId w:val="5"/>
        </w:num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  <w:r w:rsidRPr="004006BF">
        <w:rPr>
          <w:rFonts w:ascii="Verdana" w:hAnsi="Verdana"/>
          <w:sz w:val="22"/>
          <w:szCs w:val="22"/>
        </w:rPr>
        <w:t>Срок за издаване на решението за достъп/отказ до обществена информация.</w:t>
      </w:r>
    </w:p>
    <w:p w:rsidR="00F2258F" w:rsidRPr="004006BF" w:rsidRDefault="00F2258F" w:rsidP="00F2258F">
      <w:pPr>
        <w:tabs>
          <w:tab w:val="left" w:pos="720"/>
        </w:tabs>
        <w:ind w:left="1140"/>
        <w:jc w:val="both"/>
        <w:rPr>
          <w:rFonts w:ascii="Verdana" w:hAnsi="Verdana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440"/>
      </w:tblGrid>
      <w:tr w:rsidR="00F2258F" w:rsidRPr="00E46546" w:rsidTr="00E46546">
        <w:tc>
          <w:tcPr>
            <w:tcW w:w="8208" w:type="dxa"/>
            <w:shd w:val="clear" w:color="auto" w:fill="auto"/>
          </w:tcPr>
          <w:p w:rsidR="00F2258F" w:rsidRPr="00E46546" w:rsidRDefault="00F2258F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Срок</w:t>
            </w:r>
          </w:p>
        </w:tc>
        <w:tc>
          <w:tcPr>
            <w:tcW w:w="1440" w:type="dxa"/>
            <w:shd w:val="clear" w:color="auto" w:fill="auto"/>
          </w:tcPr>
          <w:p w:rsidR="00F2258F" w:rsidRPr="00E46546" w:rsidRDefault="00F2258F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6546">
              <w:rPr>
                <w:rFonts w:ascii="Verdana" w:hAnsi="Verdana"/>
                <w:b/>
                <w:sz w:val="22"/>
                <w:szCs w:val="22"/>
              </w:rPr>
              <w:t>Брой</w:t>
            </w:r>
          </w:p>
        </w:tc>
      </w:tr>
      <w:tr w:rsidR="00F2258F" w:rsidRPr="00E46546" w:rsidTr="00E46546">
        <w:tc>
          <w:tcPr>
            <w:tcW w:w="8208" w:type="dxa"/>
            <w:shd w:val="clear" w:color="auto" w:fill="auto"/>
          </w:tcPr>
          <w:p w:rsidR="00F2258F" w:rsidRPr="00E46546" w:rsidRDefault="00F2258F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Веднага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258F" w:rsidRPr="00E46546" w:rsidRDefault="00ED3ACE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F2258F" w:rsidRPr="00E46546" w:rsidTr="00E46546">
        <w:tc>
          <w:tcPr>
            <w:tcW w:w="8208" w:type="dxa"/>
            <w:shd w:val="clear" w:color="auto" w:fill="auto"/>
          </w:tcPr>
          <w:p w:rsidR="00F2258F" w:rsidRPr="00E46546" w:rsidRDefault="00F2258F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В 14 дневен срок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258F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F2258F" w:rsidRPr="00E46546" w:rsidTr="00E46546">
        <w:tc>
          <w:tcPr>
            <w:tcW w:w="8208" w:type="dxa"/>
            <w:shd w:val="clear" w:color="auto" w:fill="auto"/>
          </w:tcPr>
          <w:p w:rsidR="00F2258F" w:rsidRPr="00E46546" w:rsidRDefault="00F2258F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В законоустановения срок след удължаването му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258F" w:rsidRPr="00E46546" w:rsidRDefault="00F23852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F2258F" w:rsidRPr="00E46546" w:rsidTr="00E46546">
        <w:tc>
          <w:tcPr>
            <w:tcW w:w="8208" w:type="dxa"/>
            <w:shd w:val="clear" w:color="auto" w:fill="auto"/>
          </w:tcPr>
          <w:p w:rsidR="00F2258F" w:rsidRPr="00E46546" w:rsidRDefault="00BA464B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След срока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258F" w:rsidRPr="00E46546" w:rsidRDefault="00ED3ACE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F2258F" w:rsidRPr="00E46546" w:rsidTr="00E46546">
        <w:tc>
          <w:tcPr>
            <w:tcW w:w="8208" w:type="dxa"/>
            <w:shd w:val="clear" w:color="auto" w:fill="auto"/>
          </w:tcPr>
          <w:p w:rsidR="00F2258F" w:rsidRPr="00E46546" w:rsidRDefault="00BA464B" w:rsidP="00E46546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E46546">
              <w:rPr>
                <w:rFonts w:ascii="Verdana" w:hAnsi="Verdana"/>
                <w:sz w:val="22"/>
                <w:szCs w:val="22"/>
              </w:rPr>
              <w:t>Общ брой: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258F" w:rsidRPr="00E46546" w:rsidRDefault="00185BB0" w:rsidP="00E46546">
            <w:pPr>
              <w:tabs>
                <w:tab w:val="left" w:pos="7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</w:tbl>
    <w:p w:rsidR="00F2258F" w:rsidRPr="004006BF" w:rsidRDefault="00F2258F" w:rsidP="00F2258F">
      <w:pPr>
        <w:tabs>
          <w:tab w:val="left" w:pos="720"/>
        </w:tabs>
        <w:ind w:left="1140"/>
        <w:jc w:val="both"/>
        <w:rPr>
          <w:rFonts w:ascii="Verdana" w:hAnsi="Verdana"/>
          <w:sz w:val="22"/>
          <w:szCs w:val="22"/>
        </w:rPr>
      </w:pPr>
    </w:p>
    <w:p w:rsidR="007646A2" w:rsidRPr="004006BF" w:rsidRDefault="007646A2" w:rsidP="00F2258F">
      <w:pPr>
        <w:tabs>
          <w:tab w:val="left" w:pos="720"/>
        </w:tabs>
        <w:ind w:left="1140"/>
        <w:jc w:val="both"/>
        <w:rPr>
          <w:rFonts w:ascii="Verdana" w:hAnsi="Verdana"/>
          <w:sz w:val="22"/>
          <w:szCs w:val="22"/>
        </w:rPr>
      </w:pPr>
    </w:p>
    <w:p w:rsidR="004006BF" w:rsidRPr="001F46D5" w:rsidRDefault="004006BF" w:rsidP="00206F08">
      <w:pPr>
        <w:tabs>
          <w:tab w:val="left" w:pos="720"/>
        </w:tabs>
        <w:ind w:left="1140"/>
        <w:jc w:val="both"/>
        <w:rPr>
          <w:rFonts w:ascii="Verdana" w:hAnsi="Verdana"/>
          <w:sz w:val="22"/>
          <w:szCs w:val="22"/>
        </w:rPr>
      </w:pPr>
    </w:p>
    <w:sectPr w:rsidR="004006BF" w:rsidRPr="001F46D5" w:rsidSect="004006B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26" w:rsidRDefault="00861826">
      <w:r>
        <w:separator/>
      </w:r>
    </w:p>
  </w:endnote>
  <w:endnote w:type="continuationSeparator" w:id="0">
    <w:p w:rsidR="00861826" w:rsidRDefault="0086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A2" w:rsidRDefault="007646A2" w:rsidP="001D6CA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AE26EE">
      <w:rPr>
        <w:rStyle w:val="a8"/>
      </w:rPr>
      <w:fldChar w:fldCharType="separate"/>
    </w:r>
    <w:r w:rsidR="00B57186">
      <w:rPr>
        <w:rStyle w:val="a8"/>
        <w:noProof/>
      </w:rPr>
      <w:t>2</w:t>
    </w:r>
    <w:r>
      <w:rPr>
        <w:rStyle w:val="a8"/>
      </w:rPr>
      <w:fldChar w:fldCharType="end"/>
    </w:r>
  </w:p>
  <w:p w:rsidR="007646A2" w:rsidRDefault="007646A2" w:rsidP="000D749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A2" w:rsidRDefault="007646A2" w:rsidP="001D6CA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7186">
      <w:rPr>
        <w:rStyle w:val="a8"/>
        <w:noProof/>
      </w:rPr>
      <w:t>1</w:t>
    </w:r>
    <w:r>
      <w:rPr>
        <w:rStyle w:val="a8"/>
      </w:rPr>
      <w:fldChar w:fldCharType="end"/>
    </w:r>
  </w:p>
  <w:p w:rsidR="007646A2" w:rsidRPr="00CE0B1E" w:rsidRDefault="007646A2" w:rsidP="00655FCF">
    <w:pPr>
      <w:pBdr>
        <w:bottom w:val="single" w:sz="6" w:space="1" w:color="auto"/>
      </w:pBdr>
      <w:ind w:right="360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                                                                                </w:t>
    </w:r>
  </w:p>
  <w:p w:rsidR="007646A2" w:rsidRPr="001620D4" w:rsidRDefault="007646A2" w:rsidP="00655FCF">
    <w:pPr>
      <w:jc w:val="center"/>
      <w:rPr>
        <w:rFonts w:ascii="Verdana" w:hAnsi="Verdana"/>
        <w:sz w:val="20"/>
        <w:szCs w:val="20"/>
        <w:lang w:val="ru-RU"/>
      </w:rPr>
    </w:pPr>
    <w:r w:rsidRPr="001620D4">
      <w:rPr>
        <w:rFonts w:ascii="Verdana" w:hAnsi="Verdana"/>
        <w:sz w:val="20"/>
        <w:szCs w:val="20"/>
        <w:lang w:val="ru-RU"/>
      </w:rPr>
      <w:t xml:space="preserve">Враца-3000 </w:t>
    </w:r>
    <w:proofErr w:type="gramStart"/>
    <w:r w:rsidRPr="001620D4">
      <w:rPr>
        <w:rFonts w:ascii="Verdana" w:hAnsi="Verdana"/>
        <w:sz w:val="20"/>
        <w:szCs w:val="20"/>
        <w:lang w:val="ru-RU"/>
      </w:rPr>
      <w:t>бул.Хр.Ботев</w:t>
    </w:r>
    <w:proofErr w:type="gramEnd"/>
    <w:r w:rsidRPr="001620D4">
      <w:rPr>
        <w:rFonts w:ascii="Verdana" w:hAnsi="Verdana"/>
        <w:sz w:val="20"/>
        <w:szCs w:val="20"/>
        <w:lang w:val="ru-RU"/>
      </w:rPr>
      <w:t>-78,ет.1, тел.092/64-93-28, факс 092/64-93-</w:t>
    </w:r>
    <w:r w:rsidRPr="001620D4">
      <w:rPr>
        <w:rFonts w:ascii="Verdana" w:hAnsi="Verdana"/>
        <w:spacing w:val="20"/>
        <w:sz w:val="20"/>
        <w:szCs w:val="20"/>
      </w:rPr>
      <w:t>29</w:t>
    </w:r>
  </w:p>
  <w:p w:rsidR="007646A2" w:rsidRPr="001620D4" w:rsidRDefault="007646A2" w:rsidP="001620D4">
    <w:pPr>
      <w:jc w:val="center"/>
      <w:rPr>
        <w:rFonts w:ascii="Verdana" w:hAnsi="Verdana"/>
        <w:sz w:val="20"/>
        <w:szCs w:val="20"/>
        <w:lang w:val="ru-RU"/>
      </w:rPr>
    </w:pPr>
    <w:r w:rsidRPr="001620D4">
      <w:t>http://www.mzh.government.bg/ODZ-Vratza/bg/Home.aspx  odzg</w:t>
    </w:r>
    <w:r w:rsidRPr="001620D4">
      <w:rPr>
        <w:lang w:val="ru-RU"/>
      </w:rPr>
      <w:t>_</w:t>
    </w:r>
    <w:r w:rsidRPr="001620D4">
      <w:t>vraca</w:t>
    </w:r>
    <w:r w:rsidRPr="001620D4">
      <w:rPr>
        <w:lang w:val="ru-RU"/>
      </w:rPr>
      <w:t>@</w:t>
    </w:r>
    <w:r w:rsidRPr="001620D4">
      <w:t>mzh</w:t>
    </w:r>
    <w:r w:rsidRPr="001620D4">
      <w:rPr>
        <w:lang w:val="ru-RU"/>
      </w:rPr>
      <w:t>.</w:t>
    </w:r>
    <w:r w:rsidRPr="001620D4">
      <w:t>government</w:t>
    </w:r>
    <w:r w:rsidRPr="001620D4">
      <w:rPr>
        <w:lang w:val="ru-RU"/>
      </w:rPr>
      <w:t>.</w:t>
    </w:r>
    <w:r w:rsidRPr="001620D4"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26" w:rsidRDefault="00861826">
      <w:r>
        <w:separator/>
      </w:r>
    </w:p>
  </w:footnote>
  <w:footnote w:type="continuationSeparator" w:id="0">
    <w:p w:rsidR="00861826" w:rsidRDefault="0086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A2" w:rsidRPr="00145404" w:rsidRDefault="00901DB3" w:rsidP="00F45C40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auto"/>
      <w:ind w:firstLine="1276"/>
      <w:jc w:val="right"/>
      <w:rPr>
        <w:rFonts w:ascii="Times New Roman" w:hAnsi="Times New Roman"/>
        <w:b w:val="0"/>
        <w:spacing w:val="0"/>
        <w:szCs w:val="24"/>
      </w:rPr>
    </w:pPr>
    <w:r>
      <w:rPr>
        <w:rFonts w:ascii="Times New Roman" w:hAnsi="Times New Roman"/>
        <w:noProof/>
        <w:spacing w:val="0"/>
        <w:sz w:val="22"/>
        <w:szCs w:val="22"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-32385</wp:posOffset>
          </wp:positionV>
          <wp:extent cx="600710" cy="832485"/>
          <wp:effectExtent l="0" t="0" r="0" b="0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6A2">
      <w:rPr>
        <w:rFonts w:ascii="Times New Roman" w:hAnsi="Times New Roman"/>
        <w:spacing w:val="0"/>
        <w:sz w:val="22"/>
        <w:szCs w:val="22"/>
      </w:rPr>
      <w:t xml:space="preserve">          </w:t>
    </w:r>
    <w:r w:rsidRPr="00145404">
      <w:rPr>
        <w:rStyle w:val="a6"/>
        <w:rFonts w:ascii="Times New Roman" w:hAnsi="Times New Roman"/>
        <w:b w:val="0"/>
        <w:noProof/>
        <w:spacing w:val="0"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313055</wp:posOffset>
              </wp:positionH>
              <wp:positionV relativeFrom="paragraph">
                <wp:posOffset>114300</wp:posOffset>
              </wp:positionV>
              <wp:extent cx="0" cy="685800"/>
              <wp:effectExtent l="8255" t="9525" r="1079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932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.65pt;margin-top:9pt;width:0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E0HgIAADo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"/>
          </w:pict>
        </mc:Fallback>
      </mc:AlternateContent>
    </w:r>
  </w:p>
  <w:p w:rsidR="007646A2" w:rsidRPr="00655FCF" w:rsidRDefault="007646A2" w:rsidP="00F45C40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Verdana" w:hAnsi="Verdana"/>
        <w:spacing w:val="0"/>
        <w:sz w:val="20"/>
      </w:rPr>
    </w:pPr>
    <w:r w:rsidRPr="00655FCF">
      <w:rPr>
        <w:rFonts w:ascii="Verdana" w:hAnsi="Verdana"/>
        <w:spacing w:val="0"/>
        <w:sz w:val="20"/>
      </w:rPr>
      <w:t>РЕПУБЛИКА БЪЛГАРИЯ</w:t>
    </w:r>
  </w:p>
  <w:p w:rsidR="00D673BC" w:rsidRPr="00D673BC" w:rsidRDefault="007646A2" w:rsidP="00D673BC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Verdana" w:hAnsi="Verdana"/>
        <w:b w:val="0"/>
        <w:sz w:val="20"/>
      </w:rPr>
    </w:pPr>
    <w:r w:rsidRPr="00655FCF">
      <w:rPr>
        <w:rFonts w:ascii="Verdana" w:hAnsi="Verdana"/>
        <w:b w:val="0"/>
        <w:sz w:val="20"/>
      </w:rPr>
      <w:t>МИНИСТЕРСТВО</w:t>
    </w:r>
    <w:r w:rsidR="00D673BC">
      <w:rPr>
        <w:rFonts w:ascii="Verdana" w:hAnsi="Verdana"/>
        <w:b w:val="0"/>
        <w:sz w:val="20"/>
      </w:rPr>
      <w:t xml:space="preserve"> НА ЗЕМЕДЕЛИЕТО И ХРАНИТЕ</w:t>
    </w:r>
  </w:p>
  <w:p w:rsidR="007646A2" w:rsidRPr="00655FCF" w:rsidRDefault="007646A2" w:rsidP="00F45C40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Verdana" w:hAnsi="Verdana"/>
        <w:b w:val="0"/>
        <w:spacing w:val="0"/>
        <w:sz w:val="20"/>
        <w:lang w:val="en-US"/>
      </w:rPr>
    </w:pPr>
    <w:r w:rsidRPr="00655FCF">
      <w:rPr>
        <w:rFonts w:ascii="Verdana" w:hAnsi="Verdana"/>
        <w:b w:val="0"/>
        <w:spacing w:val="0"/>
        <w:sz w:val="20"/>
      </w:rPr>
      <w:t>ОБЛАСТНА ДИРЕКЦИЯ “ЗЕМЕДЕЛИЕ”</w:t>
    </w:r>
    <w:r w:rsidR="00B57186">
      <w:rPr>
        <w:rFonts w:ascii="Verdana" w:hAnsi="Verdana"/>
        <w:b w:val="0"/>
        <w:spacing w:val="0"/>
        <w:sz w:val="20"/>
        <w:lang w:val="en-US"/>
      </w:rPr>
      <w:t>-</w:t>
    </w:r>
    <w:r w:rsidRPr="00655FCF">
      <w:rPr>
        <w:rFonts w:ascii="Verdana" w:hAnsi="Verdana"/>
        <w:b w:val="0"/>
        <w:spacing w:val="0"/>
        <w:sz w:val="20"/>
      </w:rPr>
      <w:t xml:space="preserve"> ВРАЦА</w:t>
    </w:r>
  </w:p>
  <w:p w:rsidR="007646A2" w:rsidRDefault="007646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5223"/>
    <w:multiLevelType w:val="hybridMultilevel"/>
    <w:tmpl w:val="4BC8BEA4"/>
    <w:lvl w:ilvl="0" w:tplc="0402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38A30261"/>
    <w:multiLevelType w:val="hybridMultilevel"/>
    <w:tmpl w:val="C94C05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DE6A4C"/>
    <w:multiLevelType w:val="hybridMultilevel"/>
    <w:tmpl w:val="861A00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5779C"/>
    <w:multiLevelType w:val="hybridMultilevel"/>
    <w:tmpl w:val="F848AE7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D7146E6"/>
    <w:multiLevelType w:val="hybridMultilevel"/>
    <w:tmpl w:val="7646DF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40"/>
    <w:rsid w:val="00004712"/>
    <w:rsid w:val="000426BB"/>
    <w:rsid w:val="000621B4"/>
    <w:rsid w:val="00063399"/>
    <w:rsid w:val="000B5F37"/>
    <w:rsid w:val="000C370B"/>
    <w:rsid w:val="000D7495"/>
    <w:rsid w:val="0014095C"/>
    <w:rsid w:val="001620D4"/>
    <w:rsid w:val="00185BB0"/>
    <w:rsid w:val="001D6CA2"/>
    <w:rsid w:val="001E6A21"/>
    <w:rsid w:val="001F3D81"/>
    <w:rsid w:val="001F46D5"/>
    <w:rsid w:val="00206F08"/>
    <w:rsid w:val="002304D8"/>
    <w:rsid w:val="00232B68"/>
    <w:rsid w:val="002B5A93"/>
    <w:rsid w:val="00337589"/>
    <w:rsid w:val="00341445"/>
    <w:rsid w:val="00357C9A"/>
    <w:rsid w:val="00361250"/>
    <w:rsid w:val="003709BB"/>
    <w:rsid w:val="003D311B"/>
    <w:rsid w:val="004006BF"/>
    <w:rsid w:val="004B048D"/>
    <w:rsid w:val="004C3959"/>
    <w:rsid w:val="00522EBD"/>
    <w:rsid w:val="005552E3"/>
    <w:rsid w:val="00634C9B"/>
    <w:rsid w:val="00655F0F"/>
    <w:rsid w:val="00655FCF"/>
    <w:rsid w:val="00682CD6"/>
    <w:rsid w:val="006C3396"/>
    <w:rsid w:val="006E33E1"/>
    <w:rsid w:val="00715FAE"/>
    <w:rsid w:val="007522F8"/>
    <w:rsid w:val="007634E5"/>
    <w:rsid w:val="007646A2"/>
    <w:rsid w:val="007E5412"/>
    <w:rsid w:val="00861826"/>
    <w:rsid w:val="008A5D51"/>
    <w:rsid w:val="008F112F"/>
    <w:rsid w:val="00901DB3"/>
    <w:rsid w:val="00902E8C"/>
    <w:rsid w:val="00915223"/>
    <w:rsid w:val="009772A0"/>
    <w:rsid w:val="009D020B"/>
    <w:rsid w:val="009D1268"/>
    <w:rsid w:val="009F05BA"/>
    <w:rsid w:val="009F57E8"/>
    <w:rsid w:val="00A46871"/>
    <w:rsid w:val="00A50FF1"/>
    <w:rsid w:val="00AC069D"/>
    <w:rsid w:val="00AD24AA"/>
    <w:rsid w:val="00AE26EE"/>
    <w:rsid w:val="00B12928"/>
    <w:rsid w:val="00B248BF"/>
    <w:rsid w:val="00B57186"/>
    <w:rsid w:val="00B679D5"/>
    <w:rsid w:val="00B92BEA"/>
    <w:rsid w:val="00BA464B"/>
    <w:rsid w:val="00C03C42"/>
    <w:rsid w:val="00C069A9"/>
    <w:rsid w:val="00C70354"/>
    <w:rsid w:val="00C8674F"/>
    <w:rsid w:val="00CA4F76"/>
    <w:rsid w:val="00CC30D8"/>
    <w:rsid w:val="00CC7209"/>
    <w:rsid w:val="00D1778F"/>
    <w:rsid w:val="00D57AB6"/>
    <w:rsid w:val="00D673BC"/>
    <w:rsid w:val="00D83EE2"/>
    <w:rsid w:val="00D941BD"/>
    <w:rsid w:val="00D95E35"/>
    <w:rsid w:val="00DB2D1C"/>
    <w:rsid w:val="00E46546"/>
    <w:rsid w:val="00EA0426"/>
    <w:rsid w:val="00EA3A07"/>
    <w:rsid w:val="00EB696A"/>
    <w:rsid w:val="00ED0E49"/>
    <w:rsid w:val="00ED3ACE"/>
    <w:rsid w:val="00F2258F"/>
    <w:rsid w:val="00F23852"/>
    <w:rsid w:val="00F32301"/>
    <w:rsid w:val="00F45C40"/>
    <w:rsid w:val="00F7473F"/>
    <w:rsid w:val="00FA0A21"/>
    <w:rsid w:val="00FB5D7B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ACA4F"/>
  <w15:chartTrackingRefBased/>
  <w15:docId w15:val="{379BBB99-A997-4B19-B4AE-E961D570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45C4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5C40"/>
    <w:pPr>
      <w:tabs>
        <w:tab w:val="center" w:pos="4536"/>
        <w:tab w:val="right" w:pos="9072"/>
      </w:tabs>
    </w:pPr>
  </w:style>
  <w:style w:type="paragraph" w:styleId="a4">
    <w:name w:val="footer"/>
    <w:aliases w:val="Знак"/>
    <w:basedOn w:val="a"/>
    <w:link w:val="a5"/>
    <w:rsid w:val="00F45C40"/>
    <w:pPr>
      <w:tabs>
        <w:tab w:val="center" w:pos="4536"/>
        <w:tab w:val="right" w:pos="9072"/>
      </w:tabs>
    </w:pPr>
  </w:style>
  <w:style w:type="character" w:styleId="a6">
    <w:name w:val="Emphasis"/>
    <w:qFormat/>
    <w:rsid w:val="00F45C40"/>
    <w:rPr>
      <w:i/>
      <w:iCs/>
    </w:rPr>
  </w:style>
  <w:style w:type="character" w:customStyle="1" w:styleId="a5">
    <w:name w:val="Долен колонтитул Знак"/>
    <w:aliases w:val="Знак Знак"/>
    <w:link w:val="a4"/>
    <w:rsid w:val="00655FCF"/>
    <w:rPr>
      <w:sz w:val="24"/>
      <w:szCs w:val="24"/>
      <w:lang w:val="bg-BG" w:eastAsia="bg-BG" w:bidi="ar-SA"/>
    </w:rPr>
  </w:style>
  <w:style w:type="table" w:styleId="a7">
    <w:name w:val="Table Grid"/>
    <w:basedOn w:val="a1"/>
    <w:rsid w:val="003D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D7495"/>
  </w:style>
  <w:style w:type="paragraph" w:styleId="a9">
    <w:name w:val="Balloon Text"/>
    <w:basedOn w:val="a"/>
    <w:link w:val="aa"/>
    <w:rsid w:val="00D941BD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link w:val="a9"/>
    <w:rsid w:val="00D94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Home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PC4</dc:creator>
  <cp:keywords/>
  <dc:description/>
  <cp:lastModifiedBy>HP_Elitedesk_1000</cp:lastModifiedBy>
  <cp:revision>3</cp:revision>
  <cp:lastPrinted>2023-01-25T13:01:00Z</cp:lastPrinted>
  <dcterms:created xsi:type="dcterms:W3CDTF">2026-01-12T08:08:00Z</dcterms:created>
  <dcterms:modified xsi:type="dcterms:W3CDTF">2026-01-12T08:08:00Z</dcterms:modified>
</cp:coreProperties>
</file>