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D3" w:rsidRPr="005213D3" w:rsidRDefault="005213D3" w:rsidP="005213D3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1"/>
        <w:rPr>
          <w:rFonts w:eastAsia="Times New Roman" w:cs="Times New Roman"/>
          <w:i/>
          <w:iCs/>
          <w:sz w:val="2"/>
          <w:szCs w:val="2"/>
          <w:u w:val="single"/>
          <w:lang w:val="bg-BG"/>
        </w:rPr>
      </w:pPr>
      <w:r w:rsidRPr="005213D3">
        <w:rPr>
          <w:rFonts w:eastAsia="Times New Roman" w:cs="Times New Roman"/>
          <w:noProof/>
          <w:sz w:val="20"/>
          <w:szCs w:val="20"/>
          <w:u w:val="single"/>
          <w:lang w:val="bg-BG" w:eastAsia="bg-BG"/>
        </w:rPr>
        <w:drawing>
          <wp:anchor distT="0" distB="0" distL="114300" distR="114300" simplePos="0" relativeHeight="251666944" behindDoc="0" locked="0" layoutInCell="1" allowOverlap="1" wp14:anchorId="6DD875CF" wp14:editId="242C8A99">
            <wp:simplePos x="0" y="0"/>
            <wp:positionH relativeFrom="column">
              <wp:posOffset>0</wp:posOffset>
            </wp:positionH>
            <wp:positionV relativeFrom="paragraph">
              <wp:posOffset>-118745</wp:posOffset>
            </wp:positionV>
            <wp:extent cx="600710" cy="832485"/>
            <wp:effectExtent l="0" t="0" r="8890" b="5715"/>
            <wp:wrapSquare wrapText="bothSides"/>
            <wp:docPr id="5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3D3" w:rsidRPr="005213D3" w:rsidRDefault="005213D3" w:rsidP="005213D3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Verdana" w:eastAsia="Times New Roman" w:hAnsi="Verdana" w:cs="Arial"/>
          <w:b/>
          <w:spacing w:val="40"/>
          <w:sz w:val="30"/>
          <w:szCs w:val="30"/>
          <w:lang w:val="bg-BG"/>
        </w:rPr>
      </w:pPr>
      <w:r w:rsidRPr="005213D3">
        <w:rPr>
          <w:rFonts w:ascii="Verdana" w:eastAsia="Times New Roman" w:hAnsi="Verdana" w:cs="Arial"/>
          <w:b/>
          <w:noProof/>
          <w:spacing w:val="3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CDE7EC" wp14:editId="0547287F">
                <wp:simplePos x="0" y="0"/>
                <wp:positionH relativeFrom="column">
                  <wp:posOffset>-118356</wp:posOffset>
                </wp:positionH>
                <wp:positionV relativeFrom="paragraph">
                  <wp:posOffset>89195</wp:posOffset>
                </wp:positionV>
                <wp:extent cx="0" cy="612140"/>
                <wp:effectExtent l="0" t="0" r="19050" b="1651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D63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9.3pt;margin-top:7pt;width:0;height:4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"/>
            </w:pict>
          </mc:Fallback>
        </mc:AlternateContent>
      </w:r>
      <w:r w:rsidRPr="005213D3">
        <w:rPr>
          <w:rFonts w:ascii="Verdana" w:eastAsia="Times New Roman" w:hAnsi="Verdana" w:cs="Arial"/>
          <w:b/>
          <w:spacing w:val="40"/>
          <w:sz w:val="30"/>
          <w:szCs w:val="30"/>
          <w:lang w:val="bg-BG"/>
        </w:rPr>
        <w:t>РЕПУБЛИКА БЪЛГАРИЯ</w:t>
      </w:r>
    </w:p>
    <w:p w:rsidR="005213D3" w:rsidRPr="005213D3" w:rsidRDefault="005213D3" w:rsidP="005213D3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textAlignment w:val="baseline"/>
        <w:outlineLvl w:val="0"/>
        <w:rPr>
          <w:rFonts w:ascii="Verdana" w:eastAsia="Times New Roman" w:hAnsi="Verdana" w:cs="Arial"/>
          <w:spacing w:val="40"/>
          <w:sz w:val="26"/>
          <w:szCs w:val="26"/>
          <w:lang w:val="bg-BG"/>
        </w:rPr>
      </w:pPr>
      <w:r w:rsidRPr="005213D3">
        <w:rPr>
          <w:rFonts w:ascii="Verdana" w:eastAsia="Times New Roman" w:hAnsi="Verdana" w:cs="Arial"/>
          <w:spacing w:val="40"/>
          <w:sz w:val="26"/>
          <w:szCs w:val="26"/>
          <w:lang w:val="bg-BG"/>
        </w:rPr>
        <w:t xml:space="preserve">Министерство на земеделието и храните </w:t>
      </w:r>
    </w:p>
    <w:p w:rsidR="005213D3" w:rsidRPr="005213D3" w:rsidRDefault="005213D3" w:rsidP="005213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Arial"/>
          <w:spacing w:val="40"/>
          <w:sz w:val="26"/>
          <w:szCs w:val="26"/>
          <w:lang w:val="ru-RU"/>
        </w:rPr>
      </w:pPr>
      <w:r w:rsidRPr="005213D3">
        <w:rPr>
          <w:rFonts w:ascii="Verdana" w:eastAsia="Times New Roman" w:hAnsi="Verdana" w:cs="Arial"/>
          <w:b/>
          <w:noProof/>
          <w:sz w:val="2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5E948DC" wp14:editId="319CE6A8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032C7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  </w:pict>
          </mc:Fallback>
        </mc:AlternateContent>
      </w:r>
      <w:r w:rsidRPr="005213D3">
        <w:rPr>
          <w:rFonts w:ascii="Verdana" w:eastAsia="Times New Roman" w:hAnsi="Verdana" w:cs="Arial"/>
          <w:spacing w:val="40"/>
          <w:sz w:val="26"/>
          <w:szCs w:val="26"/>
          <w:lang w:val="ru-RU"/>
        </w:rPr>
        <w:t>Областна дирекция “</w:t>
      </w:r>
      <w:r w:rsidRPr="005213D3">
        <w:rPr>
          <w:rFonts w:ascii="Verdana" w:eastAsia="Times New Roman" w:hAnsi="Verdana" w:cs="Arial"/>
          <w:spacing w:val="40"/>
          <w:sz w:val="26"/>
          <w:szCs w:val="26"/>
          <w:lang w:val="bg-BG"/>
        </w:rPr>
        <w:t>Земеделие</w:t>
      </w:r>
      <w:r w:rsidRPr="005213D3">
        <w:rPr>
          <w:rFonts w:ascii="Verdana" w:eastAsia="Times New Roman" w:hAnsi="Verdana" w:cs="Arial"/>
          <w:spacing w:val="40"/>
          <w:sz w:val="26"/>
          <w:szCs w:val="26"/>
          <w:lang w:val="ru-RU"/>
        </w:rPr>
        <w:t>”</w:t>
      </w:r>
      <w:r w:rsidRPr="005213D3">
        <w:rPr>
          <w:rFonts w:ascii="Verdana" w:eastAsia="Times New Roman" w:hAnsi="Verdana" w:cs="Arial"/>
          <w:spacing w:val="40"/>
          <w:sz w:val="26"/>
          <w:szCs w:val="26"/>
          <w:lang w:val="bg-BG"/>
        </w:rPr>
        <w:t>- Враца</w:t>
      </w:r>
    </w:p>
    <w:p w:rsidR="00392EC9" w:rsidRDefault="00392EC9"/>
    <w:p w:rsidR="00392EC9" w:rsidRDefault="00392EC9"/>
    <w:p w:rsidR="00392EC9" w:rsidRPr="00D63E54" w:rsidRDefault="00D61FF9" w:rsidP="00D63E54">
      <w:pPr>
        <w:spacing w:line="288" w:lineRule="auto"/>
        <w:jc w:val="center"/>
        <w:rPr>
          <w:rFonts w:ascii="Verdana" w:hAnsi="Verdana"/>
          <w:sz w:val="20"/>
          <w:szCs w:val="20"/>
        </w:rPr>
      </w:pPr>
      <w:r w:rsidRPr="00D63E54">
        <w:rPr>
          <w:rFonts w:ascii="Verdana" w:hAnsi="Verdana"/>
          <w:b/>
          <w:sz w:val="20"/>
          <w:szCs w:val="20"/>
        </w:rPr>
        <w:t>П Р О Т О К О Л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за установяване на несъответствие на основание чл. 45, ал. 3 и ал. 5, във връзка с чл. 45б, ал. 3 от Правилника за прилагане на Закона за собствеността и ползването на земеделските земи (ППЗСПЗЗ), между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парцеларен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и действителното положение на терена, във връзка с откриване на процедура по реда на чл. 27, ал. 8 от ЗСПЗЗ и чл. 56е от ППЗСПЗЗ за придобиване право на собственост върху свободен (незает със сгради и съоръжения) имот, негоден за земеделско ползване и неподлежащ на възстановяване.</w:t>
      </w:r>
    </w:p>
    <w:p w:rsidR="00D63E54" w:rsidRPr="00D63E54" w:rsidRDefault="00C956BB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5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Днес, 05.05.2026 г., в с. Рогозен, общ. Хайредин,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обл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. Враца, комисия, назначена със Заповед № 64/28.04.2026 г. на </w:t>
      </w:r>
      <w:r>
        <w:rPr>
          <w:rFonts w:ascii="Verdana" w:hAnsi="Verdana"/>
          <w:sz w:val="20"/>
          <w:szCs w:val="20"/>
          <w:lang w:val="bg-BG"/>
        </w:rPr>
        <w:t>Д</w:t>
      </w:r>
      <w:r w:rsidRPr="00D63E54">
        <w:rPr>
          <w:rFonts w:ascii="Verdana" w:hAnsi="Verdana"/>
          <w:sz w:val="20"/>
          <w:szCs w:val="20"/>
          <w:lang w:val="bg-BG"/>
        </w:rPr>
        <w:t>иректора на ОД „Земеделие“ – Враца, в състав: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Председател:</w:t>
      </w:r>
      <w:r w:rsidRPr="00D63E54">
        <w:rPr>
          <w:rFonts w:ascii="Verdana" w:hAnsi="Verdana"/>
          <w:sz w:val="20"/>
          <w:szCs w:val="20"/>
          <w:lang w:val="bg-BG"/>
        </w:rPr>
        <w:br/>
        <w:t>инж. Теодор Любенов Тодоров – гл. експерт при ОД „Земеделие“ – Враца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Членове:</w:t>
      </w:r>
    </w:p>
    <w:p w:rsidR="00D63E54" w:rsidRPr="00D63E54" w:rsidRDefault="00D63E54" w:rsidP="00D61FF9">
      <w:pPr>
        <w:numPr>
          <w:ilvl w:val="0"/>
          <w:numId w:val="10"/>
        </w:numPr>
        <w:spacing w:after="120"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Силвия Пелова – гл. експерт при Областна администрация – Враца; </w:t>
      </w:r>
    </w:p>
    <w:p w:rsidR="00D63E54" w:rsidRPr="00D63E54" w:rsidRDefault="00D63E54" w:rsidP="00D61FF9">
      <w:pPr>
        <w:numPr>
          <w:ilvl w:val="0"/>
          <w:numId w:val="10"/>
        </w:numPr>
        <w:spacing w:after="120"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Петя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Устрелска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– ст. експерт при СГКК – Враца; </w:t>
      </w:r>
    </w:p>
    <w:p w:rsidR="00D63E54" w:rsidRPr="00D63E54" w:rsidRDefault="00D63E54" w:rsidP="00D61FF9">
      <w:pPr>
        <w:numPr>
          <w:ilvl w:val="0"/>
          <w:numId w:val="10"/>
        </w:numPr>
        <w:spacing w:after="120"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D63E54">
        <w:rPr>
          <w:rFonts w:ascii="Verdana" w:hAnsi="Verdana"/>
          <w:sz w:val="20"/>
          <w:szCs w:val="20"/>
          <w:lang w:val="bg-BG"/>
        </w:rPr>
        <w:t>Гълъбин</w:t>
      </w:r>
      <w:r w:rsidR="000C3027">
        <w:rPr>
          <w:rFonts w:ascii="Verdana" w:hAnsi="Verdana"/>
          <w:sz w:val="20"/>
          <w:szCs w:val="20"/>
          <w:lang w:val="bg-BG"/>
        </w:rPr>
        <w:t>ка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Христова – началник ОСЗ – Козлодуй; </w:t>
      </w:r>
    </w:p>
    <w:p w:rsidR="00D63E54" w:rsidRPr="00D63E54" w:rsidRDefault="000C3027" w:rsidP="00D61FF9">
      <w:pPr>
        <w:numPr>
          <w:ilvl w:val="0"/>
          <w:numId w:val="10"/>
        </w:numPr>
        <w:spacing w:after="120"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Цветан Тодоров </w:t>
      </w:r>
      <w:proofErr w:type="spellStart"/>
      <w:r>
        <w:rPr>
          <w:rFonts w:ascii="Verdana" w:hAnsi="Verdana"/>
          <w:sz w:val="20"/>
          <w:szCs w:val="20"/>
          <w:lang w:val="bg-BG"/>
        </w:rPr>
        <w:t>Гущерски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– гл. експерт ОП и ОС;</w:t>
      </w:r>
      <w:r w:rsidR="00D63E54" w:rsidRPr="00D63E54">
        <w:rPr>
          <w:rFonts w:ascii="Verdana" w:hAnsi="Verdana"/>
          <w:sz w:val="20"/>
          <w:szCs w:val="20"/>
          <w:lang w:val="bg-BG"/>
        </w:rPr>
        <w:t xml:space="preserve"> 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се събра със задача: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Установяване на местоположението чрез трасиране и оглед на състоянието на свободна площ – частна държавна собственост от стопански двор, представляваща поземлен имот с идентификатор 62815.500.174 по КККР на с. Рогозен, общ. Хайредин,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обл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>. Враца, местност „Около село“, със следните характеристики: вид собственост – държавна частна, вид територия – урбанизирана, НТП – „за стопански двор“, площ 5712 кв. м, стар номер 500174, както и установяване на наличие на несъответствие между плана на новообразуваните имоти и действителното положение на терена.</w:t>
      </w:r>
    </w:p>
    <w:p w:rsidR="00D63E54" w:rsidRPr="00D63E54" w:rsidRDefault="00C956BB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6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НА КОМИСИЯТА БЯХА ПРЕДСТАВЕНИ СЛЕДНИТЕ МАТЕРИАЛИ:</w:t>
      </w:r>
    </w:p>
    <w:p w:rsidR="00D63E54" w:rsidRPr="00D63E54" w:rsidRDefault="00D63E54" w:rsidP="000C3027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Протокол от 18.01.1995 г. в изпълнение на чл. 45, ал. 3 от ППЗСПЗЗ за приемане на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на стопански двор в с. Рогозен; </w:t>
      </w:r>
    </w:p>
    <w:p w:rsidR="00D63E54" w:rsidRPr="00D63E54" w:rsidRDefault="00D63E54" w:rsidP="000C3027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Удостоверение от Общинска служба по земеделие – Козлодуй за идентичност на имота – частна държавна собственост; </w:t>
      </w:r>
    </w:p>
    <w:p w:rsidR="00D63E54" w:rsidRPr="00D63E54" w:rsidRDefault="00D63E54" w:rsidP="000C3027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Удостоверение за липса на реституционни претенции от ОСЗ – Козлодуй; </w:t>
      </w:r>
    </w:p>
    <w:p w:rsidR="00D63E54" w:rsidRPr="00D63E54" w:rsidRDefault="00D63E54" w:rsidP="000C3027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Скица на имота. </w:t>
      </w:r>
    </w:p>
    <w:p w:rsidR="00D63E54" w:rsidRPr="00D63E54" w:rsidRDefault="00C956BB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7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lastRenderedPageBreak/>
        <w:t>Комисията, след като прегледа представените материали и се запозна на място с моментното състояние на посочения поземлен имот,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КОНСТАТИРА: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Поземлен имот с идентификатор 62815.500.174 по КККР на с. Рогозен, общ. Хайредин,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обл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. Враца, е част от стопанския двор на с. Рогозен. Същият е идентичен с парцел III по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съгласно представената скица.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Разликата в площите по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и по КККР се дължи на това, че пътният достъп, предвиден по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план, е придаден към парцел III.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Парцелите от стопанския двор са нанесени при изработването на плана за земеразделяне.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Към момента на огледа имотът е </w:t>
      </w:r>
      <w:r w:rsidR="00231AE1">
        <w:rPr>
          <w:rFonts w:ascii="Verdana" w:hAnsi="Verdana"/>
          <w:sz w:val="20"/>
          <w:szCs w:val="20"/>
          <w:lang w:val="bg-BG"/>
        </w:rPr>
        <w:t>затревен</w:t>
      </w:r>
      <w:r w:rsidR="00CC25EE">
        <w:rPr>
          <w:rFonts w:ascii="Verdana" w:hAnsi="Verdana"/>
          <w:sz w:val="20"/>
          <w:szCs w:val="20"/>
          <w:lang w:val="bg-BG"/>
        </w:rPr>
        <w:t>, в единия край на имота има</w:t>
      </w:r>
      <w:r w:rsidRPr="00D63E54">
        <w:rPr>
          <w:rFonts w:ascii="Verdana" w:hAnsi="Verdana"/>
          <w:sz w:val="20"/>
          <w:szCs w:val="20"/>
          <w:lang w:val="bg-BG"/>
        </w:rPr>
        <w:t xml:space="preserve"> наличие на остатъци от бетон и строителни отпадъци.</w:t>
      </w:r>
      <w:r w:rsidR="00CC25EE">
        <w:rPr>
          <w:rFonts w:ascii="Verdana" w:hAnsi="Verdana"/>
          <w:sz w:val="20"/>
          <w:szCs w:val="20"/>
          <w:lang w:val="bg-BG"/>
        </w:rPr>
        <w:t xml:space="preserve"> Имотът е ограден от селскостопански сгради на съседни имоти. Поради </w:t>
      </w:r>
      <w:proofErr w:type="spellStart"/>
      <w:r w:rsidR="00CC25EE">
        <w:rPr>
          <w:rFonts w:ascii="Verdana" w:hAnsi="Verdana"/>
          <w:sz w:val="20"/>
          <w:szCs w:val="20"/>
          <w:lang w:val="bg-BG"/>
        </w:rPr>
        <w:t>разпложението</w:t>
      </w:r>
      <w:proofErr w:type="spellEnd"/>
      <w:r w:rsidR="00CC25EE">
        <w:rPr>
          <w:rFonts w:ascii="Verdana" w:hAnsi="Verdana"/>
          <w:sz w:val="20"/>
          <w:szCs w:val="20"/>
          <w:lang w:val="bg-BG"/>
        </w:rPr>
        <w:t xml:space="preserve"> на имота, същият е непригоден за земеделско ползване.  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Границите на поземления имот са установени чрез трасиране с GPS и са направени снимки, от които е видно актуалното му състояние.</w:t>
      </w:r>
    </w:p>
    <w:p w:rsidR="00D63E54" w:rsidRPr="00D63E54" w:rsidRDefault="00C956BB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8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Въз основа на направените констатации комисията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РЕШИ: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Приема, че имот с идентификатор 62815.500.174 по КККР на с. Рогозен, общ. Хайредин,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обл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>. Враца, е част от стопанския двор и към момента на констатацията е свободен и негоден за земеделско ползване, като отговаря на условията, описани в чл. 45б, ал. 1 от ППЗСПЗЗ.</w:t>
      </w:r>
    </w:p>
    <w:p w:rsidR="00D63E54" w:rsidRPr="00D63E54" w:rsidRDefault="00C956BB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9" style="width:0;height:1.5pt" o:hralign="center" o:hrstd="t" o:hr="t" fillcolor="#a0a0a0" stroked="f"/>
        </w:pict>
      </w:r>
    </w:p>
    <w:p w:rsidR="000C3027" w:rsidRPr="000C3027" w:rsidRDefault="000C3027" w:rsidP="000C3027">
      <w:pPr>
        <w:spacing w:line="288" w:lineRule="auto"/>
        <w:rPr>
          <w:rFonts w:ascii="Verdana" w:hAnsi="Verdana"/>
          <w:sz w:val="20"/>
          <w:szCs w:val="20"/>
          <w:lang w:val="ru-RU"/>
        </w:rPr>
      </w:pPr>
      <w:proofErr w:type="gramStart"/>
      <w:r w:rsidRPr="000C3027">
        <w:rPr>
          <w:rFonts w:ascii="Verdana" w:hAnsi="Verdana"/>
          <w:sz w:val="20"/>
          <w:szCs w:val="20"/>
          <w:lang w:val="ru-RU"/>
        </w:rPr>
        <w:t>ПРЕДСЕДАТЕЛ:…</w:t>
      </w:r>
      <w:proofErr w:type="gramEnd"/>
      <w:r w:rsidRPr="000C3027">
        <w:rPr>
          <w:rFonts w:ascii="Verdana" w:hAnsi="Verdana"/>
          <w:sz w:val="20"/>
          <w:szCs w:val="20"/>
          <w:lang w:val="ru-RU"/>
        </w:rPr>
        <w:t>.…….</w:t>
      </w:r>
      <w:r w:rsidR="00C956BB">
        <w:rPr>
          <w:rFonts w:ascii="Verdana" w:hAnsi="Verdana"/>
          <w:sz w:val="20"/>
          <w:szCs w:val="20"/>
          <w:lang w:val="ru-RU"/>
        </w:rPr>
        <w:t>/П/</w:t>
      </w:r>
      <w:r w:rsidRPr="000C3027">
        <w:rPr>
          <w:rFonts w:ascii="Verdana" w:hAnsi="Verdana"/>
          <w:sz w:val="20"/>
          <w:szCs w:val="20"/>
          <w:lang w:val="ru-RU"/>
        </w:rPr>
        <w:t>……………</w:t>
      </w:r>
    </w:p>
    <w:p w:rsidR="000C3027" w:rsidRPr="000C3027" w:rsidRDefault="000C3027" w:rsidP="000C3027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0C3027">
        <w:rPr>
          <w:rFonts w:ascii="Verdana" w:hAnsi="Verdana"/>
          <w:sz w:val="20"/>
          <w:szCs w:val="20"/>
          <w:lang w:val="ru-RU"/>
        </w:rPr>
        <w:t xml:space="preserve">                    </w:t>
      </w:r>
      <w:proofErr w:type="gramStart"/>
      <w:r w:rsidRPr="000C3027">
        <w:rPr>
          <w:rFonts w:ascii="Verdana" w:hAnsi="Verdana"/>
          <w:sz w:val="20"/>
          <w:szCs w:val="20"/>
          <w:lang w:val="ru-RU"/>
        </w:rPr>
        <w:t xml:space="preserve">( </w:t>
      </w:r>
      <w:proofErr w:type="spellStart"/>
      <w:r w:rsidRPr="000C3027">
        <w:rPr>
          <w:rFonts w:ascii="Verdana" w:hAnsi="Verdana"/>
          <w:sz w:val="20"/>
          <w:szCs w:val="20"/>
          <w:lang w:val="ru-RU"/>
        </w:rPr>
        <w:t>инж</w:t>
      </w:r>
      <w:proofErr w:type="spellEnd"/>
      <w:proofErr w:type="gramEnd"/>
      <w:r w:rsidRPr="000C3027">
        <w:rPr>
          <w:rFonts w:ascii="Verdana" w:hAnsi="Verdana"/>
          <w:sz w:val="20"/>
          <w:szCs w:val="20"/>
          <w:lang w:val="ru-RU"/>
        </w:rPr>
        <w:t xml:space="preserve">. Теодор </w:t>
      </w:r>
      <w:proofErr w:type="gramStart"/>
      <w:r w:rsidRPr="000C3027">
        <w:rPr>
          <w:rFonts w:ascii="Verdana" w:hAnsi="Verdana"/>
          <w:sz w:val="20"/>
          <w:szCs w:val="20"/>
          <w:lang w:val="ru-RU"/>
        </w:rPr>
        <w:t>Тодоров )</w:t>
      </w:r>
      <w:proofErr w:type="gramEnd"/>
    </w:p>
    <w:p w:rsidR="000C3027" w:rsidRPr="000C3027" w:rsidRDefault="000C3027" w:rsidP="000C3027">
      <w:pPr>
        <w:spacing w:line="288" w:lineRule="auto"/>
        <w:rPr>
          <w:rFonts w:ascii="Verdana" w:hAnsi="Verdana"/>
          <w:sz w:val="20"/>
          <w:szCs w:val="20"/>
          <w:lang w:val="ru-RU"/>
        </w:rPr>
      </w:pPr>
    </w:p>
    <w:p w:rsidR="000C3027" w:rsidRPr="000C3027" w:rsidRDefault="000C3027" w:rsidP="000C3027">
      <w:pPr>
        <w:spacing w:line="288" w:lineRule="auto"/>
        <w:rPr>
          <w:rFonts w:ascii="Verdana" w:hAnsi="Verdana"/>
          <w:sz w:val="20"/>
          <w:szCs w:val="20"/>
          <w:lang w:val="ru-RU"/>
        </w:rPr>
      </w:pPr>
      <w:proofErr w:type="gramStart"/>
      <w:r w:rsidRPr="000C3027">
        <w:rPr>
          <w:rFonts w:ascii="Verdana" w:hAnsi="Verdana"/>
          <w:sz w:val="20"/>
          <w:szCs w:val="20"/>
          <w:lang w:val="ru-RU"/>
        </w:rPr>
        <w:t xml:space="preserve">ЧЛЕНОВЕ:   </w:t>
      </w:r>
      <w:proofErr w:type="gramEnd"/>
      <w:r w:rsidRPr="000C3027">
        <w:rPr>
          <w:rFonts w:ascii="Verdana" w:hAnsi="Verdana"/>
          <w:sz w:val="20"/>
          <w:szCs w:val="20"/>
          <w:lang w:val="ru-RU"/>
        </w:rPr>
        <w:t xml:space="preserve">  1. …………</w:t>
      </w:r>
      <w:r w:rsidR="00C956BB">
        <w:rPr>
          <w:rFonts w:ascii="Verdana" w:hAnsi="Verdana"/>
          <w:sz w:val="20"/>
          <w:szCs w:val="20"/>
          <w:lang w:val="ru-RU"/>
        </w:rPr>
        <w:t>/П/</w:t>
      </w:r>
      <w:r w:rsidRPr="000C3027">
        <w:rPr>
          <w:rFonts w:ascii="Verdana" w:hAnsi="Verdana"/>
          <w:sz w:val="20"/>
          <w:szCs w:val="20"/>
          <w:lang w:val="ru-RU"/>
        </w:rPr>
        <w:t>………….                                  2. ……………</w:t>
      </w:r>
      <w:r w:rsidR="00C956BB">
        <w:rPr>
          <w:rFonts w:ascii="Verdana" w:hAnsi="Verdana"/>
          <w:sz w:val="20"/>
          <w:szCs w:val="20"/>
          <w:lang w:val="ru-RU"/>
        </w:rPr>
        <w:t>/П/</w:t>
      </w:r>
      <w:r w:rsidRPr="000C3027">
        <w:rPr>
          <w:rFonts w:ascii="Verdana" w:hAnsi="Verdana"/>
          <w:sz w:val="20"/>
          <w:szCs w:val="20"/>
          <w:lang w:val="ru-RU"/>
        </w:rPr>
        <w:t xml:space="preserve">………………               </w:t>
      </w:r>
      <w:r w:rsidRPr="000C3027">
        <w:rPr>
          <w:rFonts w:ascii="Verdana" w:hAnsi="Verdana"/>
          <w:sz w:val="20"/>
          <w:szCs w:val="20"/>
          <w:lang w:val="ru-RU"/>
        </w:rPr>
        <w:tab/>
      </w:r>
      <w:r w:rsidRPr="000C3027">
        <w:rPr>
          <w:rFonts w:ascii="Verdana" w:hAnsi="Verdana"/>
          <w:sz w:val="20"/>
          <w:szCs w:val="20"/>
          <w:lang w:val="ru-RU"/>
        </w:rPr>
        <w:tab/>
      </w:r>
      <w:r w:rsidRPr="000C3027">
        <w:rPr>
          <w:rFonts w:ascii="Verdana" w:hAnsi="Verdana"/>
          <w:sz w:val="20"/>
          <w:szCs w:val="20"/>
          <w:lang w:val="ru-RU"/>
        </w:rPr>
        <w:tab/>
        <w:t xml:space="preserve"> </w:t>
      </w:r>
      <w:proofErr w:type="gramStart"/>
      <w:r w:rsidRPr="000C3027">
        <w:rPr>
          <w:rFonts w:ascii="Verdana" w:hAnsi="Verdana"/>
          <w:sz w:val="20"/>
          <w:szCs w:val="20"/>
          <w:lang w:val="ru-RU"/>
        </w:rPr>
        <w:t xml:space="preserve">( </w:t>
      </w:r>
      <w:proofErr w:type="spellStart"/>
      <w:r w:rsidRPr="000C3027">
        <w:rPr>
          <w:rFonts w:ascii="Verdana" w:hAnsi="Verdana"/>
          <w:sz w:val="20"/>
          <w:szCs w:val="20"/>
          <w:lang w:val="ru-RU"/>
        </w:rPr>
        <w:t>Силвия</w:t>
      </w:r>
      <w:proofErr w:type="spellEnd"/>
      <w:proofErr w:type="gramEnd"/>
      <w:r w:rsidRPr="000C3027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C3027">
        <w:rPr>
          <w:rFonts w:ascii="Verdana" w:hAnsi="Verdana"/>
          <w:sz w:val="20"/>
          <w:szCs w:val="20"/>
          <w:lang w:val="ru-RU"/>
        </w:rPr>
        <w:t>Пелова</w:t>
      </w:r>
      <w:proofErr w:type="spellEnd"/>
      <w:r w:rsidRPr="000C3027">
        <w:rPr>
          <w:rFonts w:ascii="Verdana" w:hAnsi="Verdana"/>
          <w:sz w:val="20"/>
          <w:szCs w:val="20"/>
          <w:lang w:val="ru-RU"/>
        </w:rPr>
        <w:t xml:space="preserve"> )                                      (Петя </w:t>
      </w:r>
      <w:proofErr w:type="spellStart"/>
      <w:r w:rsidRPr="000C3027">
        <w:rPr>
          <w:rFonts w:ascii="Verdana" w:hAnsi="Verdana"/>
          <w:sz w:val="20"/>
          <w:szCs w:val="20"/>
          <w:lang w:val="ru-RU"/>
        </w:rPr>
        <w:t>Устрелска</w:t>
      </w:r>
      <w:proofErr w:type="spellEnd"/>
      <w:r w:rsidRPr="000C3027">
        <w:rPr>
          <w:rFonts w:ascii="Verdana" w:hAnsi="Verdana"/>
          <w:sz w:val="20"/>
          <w:szCs w:val="20"/>
          <w:lang w:val="ru-RU"/>
        </w:rPr>
        <w:t>)</w:t>
      </w:r>
      <w:r w:rsidRPr="000C3027">
        <w:rPr>
          <w:rFonts w:ascii="Verdana" w:hAnsi="Verdana"/>
          <w:sz w:val="20"/>
          <w:szCs w:val="20"/>
          <w:lang w:val="ru-RU"/>
        </w:rPr>
        <w:tab/>
      </w:r>
      <w:r w:rsidRPr="000C3027">
        <w:rPr>
          <w:rFonts w:ascii="Verdana" w:hAnsi="Verdana"/>
          <w:sz w:val="20"/>
          <w:szCs w:val="20"/>
          <w:lang w:val="ru-RU"/>
        </w:rPr>
        <w:tab/>
      </w:r>
      <w:r w:rsidRPr="000C3027">
        <w:rPr>
          <w:rFonts w:ascii="Verdana" w:hAnsi="Verdana"/>
          <w:sz w:val="20"/>
          <w:szCs w:val="20"/>
          <w:lang w:val="ru-RU"/>
        </w:rPr>
        <w:tab/>
      </w:r>
      <w:r w:rsidRPr="000C3027">
        <w:rPr>
          <w:rFonts w:ascii="Verdana" w:hAnsi="Verdana"/>
          <w:sz w:val="20"/>
          <w:szCs w:val="20"/>
          <w:lang w:val="ru-RU"/>
        </w:rPr>
        <w:tab/>
      </w:r>
      <w:r w:rsidRPr="000C3027">
        <w:rPr>
          <w:rFonts w:ascii="Verdana" w:hAnsi="Verdana"/>
          <w:sz w:val="20"/>
          <w:szCs w:val="20"/>
          <w:lang w:val="ru-RU"/>
        </w:rPr>
        <w:tab/>
        <w:t xml:space="preserve">                        </w:t>
      </w:r>
    </w:p>
    <w:p w:rsidR="000C3027" w:rsidRPr="000C3027" w:rsidRDefault="000C3027" w:rsidP="000C3027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0C3027">
        <w:rPr>
          <w:rFonts w:ascii="Verdana" w:hAnsi="Verdana"/>
          <w:sz w:val="20"/>
          <w:szCs w:val="20"/>
          <w:lang w:val="ru-RU"/>
        </w:rPr>
        <w:t xml:space="preserve">                    3. …………</w:t>
      </w:r>
      <w:r w:rsidR="00C956BB">
        <w:rPr>
          <w:rFonts w:ascii="Verdana" w:hAnsi="Verdana"/>
          <w:sz w:val="20"/>
          <w:szCs w:val="20"/>
          <w:lang w:val="ru-RU"/>
        </w:rPr>
        <w:t>/П/</w:t>
      </w:r>
      <w:r w:rsidRPr="000C3027">
        <w:rPr>
          <w:rFonts w:ascii="Verdana" w:hAnsi="Verdana"/>
          <w:sz w:val="20"/>
          <w:szCs w:val="20"/>
          <w:lang w:val="ru-RU"/>
        </w:rPr>
        <w:t>……………</w:t>
      </w:r>
      <w:r w:rsidRPr="000C3027">
        <w:rPr>
          <w:rFonts w:ascii="Verdana" w:hAnsi="Verdana"/>
          <w:sz w:val="20"/>
          <w:szCs w:val="20"/>
          <w:lang w:val="ru-RU"/>
        </w:rPr>
        <w:tab/>
        <w:t xml:space="preserve">                             4. ……………</w:t>
      </w:r>
      <w:r w:rsidR="00C956BB">
        <w:rPr>
          <w:rFonts w:ascii="Verdana" w:hAnsi="Verdana"/>
          <w:sz w:val="20"/>
          <w:szCs w:val="20"/>
          <w:lang w:val="ru-RU"/>
        </w:rPr>
        <w:t>/П/</w:t>
      </w:r>
      <w:bookmarkStart w:id="0" w:name="_GoBack"/>
      <w:bookmarkEnd w:id="0"/>
      <w:r w:rsidRPr="000C3027">
        <w:rPr>
          <w:rFonts w:ascii="Verdana" w:hAnsi="Verdana"/>
          <w:sz w:val="20"/>
          <w:szCs w:val="20"/>
          <w:lang w:val="ru-RU"/>
        </w:rPr>
        <w:t>……………….</w:t>
      </w:r>
    </w:p>
    <w:p w:rsidR="000C3027" w:rsidRPr="000C3027" w:rsidRDefault="000C3027" w:rsidP="000C3027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0C3027">
        <w:rPr>
          <w:rFonts w:ascii="Verdana" w:hAnsi="Verdana"/>
          <w:sz w:val="20"/>
          <w:szCs w:val="20"/>
          <w:lang w:val="ru-RU"/>
        </w:rPr>
        <w:t xml:space="preserve">                     ( </w:t>
      </w:r>
      <w:proofErr w:type="spellStart"/>
      <w:r>
        <w:rPr>
          <w:rFonts w:ascii="Verdana" w:hAnsi="Verdana"/>
          <w:sz w:val="20"/>
          <w:szCs w:val="20"/>
          <w:lang w:val="ru-RU"/>
        </w:rPr>
        <w:t>Гълъбинка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Христова</w:t>
      </w:r>
      <w:r w:rsidRPr="000C3027">
        <w:rPr>
          <w:rFonts w:ascii="Verdana" w:hAnsi="Verdana"/>
          <w:sz w:val="20"/>
          <w:szCs w:val="20"/>
          <w:lang w:val="ru-RU"/>
        </w:rPr>
        <w:t>)                           (</w:t>
      </w:r>
      <w:proofErr w:type="spellStart"/>
      <w:r>
        <w:rPr>
          <w:rFonts w:ascii="Verdana" w:hAnsi="Verdana"/>
          <w:sz w:val="20"/>
          <w:szCs w:val="20"/>
          <w:lang w:val="ru-RU"/>
        </w:rPr>
        <w:t>Цветан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Гущерски</w:t>
      </w:r>
      <w:proofErr w:type="spellEnd"/>
      <w:r w:rsidRPr="000C3027">
        <w:rPr>
          <w:rFonts w:ascii="Verdana" w:hAnsi="Verdana"/>
          <w:sz w:val="20"/>
          <w:szCs w:val="20"/>
          <w:lang w:val="ru-RU"/>
        </w:rPr>
        <w:t>)</w:t>
      </w:r>
    </w:p>
    <w:p w:rsidR="00392EC9" w:rsidRPr="00D63E54" w:rsidRDefault="00392EC9" w:rsidP="00D63E54">
      <w:pPr>
        <w:spacing w:line="288" w:lineRule="auto"/>
        <w:rPr>
          <w:rFonts w:ascii="Verdana" w:hAnsi="Verdana"/>
          <w:sz w:val="20"/>
          <w:szCs w:val="20"/>
        </w:rPr>
      </w:pPr>
    </w:p>
    <w:sectPr w:rsidR="00392EC9" w:rsidRPr="00D63E54" w:rsidSect="005213D3">
      <w:pgSz w:w="12240" w:h="15840"/>
      <w:pgMar w:top="709" w:right="104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1551A"/>
    <w:multiLevelType w:val="multilevel"/>
    <w:tmpl w:val="12F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0E0237"/>
    <w:multiLevelType w:val="multilevel"/>
    <w:tmpl w:val="4B86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8F6A0E"/>
    <w:multiLevelType w:val="multilevel"/>
    <w:tmpl w:val="DB2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3027"/>
    <w:rsid w:val="0015074B"/>
    <w:rsid w:val="00231AE1"/>
    <w:rsid w:val="0029639D"/>
    <w:rsid w:val="00326F90"/>
    <w:rsid w:val="00392EC9"/>
    <w:rsid w:val="005213D3"/>
    <w:rsid w:val="00AA1D8D"/>
    <w:rsid w:val="00B47730"/>
    <w:rsid w:val="00C956BB"/>
    <w:rsid w:val="00CB0664"/>
    <w:rsid w:val="00CC25EE"/>
    <w:rsid w:val="00D61FF9"/>
    <w:rsid w:val="00D63E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E2C78"/>
  <w14:defaultImageDpi w14:val="300"/>
  <w15:docId w15:val="{F59C7C44-8F51-4917-B414-687D5DC0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B7DBB2-4909-437E-BFB4-7632092D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HP-Schetovodstvo</cp:lastModifiedBy>
  <cp:revision>7</cp:revision>
  <cp:lastPrinted>2026-05-05T09:49:00Z</cp:lastPrinted>
  <dcterms:created xsi:type="dcterms:W3CDTF">2026-04-30T12:23:00Z</dcterms:created>
  <dcterms:modified xsi:type="dcterms:W3CDTF">2026-05-08T13:27:00Z</dcterms:modified>
  <cp:category/>
</cp:coreProperties>
</file>