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F5696A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F5696A">
        <w:rPr>
          <w:spacing w:val="40"/>
          <w:sz w:val="26"/>
          <w:szCs w:val="26"/>
          <w:lang w:val="en-US"/>
        </w:rPr>
        <w:t xml:space="preserve"> </w:t>
      </w:r>
      <w:r w:rsidR="00F5696A">
        <w:rPr>
          <w:spacing w:val="40"/>
          <w:sz w:val="26"/>
          <w:szCs w:val="26"/>
          <w:lang w:val="bg-BG"/>
        </w:rPr>
        <w:t>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polyline w14:anchorId="4590C049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44"/>
        </w:rPr>
      </w:pPr>
      <w:r>
        <w:rPr>
          <w:sz w:val="44"/>
        </w:rPr>
        <w:t>З А П О В Е Д</w:t>
      </w:r>
    </w:p>
    <w:p w:rsidR="001A1252" w:rsidRDefault="001A1252" w:rsidP="001A1252">
      <w:pPr>
        <w:rPr>
          <w:lang w:val="bg-BG"/>
        </w:rPr>
      </w:pPr>
    </w:p>
    <w:p w:rsidR="000D538F" w:rsidRPr="000D538F" w:rsidRDefault="000D538F" w:rsidP="000D538F">
      <w:pPr>
        <w:rPr>
          <w:lang w:val="bg-BG"/>
        </w:rPr>
      </w:pPr>
    </w:p>
    <w:p w:rsidR="00513C05" w:rsidRPr="00EF1179" w:rsidRDefault="00513C05">
      <w:pPr>
        <w:jc w:val="center"/>
        <w:rPr>
          <w:b/>
          <w:sz w:val="28"/>
          <w:lang w:val="bg-BG"/>
        </w:rPr>
      </w:pPr>
      <w:r w:rsidRPr="00847A41">
        <w:rPr>
          <w:b/>
          <w:sz w:val="32"/>
          <w:lang w:val="bg-BG"/>
        </w:rPr>
        <w:t xml:space="preserve">№ </w:t>
      </w:r>
      <w:r w:rsidR="00EF1179">
        <w:rPr>
          <w:b/>
          <w:sz w:val="32"/>
          <w:lang w:val="bg-BG"/>
        </w:rPr>
        <w:t>РД-04-125</w:t>
      </w:r>
      <w:r w:rsidR="00EF1179">
        <w:rPr>
          <w:b/>
          <w:sz w:val="32"/>
          <w:lang w:val="en-US"/>
        </w:rPr>
        <w:t>/</w:t>
      </w:r>
      <w:r w:rsidR="00EF1179" w:rsidRPr="00EF1179">
        <w:rPr>
          <w:b/>
          <w:sz w:val="32"/>
          <w:lang w:val="bg-BG"/>
        </w:rPr>
        <w:t>26.3.2024</w:t>
      </w:r>
      <w:r w:rsidR="00EF1179">
        <w:rPr>
          <w:b/>
          <w:sz w:val="32"/>
          <w:lang w:val="en-US"/>
        </w:rPr>
        <w:t xml:space="preserve"> </w:t>
      </w:r>
      <w:r w:rsidR="00EF1179">
        <w:rPr>
          <w:b/>
          <w:sz w:val="32"/>
          <w:lang w:val="bg-BG"/>
        </w:rPr>
        <w:t>г.</w:t>
      </w:r>
      <w:bookmarkStart w:id="0" w:name="_GoBack"/>
      <w:bookmarkEnd w:id="0"/>
    </w:p>
    <w:p w:rsidR="00513C05" w:rsidRPr="00482C06" w:rsidRDefault="00513C05">
      <w:pPr>
        <w:rPr>
          <w:b/>
          <w:color w:val="000000"/>
          <w:sz w:val="28"/>
          <w:lang w:val="bg-BG"/>
        </w:rPr>
      </w:pPr>
    </w:p>
    <w:p w:rsidR="00513C05" w:rsidRPr="00523C0D" w:rsidRDefault="00354356">
      <w:pPr>
        <w:pStyle w:val="a4"/>
        <w:ind w:firstLine="720"/>
        <w:jc w:val="both"/>
        <w:rPr>
          <w:color w:val="000000" w:themeColor="text1"/>
          <w:sz w:val="24"/>
        </w:rPr>
      </w:pPr>
      <w:r w:rsidRPr="00482C06">
        <w:rPr>
          <w:color w:val="000000"/>
          <w:sz w:val="24"/>
        </w:rPr>
        <w:t>На основание</w:t>
      </w:r>
      <w:r w:rsidR="00B9662A">
        <w:rPr>
          <w:color w:val="000000"/>
          <w:sz w:val="24"/>
        </w:rPr>
        <w:t xml:space="preserve"> </w:t>
      </w:r>
      <w:r w:rsidRPr="00482C06">
        <w:rPr>
          <w:color w:val="000000"/>
          <w:sz w:val="24"/>
        </w:rPr>
        <w:t>чл. 37в</w:t>
      </w:r>
      <w:r w:rsidR="00B9662A">
        <w:rPr>
          <w:color w:val="000000"/>
          <w:sz w:val="24"/>
        </w:rPr>
        <w:t>,</w:t>
      </w:r>
      <w:r w:rsidRPr="00482C06">
        <w:rPr>
          <w:color w:val="000000"/>
          <w:sz w:val="24"/>
        </w:rPr>
        <w:t xml:space="preserve"> ал. 4 от </w:t>
      </w:r>
      <w:r w:rsidR="00CE43DE" w:rsidRPr="00482C06">
        <w:rPr>
          <w:color w:val="000000"/>
          <w:sz w:val="24"/>
        </w:rPr>
        <w:t>ЗСПЗЗ</w:t>
      </w:r>
      <w:r w:rsidRPr="00482C06">
        <w:rPr>
          <w:color w:val="000000"/>
          <w:sz w:val="24"/>
        </w:rPr>
        <w:t xml:space="preserve">, </w:t>
      </w:r>
      <w:r w:rsidR="00B9662A">
        <w:rPr>
          <w:color w:val="000000"/>
          <w:sz w:val="24"/>
        </w:rPr>
        <w:t>чл.</w:t>
      </w:r>
      <w:r w:rsidR="00011350" w:rsidRPr="00482C06">
        <w:rPr>
          <w:color w:val="000000"/>
          <w:sz w:val="24"/>
        </w:rPr>
        <w:t xml:space="preserve">75а от ППЗСПЗЗ, </w:t>
      </w:r>
      <w:r w:rsidRPr="00482C06">
        <w:rPr>
          <w:color w:val="000000"/>
          <w:sz w:val="24"/>
        </w:rPr>
        <w:t xml:space="preserve">чл. 3 ал. 4 от </w:t>
      </w:r>
      <w:r w:rsidR="00B9662A">
        <w:rPr>
          <w:color w:val="000000"/>
          <w:sz w:val="24"/>
        </w:rPr>
        <w:t>У</w:t>
      </w:r>
      <w:r w:rsidRPr="00400A4E">
        <w:rPr>
          <w:color w:val="000000"/>
          <w:sz w:val="24"/>
        </w:rPr>
        <w:t>стройст</w:t>
      </w:r>
      <w:r w:rsidR="00A361B2" w:rsidRPr="00400A4E">
        <w:rPr>
          <w:color w:val="000000"/>
          <w:sz w:val="24"/>
        </w:rPr>
        <w:t>в</w:t>
      </w:r>
      <w:r w:rsidRPr="00400A4E">
        <w:rPr>
          <w:color w:val="000000"/>
          <w:sz w:val="24"/>
        </w:rPr>
        <w:t xml:space="preserve">ен </w:t>
      </w:r>
      <w:r w:rsidR="00844430" w:rsidRPr="00400A4E">
        <w:rPr>
          <w:color w:val="000000"/>
          <w:sz w:val="24"/>
        </w:rPr>
        <w:t>правилник</w:t>
      </w:r>
      <w:r w:rsidRPr="00400A4E">
        <w:rPr>
          <w:color w:val="000000"/>
          <w:sz w:val="24"/>
        </w:rPr>
        <w:t xml:space="preserve"> на Областните дирекции </w:t>
      </w:r>
      <w:r w:rsidR="00B9662A">
        <w:rPr>
          <w:color w:val="000000"/>
          <w:sz w:val="24"/>
        </w:rPr>
        <w:t>„</w:t>
      </w:r>
      <w:r w:rsidRPr="00400A4E">
        <w:rPr>
          <w:color w:val="000000"/>
          <w:sz w:val="24"/>
        </w:rPr>
        <w:t>Земеделие</w:t>
      </w:r>
      <w:r w:rsidR="00B9662A">
        <w:rPr>
          <w:color w:val="000000"/>
          <w:sz w:val="24"/>
        </w:rPr>
        <w:t>“</w:t>
      </w:r>
      <w:r w:rsidRPr="00400A4E">
        <w:rPr>
          <w:color w:val="000000"/>
          <w:sz w:val="24"/>
        </w:rPr>
        <w:t xml:space="preserve">, и </w:t>
      </w:r>
      <w:r w:rsidRPr="00400A4E">
        <w:rPr>
          <w:b/>
          <w:color w:val="000000"/>
          <w:sz w:val="24"/>
        </w:rPr>
        <w:t xml:space="preserve">доклад </w:t>
      </w:r>
      <w:r w:rsidR="001213BD" w:rsidRPr="00400A4E">
        <w:rPr>
          <w:b/>
          <w:color w:val="000000"/>
          <w:sz w:val="24"/>
        </w:rPr>
        <w:t xml:space="preserve">вх.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793F92" w:rsidRPr="00523C0D">
        <w:rPr>
          <w:b/>
          <w:color w:val="000000" w:themeColor="text1"/>
          <w:sz w:val="24"/>
        </w:rPr>
        <w:t>ПО</w:t>
      </w:r>
      <w:r w:rsidR="004A01D9" w:rsidRPr="00523C0D">
        <w:rPr>
          <w:b/>
          <w:color w:val="000000" w:themeColor="text1"/>
          <w:sz w:val="24"/>
        </w:rPr>
        <w:t>-</w:t>
      </w:r>
      <w:r w:rsidR="00793F92" w:rsidRPr="00523C0D">
        <w:rPr>
          <w:b/>
          <w:color w:val="000000" w:themeColor="text1"/>
          <w:sz w:val="24"/>
        </w:rPr>
        <w:t>09</w:t>
      </w:r>
      <w:r w:rsidR="00523C0D" w:rsidRPr="00523C0D">
        <w:rPr>
          <w:b/>
          <w:color w:val="000000" w:themeColor="text1"/>
          <w:sz w:val="24"/>
        </w:rPr>
        <w:t>-</w:t>
      </w:r>
      <w:r w:rsidR="00C37077">
        <w:rPr>
          <w:b/>
          <w:color w:val="000000" w:themeColor="text1"/>
          <w:sz w:val="24"/>
          <w:lang w:val="en-US"/>
        </w:rPr>
        <w:t>40</w:t>
      </w:r>
      <w:r w:rsidR="00523C0D" w:rsidRPr="00523C0D">
        <w:rPr>
          <w:b/>
          <w:color w:val="000000" w:themeColor="text1"/>
          <w:sz w:val="24"/>
        </w:rPr>
        <w:t>/</w:t>
      </w:r>
      <w:r w:rsidR="00C37077">
        <w:rPr>
          <w:b/>
          <w:color w:val="000000" w:themeColor="text1"/>
          <w:sz w:val="24"/>
          <w:lang w:val="en-US"/>
        </w:rPr>
        <w:t>25</w:t>
      </w:r>
      <w:r w:rsidR="00523C0D" w:rsidRPr="00523C0D">
        <w:rPr>
          <w:b/>
          <w:color w:val="000000" w:themeColor="text1"/>
          <w:sz w:val="24"/>
        </w:rPr>
        <w:t>.0</w:t>
      </w:r>
      <w:r w:rsidR="006E6958">
        <w:rPr>
          <w:b/>
          <w:color w:val="000000" w:themeColor="text1"/>
          <w:sz w:val="24"/>
        </w:rPr>
        <w:t>3</w:t>
      </w:r>
      <w:r w:rsidR="00523C0D" w:rsidRPr="00523C0D">
        <w:rPr>
          <w:b/>
          <w:color w:val="000000" w:themeColor="text1"/>
          <w:sz w:val="24"/>
        </w:rPr>
        <w:t>.2024</w:t>
      </w:r>
      <w:r w:rsidR="00243770" w:rsidRPr="00523C0D">
        <w:rPr>
          <w:b/>
          <w:color w:val="000000" w:themeColor="text1"/>
          <w:sz w:val="24"/>
          <w:lang w:val="en-US"/>
        </w:rPr>
        <w:t xml:space="preserve"> </w:t>
      </w:r>
      <w:r w:rsidR="001213BD" w:rsidRPr="00523C0D">
        <w:rPr>
          <w:color w:val="000000" w:themeColor="text1"/>
          <w:sz w:val="24"/>
        </w:rPr>
        <w:t>г</w:t>
      </w:r>
      <w:r w:rsidR="00B9662A" w:rsidRPr="00523C0D">
        <w:rPr>
          <w:color w:val="000000" w:themeColor="text1"/>
          <w:sz w:val="24"/>
        </w:rPr>
        <w:t>.</w:t>
      </w:r>
      <w:r w:rsidR="00707F99" w:rsidRPr="00523C0D">
        <w:rPr>
          <w:color w:val="000000" w:themeColor="text1"/>
          <w:sz w:val="24"/>
        </w:rPr>
        <w:t xml:space="preserve"> на </w:t>
      </w:r>
      <w:r w:rsidR="0076571D" w:rsidRPr="00523C0D">
        <w:rPr>
          <w:color w:val="000000" w:themeColor="text1"/>
          <w:sz w:val="24"/>
        </w:rPr>
        <w:t>к</w:t>
      </w:r>
      <w:r w:rsidR="00707F99" w:rsidRPr="00523C0D">
        <w:rPr>
          <w:color w:val="000000" w:themeColor="text1"/>
          <w:sz w:val="24"/>
        </w:rPr>
        <w:t xml:space="preserve">омисия по чл. </w:t>
      </w:r>
      <w:r w:rsidR="00A361B2" w:rsidRPr="00523C0D">
        <w:rPr>
          <w:color w:val="000000" w:themeColor="text1"/>
          <w:sz w:val="24"/>
        </w:rPr>
        <w:t>37в</w:t>
      </w:r>
      <w:r w:rsidR="00B9662A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ал. 1 от ЗСПЗЗ</w:t>
      </w:r>
      <w:r w:rsidR="001213BD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</w:t>
      </w:r>
      <w:r w:rsidR="001213BD" w:rsidRPr="00523C0D">
        <w:rPr>
          <w:color w:val="000000" w:themeColor="text1"/>
          <w:sz w:val="24"/>
        </w:rPr>
        <w:t xml:space="preserve">назначена </w:t>
      </w:r>
      <w:r w:rsidR="00A361B2" w:rsidRPr="00523C0D">
        <w:rPr>
          <w:color w:val="000000" w:themeColor="text1"/>
          <w:sz w:val="24"/>
        </w:rPr>
        <w:t xml:space="preserve">със </w:t>
      </w:r>
      <w:r w:rsidR="0087717B" w:rsidRPr="00523C0D">
        <w:rPr>
          <w:b/>
          <w:color w:val="000000" w:themeColor="text1"/>
          <w:sz w:val="24"/>
        </w:rPr>
        <w:t>з</w:t>
      </w:r>
      <w:r w:rsidR="00A361B2" w:rsidRPr="00523C0D">
        <w:rPr>
          <w:b/>
          <w:color w:val="000000" w:themeColor="text1"/>
          <w:sz w:val="24"/>
        </w:rPr>
        <w:t xml:space="preserve">аповед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683351" w:rsidRPr="00523C0D">
        <w:rPr>
          <w:b/>
          <w:color w:val="000000" w:themeColor="text1"/>
          <w:sz w:val="24"/>
        </w:rPr>
        <w:t>РД-07-</w:t>
      </w:r>
      <w:r w:rsidR="00523C0D" w:rsidRPr="00523C0D">
        <w:rPr>
          <w:b/>
          <w:color w:val="000000" w:themeColor="text1"/>
          <w:sz w:val="24"/>
        </w:rPr>
        <w:t>4</w:t>
      </w:r>
      <w:r w:rsidR="00793343">
        <w:rPr>
          <w:b/>
          <w:color w:val="000000" w:themeColor="text1"/>
          <w:sz w:val="24"/>
        </w:rPr>
        <w:t>5</w:t>
      </w:r>
      <w:r w:rsidR="00683351" w:rsidRPr="00523C0D">
        <w:rPr>
          <w:b/>
          <w:color w:val="000000" w:themeColor="text1"/>
          <w:sz w:val="24"/>
        </w:rPr>
        <w:t xml:space="preserve"> от </w:t>
      </w:r>
      <w:r w:rsidR="00683351" w:rsidRPr="00523C0D">
        <w:rPr>
          <w:b/>
          <w:color w:val="000000" w:themeColor="text1"/>
          <w:sz w:val="24"/>
          <w:lang w:val="en-US"/>
        </w:rPr>
        <w:t>02</w:t>
      </w:r>
      <w:r w:rsidR="00683351" w:rsidRPr="00523C0D">
        <w:rPr>
          <w:b/>
          <w:color w:val="000000" w:themeColor="text1"/>
          <w:sz w:val="24"/>
        </w:rPr>
        <w:t>.0</w:t>
      </w:r>
      <w:r w:rsidR="00683351" w:rsidRPr="00523C0D">
        <w:rPr>
          <w:b/>
          <w:color w:val="000000" w:themeColor="text1"/>
          <w:sz w:val="24"/>
          <w:lang w:val="en-US"/>
        </w:rPr>
        <w:t>8</w:t>
      </w:r>
      <w:r w:rsidR="00683351" w:rsidRPr="00523C0D">
        <w:rPr>
          <w:b/>
          <w:color w:val="000000" w:themeColor="text1"/>
          <w:sz w:val="24"/>
        </w:rPr>
        <w:t>.2023 г.</w:t>
      </w:r>
      <w:r w:rsidR="00683351" w:rsidRPr="00523C0D">
        <w:rPr>
          <w:b/>
          <w:color w:val="000000" w:themeColor="text1"/>
          <w:sz w:val="24"/>
          <w:lang w:val="en-US"/>
        </w:rPr>
        <w:t xml:space="preserve"> </w:t>
      </w:r>
      <w:r w:rsidR="00707F99" w:rsidRPr="00523C0D">
        <w:rPr>
          <w:color w:val="000000" w:themeColor="text1"/>
          <w:sz w:val="24"/>
        </w:rPr>
        <w:t xml:space="preserve">на </w:t>
      </w:r>
      <w:r w:rsidR="00B9662A" w:rsidRPr="00523C0D">
        <w:rPr>
          <w:color w:val="000000" w:themeColor="text1"/>
          <w:sz w:val="24"/>
        </w:rPr>
        <w:t xml:space="preserve">Директора на ОД”Земеделие” гр. </w:t>
      </w:r>
      <w:r w:rsidR="00707F99" w:rsidRPr="00523C0D">
        <w:rPr>
          <w:color w:val="000000" w:themeColor="text1"/>
          <w:sz w:val="24"/>
        </w:rPr>
        <w:t>Видин</w:t>
      </w:r>
      <w:r w:rsidR="00CC1692" w:rsidRPr="00523C0D">
        <w:rPr>
          <w:color w:val="000000" w:themeColor="text1"/>
          <w:sz w:val="24"/>
        </w:rPr>
        <w:t xml:space="preserve">, както и представено </w:t>
      </w:r>
      <w:r w:rsidR="00B9662A" w:rsidRPr="00523C0D">
        <w:rPr>
          <w:b/>
          <w:color w:val="000000" w:themeColor="text1"/>
          <w:sz w:val="24"/>
        </w:rPr>
        <w:t>С</w:t>
      </w:r>
      <w:r w:rsidR="00CC1692" w:rsidRPr="00523C0D">
        <w:rPr>
          <w:b/>
          <w:color w:val="000000" w:themeColor="text1"/>
          <w:sz w:val="24"/>
        </w:rPr>
        <w:t>поразумение</w:t>
      </w:r>
      <w:r w:rsidR="00B9662A" w:rsidRPr="00523C0D">
        <w:rPr>
          <w:b/>
          <w:color w:val="000000" w:themeColor="text1"/>
          <w:sz w:val="24"/>
        </w:rPr>
        <w:t xml:space="preserve"> по чл.37в, ал.2 от ЗСПЗЗ с</w:t>
      </w:r>
      <w:r w:rsidR="00CC1692" w:rsidRPr="00523C0D">
        <w:rPr>
          <w:b/>
          <w:color w:val="000000" w:themeColor="text1"/>
          <w:sz w:val="24"/>
        </w:rPr>
        <w:t xml:space="preserve"> вх.</w:t>
      </w:r>
      <w:r w:rsidR="007C4C27" w:rsidRPr="00523C0D">
        <w:rPr>
          <w:b/>
          <w:color w:val="000000" w:themeColor="text1"/>
          <w:sz w:val="24"/>
        </w:rPr>
        <w:t>№</w:t>
      </w:r>
      <w:r w:rsidR="00651303" w:rsidRPr="00523C0D">
        <w:rPr>
          <w:b/>
          <w:color w:val="000000" w:themeColor="text1"/>
          <w:sz w:val="24"/>
        </w:rPr>
        <w:t xml:space="preserve"> </w:t>
      </w:r>
      <w:r w:rsidR="00C37077">
        <w:rPr>
          <w:b/>
          <w:color w:val="000000" w:themeColor="text1"/>
          <w:sz w:val="24"/>
        </w:rPr>
        <w:t>02</w:t>
      </w:r>
      <w:r w:rsidR="007C4C27" w:rsidRPr="00523C0D">
        <w:rPr>
          <w:b/>
          <w:color w:val="000000" w:themeColor="text1"/>
          <w:sz w:val="24"/>
        </w:rPr>
        <w:t xml:space="preserve"> от </w:t>
      </w:r>
      <w:r w:rsidR="00C37077">
        <w:rPr>
          <w:b/>
          <w:color w:val="000000" w:themeColor="text1"/>
          <w:sz w:val="24"/>
          <w:lang w:val="en-US"/>
        </w:rPr>
        <w:t>28</w:t>
      </w:r>
      <w:r w:rsidR="00523C0D" w:rsidRPr="00523C0D">
        <w:rPr>
          <w:b/>
          <w:color w:val="000000" w:themeColor="text1"/>
          <w:sz w:val="24"/>
        </w:rPr>
        <w:t>.</w:t>
      </w:r>
      <w:r w:rsidR="003C3965">
        <w:rPr>
          <w:b/>
          <w:color w:val="000000" w:themeColor="text1"/>
          <w:sz w:val="24"/>
        </w:rPr>
        <w:t>0</w:t>
      </w:r>
      <w:r w:rsidR="00C37077">
        <w:rPr>
          <w:b/>
          <w:color w:val="000000" w:themeColor="text1"/>
          <w:sz w:val="24"/>
          <w:lang w:val="en-US"/>
        </w:rPr>
        <w:t>2</w:t>
      </w:r>
      <w:r w:rsidR="00523C0D" w:rsidRPr="00523C0D">
        <w:rPr>
          <w:b/>
          <w:color w:val="000000" w:themeColor="text1"/>
          <w:sz w:val="24"/>
        </w:rPr>
        <w:t>.</w:t>
      </w:r>
      <w:r w:rsidR="007C4C27" w:rsidRPr="00523C0D">
        <w:rPr>
          <w:b/>
          <w:color w:val="000000" w:themeColor="text1"/>
          <w:sz w:val="24"/>
        </w:rPr>
        <w:t>20</w:t>
      </w:r>
      <w:r w:rsidR="00CA51EA" w:rsidRPr="00523C0D">
        <w:rPr>
          <w:b/>
          <w:color w:val="000000" w:themeColor="text1"/>
          <w:sz w:val="24"/>
        </w:rPr>
        <w:t>2</w:t>
      </w:r>
      <w:r w:rsidR="003C3965">
        <w:rPr>
          <w:b/>
          <w:color w:val="000000" w:themeColor="text1"/>
          <w:sz w:val="24"/>
        </w:rPr>
        <w:t>4</w:t>
      </w:r>
      <w:r w:rsidR="007C4C27" w:rsidRPr="00523C0D">
        <w:rPr>
          <w:b/>
          <w:color w:val="000000" w:themeColor="text1"/>
          <w:sz w:val="24"/>
        </w:rPr>
        <w:t xml:space="preserve"> </w:t>
      </w:r>
      <w:r w:rsidR="00896108" w:rsidRPr="00523C0D">
        <w:rPr>
          <w:b/>
          <w:color w:val="000000" w:themeColor="text1"/>
          <w:sz w:val="24"/>
        </w:rPr>
        <w:t>г</w:t>
      </w:r>
      <w:r w:rsidR="004B6418">
        <w:rPr>
          <w:b/>
          <w:color w:val="000000" w:themeColor="text1"/>
          <w:sz w:val="24"/>
          <w:lang w:val="en-US"/>
        </w:rPr>
        <w:t xml:space="preserve"> </w:t>
      </w:r>
      <w:r w:rsidR="00513C05" w:rsidRPr="00523C0D">
        <w:rPr>
          <w:b/>
          <w:color w:val="000000" w:themeColor="text1"/>
          <w:sz w:val="24"/>
        </w:rPr>
        <w:t>:</w:t>
      </w:r>
    </w:p>
    <w:p w:rsidR="00513C05" w:rsidRPr="00400A4E" w:rsidRDefault="00513C05">
      <w:pPr>
        <w:jc w:val="both"/>
        <w:rPr>
          <w:b/>
          <w:color w:val="000000"/>
          <w:sz w:val="28"/>
          <w:lang w:val="bg-BG"/>
        </w:rPr>
      </w:pPr>
    </w:p>
    <w:p w:rsidR="00513C05" w:rsidRPr="00400A4E" w:rsidRDefault="00243770" w:rsidP="00243770">
      <w:pPr>
        <w:tabs>
          <w:tab w:val="left" w:pos="1568"/>
          <w:tab w:val="center" w:pos="4960"/>
        </w:tabs>
        <w:rPr>
          <w:b/>
          <w:color w:val="000000"/>
          <w:sz w:val="36"/>
          <w:szCs w:val="36"/>
          <w:lang w:val="bg-BG"/>
        </w:rPr>
      </w:pPr>
      <w:r w:rsidRPr="00400A4E">
        <w:rPr>
          <w:b/>
          <w:color w:val="000000"/>
          <w:sz w:val="36"/>
          <w:szCs w:val="36"/>
          <w:lang w:val="bg-BG"/>
        </w:rPr>
        <w:tab/>
      </w:r>
      <w:r w:rsidRPr="00400A4E">
        <w:rPr>
          <w:b/>
          <w:color w:val="000000"/>
          <w:sz w:val="36"/>
          <w:szCs w:val="36"/>
          <w:lang w:val="bg-BG"/>
        </w:rPr>
        <w:tab/>
      </w:r>
      <w:r w:rsidR="00E452F8" w:rsidRPr="00400A4E">
        <w:rPr>
          <w:b/>
          <w:color w:val="000000"/>
          <w:sz w:val="36"/>
          <w:szCs w:val="36"/>
          <w:lang w:val="bg-BG"/>
        </w:rPr>
        <w:t>О Д О Б Р Я В А М:</w:t>
      </w:r>
    </w:p>
    <w:p w:rsidR="004A701B" w:rsidRPr="00400A4E" w:rsidRDefault="00D03D80">
      <w:pPr>
        <w:jc w:val="both"/>
        <w:rPr>
          <w:b/>
          <w:color w:val="000000"/>
          <w:lang w:val="bg-BG"/>
        </w:rPr>
      </w:pPr>
      <w:r w:rsidRPr="00400A4E">
        <w:rPr>
          <w:b/>
          <w:color w:val="000000"/>
          <w:lang w:val="bg-BG"/>
        </w:rPr>
        <w:tab/>
      </w:r>
    </w:p>
    <w:p w:rsidR="002B00B3" w:rsidRPr="00F74098" w:rsidRDefault="00EC144B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1</w:t>
      </w:r>
      <w:r w:rsidR="002B00B3" w:rsidRPr="00F74098">
        <w:rPr>
          <w:b/>
          <w:color w:val="000000" w:themeColor="text1"/>
          <w:sz w:val="24"/>
        </w:rPr>
        <w:t>.</w:t>
      </w:r>
      <w:r w:rsidR="002B00B3" w:rsidRPr="00F74098">
        <w:rPr>
          <w:color w:val="000000" w:themeColor="text1"/>
          <w:sz w:val="24"/>
        </w:rPr>
        <w:t xml:space="preserve"> </w:t>
      </w:r>
      <w:r w:rsidR="00CC1692" w:rsidRPr="00F74098">
        <w:rPr>
          <w:b/>
          <w:color w:val="000000" w:themeColor="text1"/>
          <w:sz w:val="24"/>
        </w:rPr>
        <w:t>Сключено споразумение</w:t>
      </w:r>
      <w:r w:rsidR="00A31DFD" w:rsidRPr="00F74098">
        <w:rPr>
          <w:color w:val="000000" w:themeColor="text1"/>
          <w:sz w:val="24"/>
        </w:rPr>
        <w:t xml:space="preserve"> за разпределение </w:t>
      </w:r>
      <w:r w:rsidR="004A701B" w:rsidRPr="00F74098">
        <w:rPr>
          <w:color w:val="000000" w:themeColor="text1"/>
          <w:sz w:val="24"/>
        </w:rPr>
        <w:t xml:space="preserve">на масивите за ползване на земеделските земи, на основание чл. 37в, ал. </w:t>
      </w:r>
      <w:r w:rsidR="00CC1692" w:rsidRPr="00F74098">
        <w:rPr>
          <w:color w:val="000000" w:themeColor="text1"/>
          <w:sz w:val="24"/>
        </w:rPr>
        <w:t>2</w:t>
      </w:r>
      <w:r w:rsidR="004A701B" w:rsidRPr="00F74098">
        <w:rPr>
          <w:color w:val="000000" w:themeColor="text1"/>
          <w:sz w:val="24"/>
        </w:rPr>
        <w:t xml:space="preserve"> от ЗСПЗЗ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 xml:space="preserve">за стопанска година </w:t>
      </w:r>
      <w:r w:rsidR="004A701B" w:rsidRPr="00F74098">
        <w:rPr>
          <w:b/>
          <w:color w:val="000000" w:themeColor="text1"/>
          <w:sz w:val="24"/>
        </w:rPr>
        <w:t>20</w:t>
      </w:r>
      <w:r w:rsidR="00CA51EA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4A701B" w:rsidRPr="00F74098">
        <w:rPr>
          <w:b/>
          <w:color w:val="000000" w:themeColor="text1"/>
          <w:sz w:val="24"/>
        </w:rPr>
        <w:t>/20</w:t>
      </w:r>
      <w:r w:rsidR="00793F92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F63D87" w:rsidRPr="00F74098">
        <w:rPr>
          <w:b/>
          <w:color w:val="000000" w:themeColor="text1"/>
          <w:sz w:val="24"/>
          <w:lang w:val="en-US"/>
        </w:rPr>
        <w:t xml:space="preserve"> </w:t>
      </w:r>
      <w:r w:rsidR="004A701B" w:rsidRPr="00F74098">
        <w:rPr>
          <w:b/>
          <w:color w:val="000000" w:themeColor="text1"/>
          <w:sz w:val="24"/>
        </w:rPr>
        <w:t>г.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за землище</w:t>
      </w:r>
      <w:r w:rsidR="00A31DFD" w:rsidRPr="00F74098">
        <w:rPr>
          <w:color w:val="000000" w:themeColor="text1"/>
          <w:sz w:val="24"/>
        </w:rPr>
        <w:t xml:space="preserve">то </w:t>
      </w:r>
      <w:r w:rsidR="00A31DFD" w:rsidRPr="00F74098">
        <w:rPr>
          <w:b/>
          <w:color w:val="000000" w:themeColor="text1"/>
          <w:sz w:val="24"/>
        </w:rPr>
        <w:t xml:space="preserve">на </w:t>
      </w:r>
      <w:r w:rsidR="003C3965">
        <w:rPr>
          <w:b/>
          <w:color w:val="000000" w:themeColor="text1"/>
          <w:sz w:val="24"/>
        </w:rPr>
        <w:t>с</w:t>
      </w:r>
      <w:r w:rsidR="00CD3469" w:rsidRPr="00F74098">
        <w:rPr>
          <w:b/>
          <w:color w:val="000000" w:themeColor="text1"/>
          <w:sz w:val="24"/>
        </w:rPr>
        <w:t>.</w:t>
      </w:r>
      <w:r w:rsidR="00793343">
        <w:rPr>
          <w:b/>
          <w:color w:val="000000" w:themeColor="text1"/>
          <w:sz w:val="24"/>
        </w:rPr>
        <w:t xml:space="preserve"> </w:t>
      </w:r>
      <w:r w:rsidR="00C37077">
        <w:rPr>
          <w:b/>
          <w:color w:val="000000" w:themeColor="text1"/>
          <w:sz w:val="24"/>
        </w:rPr>
        <w:t>Арчар</w:t>
      </w:r>
      <w:r w:rsidR="00C2165A" w:rsidRPr="00F74098">
        <w:rPr>
          <w:b/>
          <w:color w:val="000000" w:themeColor="text1"/>
          <w:sz w:val="24"/>
        </w:rPr>
        <w:t>,</w:t>
      </w:r>
      <w:r w:rsidR="00AC43BC" w:rsidRPr="00F74098">
        <w:rPr>
          <w:b/>
          <w:color w:val="000000" w:themeColor="text1"/>
          <w:sz w:val="24"/>
        </w:rPr>
        <w:t xml:space="preserve"> </w:t>
      </w:r>
      <w:r w:rsidR="00C2165A" w:rsidRPr="00F74098">
        <w:rPr>
          <w:b/>
          <w:color w:val="000000" w:themeColor="text1"/>
          <w:sz w:val="24"/>
        </w:rPr>
        <w:t xml:space="preserve">ЕКАТТЕ </w:t>
      </w:r>
      <w:r w:rsidR="00C37077">
        <w:rPr>
          <w:b/>
          <w:color w:val="000000" w:themeColor="text1"/>
          <w:sz w:val="24"/>
        </w:rPr>
        <w:t>00672</w:t>
      </w:r>
      <w:r w:rsidR="00523C0D" w:rsidRPr="00F74098">
        <w:rPr>
          <w:b/>
          <w:color w:val="000000" w:themeColor="text1"/>
          <w:sz w:val="24"/>
        </w:rPr>
        <w:t>,</w:t>
      </w:r>
      <w:r w:rsidR="002F5230" w:rsidRPr="00F74098">
        <w:rPr>
          <w:b/>
          <w:color w:val="000000" w:themeColor="text1"/>
          <w:sz w:val="24"/>
        </w:rPr>
        <w:t xml:space="preserve"> община </w:t>
      </w:r>
      <w:r w:rsidR="00793343">
        <w:rPr>
          <w:b/>
          <w:color w:val="000000" w:themeColor="text1"/>
          <w:sz w:val="24"/>
        </w:rPr>
        <w:t>Димово</w:t>
      </w:r>
      <w:r w:rsidR="004A701B" w:rsidRPr="00F74098">
        <w:rPr>
          <w:color w:val="000000" w:themeColor="text1"/>
          <w:sz w:val="24"/>
        </w:rPr>
        <w:t>,</w:t>
      </w:r>
      <w:r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област Видин</w:t>
      </w:r>
      <w:r w:rsidR="00A31DFD" w:rsidRPr="00F74098">
        <w:rPr>
          <w:color w:val="000000" w:themeColor="text1"/>
          <w:sz w:val="24"/>
        </w:rPr>
        <w:t xml:space="preserve">, </w:t>
      </w:r>
      <w:r w:rsidR="0009348E" w:rsidRPr="00F74098">
        <w:rPr>
          <w:color w:val="000000" w:themeColor="text1"/>
          <w:sz w:val="24"/>
        </w:rPr>
        <w:t>в едно с</w:t>
      </w:r>
      <w:r w:rsidR="005F6EE5" w:rsidRPr="00F74098">
        <w:rPr>
          <w:color w:val="000000" w:themeColor="text1"/>
          <w:sz w:val="24"/>
        </w:rPr>
        <w:t xml:space="preserve"> представеното приложение – </w:t>
      </w:r>
      <w:r w:rsidR="00E900C2" w:rsidRPr="00F74098">
        <w:rPr>
          <w:color w:val="000000" w:themeColor="text1"/>
          <w:sz w:val="24"/>
        </w:rPr>
        <w:t xml:space="preserve">доброволно споразумение за </w:t>
      </w:r>
      <w:r w:rsidR="005F6EE5" w:rsidRPr="00F74098">
        <w:rPr>
          <w:color w:val="000000" w:themeColor="text1"/>
          <w:sz w:val="24"/>
        </w:rPr>
        <w:t xml:space="preserve"> разпределените масиви за ползване и включените в тях имоти за стопанската 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917660" w:rsidRPr="00F74098">
        <w:rPr>
          <w:b/>
          <w:color w:val="000000" w:themeColor="text1"/>
          <w:sz w:val="24"/>
        </w:rPr>
        <w:t>/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09348E" w:rsidRPr="00F74098">
        <w:rPr>
          <w:color w:val="000000" w:themeColor="text1"/>
          <w:sz w:val="24"/>
        </w:rPr>
        <w:t xml:space="preserve"> година,</w:t>
      </w:r>
      <w:r w:rsidR="009139AA" w:rsidRPr="00F74098">
        <w:rPr>
          <w:color w:val="000000" w:themeColor="text1"/>
          <w:sz w:val="24"/>
        </w:rPr>
        <w:t xml:space="preserve"> окончателният регистър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по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чл.74, ал.1 от ППЗСПЗЗ</w:t>
      </w:r>
      <w:r w:rsidR="009139AA" w:rsidRPr="00F74098">
        <w:rPr>
          <w:color w:val="000000" w:themeColor="text1"/>
          <w:sz w:val="24"/>
        </w:rPr>
        <w:t xml:space="preserve"> и карта на масивите за ползване. </w:t>
      </w:r>
    </w:p>
    <w:p w:rsidR="00B9662A" w:rsidRPr="00F74098" w:rsidRDefault="00B9662A" w:rsidP="008867A2">
      <w:pPr>
        <w:pStyle w:val="a4"/>
        <w:ind w:firstLine="720"/>
        <w:jc w:val="both"/>
        <w:rPr>
          <w:color w:val="000000" w:themeColor="text1"/>
          <w:sz w:val="24"/>
          <w:lang w:val="en-US"/>
        </w:rPr>
      </w:pP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2</w:t>
      </w:r>
      <w:r w:rsidRPr="00F74098">
        <w:rPr>
          <w:color w:val="000000" w:themeColor="text1"/>
          <w:sz w:val="24"/>
        </w:rPr>
        <w:t xml:space="preserve">. Разпределението на земите по чл.37в, ал.3, т.2 от ЗСПЗЗ за землището на </w:t>
      </w:r>
      <w:r w:rsidR="003C3965" w:rsidRPr="003C3965">
        <w:rPr>
          <w:b/>
          <w:color w:val="000000" w:themeColor="text1"/>
          <w:sz w:val="24"/>
        </w:rPr>
        <w:t>с</w:t>
      </w:r>
      <w:r w:rsidR="00346BD5" w:rsidRPr="00E20049">
        <w:rPr>
          <w:b/>
          <w:color w:val="000000" w:themeColor="text1"/>
          <w:sz w:val="24"/>
        </w:rPr>
        <w:t>.</w:t>
      </w:r>
      <w:r w:rsidR="0080641E" w:rsidRPr="00F74098">
        <w:rPr>
          <w:b/>
          <w:color w:val="000000" w:themeColor="text1"/>
          <w:sz w:val="24"/>
        </w:rPr>
        <w:t xml:space="preserve"> </w:t>
      </w:r>
      <w:r w:rsidR="00C37077">
        <w:rPr>
          <w:b/>
          <w:color w:val="000000" w:themeColor="text1"/>
          <w:sz w:val="24"/>
        </w:rPr>
        <w:t>Арчар</w:t>
      </w:r>
      <w:r w:rsidRPr="00F74098">
        <w:rPr>
          <w:color w:val="000000" w:themeColor="text1"/>
          <w:sz w:val="24"/>
        </w:rPr>
        <w:t xml:space="preserve">, </w:t>
      </w:r>
      <w:r w:rsidRPr="00F74098">
        <w:rPr>
          <w:b/>
          <w:color w:val="000000" w:themeColor="text1"/>
          <w:sz w:val="24"/>
        </w:rPr>
        <w:t xml:space="preserve">община </w:t>
      </w:r>
      <w:r w:rsidR="00793343">
        <w:rPr>
          <w:b/>
          <w:color w:val="000000" w:themeColor="text1"/>
          <w:sz w:val="24"/>
        </w:rPr>
        <w:t>Димово</w:t>
      </w:r>
      <w:r w:rsidR="00F74098" w:rsidRPr="00F74098">
        <w:rPr>
          <w:b/>
          <w:color w:val="000000" w:themeColor="text1"/>
          <w:sz w:val="24"/>
        </w:rPr>
        <w:t xml:space="preserve"> </w:t>
      </w:r>
      <w:r w:rsidRPr="00F74098">
        <w:rPr>
          <w:color w:val="000000" w:themeColor="text1"/>
          <w:sz w:val="24"/>
        </w:rPr>
        <w:t>между ползвателите е както следва:</w:t>
      </w: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6"/>
        <w:gridCol w:w="5119"/>
        <w:gridCol w:w="1580"/>
        <w:gridCol w:w="961"/>
        <w:gridCol w:w="1455"/>
      </w:tblGrid>
      <w:tr w:rsidR="003444C9" w:rsidRPr="00B524FD" w:rsidTr="00A0405B">
        <w:tc>
          <w:tcPr>
            <w:tcW w:w="796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№ по</w:t>
            </w: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Ред</w:t>
            </w:r>
          </w:p>
        </w:tc>
        <w:tc>
          <w:tcPr>
            <w:tcW w:w="5119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Ползвател</w:t>
            </w:r>
          </w:p>
        </w:tc>
        <w:tc>
          <w:tcPr>
            <w:tcW w:w="1580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Разпределени земи по чл.37в, ал.3, т.2 от ЗСПЗЗ</w:t>
            </w:r>
            <w:r w:rsidR="00B524FD">
              <w:rPr>
                <w:b/>
                <w:sz w:val="22"/>
              </w:rPr>
              <w:t xml:space="preserve"> /дка/</w:t>
            </w:r>
          </w:p>
        </w:tc>
        <w:tc>
          <w:tcPr>
            <w:tcW w:w="961" w:type="dxa"/>
          </w:tcPr>
          <w:p w:rsidR="003444C9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Средна рентна вноска, съгл. §2е от ЗСПЗЗ</w:t>
            </w:r>
          </w:p>
          <w:p w:rsidR="00B524FD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лв/дка</w:t>
            </w:r>
          </w:p>
        </w:tc>
        <w:tc>
          <w:tcPr>
            <w:tcW w:w="1455" w:type="dxa"/>
          </w:tcPr>
          <w:p w:rsidR="003444C9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 xml:space="preserve">Сума за внасяне по банкова сметка на ОД „Земеделие“ </w:t>
            </w:r>
            <w:r>
              <w:rPr>
                <w:b/>
                <w:sz w:val="22"/>
              </w:rPr>
              <w:t>–</w:t>
            </w:r>
            <w:r w:rsidRPr="00B524FD">
              <w:rPr>
                <w:b/>
                <w:sz w:val="22"/>
              </w:rPr>
              <w:t xml:space="preserve"> Видин</w:t>
            </w:r>
            <w:r>
              <w:rPr>
                <w:b/>
                <w:sz w:val="22"/>
              </w:rPr>
              <w:t xml:space="preserve"> /лв./</w:t>
            </w:r>
          </w:p>
        </w:tc>
      </w:tr>
      <w:tr w:rsidR="00C31872" w:rsidRPr="00B524FD" w:rsidTr="00A0405B">
        <w:tc>
          <w:tcPr>
            <w:tcW w:w="796" w:type="dxa"/>
          </w:tcPr>
          <w:p w:rsidR="00C31872" w:rsidRPr="00B524FD" w:rsidRDefault="00C31872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19" w:type="dxa"/>
          </w:tcPr>
          <w:p w:rsidR="00C31872" w:rsidRPr="00A0405B" w:rsidRDefault="006E6958" w:rsidP="00C3707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</w:t>
            </w:r>
            <w:r w:rsidR="00C37077">
              <w:rPr>
                <w:sz w:val="22"/>
                <w:szCs w:val="22"/>
                <w:lang w:val="bg-BG"/>
              </w:rPr>
              <w:t>АЛЕКСИЯ 2002</w:t>
            </w:r>
            <w:r>
              <w:rPr>
                <w:sz w:val="22"/>
                <w:szCs w:val="22"/>
                <w:lang w:val="bg-BG"/>
              </w:rPr>
              <w:t>“ ООД</w:t>
            </w:r>
          </w:p>
        </w:tc>
        <w:tc>
          <w:tcPr>
            <w:tcW w:w="1580" w:type="dxa"/>
          </w:tcPr>
          <w:p w:rsidR="00C31872" w:rsidRPr="00A0405B" w:rsidRDefault="00C3707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12,633</w:t>
            </w:r>
          </w:p>
        </w:tc>
        <w:tc>
          <w:tcPr>
            <w:tcW w:w="961" w:type="dxa"/>
          </w:tcPr>
          <w:p w:rsidR="00C31872" w:rsidRPr="00B524FD" w:rsidRDefault="00C37077" w:rsidP="00793343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  <w:r w:rsidR="00A0405B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C31872" w:rsidRPr="00A0405B" w:rsidRDefault="00C3707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682,19</w:t>
            </w:r>
          </w:p>
        </w:tc>
      </w:tr>
      <w:tr w:rsidR="00793343" w:rsidRPr="00B524FD" w:rsidTr="00A0405B">
        <w:tc>
          <w:tcPr>
            <w:tcW w:w="796" w:type="dxa"/>
          </w:tcPr>
          <w:p w:rsidR="00793343" w:rsidRDefault="00793343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19" w:type="dxa"/>
          </w:tcPr>
          <w:p w:rsidR="00793343" w:rsidRDefault="006E6958" w:rsidP="00C3707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</w:t>
            </w:r>
            <w:r w:rsidR="00C37077">
              <w:rPr>
                <w:sz w:val="22"/>
                <w:szCs w:val="22"/>
                <w:lang w:val="bg-BG"/>
              </w:rPr>
              <w:t>ЗЛАТИЯ АГРО</w:t>
            </w:r>
            <w:r>
              <w:rPr>
                <w:sz w:val="22"/>
                <w:szCs w:val="22"/>
                <w:lang w:val="bg-BG"/>
              </w:rPr>
              <w:t xml:space="preserve">“ </w:t>
            </w:r>
            <w:r w:rsidR="00C37077">
              <w:rPr>
                <w:sz w:val="22"/>
                <w:szCs w:val="22"/>
                <w:lang w:val="bg-BG"/>
              </w:rPr>
              <w:t>Е</w:t>
            </w:r>
            <w:r>
              <w:rPr>
                <w:sz w:val="22"/>
                <w:szCs w:val="22"/>
                <w:lang w:val="bg-BG"/>
              </w:rPr>
              <w:t>ООД</w:t>
            </w:r>
          </w:p>
        </w:tc>
        <w:tc>
          <w:tcPr>
            <w:tcW w:w="1580" w:type="dxa"/>
          </w:tcPr>
          <w:p w:rsidR="00793343" w:rsidRDefault="00C3707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38,167</w:t>
            </w:r>
          </w:p>
        </w:tc>
        <w:tc>
          <w:tcPr>
            <w:tcW w:w="961" w:type="dxa"/>
          </w:tcPr>
          <w:p w:rsidR="00793343" w:rsidRDefault="00C37077" w:rsidP="00865A8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  <w:r w:rsidR="00793343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793343" w:rsidRDefault="00C37077" w:rsidP="00FF21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2 061,01</w:t>
            </w:r>
          </w:p>
        </w:tc>
      </w:tr>
      <w:tr w:rsidR="00793343" w:rsidRPr="00B524FD" w:rsidTr="00A0405B">
        <w:tc>
          <w:tcPr>
            <w:tcW w:w="796" w:type="dxa"/>
          </w:tcPr>
          <w:p w:rsidR="00793343" w:rsidRDefault="00793343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19" w:type="dxa"/>
          </w:tcPr>
          <w:p w:rsidR="00793343" w:rsidRDefault="006E6958" w:rsidP="00C3707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</w:t>
            </w:r>
            <w:r w:rsidR="00C37077">
              <w:rPr>
                <w:sz w:val="22"/>
                <w:szCs w:val="22"/>
                <w:lang w:val="bg-BG"/>
              </w:rPr>
              <w:t>ОКОТО-ИРИС</w:t>
            </w:r>
            <w:r>
              <w:rPr>
                <w:sz w:val="22"/>
                <w:szCs w:val="22"/>
                <w:lang w:val="bg-BG"/>
              </w:rPr>
              <w:t>“ ООД</w:t>
            </w:r>
          </w:p>
        </w:tc>
        <w:tc>
          <w:tcPr>
            <w:tcW w:w="1580" w:type="dxa"/>
          </w:tcPr>
          <w:p w:rsidR="00793343" w:rsidRDefault="00C3707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2,676</w:t>
            </w:r>
          </w:p>
        </w:tc>
        <w:tc>
          <w:tcPr>
            <w:tcW w:w="961" w:type="dxa"/>
          </w:tcPr>
          <w:p w:rsidR="00793343" w:rsidRDefault="00C37077" w:rsidP="00865A8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  <w:r w:rsidR="00793343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793343" w:rsidRDefault="00C3707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144,50</w:t>
            </w:r>
          </w:p>
        </w:tc>
      </w:tr>
      <w:tr w:rsidR="00E20049" w:rsidRPr="00B524FD" w:rsidTr="00A0405B">
        <w:tc>
          <w:tcPr>
            <w:tcW w:w="796" w:type="dxa"/>
          </w:tcPr>
          <w:p w:rsidR="00E20049" w:rsidRDefault="00E20049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19" w:type="dxa"/>
          </w:tcPr>
          <w:p w:rsidR="00E20049" w:rsidRDefault="00C37077" w:rsidP="00C3187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„РЕСЕН“</w:t>
            </w:r>
            <w:r w:rsidR="006E6958">
              <w:rPr>
                <w:sz w:val="22"/>
                <w:szCs w:val="22"/>
                <w:lang w:val="bg-BG"/>
              </w:rPr>
              <w:t xml:space="preserve"> ЕООД</w:t>
            </w:r>
          </w:p>
        </w:tc>
        <w:tc>
          <w:tcPr>
            <w:tcW w:w="1580" w:type="dxa"/>
          </w:tcPr>
          <w:p w:rsidR="00E20049" w:rsidRDefault="00C3707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482,699</w:t>
            </w:r>
          </w:p>
        </w:tc>
        <w:tc>
          <w:tcPr>
            <w:tcW w:w="961" w:type="dxa"/>
          </w:tcPr>
          <w:p w:rsidR="00E20049" w:rsidRDefault="00C37077" w:rsidP="00865A8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  <w:r w:rsidR="00E20049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E20049" w:rsidRDefault="00C3707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26 065,74</w:t>
            </w:r>
          </w:p>
        </w:tc>
      </w:tr>
      <w:tr w:rsidR="006E6958" w:rsidRPr="00B524FD" w:rsidTr="00A0405B">
        <w:tc>
          <w:tcPr>
            <w:tcW w:w="796" w:type="dxa"/>
          </w:tcPr>
          <w:p w:rsidR="006E6958" w:rsidRDefault="006E6958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119" w:type="dxa"/>
          </w:tcPr>
          <w:p w:rsidR="006E6958" w:rsidRDefault="00C37077" w:rsidP="00C3187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ДРАГОМИР МИТКОВ НИНКОВ</w:t>
            </w:r>
          </w:p>
        </w:tc>
        <w:tc>
          <w:tcPr>
            <w:tcW w:w="1580" w:type="dxa"/>
          </w:tcPr>
          <w:p w:rsidR="006E6958" w:rsidRDefault="00C3707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0,139</w:t>
            </w:r>
          </w:p>
        </w:tc>
        <w:tc>
          <w:tcPr>
            <w:tcW w:w="961" w:type="dxa"/>
          </w:tcPr>
          <w:p w:rsidR="006E6958" w:rsidRDefault="00C37077" w:rsidP="00865A8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  <w:r w:rsidR="006E6958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6E6958" w:rsidRDefault="00C3707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7,51</w:t>
            </w:r>
          </w:p>
        </w:tc>
      </w:tr>
      <w:tr w:rsidR="00C37077" w:rsidRPr="00B524FD" w:rsidTr="00A0405B">
        <w:tc>
          <w:tcPr>
            <w:tcW w:w="796" w:type="dxa"/>
          </w:tcPr>
          <w:p w:rsidR="00C37077" w:rsidRDefault="00C37077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119" w:type="dxa"/>
          </w:tcPr>
          <w:p w:rsidR="00C37077" w:rsidRDefault="00C37077" w:rsidP="00C3187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ЕТ ТОШКО МЕТОДИЕВ</w:t>
            </w:r>
          </w:p>
        </w:tc>
        <w:tc>
          <w:tcPr>
            <w:tcW w:w="1580" w:type="dxa"/>
          </w:tcPr>
          <w:p w:rsidR="00C37077" w:rsidRDefault="00C3707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1,270</w:t>
            </w:r>
          </w:p>
        </w:tc>
        <w:tc>
          <w:tcPr>
            <w:tcW w:w="961" w:type="dxa"/>
          </w:tcPr>
          <w:p w:rsidR="00C37077" w:rsidRDefault="00C37077" w:rsidP="00865A8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54,00</w:t>
            </w:r>
          </w:p>
        </w:tc>
        <w:tc>
          <w:tcPr>
            <w:tcW w:w="1455" w:type="dxa"/>
          </w:tcPr>
          <w:p w:rsidR="00C37077" w:rsidRDefault="00C3707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68,58</w:t>
            </w:r>
          </w:p>
        </w:tc>
      </w:tr>
      <w:tr w:rsidR="00C37077" w:rsidRPr="00B524FD" w:rsidTr="00A0405B">
        <w:tc>
          <w:tcPr>
            <w:tcW w:w="796" w:type="dxa"/>
          </w:tcPr>
          <w:p w:rsidR="00C37077" w:rsidRDefault="00C37077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119" w:type="dxa"/>
          </w:tcPr>
          <w:p w:rsidR="00C37077" w:rsidRDefault="00C37077" w:rsidP="00C3187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ЕТ „СИЛВИЯ ЗОРОВА“</w:t>
            </w:r>
          </w:p>
        </w:tc>
        <w:tc>
          <w:tcPr>
            <w:tcW w:w="1580" w:type="dxa"/>
          </w:tcPr>
          <w:p w:rsidR="00C37077" w:rsidRDefault="00C3707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39,108</w:t>
            </w:r>
          </w:p>
        </w:tc>
        <w:tc>
          <w:tcPr>
            <w:tcW w:w="961" w:type="dxa"/>
          </w:tcPr>
          <w:p w:rsidR="00C37077" w:rsidRDefault="00C37077" w:rsidP="00865A8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54,00</w:t>
            </w:r>
          </w:p>
        </w:tc>
        <w:tc>
          <w:tcPr>
            <w:tcW w:w="1455" w:type="dxa"/>
          </w:tcPr>
          <w:p w:rsidR="00C37077" w:rsidRDefault="00C3707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2 111,83</w:t>
            </w:r>
          </w:p>
        </w:tc>
      </w:tr>
      <w:tr w:rsidR="00C37077" w:rsidRPr="00B524FD" w:rsidTr="00A0405B">
        <w:tc>
          <w:tcPr>
            <w:tcW w:w="796" w:type="dxa"/>
          </w:tcPr>
          <w:p w:rsidR="00C37077" w:rsidRDefault="00C37077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119" w:type="dxa"/>
          </w:tcPr>
          <w:p w:rsidR="00C37077" w:rsidRDefault="00C37077" w:rsidP="00C3187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ЛИНА СЛАВЧЕВА ТРИФОНОВА</w:t>
            </w:r>
          </w:p>
        </w:tc>
        <w:tc>
          <w:tcPr>
            <w:tcW w:w="1580" w:type="dxa"/>
          </w:tcPr>
          <w:p w:rsidR="00C37077" w:rsidRDefault="00C3707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49,862</w:t>
            </w:r>
          </w:p>
        </w:tc>
        <w:tc>
          <w:tcPr>
            <w:tcW w:w="961" w:type="dxa"/>
          </w:tcPr>
          <w:p w:rsidR="00C37077" w:rsidRDefault="00C37077" w:rsidP="00865A8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54,00</w:t>
            </w:r>
          </w:p>
        </w:tc>
        <w:tc>
          <w:tcPr>
            <w:tcW w:w="1455" w:type="dxa"/>
          </w:tcPr>
          <w:p w:rsidR="00C37077" w:rsidRDefault="00C3707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2 692,53</w:t>
            </w:r>
          </w:p>
        </w:tc>
      </w:tr>
      <w:tr w:rsidR="00C37077" w:rsidRPr="00B524FD" w:rsidTr="00A0405B">
        <w:tc>
          <w:tcPr>
            <w:tcW w:w="796" w:type="dxa"/>
          </w:tcPr>
          <w:p w:rsidR="00C37077" w:rsidRDefault="00C37077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119" w:type="dxa"/>
          </w:tcPr>
          <w:p w:rsidR="00C37077" w:rsidRDefault="00C37077" w:rsidP="00C3187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МАРИЯНА ИЛИЕВА ЗОРОВА</w:t>
            </w:r>
          </w:p>
        </w:tc>
        <w:tc>
          <w:tcPr>
            <w:tcW w:w="1580" w:type="dxa"/>
          </w:tcPr>
          <w:p w:rsidR="00C37077" w:rsidRDefault="00C3707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106,299</w:t>
            </w:r>
          </w:p>
        </w:tc>
        <w:tc>
          <w:tcPr>
            <w:tcW w:w="961" w:type="dxa"/>
          </w:tcPr>
          <w:p w:rsidR="00C37077" w:rsidRDefault="00C37077" w:rsidP="00865A8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54,00</w:t>
            </w:r>
          </w:p>
        </w:tc>
        <w:tc>
          <w:tcPr>
            <w:tcW w:w="1455" w:type="dxa"/>
          </w:tcPr>
          <w:p w:rsidR="00C37077" w:rsidRDefault="00C3707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5 740,12</w:t>
            </w:r>
          </w:p>
        </w:tc>
      </w:tr>
      <w:tr w:rsidR="00C37077" w:rsidRPr="00B524FD" w:rsidTr="00A0405B">
        <w:tc>
          <w:tcPr>
            <w:tcW w:w="796" w:type="dxa"/>
          </w:tcPr>
          <w:p w:rsidR="00C37077" w:rsidRDefault="00C37077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119" w:type="dxa"/>
          </w:tcPr>
          <w:p w:rsidR="00C37077" w:rsidRDefault="00C37077" w:rsidP="00C3187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МИЛЧО ИВАНОВ МИЛКОВ</w:t>
            </w:r>
          </w:p>
        </w:tc>
        <w:tc>
          <w:tcPr>
            <w:tcW w:w="1580" w:type="dxa"/>
          </w:tcPr>
          <w:p w:rsidR="00C37077" w:rsidRDefault="00C3707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8,944</w:t>
            </w:r>
          </w:p>
        </w:tc>
        <w:tc>
          <w:tcPr>
            <w:tcW w:w="961" w:type="dxa"/>
          </w:tcPr>
          <w:p w:rsidR="00C37077" w:rsidRDefault="00C37077" w:rsidP="00865A8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54,00</w:t>
            </w:r>
          </w:p>
        </w:tc>
        <w:tc>
          <w:tcPr>
            <w:tcW w:w="1455" w:type="dxa"/>
          </w:tcPr>
          <w:p w:rsidR="00C37077" w:rsidRDefault="00C3707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482,98</w:t>
            </w:r>
          </w:p>
        </w:tc>
      </w:tr>
      <w:tr w:rsidR="00C37077" w:rsidRPr="00B524FD" w:rsidTr="00A0405B">
        <w:tc>
          <w:tcPr>
            <w:tcW w:w="796" w:type="dxa"/>
          </w:tcPr>
          <w:p w:rsidR="00C37077" w:rsidRDefault="00C37077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119" w:type="dxa"/>
          </w:tcPr>
          <w:p w:rsidR="00C37077" w:rsidRDefault="00C37077" w:rsidP="00C3187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ОЛЕГ НАДКОВ НАЧЕВ</w:t>
            </w:r>
          </w:p>
        </w:tc>
        <w:tc>
          <w:tcPr>
            <w:tcW w:w="1580" w:type="dxa"/>
          </w:tcPr>
          <w:p w:rsidR="00C37077" w:rsidRDefault="00C3707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81,678</w:t>
            </w:r>
          </w:p>
        </w:tc>
        <w:tc>
          <w:tcPr>
            <w:tcW w:w="961" w:type="dxa"/>
          </w:tcPr>
          <w:p w:rsidR="00C37077" w:rsidRDefault="00C37077" w:rsidP="00865A8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54,00</w:t>
            </w:r>
          </w:p>
        </w:tc>
        <w:tc>
          <w:tcPr>
            <w:tcW w:w="1455" w:type="dxa"/>
          </w:tcPr>
          <w:p w:rsidR="00C37077" w:rsidRDefault="00EA43C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4 410,60</w:t>
            </w:r>
          </w:p>
        </w:tc>
      </w:tr>
      <w:tr w:rsidR="00C37077" w:rsidRPr="00B524FD" w:rsidTr="00A0405B">
        <w:tc>
          <w:tcPr>
            <w:tcW w:w="796" w:type="dxa"/>
          </w:tcPr>
          <w:p w:rsidR="00C37077" w:rsidRDefault="00C37077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119" w:type="dxa"/>
          </w:tcPr>
          <w:p w:rsidR="00C37077" w:rsidRDefault="00C37077" w:rsidP="00C3187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РОСЕН НИКОЛОВ ИЛИЕВ</w:t>
            </w:r>
          </w:p>
        </w:tc>
        <w:tc>
          <w:tcPr>
            <w:tcW w:w="1580" w:type="dxa"/>
          </w:tcPr>
          <w:p w:rsidR="00C37077" w:rsidRDefault="00EA43C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134,973</w:t>
            </w:r>
          </w:p>
        </w:tc>
        <w:tc>
          <w:tcPr>
            <w:tcW w:w="961" w:type="dxa"/>
          </w:tcPr>
          <w:p w:rsidR="00C37077" w:rsidRDefault="00EA43C7" w:rsidP="00865A8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54,00</w:t>
            </w:r>
          </w:p>
        </w:tc>
        <w:tc>
          <w:tcPr>
            <w:tcW w:w="1455" w:type="dxa"/>
          </w:tcPr>
          <w:p w:rsidR="00C37077" w:rsidRDefault="00EA43C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7 288,57</w:t>
            </w:r>
          </w:p>
        </w:tc>
      </w:tr>
      <w:tr w:rsidR="00C37077" w:rsidRPr="00B524FD" w:rsidTr="00A0405B">
        <w:tc>
          <w:tcPr>
            <w:tcW w:w="796" w:type="dxa"/>
          </w:tcPr>
          <w:p w:rsidR="00C37077" w:rsidRDefault="00C37077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119" w:type="dxa"/>
          </w:tcPr>
          <w:p w:rsidR="00C37077" w:rsidRDefault="00C37077" w:rsidP="00C3187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СВЕТОСЛАВ ИВАНОВ МИЛКОВ</w:t>
            </w:r>
          </w:p>
        </w:tc>
        <w:tc>
          <w:tcPr>
            <w:tcW w:w="1580" w:type="dxa"/>
          </w:tcPr>
          <w:p w:rsidR="00C37077" w:rsidRDefault="00EA43C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16,022</w:t>
            </w:r>
          </w:p>
        </w:tc>
        <w:tc>
          <w:tcPr>
            <w:tcW w:w="961" w:type="dxa"/>
          </w:tcPr>
          <w:p w:rsidR="00C37077" w:rsidRDefault="00EA43C7" w:rsidP="00865A8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54,00</w:t>
            </w:r>
          </w:p>
        </w:tc>
        <w:tc>
          <w:tcPr>
            <w:tcW w:w="1455" w:type="dxa"/>
          </w:tcPr>
          <w:p w:rsidR="00C37077" w:rsidRDefault="00EA43C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865,19</w:t>
            </w:r>
          </w:p>
        </w:tc>
      </w:tr>
      <w:tr w:rsidR="003444C9" w:rsidRPr="00B524FD" w:rsidTr="00A0405B">
        <w:tc>
          <w:tcPr>
            <w:tcW w:w="796" w:type="dxa"/>
          </w:tcPr>
          <w:p w:rsidR="003444C9" w:rsidRPr="00B524FD" w:rsidRDefault="003444C9" w:rsidP="008867A2">
            <w:pPr>
              <w:pStyle w:val="a4"/>
              <w:jc w:val="both"/>
              <w:rPr>
                <w:sz w:val="22"/>
              </w:rPr>
            </w:pPr>
          </w:p>
        </w:tc>
        <w:tc>
          <w:tcPr>
            <w:tcW w:w="5119" w:type="dxa"/>
          </w:tcPr>
          <w:p w:rsidR="003444C9" w:rsidRPr="00B524FD" w:rsidRDefault="00B524FD" w:rsidP="008867A2">
            <w:pPr>
              <w:pStyle w:val="a4"/>
              <w:jc w:val="both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Общо:</w:t>
            </w:r>
          </w:p>
        </w:tc>
        <w:tc>
          <w:tcPr>
            <w:tcW w:w="1580" w:type="dxa"/>
          </w:tcPr>
          <w:p w:rsidR="003444C9" w:rsidRPr="00223D64" w:rsidRDefault="00EA43C7" w:rsidP="003C3965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974,470</w:t>
            </w:r>
          </w:p>
        </w:tc>
        <w:tc>
          <w:tcPr>
            <w:tcW w:w="961" w:type="dxa"/>
          </w:tcPr>
          <w:p w:rsidR="003444C9" w:rsidRPr="00223D64" w:rsidRDefault="003444C9" w:rsidP="00223D64">
            <w:pPr>
              <w:pStyle w:val="a4"/>
              <w:jc w:val="right"/>
              <w:rPr>
                <w:b/>
                <w:sz w:val="22"/>
              </w:rPr>
            </w:pPr>
          </w:p>
        </w:tc>
        <w:tc>
          <w:tcPr>
            <w:tcW w:w="1455" w:type="dxa"/>
          </w:tcPr>
          <w:p w:rsidR="003444C9" w:rsidRPr="00223D64" w:rsidRDefault="00EA43C7" w:rsidP="00597384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52 621,35</w:t>
            </w:r>
          </w:p>
        </w:tc>
      </w:tr>
    </w:tbl>
    <w:p w:rsidR="003444C9" w:rsidRPr="003444C9" w:rsidRDefault="003444C9" w:rsidP="008867A2">
      <w:pPr>
        <w:pStyle w:val="a4"/>
        <w:ind w:firstLine="720"/>
        <w:jc w:val="both"/>
        <w:rPr>
          <w:sz w:val="24"/>
        </w:rPr>
      </w:pPr>
    </w:p>
    <w:p w:rsidR="00125F26" w:rsidRDefault="00B524FD" w:rsidP="00125F26">
      <w:pPr>
        <w:ind w:firstLine="720"/>
        <w:jc w:val="both"/>
        <w:rPr>
          <w:color w:val="000000" w:themeColor="text1"/>
          <w:lang w:val="bg-BG"/>
        </w:rPr>
      </w:pPr>
      <w:r>
        <w:rPr>
          <w:b/>
          <w:lang w:val="bg-BG"/>
        </w:rPr>
        <w:lastRenderedPageBreak/>
        <w:t xml:space="preserve">3. </w:t>
      </w:r>
      <w:r w:rsidR="002B00B3" w:rsidRPr="002B00B3">
        <w:t xml:space="preserve"> </w:t>
      </w:r>
      <w:r>
        <w:rPr>
          <w:lang w:val="bg-BG"/>
        </w:rPr>
        <w:t xml:space="preserve">На </w:t>
      </w:r>
      <w:r w:rsidR="0009348E">
        <w:rPr>
          <w:lang w:val="bg-BG"/>
        </w:rPr>
        <w:t xml:space="preserve">основание чл.37в, ал.7 от ЗСПЗЗ </w:t>
      </w:r>
      <w:r>
        <w:rPr>
          <w:lang w:val="bg-BG"/>
        </w:rPr>
        <w:t xml:space="preserve"> всеки ползвател на земеделски земи на който </w:t>
      </w:r>
      <w:r w:rsidR="00555524">
        <w:rPr>
          <w:lang w:val="bg-BG"/>
        </w:rPr>
        <w:t>по</w:t>
      </w:r>
      <w:r>
        <w:rPr>
          <w:lang w:val="bg-BG"/>
        </w:rPr>
        <w:t xml:space="preserve"> т.2 от настоящата заповед с</w:t>
      </w:r>
      <w:r w:rsidR="00406D50">
        <w:rPr>
          <w:lang w:val="bg-BG"/>
        </w:rPr>
        <w:t>а определение земи по чл.37в, ал.</w:t>
      </w:r>
      <w:r>
        <w:rPr>
          <w:lang w:val="bg-BG"/>
        </w:rPr>
        <w:t xml:space="preserve">3, т.2 от ЗСПЗЗ внася </w:t>
      </w:r>
      <w:r w:rsidR="00883F81">
        <w:rPr>
          <w:lang w:val="bg-BG"/>
        </w:rPr>
        <w:t xml:space="preserve">незабавно </w:t>
      </w:r>
      <w:r>
        <w:rPr>
          <w:lang w:val="bg-BG"/>
        </w:rPr>
        <w:t xml:space="preserve">по сметка за чужди средства на Областна дирекция „Земеделие“ гр. Видин сума в размер на средното годишно рентно плащане за землището </w:t>
      </w:r>
      <w:r w:rsidR="00883F81">
        <w:rPr>
          <w:lang w:val="bg-BG"/>
        </w:rPr>
        <w:t>.</w:t>
      </w:r>
    </w:p>
    <w:p w:rsidR="00B524FD" w:rsidRDefault="00B524FD" w:rsidP="008B4C9F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 ползвателите, които не са заплатили сумите на ползваните земи по </w:t>
      </w:r>
      <w:r w:rsidR="0009348E">
        <w:rPr>
          <w:lang w:val="bg-BG"/>
        </w:rPr>
        <w:t xml:space="preserve">чл.37в, ал.3, т.2 от ЗСПЗЗ, </w:t>
      </w:r>
      <w:r>
        <w:rPr>
          <w:lang w:val="bg-BG"/>
        </w:rPr>
        <w:t>директорът на Областна дирекция „Земеделие“ гр. Видин издава заповед за плащане на трикратния размер на средното годишно рентно плащане за землището.</w:t>
      </w:r>
    </w:p>
    <w:p w:rsidR="00C46901" w:rsidRDefault="00B524FD" w:rsidP="008B4C9F">
      <w:pPr>
        <w:ind w:firstLine="720"/>
        <w:jc w:val="both"/>
        <w:rPr>
          <w:lang w:val="bg-BG"/>
        </w:rPr>
      </w:pPr>
      <w:r w:rsidRPr="00B524FD">
        <w:rPr>
          <w:lang w:val="bg-BG"/>
        </w:rPr>
        <w:t>Ползвателите превеждат сумите по</w:t>
      </w:r>
      <w:r w:rsidR="0009348E">
        <w:rPr>
          <w:lang w:val="bg-BG"/>
        </w:rPr>
        <w:t xml:space="preserve"> следната банкова</w:t>
      </w:r>
      <w:r w:rsidRPr="00B524FD">
        <w:rPr>
          <w:lang w:val="bg-BG"/>
        </w:rPr>
        <w:t xml:space="preserve"> </w:t>
      </w:r>
      <w:r w:rsidR="00E8261D" w:rsidRPr="00B524FD">
        <w:t>с</w:t>
      </w:r>
      <w:proofErr w:type="spellStart"/>
      <w:r w:rsidR="00E8261D" w:rsidRPr="00B524FD">
        <w:rPr>
          <w:lang w:val="bg-BG"/>
        </w:rPr>
        <w:t>мет</w:t>
      </w:r>
      <w:r w:rsidR="00E8261D" w:rsidRPr="00B524FD">
        <w:t>ка</w:t>
      </w:r>
      <w:proofErr w:type="spellEnd"/>
      <w:r w:rsidR="00E8261D" w:rsidRPr="00B524FD">
        <w:t xml:space="preserve">  </w:t>
      </w:r>
      <w:proofErr w:type="spellStart"/>
      <w:r w:rsidR="00E8261D" w:rsidRPr="00B524FD">
        <w:t>на</w:t>
      </w:r>
      <w:proofErr w:type="spellEnd"/>
      <w:r w:rsidR="00E8261D" w:rsidRPr="00B524FD">
        <w:t xml:space="preserve"> </w:t>
      </w:r>
      <w:r w:rsidR="004C6087" w:rsidRPr="00B524FD">
        <w:rPr>
          <w:lang w:val="bg-BG"/>
        </w:rPr>
        <w:t xml:space="preserve">Областна дирекция </w:t>
      </w:r>
      <w:r w:rsidR="00C90994" w:rsidRPr="00B524FD">
        <w:rPr>
          <w:lang w:val="bg-BG"/>
        </w:rPr>
        <w:t>„</w:t>
      </w:r>
      <w:r w:rsidR="004C6087" w:rsidRPr="00B524FD">
        <w:rPr>
          <w:lang w:val="bg-BG"/>
        </w:rPr>
        <w:t>Земеделие</w:t>
      </w:r>
      <w:r w:rsidR="00C90994" w:rsidRPr="00B524FD">
        <w:rPr>
          <w:lang w:val="bg-BG"/>
        </w:rPr>
        <w:t>“-</w:t>
      </w:r>
      <w:r w:rsidR="004C6087" w:rsidRPr="00B524FD">
        <w:rPr>
          <w:lang w:val="bg-BG"/>
        </w:rPr>
        <w:t xml:space="preserve"> Видин</w:t>
      </w:r>
      <w:r w:rsidR="00E8261D" w:rsidRPr="00B524FD">
        <w:rPr>
          <w:lang w:val="bg-BG"/>
        </w:rPr>
        <w:t xml:space="preserve"> </w:t>
      </w:r>
      <w:r w:rsidR="00AC6003" w:rsidRPr="00B524FD">
        <w:rPr>
          <w:lang w:val="en-US"/>
        </w:rPr>
        <w:t>:</w:t>
      </w:r>
    </w:p>
    <w:p w:rsidR="00B524FD" w:rsidRPr="00883F81" w:rsidRDefault="00B524FD" w:rsidP="008B4C9F">
      <w:pPr>
        <w:ind w:firstLine="720"/>
        <w:jc w:val="both"/>
        <w:rPr>
          <w:sz w:val="16"/>
          <w:szCs w:val="16"/>
          <w:lang w:val="bg-BG"/>
        </w:rPr>
      </w:pPr>
    </w:p>
    <w:p w:rsidR="00B524FD" w:rsidRPr="00B524FD" w:rsidRDefault="00B524FD" w:rsidP="00C46901">
      <w:pPr>
        <w:jc w:val="both"/>
        <w:rPr>
          <w:b/>
          <w:lang w:val="bg-BG"/>
        </w:rPr>
      </w:pPr>
      <w:r w:rsidRPr="00B524FD">
        <w:rPr>
          <w:b/>
          <w:lang w:val="en-US"/>
        </w:rPr>
        <w:t>IBAN</w:t>
      </w:r>
      <w:r>
        <w:rPr>
          <w:b/>
          <w:lang w:val="bg-BG"/>
        </w:rPr>
        <w:t>:</w:t>
      </w:r>
      <w:r w:rsidRPr="00B524FD">
        <w:rPr>
          <w:b/>
          <w:lang w:val="en-US"/>
        </w:rPr>
        <w:t xml:space="preserve"> </w:t>
      </w:r>
      <w:r>
        <w:rPr>
          <w:b/>
          <w:lang w:val="en-US"/>
        </w:rPr>
        <w:t xml:space="preserve">BG79UNCR 7000 3319 707345 </w:t>
      </w:r>
    </w:p>
    <w:p w:rsidR="00B524FD" w:rsidRPr="00B524FD" w:rsidRDefault="00B524FD" w:rsidP="00C46901">
      <w:pPr>
        <w:jc w:val="both"/>
        <w:rPr>
          <w:b/>
          <w:lang w:val="bg-BG"/>
        </w:rPr>
      </w:pPr>
      <w:r>
        <w:rPr>
          <w:b/>
          <w:lang w:val="en-US"/>
        </w:rPr>
        <w:t>BIC: UNCR BGSF</w:t>
      </w:r>
    </w:p>
    <w:p w:rsidR="001E06FA" w:rsidRDefault="00E8261D" w:rsidP="00C46901">
      <w:pPr>
        <w:jc w:val="both"/>
        <w:rPr>
          <w:b/>
          <w:lang w:val="bg-BG"/>
        </w:rPr>
      </w:pPr>
      <w:r w:rsidRPr="00E90686">
        <w:rPr>
          <w:b/>
          <w:lang w:val="bg-BG"/>
        </w:rPr>
        <w:t xml:space="preserve">банка: </w:t>
      </w:r>
      <w:r w:rsidR="00AC6003" w:rsidRPr="00E90686">
        <w:rPr>
          <w:b/>
          <w:lang w:val="bg-BG"/>
        </w:rPr>
        <w:t>УНИКРЕДИТ БУЛБАНК АД.</w:t>
      </w:r>
    </w:p>
    <w:p w:rsidR="0009348E" w:rsidRPr="00883F81" w:rsidRDefault="0009348E" w:rsidP="00C46901">
      <w:pPr>
        <w:jc w:val="both"/>
        <w:rPr>
          <w:b/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4</w:t>
      </w:r>
      <w:r w:rsidR="00A22C6E" w:rsidRPr="00EC144B">
        <w:rPr>
          <w:b/>
          <w:lang w:val="bg-BG"/>
        </w:rPr>
        <w:t>.</w:t>
      </w:r>
      <w:r w:rsidR="00A22C6E">
        <w:rPr>
          <w:lang w:val="bg-BG"/>
        </w:rPr>
        <w:t xml:space="preserve"> </w:t>
      </w:r>
      <w:r>
        <w:rPr>
          <w:lang w:val="bg-BG"/>
        </w:rPr>
        <w:t>Неразделна част от настоящата заповед са окончателните рег</w:t>
      </w:r>
      <w:r w:rsidR="00406D50">
        <w:rPr>
          <w:lang w:val="bg-BG"/>
        </w:rPr>
        <w:t>ис</w:t>
      </w:r>
      <w:r>
        <w:rPr>
          <w:lang w:val="bg-BG"/>
        </w:rPr>
        <w:t>три по чл.74, ал.1 от ППЗСПЗЗ, карта</w:t>
      </w:r>
      <w:r w:rsidR="008B4C9F">
        <w:rPr>
          <w:lang w:val="bg-BG"/>
        </w:rPr>
        <w:t xml:space="preserve"> на масиви за ползване</w:t>
      </w:r>
      <w:r w:rsidR="00CD16A3">
        <w:rPr>
          <w:lang w:val="bg-BG"/>
        </w:rPr>
        <w:t xml:space="preserve"> и</w:t>
      </w:r>
      <w:r w:rsidR="008B4C9F">
        <w:rPr>
          <w:lang w:val="bg-BG"/>
        </w:rPr>
        <w:t xml:space="preserve"> </w:t>
      </w:r>
      <w:r w:rsidR="0056097F">
        <w:rPr>
          <w:lang w:val="bg-BG"/>
        </w:rPr>
        <w:t>доброволното споразумение</w:t>
      </w:r>
      <w:r w:rsidR="007C4A2B" w:rsidRPr="009139AA"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разпределение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t xml:space="preserve"> </w:t>
      </w:r>
      <w:proofErr w:type="spellStart"/>
      <w:r w:rsidR="007C4A2B" w:rsidRPr="009139AA">
        <w:t>основание</w:t>
      </w:r>
      <w:proofErr w:type="spellEnd"/>
      <w:r w:rsidR="007C4A2B" w:rsidRPr="009139AA">
        <w:t xml:space="preserve"> </w:t>
      </w:r>
      <w:proofErr w:type="spellStart"/>
      <w:r w:rsidR="007C4A2B" w:rsidRPr="009139AA">
        <w:t>чл</w:t>
      </w:r>
      <w:proofErr w:type="spellEnd"/>
      <w:r w:rsidR="007C4A2B" w:rsidRPr="009139AA">
        <w:t xml:space="preserve">. 37в, </w:t>
      </w:r>
      <w:proofErr w:type="spellStart"/>
      <w:r w:rsidR="007C4A2B" w:rsidRPr="009139AA">
        <w:t>ал</w:t>
      </w:r>
      <w:proofErr w:type="spellEnd"/>
      <w:r w:rsidR="007C4A2B" w:rsidRPr="009139AA">
        <w:t xml:space="preserve">. </w:t>
      </w:r>
      <w:r w:rsidR="00AD68A2">
        <w:rPr>
          <w:lang w:val="bg-BG"/>
        </w:rPr>
        <w:t>2</w:t>
      </w:r>
      <w:r w:rsidR="007C4A2B" w:rsidRPr="009139AA">
        <w:t xml:space="preserve"> </w:t>
      </w:r>
      <w:proofErr w:type="spellStart"/>
      <w:r w:rsidR="007C4A2B" w:rsidRPr="009139AA">
        <w:t>от</w:t>
      </w:r>
      <w:proofErr w:type="spellEnd"/>
      <w:r w:rsidR="007C4A2B" w:rsidRPr="009139AA">
        <w:t xml:space="preserve"> ЗСПЗЗ</w:t>
      </w:r>
      <w:r w:rsidR="007C4A2B" w:rsidRPr="009139AA">
        <w:rPr>
          <w:lang w:val="bg-BG"/>
        </w:rPr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стопанска</w:t>
      </w:r>
      <w:proofErr w:type="spellEnd"/>
      <w:r w:rsidR="007C4A2B" w:rsidRPr="009139AA">
        <w:t xml:space="preserve"> </w:t>
      </w:r>
      <w:proofErr w:type="spellStart"/>
      <w:r w:rsidR="007C4A2B" w:rsidRPr="009139AA">
        <w:t>година</w:t>
      </w:r>
      <w:proofErr w:type="spellEnd"/>
      <w:r w:rsidR="007C4A2B" w:rsidRPr="009139AA">
        <w:t xml:space="preserve"> </w:t>
      </w:r>
      <w:r w:rsidR="00917660" w:rsidRPr="00883F81">
        <w:rPr>
          <w:b/>
          <w:color w:val="000000" w:themeColor="text1"/>
        </w:rPr>
        <w:t>20</w:t>
      </w:r>
      <w:r w:rsidR="006607EF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3</w:t>
      </w:r>
      <w:r w:rsidR="00917660" w:rsidRPr="00883F81">
        <w:rPr>
          <w:b/>
          <w:color w:val="000000" w:themeColor="text1"/>
        </w:rPr>
        <w:t>/20</w:t>
      </w:r>
      <w:r w:rsidR="00793F92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4</w:t>
      </w:r>
      <w:r w:rsidR="00917660" w:rsidRPr="00883F81">
        <w:rPr>
          <w:b/>
          <w:color w:val="000000" w:themeColor="text1"/>
        </w:rPr>
        <w:t xml:space="preserve"> </w:t>
      </w:r>
      <w:r w:rsidR="007C4A2B" w:rsidRPr="00883F81">
        <w:rPr>
          <w:b/>
          <w:color w:val="000000" w:themeColor="text1"/>
        </w:rPr>
        <w:t>г.</w:t>
      </w:r>
      <w:r w:rsidR="007C4A2B" w:rsidRPr="00883F81">
        <w:rPr>
          <w:color w:val="000000" w:themeColor="text1"/>
          <w:lang w:val="bg-BG"/>
        </w:rPr>
        <w:t xml:space="preserve"> </w:t>
      </w:r>
      <w:proofErr w:type="spellStart"/>
      <w:r w:rsidR="007C4A2B" w:rsidRPr="00883F81">
        <w:rPr>
          <w:color w:val="000000" w:themeColor="text1"/>
        </w:rPr>
        <w:t>за</w:t>
      </w:r>
      <w:proofErr w:type="spellEnd"/>
      <w:r w:rsidR="007C4A2B" w:rsidRPr="00883F81">
        <w:rPr>
          <w:color w:val="000000" w:themeColor="text1"/>
        </w:rPr>
        <w:t xml:space="preserve"> </w:t>
      </w:r>
      <w:proofErr w:type="spellStart"/>
      <w:r w:rsidR="007C4A2B" w:rsidRPr="009139AA">
        <w:t>землището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rPr>
          <w:lang w:val="bg-BG"/>
        </w:rPr>
        <w:t xml:space="preserve"> </w:t>
      </w:r>
      <w:r w:rsidR="003C3965" w:rsidRPr="00E247F0">
        <w:rPr>
          <w:b/>
          <w:lang w:val="bg-BG"/>
        </w:rPr>
        <w:t>с</w:t>
      </w:r>
      <w:r w:rsidR="003F004B">
        <w:rPr>
          <w:b/>
          <w:color w:val="000000"/>
        </w:rPr>
        <w:t>.</w:t>
      </w:r>
      <w:r w:rsidR="00793343">
        <w:rPr>
          <w:b/>
          <w:color w:val="000000"/>
          <w:lang w:val="bg-BG"/>
        </w:rPr>
        <w:t xml:space="preserve"> </w:t>
      </w:r>
      <w:r w:rsidR="00EA43C7">
        <w:rPr>
          <w:b/>
          <w:color w:val="000000"/>
          <w:lang w:val="bg-BG"/>
        </w:rPr>
        <w:t>Арчар</w:t>
      </w:r>
      <w:r w:rsidR="00883F81" w:rsidRPr="00883F81">
        <w:rPr>
          <w:b/>
          <w:color w:val="000000"/>
        </w:rPr>
        <w:t xml:space="preserve">, ЕКАТТЕ </w:t>
      </w:r>
      <w:r w:rsidR="00EA43C7">
        <w:rPr>
          <w:b/>
          <w:color w:val="000000"/>
          <w:lang w:val="bg-BG"/>
        </w:rPr>
        <w:t>00672</w:t>
      </w:r>
      <w:r w:rsidR="00883F81" w:rsidRPr="00883F81">
        <w:rPr>
          <w:b/>
          <w:color w:val="000000"/>
        </w:rPr>
        <w:t xml:space="preserve">, </w:t>
      </w:r>
      <w:proofErr w:type="spellStart"/>
      <w:r w:rsidR="00883F81" w:rsidRPr="00883F81">
        <w:rPr>
          <w:b/>
          <w:color w:val="000000"/>
        </w:rPr>
        <w:t>община</w:t>
      </w:r>
      <w:proofErr w:type="spellEnd"/>
      <w:r w:rsidR="00883F81" w:rsidRPr="00883F81">
        <w:rPr>
          <w:b/>
          <w:color w:val="000000"/>
        </w:rPr>
        <w:t xml:space="preserve"> </w:t>
      </w:r>
      <w:r w:rsidR="00793343">
        <w:rPr>
          <w:b/>
          <w:color w:val="000000"/>
          <w:lang w:val="bg-BG"/>
        </w:rPr>
        <w:t>Димово</w:t>
      </w:r>
      <w:r w:rsidR="007C4A2B" w:rsidRPr="00C30270">
        <w:rPr>
          <w:b/>
        </w:rPr>
        <w:t>,</w:t>
      </w:r>
      <w:r w:rsidR="007C4A2B">
        <w:rPr>
          <w:lang w:val="bg-BG"/>
        </w:rPr>
        <w:t xml:space="preserve"> </w:t>
      </w:r>
      <w:proofErr w:type="spellStart"/>
      <w:r w:rsidR="007C4A2B" w:rsidRPr="009139AA">
        <w:t>област</w:t>
      </w:r>
      <w:proofErr w:type="spellEnd"/>
      <w:r w:rsidR="007C4A2B" w:rsidRPr="009139AA">
        <w:t xml:space="preserve"> </w:t>
      </w:r>
      <w:proofErr w:type="spellStart"/>
      <w:r w:rsidR="007C4A2B" w:rsidRPr="009139AA">
        <w:t>Видин</w:t>
      </w:r>
      <w:proofErr w:type="spellEnd"/>
      <w:r>
        <w:rPr>
          <w:lang w:val="bg-BG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5</w:t>
      </w:r>
      <w:r w:rsidR="0026615E" w:rsidRPr="00EC144B">
        <w:rPr>
          <w:b/>
          <w:lang w:val="bg-BG"/>
        </w:rPr>
        <w:t>.</w:t>
      </w:r>
      <w:r w:rsidR="0026615E">
        <w:rPr>
          <w:lang w:val="bg-BG"/>
        </w:rPr>
        <w:t xml:space="preserve"> </w:t>
      </w:r>
      <w:r w:rsidR="008B4C9F">
        <w:rPr>
          <w:lang w:val="bg-BG"/>
        </w:rPr>
        <w:t xml:space="preserve">На основание чл. </w:t>
      </w:r>
      <w:r w:rsidR="008B4C9F" w:rsidRPr="00A361B2">
        <w:t xml:space="preserve"> 37в</w:t>
      </w:r>
      <w:r>
        <w:rPr>
          <w:lang w:val="bg-BG"/>
        </w:rPr>
        <w:t>,</w:t>
      </w:r>
      <w:r w:rsidR="008B4C9F" w:rsidRPr="00A361B2">
        <w:t xml:space="preserve"> </w:t>
      </w:r>
      <w:proofErr w:type="spellStart"/>
      <w:r w:rsidR="008B4C9F" w:rsidRPr="00A361B2">
        <w:t>ал</w:t>
      </w:r>
      <w:proofErr w:type="spellEnd"/>
      <w:r w:rsidR="008B4C9F" w:rsidRPr="00A361B2">
        <w:t xml:space="preserve">. </w:t>
      </w:r>
      <w:r w:rsidR="008B4C9F">
        <w:rPr>
          <w:lang w:val="bg-BG"/>
        </w:rPr>
        <w:t>8</w:t>
      </w:r>
      <w:r w:rsidR="008B4C9F" w:rsidRPr="00A361B2">
        <w:t xml:space="preserve"> </w:t>
      </w:r>
      <w:proofErr w:type="spellStart"/>
      <w:r w:rsidR="008B4C9F" w:rsidRPr="00A361B2">
        <w:t>от</w:t>
      </w:r>
      <w:proofErr w:type="spellEnd"/>
      <w:r w:rsidR="008B4C9F" w:rsidRPr="00A361B2">
        <w:t xml:space="preserve"> </w:t>
      </w:r>
      <w:r w:rsidR="008B4C9F">
        <w:rPr>
          <w:lang w:val="bg-BG"/>
        </w:rPr>
        <w:t>ЗСПЗЗ, в</w:t>
      </w:r>
      <w:proofErr w:type="spellStart"/>
      <w:r w:rsidR="008B4C9F">
        <w:rPr>
          <w:lang w:val="en"/>
        </w:rPr>
        <w:t>ъвод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отредените </w:t>
      </w:r>
      <w:proofErr w:type="spellStart"/>
      <w:r w:rsidR="008B4C9F">
        <w:rPr>
          <w:lang w:val="en"/>
        </w:rPr>
        <w:t>масив</w:t>
      </w:r>
      <w:proofErr w:type="spellEnd"/>
      <w:r w:rsidR="008B4C9F">
        <w:rPr>
          <w:lang w:val="bg-BG"/>
        </w:rPr>
        <w:t>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или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>техни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части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извършва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искане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ползвателите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от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общинската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служба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въз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основа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r>
        <w:rPr>
          <w:lang w:val="en"/>
        </w:rPr>
        <w:t>повед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директора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r>
        <w:rPr>
          <w:lang w:val="bg-BG"/>
        </w:rPr>
        <w:t>О</w:t>
      </w:r>
      <w:proofErr w:type="spellStart"/>
      <w:r>
        <w:rPr>
          <w:lang w:val="en"/>
        </w:rPr>
        <w:t>бластна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дирекция</w:t>
      </w:r>
      <w:proofErr w:type="spellEnd"/>
      <w:r w:rsidR="008B4C9F">
        <w:rPr>
          <w:lang w:val="en"/>
        </w:rPr>
        <w:t xml:space="preserve"> "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" </w:t>
      </w:r>
      <w:proofErr w:type="spellStart"/>
      <w:r w:rsidR="008B4C9F">
        <w:rPr>
          <w:lang w:val="en"/>
        </w:rPr>
        <w:t>след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прибирането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реколтата</w:t>
      </w:r>
      <w:proofErr w:type="spellEnd"/>
      <w:r w:rsidR="008B4C9F">
        <w:rPr>
          <w:lang w:val="en"/>
        </w:rPr>
        <w:t xml:space="preserve"> и </w:t>
      </w:r>
      <w:proofErr w:type="spellStart"/>
      <w:r w:rsidR="008B4C9F">
        <w:rPr>
          <w:lang w:val="en"/>
        </w:rPr>
        <w:t>заплащане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сумите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чл. 37в </w:t>
      </w:r>
      <w:proofErr w:type="spellStart"/>
      <w:r w:rsidR="008B4C9F">
        <w:rPr>
          <w:lang w:val="en"/>
        </w:rPr>
        <w:t>ал</w:t>
      </w:r>
      <w:proofErr w:type="spellEnd"/>
      <w:r w:rsidR="008B4C9F">
        <w:rPr>
          <w:lang w:val="en"/>
        </w:rPr>
        <w:t>. 7</w:t>
      </w:r>
      <w:r w:rsidR="008B4C9F">
        <w:rPr>
          <w:lang w:val="bg-BG"/>
        </w:rPr>
        <w:t xml:space="preserve"> от ЗСПЗЗ</w:t>
      </w:r>
      <w:r w:rsidR="008B4C9F">
        <w:rPr>
          <w:lang w:val="en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09348E" w:rsidRPr="008F78C4" w:rsidRDefault="0009348E" w:rsidP="008B4C9F">
      <w:pPr>
        <w:ind w:firstLine="720"/>
        <w:jc w:val="both"/>
        <w:rPr>
          <w:color w:val="000000" w:themeColor="text1"/>
          <w:lang w:val="bg-BG"/>
        </w:rPr>
      </w:pPr>
      <w:r w:rsidRPr="00555524">
        <w:rPr>
          <w:b/>
          <w:lang w:val="bg-BG"/>
        </w:rPr>
        <w:t>6</w:t>
      </w:r>
      <w:r>
        <w:rPr>
          <w:lang w:val="bg-BG"/>
        </w:rPr>
        <w:t>. Съгласно чл.37в, ал.16 от ЗСПЗЗ и чл.75б от ППЗСПЗЗ, след влизане в сила на заповедта по чл.37в, ал.4 от ЗСПЗЗ</w:t>
      </w:r>
      <w:r w:rsidR="00555524">
        <w:rPr>
          <w:lang w:val="bg-BG"/>
        </w:rPr>
        <w:t xml:space="preserve">, ползвателят на съответния масив може да подаде заявление до председателя на комисията по чл.37в, ал.1 от ЗСПЗЗ, с което да поиска да му се предоставят </w:t>
      </w:r>
      <w:r w:rsidR="00555524" w:rsidRPr="008F78C4">
        <w:rPr>
          <w:color w:val="000000" w:themeColor="text1"/>
          <w:lang w:val="bg-BG"/>
        </w:rPr>
        <w:t>проектираните в плана за земеразделяне полски пътища, които не са необходими за осигуряване на пътен достъп до имотите.</w:t>
      </w:r>
    </w:p>
    <w:p w:rsidR="00555524" w:rsidRPr="008F78C4" w:rsidRDefault="00555524" w:rsidP="008B4C9F">
      <w:pPr>
        <w:ind w:firstLine="720"/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>Въз основа на подадените заявления за предоставяне на имотите-полски пътища, Директорът на Областна дирекция „Земеделие“ гр. Видин подава искане до Общински съвет за предоставяне на имотите – полски пътища по реда на чл.37в, ал.16 от ЗСПЗЗ.</w:t>
      </w:r>
    </w:p>
    <w:p w:rsidR="008B4C9F" w:rsidRPr="008F78C4" w:rsidRDefault="008B4C9F" w:rsidP="008B4C9F">
      <w:pPr>
        <w:ind w:firstLine="720"/>
        <w:jc w:val="both"/>
        <w:rPr>
          <w:b/>
          <w:color w:val="000000" w:themeColor="text1"/>
          <w:lang w:val="bg-BG"/>
        </w:rPr>
      </w:pPr>
      <w:r w:rsidRPr="008F78C4">
        <w:rPr>
          <w:b/>
          <w:color w:val="000000" w:themeColor="text1"/>
          <w:lang w:val="bg-BG"/>
        </w:rPr>
        <w:tab/>
      </w:r>
    </w:p>
    <w:p w:rsidR="008B4C9F" w:rsidRPr="008F78C4" w:rsidRDefault="008B4C9F" w:rsidP="008B4C9F">
      <w:pPr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ab/>
      </w:r>
      <w:r w:rsidR="0026615E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На основание чл. </w:t>
      </w:r>
      <w:r w:rsidRPr="008F78C4">
        <w:rPr>
          <w:color w:val="000000" w:themeColor="text1"/>
        </w:rPr>
        <w:t>37в</w:t>
      </w:r>
      <w:r w:rsidR="00555524" w:rsidRPr="008F78C4">
        <w:rPr>
          <w:color w:val="000000" w:themeColor="text1"/>
          <w:lang w:val="bg-BG"/>
        </w:rPr>
        <w:t>,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ал</w:t>
      </w:r>
      <w:proofErr w:type="spellEnd"/>
      <w:r w:rsidRPr="008F78C4">
        <w:rPr>
          <w:color w:val="000000" w:themeColor="text1"/>
        </w:rPr>
        <w:t xml:space="preserve">. </w:t>
      </w:r>
      <w:r w:rsidRPr="008F78C4">
        <w:rPr>
          <w:color w:val="000000" w:themeColor="text1"/>
          <w:lang w:val="bg-BG"/>
        </w:rPr>
        <w:t>5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от</w:t>
      </w:r>
      <w:proofErr w:type="spellEnd"/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>ЗСПЗЗ,</w:t>
      </w:r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 xml:space="preserve">настоящата </w:t>
      </w:r>
      <w:r w:rsidR="008D3A9D" w:rsidRPr="008F78C4">
        <w:rPr>
          <w:color w:val="000000" w:themeColor="text1"/>
          <w:lang w:val="bg-BG"/>
        </w:rPr>
        <w:t>з</w:t>
      </w:r>
      <w:r w:rsidRPr="008F78C4">
        <w:rPr>
          <w:color w:val="000000" w:themeColor="text1"/>
          <w:lang w:val="bg-BG"/>
        </w:rPr>
        <w:t xml:space="preserve">аповед да се обяви в кметството на </w:t>
      </w:r>
      <w:r w:rsidR="003C3965">
        <w:rPr>
          <w:color w:val="000000" w:themeColor="text1"/>
          <w:lang w:val="bg-BG"/>
        </w:rPr>
        <w:t>с</w:t>
      </w:r>
      <w:r w:rsidR="0060644D" w:rsidRPr="008F78C4">
        <w:rPr>
          <w:color w:val="000000" w:themeColor="text1"/>
          <w:lang w:val="bg-BG"/>
        </w:rPr>
        <w:t xml:space="preserve">. </w:t>
      </w:r>
      <w:r w:rsidR="00EA43C7">
        <w:rPr>
          <w:color w:val="000000" w:themeColor="text1"/>
          <w:lang w:val="bg-BG"/>
        </w:rPr>
        <w:t>Арчар</w:t>
      </w:r>
      <w:r w:rsidR="00781D19" w:rsidRPr="008F78C4">
        <w:rPr>
          <w:color w:val="000000" w:themeColor="text1"/>
          <w:lang w:val="bg-BG"/>
        </w:rPr>
        <w:t>,</w:t>
      </w:r>
      <w:r w:rsidR="0094315F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информационното табло на </w:t>
      </w:r>
      <w:r w:rsidR="00837525">
        <w:rPr>
          <w:color w:val="000000" w:themeColor="text1"/>
          <w:lang w:val="bg-BG"/>
        </w:rPr>
        <w:t>О</w:t>
      </w:r>
      <w:r w:rsidR="003342A5" w:rsidRPr="008F78C4">
        <w:rPr>
          <w:color w:val="000000" w:themeColor="text1"/>
          <w:lang w:val="bg-BG"/>
        </w:rPr>
        <w:t>бщинска служба по з</w:t>
      </w:r>
      <w:r w:rsidR="00555524" w:rsidRPr="008F78C4">
        <w:rPr>
          <w:color w:val="000000" w:themeColor="text1"/>
          <w:lang w:val="bg-BG"/>
        </w:rPr>
        <w:t xml:space="preserve">емеделие </w:t>
      </w:r>
      <w:r w:rsidR="00883F81" w:rsidRPr="008F78C4">
        <w:rPr>
          <w:color w:val="000000" w:themeColor="text1"/>
          <w:lang w:val="bg-BG"/>
        </w:rPr>
        <w:t>–</w:t>
      </w:r>
      <w:r w:rsidR="00555524" w:rsidRPr="008F78C4">
        <w:rPr>
          <w:color w:val="000000" w:themeColor="text1"/>
          <w:lang w:val="bg-BG"/>
        </w:rPr>
        <w:t xml:space="preserve"> </w:t>
      </w:r>
      <w:r w:rsidR="00793343">
        <w:rPr>
          <w:color w:val="000000" w:themeColor="text1"/>
          <w:lang w:val="bg-BG"/>
        </w:rPr>
        <w:t>Димово</w:t>
      </w:r>
      <w:r w:rsidRPr="008F78C4">
        <w:rPr>
          <w:color w:val="000000" w:themeColor="text1"/>
          <w:lang w:val="bg-BG"/>
        </w:rPr>
        <w:t xml:space="preserve">, да се публикува на интернет страницата на Община </w:t>
      </w:r>
      <w:r w:rsidR="00793343">
        <w:rPr>
          <w:color w:val="000000" w:themeColor="text1"/>
          <w:lang w:val="bg-BG"/>
        </w:rPr>
        <w:t>Димово</w:t>
      </w:r>
      <w:r w:rsidRPr="008F78C4">
        <w:rPr>
          <w:color w:val="000000" w:themeColor="text1"/>
          <w:lang w:val="bg-BG"/>
        </w:rPr>
        <w:t xml:space="preserve"> и на интернет страницата на Областна дирекция </w:t>
      </w:r>
      <w:r w:rsidR="00C90994" w:rsidRPr="008F78C4">
        <w:rPr>
          <w:color w:val="000000" w:themeColor="text1"/>
          <w:lang w:val="bg-BG"/>
        </w:rPr>
        <w:t>„</w:t>
      </w:r>
      <w:r w:rsidRPr="008F78C4">
        <w:rPr>
          <w:color w:val="000000" w:themeColor="text1"/>
          <w:lang w:val="bg-BG"/>
        </w:rPr>
        <w:t>Земеделие</w:t>
      </w:r>
      <w:r w:rsidR="00C90994" w:rsidRPr="008F78C4">
        <w:rPr>
          <w:color w:val="000000" w:themeColor="text1"/>
          <w:lang w:val="bg-BG"/>
        </w:rPr>
        <w:t>“</w:t>
      </w:r>
      <w:r w:rsidRPr="008F78C4">
        <w:rPr>
          <w:color w:val="000000" w:themeColor="text1"/>
          <w:lang w:val="bg-BG"/>
        </w:rPr>
        <w:t xml:space="preserve"> – Видин.</w:t>
      </w:r>
    </w:p>
    <w:p w:rsidR="00D51438" w:rsidRDefault="00D51438" w:rsidP="008B4C9F">
      <w:pPr>
        <w:ind w:firstLine="720"/>
        <w:jc w:val="both"/>
        <w:rPr>
          <w:lang w:val="bg-BG"/>
        </w:rPr>
      </w:pPr>
      <w:r w:rsidRPr="008F78C4">
        <w:rPr>
          <w:color w:val="000000" w:themeColor="text1"/>
          <w:lang w:val="bg-BG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На основание чл. </w:t>
      </w:r>
      <w:r w:rsidR="008B4C9F" w:rsidRPr="008F78C4">
        <w:rPr>
          <w:color w:val="000000" w:themeColor="text1"/>
        </w:rPr>
        <w:t>37в</w:t>
      </w:r>
      <w:r w:rsidR="00B9662A" w:rsidRPr="008F78C4">
        <w:rPr>
          <w:color w:val="000000" w:themeColor="text1"/>
          <w:lang w:val="bg-BG"/>
        </w:rPr>
        <w:t>,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ал</w:t>
      </w:r>
      <w:proofErr w:type="spellEnd"/>
      <w:r w:rsidR="008B4C9F" w:rsidRPr="008F78C4">
        <w:rPr>
          <w:color w:val="000000" w:themeColor="text1"/>
        </w:rPr>
        <w:t xml:space="preserve">. </w:t>
      </w:r>
      <w:r w:rsidR="008B4C9F" w:rsidRPr="008F78C4">
        <w:rPr>
          <w:color w:val="000000" w:themeColor="text1"/>
          <w:lang w:val="bg-BG"/>
        </w:rPr>
        <w:t>5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от</w:t>
      </w:r>
      <w:proofErr w:type="spellEnd"/>
      <w:r w:rsidR="008B4C9F" w:rsidRPr="008F78C4">
        <w:rPr>
          <w:color w:val="000000" w:themeColor="text1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ЗСПЗЗ </w:t>
      </w:r>
      <w:r w:rsidR="00555524" w:rsidRPr="008F78C4">
        <w:rPr>
          <w:color w:val="000000" w:themeColor="text1"/>
          <w:lang w:val="bg-BG"/>
        </w:rPr>
        <w:t>заповедта подлежи на обжалване</w:t>
      </w:r>
      <w:r w:rsidR="00B9662A" w:rsidRPr="008F78C4">
        <w:rPr>
          <w:color w:val="000000" w:themeColor="text1"/>
          <w:lang w:val="bg-BG"/>
        </w:rPr>
        <w:t xml:space="preserve"> </w:t>
      </w:r>
      <w:r w:rsidR="00B9662A">
        <w:rPr>
          <w:lang w:val="bg-BG"/>
        </w:rPr>
        <w:t>по реда на</w:t>
      </w:r>
      <w:r w:rsidR="008B4C9F" w:rsidRPr="0019157D">
        <w:rPr>
          <w:lang w:val="bg-BG"/>
        </w:rPr>
        <w:t xml:space="preserve"> </w:t>
      </w:r>
      <w:r w:rsidR="008B4C9F">
        <w:rPr>
          <w:lang w:val="bg-BG"/>
        </w:rPr>
        <w:t xml:space="preserve"> АПК,</w:t>
      </w:r>
      <w:r w:rsidR="00B9662A">
        <w:rPr>
          <w:lang w:val="bg-BG"/>
        </w:rPr>
        <w:t xml:space="preserve"> като съгл. чл.37в, ал.6 от ЗСПЗЗ, обжалването не спира изпълнението </w:t>
      </w:r>
      <w:r w:rsidR="003F004B">
        <w:rPr>
          <w:lang w:val="bg-BG"/>
        </w:rPr>
        <w:t>й</w:t>
      </w:r>
      <w:r>
        <w:rPr>
          <w:lang w:val="bg-BG"/>
        </w:rPr>
        <w:t xml:space="preserve">. </w:t>
      </w:r>
    </w:p>
    <w:p w:rsidR="007A350E" w:rsidRDefault="008B4C9F" w:rsidP="00B9662A">
      <w:pPr>
        <w:tabs>
          <w:tab w:val="left" w:pos="1598"/>
        </w:tabs>
        <w:ind w:firstLine="720"/>
        <w:jc w:val="both"/>
        <w:rPr>
          <w:lang w:val="bg-BG"/>
        </w:rPr>
      </w:pPr>
      <w:r>
        <w:rPr>
          <w:lang w:val="bg-BG"/>
        </w:rPr>
        <w:t xml:space="preserve"> </w:t>
      </w: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8F78C4" w:rsidRPr="00DC6DEC" w:rsidRDefault="008F78C4" w:rsidP="008F78C4">
      <w:pPr>
        <w:jc w:val="both"/>
        <w:rPr>
          <w:b/>
          <w:lang w:val="bg-BG" w:eastAsia="fr-FR"/>
        </w:rPr>
      </w:pPr>
      <w:r w:rsidRPr="00DC6DEC">
        <w:rPr>
          <w:b/>
          <w:lang w:val="bg-BG" w:eastAsia="fr-FR"/>
        </w:rPr>
        <w:t>АЛЕКСАНДЪР МАТЕЕВ</w:t>
      </w:r>
    </w:p>
    <w:p w:rsidR="008F78C4" w:rsidRPr="00DC6DEC" w:rsidRDefault="008F78C4" w:rsidP="008F78C4">
      <w:pPr>
        <w:jc w:val="both"/>
        <w:rPr>
          <w:b/>
          <w:i/>
          <w:lang w:val="bg-BG" w:eastAsia="fr-FR"/>
        </w:rPr>
      </w:pPr>
      <w:r w:rsidRPr="00DC6DEC">
        <w:rPr>
          <w:b/>
          <w:i/>
          <w:lang w:val="bg-BG" w:eastAsia="fr-FR"/>
        </w:rPr>
        <w:t>Директор на ОД "Земеделие" - Видин</w:t>
      </w: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597384" w:rsidRDefault="00597384" w:rsidP="00597384">
      <w:pPr>
        <w:jc w:val="both"/>
        <w:rPr>
          <w:sz w:val="22"/>
          <w:szCs w:val="22"/>
          <w:lang w:val="bg-BG"/>
        </w:rPr>
      </w:pPr>
    </w:p>
    <w:p w:rsidR="00475520" w:rsidRPr="00E86FA9" w:rsidRDefault="00475520" w:rsidP="00475520">
      <w:pPr>
        <w:jc w:val="both"/>
        <w:rPr>
          <w:b/>
          <w:color w:val="FFFFFF"/>
          <w:lang w:val="bg-BG"/>
        </w:rPr>
      </w:pPr>
      <w:r w:rsidRPr="00E86FA9">
        <w:rPr>
          <w:color w:val="FFFFFF"/>
          <w:sz w:val="28"/>
          <w:lang w:val="bg-BG"/>
        </w:rPr>
        <w:t xml:space="preserve">/ Гл. секретар Лозан Лозанов/                                       </w:t>
      </w:r>
    </w:p>
    <w:p w:rsidR="00475520" w:rsidRDefault="00475520" w:rsidP="00475520">
      <w:pPr>
        <w:rPr>
          <w:b/>
          <w:color w:val="FFFFFF"/>
          <w:lang w:val="bg-BG"/>
        </w:rPr>
      </w:pPr>
    </w:p>
    <w:p w:rsidR="00475520" w:rsidRPr="00475520" w:rsidRDefault="00597384" w:rsidP="00475520">
      <w:pPr>
        <w:rPr>
          <w:b/>
          <w:color w:val="FFFFFF"/>
          <w:lang w:val="bg-BG"/>
        </w:rPr>
      </w:pPr>
      <w:r w:rsidRPr="00597384">
        <w:rPr>
          <w:b/>
          <w:color w:val="FFFFFF"/>
          <w:lang w:val="bg-BG"/>
        </w:rPr>
        <w:t>И</w:t>
      </w:r>
      <w:r w:rsidR="00475520" w:rsidRPr="00475520">
        <w:rPr>
          <w:sz w:val="22"/>
          <w:szCs w:val="22"/>
          <w:lang w:val="bg-BG"/>
        </w:rPr>
        <w:t xml:space="preserve"> </w:t>
      </w:r>
      <w:r w:rsidR="00475520" w:rsidRPr="00475520">
        <w:rPr>
          <w:b/>
          <w:color w:val="FFFFFF"/>
          <w:lang w:val="bg-BG"/>
        </w:rPr>
        <w:t xml:space="preserve">Изготвил:………….                                                    </w:t>
      </w:r>
    </w:p>
    <w:p w:rsidR="00F07852" w:rsidRDefault="00475520" w:rsidP="00597384">
      <w:pPr>
        <w:rPr>
          <w:b/>
          <w:color w:val="FFFFFF"/>
          <w:lang w:val="bg-BG"/>
        </w:rPr>
      </w:pPr>
      <w:r w:rsidRPr="00475520">
        <w:rPr>
          <w:b/>
          <w:color w:val="FFFFFF"/>
          <w:lang w:val="bg-BG"/>
        </w:rPr>
        <w:t xml:space="preserve">/ Александра Рачева – </w:t>
      </w:r>
      <w:r w:rsidR="00EA43C7">
        <w:rPr>
          <w:b/>
          <w:color w:val="FFFFFF"/>
          <w:lang w:val="bg-BG"/>
        </w:rPr>
        <w:t xml:space="preserve"> гл. юрисконсулт в Д „АПФСД</w:t>
      </w:r>
      <w:r w:rsidR="00597384" w:rsidRPr="00597384">
        <w:rPr>
          <w:b/>
          <w:color w:val="FFFFFF"/>
          <w:lang w:val="bg-BG"/>
        </w:rPr>
        <w:t xml:space="preserve"> Иванов – Директор Д „ АПФСДЧР“ /             </w:t>
      </w:r>
    </w:p>
    <w:sectPr w:rsidR="00F07852" w:rsidSect="00D6645A">
      <w:pgSz w:w="11906" w:h="16838"/>
      <w:pgMar w:top="102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069B0"/>
    <w:rsid w:val="00011350"/>
    <w:rsid w:val="000311C9"/>
    <w:rsid w:val="00031AA1"/>
    <w:rsid w:val="00037A02"/>
    <w:rsid w:val="00040B98"/>
    <w:rsid w:val="00044A92"/>
    <w:rsid w:val="0005432A"/>
    <w:rsid w:val="0005493E"/>
    <w:rsid w:val="00057CBC"/>
    <w:rsid w:val="00062996"/>
    <w:rsid w:val="0006391E"/>
    <w:rsid w:val="000649FD"/>
    <w:rsid w:val="00066471"/>
    <w:rsid w:val="000708D5"/>
    <w:rsid w:val="00071628"/>
    <w:rsid w:val="000770C3"/>
    <w:rsid w:val="00082967"/>
    <w:rsid w:val="00084DE7"/>
    <w:rsid w:val="0009348E"/>
    <w:rsid w:val="00097EF1"/>
    <w:rsid w:val="000A377B"/>
    <w:rsid w:val="000B5C4C"/>
    <w:rsid w:val="000B5DA2"/>
    <w:rsid w:val="000B7527"/>
    <w:rsid w:val="000D1667"/>
    <w:rsid w:val="000D538F"/>
    <w:rsid w:val="000D5BC8"/>
    <w:rsid w:val="000E21B3"/>
    <w:rsid w:val="000E5452"/>
    <w:rsid w:val="000F769B"/>
    <w:rsid w:val="000F7BE8"/>
    <w:rsid w:val="001008FE"/>
    <w:rsid w:val="0010170F"/>
    <w:rsid w:val="001022E7"/>
    <w:rsid w:val="001046D9"/>
    <w:rsid w:val="001151A7"/>
    <w:rsid w:val="001213BD"/>
    <w:rsid w:val="00125F26"/>
    <w:rsid w:val="00126B38"/>
    <w:rsid w:val="00131079"/>
    <w:rsid w:val="001331F4"/>
    <w:rsid w:val="00133772"/>
    <w:rsid w:val="00133979"/>
    <w:rsid w:val="00142629"/>
    <w:rsid w:val="00151729"/>
    <w:rsid w:val="00154647"/>
    <w:rsid w:val="00154C7E"/>
    <w:rsid w:val="00170464"/>
    <w:rsid w:val="0017122F"/>
    <w:rsid w:val="00173326"/>
    <w:rsid w:val="0017490D"/>
    <w:rsid w:val="00175B52"/>
    <w:rsid w:val="00176525"/>
    <w:rsid w:val="0019157D"/>
    <w:rsid w:val="00191677"/>
    <w:rsid w:val="001920DC"/>
    <w:rsid w:val="00192F93"/>
    <w:rsid w:val="00193502"/>
    <w:rsid w:val="00196255"/>
    <w:rsid w:val="001A1252"/>
    <w:rsid w:val="001A2F7A"/>
    <w:rsid w:val="001B2EA8"/>
    <w:rsid w:val="001B58F5"/>
    <w:rsid w:val="001C00CC"/>
    <w:rsid w:val="001E06FA"/>
    <w:rsid w:val="001E47BF"/>
    <w:rsid w:val="001F6384"/>
    <w:rsid w:val="001F694B"/>
    <w:rsid w:val="002010EB"/>
    <w:rsid w:val="00202CEF"/>
    <w:rsid w:val="00223D64"/>
    <w:rsid w:val="00230B8F"/>
    <w:rsid w:val="00237D06"/>
    <w:rsid w:val="002400CD"/>
    <w:rsid w:val="00243770"/>
    <w:rsid w:val="002461D7"/>
    <w:rsid w:val="002517C7"/>
    <w:rsid w:val="00261540"/>
    <w:rsid w:val="0026615E"/>
    <w:rsid w:val="0026770F"/>
    <w:rsid w:val="002709BA"/>
    <w:rsid w:val="002802A1"/>
    <w:rsid w:val="00280BFF"/>
    <w:rsid w:val="00283DB6"/>
    <w:rsid w:val="00291251"/>
    <w:rsid w:val="00293246"/>
    <w:rsid w:val="002A6023"/>
    <w:rsid w:val="002B00B3"/>
    <w:rsid w:val="002C4EF7"/>
    <w:rsid w:val="002D1CEE"/>
    <w:rsid w:val="002D1FB0"/>
    <w:rsid w:val="002D3F52"/>
    <w:rsid w:val="002E1126"/>
    <w:rsid w:val="002E601D"/>
    <w:rsid w:val="002F12BC"/>
    <w:rsid w:val="002F29FE"/>
    <w:rsid w:val="002F5230"/>
    <w:rsid w:val="002F5D1C"/>
    <w:rsid w:val="002F7CC7"/>
    <w:rsid w:val="00300130"/>
    <w:rsid w:val="0031565B"/>
    <w:rsid w:val="0033133B"/>
    <w:rsid w:val="003342A5"/>
    <w:rsid w:val="003345F9"/>
    <w:rsid w:val="003444C9"/>
    <w:rsid w:val="00346BD5"/>
    <w:rsid w:val="00351BF7"/>
    <w:rsid w:val="00354356"/>
    <w:rsid w:val="00370DB9"/>
    <w:rsid w:val="00373641"/>
    <w:rsid w:val="003869B0"/>
    <w:rsid w:val="00396DAC"/>
    <w:rsid w:val="00397091"/>
    <w:rsid w:val="003A26E7"/>
    <w:rsid w:val="003A573E"/>
    <w:rsid w:val="003A75AE"/>
    <w:rsid w:val="003C37EA"/>
    <w:rsid w:val="003C3965"/>
    <w:rsid w:val="003D3130"/>
    <w:rsid w:val="003D5E07"/>
    <w:rsid w:val="003E2BBB"/>
    <w:rsid w:val="003E3DB8"/>
    <w:rsid w:val="003F004B"/>
    <w:rsid w:val="003F3A1F"/>
    <w:rsid w:val="00400A4E"/>
    <w:rsid w:val="00401A6B"/>
    <w:rsid w:val="00406D50"/>
    <w:rsid w:val="00411F1E"/>
    <w:rsid w:val="00416624"/>
    <w:rsid w:val="00423E92"/>
    <w:rsid w:val="00424AD2"/>
    <w:rsid w:val="004263C3"/>
    <w:rsid w:val="00456B6B"/>
    <w:rsid w:val="004610FB"/>
    <w:rsid w:val="00462E6E"/>
    <w:rsid w:val="0047402E"/>
    <w:rsid w:val="00475520"/>
    <w:rsid w:val="00476606"/>
    <w:rsid w:val="00482290"/>
    <w:rsid w:val="00482C06"/>
    <w:rsid w:val="0048487C"/>
    <w:rsid w:val="004868AA"/>
    <w:rsid w:val="00497CD1"/>
    <w:rsid w:val="004A01D9"/>
    <w:rsid w:val="004A37E5"/>
    <w:rsid w:val="004A701B"/>
    <w:rsid w:val="004B179D"/>
    <w:rsid w:val="004B6418"/>
    <w:rsid w:val="004B77EA"/>
    <w:rsid w:val="004C205E"/>
    <w:rsid w:val="004C6087"/>
    <w:rsid w:val="004D02CD"/>
    <w:rsid w:val="004D26FB"/>
    <w:rsid w:val="004D42CF"/>
    <w:rsid w:val="004D4C9B"/>
    <w:rsid w:val="004E0992"/>
    <w:rsid w:val="004F2702"/>
    <w:rsid w:val="0050351E"/>
    <w:rsid w:val="00510B24"/>
    <w:rsid w:val="00510CBE"/>
    <w:rsid w:val="00512D52"/>
    <w:rsid w:val="00513C05"/>
    <w:rsid w:val="00514F52"/>
    <w:rsid w:val="00517A92"/>
    <w:rsid w:val="00523C0D"/>
    <w:rsid w:val="00532D36"/>
    <w:rsid w:val="00536E26"/>
    <w:rsid w:val="00536FD4"/>
    <w:rsid w:val="00550943"/>
    <w:rsid w:val="00550965"/>
    <w:rsid w:val="00550F8C"/>
    <w:rsid w:val="00555524"/>
    <w:rsid w:val="005559B4"/>
    <w:rsid w:val="005576C3"/>
    <w:rsid w:val="0056061D"/>
    <w:rsid w:val="0056097F"/>
    <w:rsid w:val="00562F11"/>
    <w:rsid w:val="00581518"/>
    <w:rsid w:val="0059098A"/>
    <w:rsid w:val="00591D42"/>
    <w:rsid w:val="00594663"/>
    <w:rsid w:val="0059626D"/>
    <w:rsid w:val="00597384"/>
    <w:rsid w:val="005A1254"/>
    <w:rsid w:val="005A7F6C"/>
    <w:rsid w:val="005D1739"/>
    <w:rsid w:val="005D74AB"/>
    <w:rsid w:val="005E34FB"/>
    <w:rsid w:val="005E4799"/>
    <w:rsid w:val="005E667A"/>
    <w:rsid w:val="005F0B33"/>
    <w:rsid w:val="005F149D"/>
    <w:rsid w:val="005F449B"/>
    <w:rsid w:val="005F6EE5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3244"/>
    <w:rsid w:val="00635A39"/>
    <w:rsid w:val="00650989"/>
    <w:rsid w:val="00651303"/>
    <w:rsid w:val="006607EF"/>
    <w:rsid w:val="00665FBB"/>
    <w:rsid w:val="00666BCE"/>
    <w:rsid w:val="006673E6"/>
    <w:rsid w:val="00673F68"/>
    <w:rsid w:val="00676E21"/>
    <w:rsid w:val="00683351"/>
    <w:rsid w:val="00696555"/>
    <w:rsid w:val="006A6320"/>
    <w:rsid w:val="006A6EF7"/>
    <w:rsid w:val="006A7C85"/>
    <w:rsid w:val="006B3DA9"/>
    <w:rsid w:val="006B47F7"/>
    <w:rsid w:val="006C0E9A"/>
    <w:rsid w:val="006D2939"/>
    <w:rsid w:val="006D6662"/>
    <w:rsid w:val="006E6958"/>
    <w:rsid w:val="006E7C5B"/>
    <w:rsid w:val="00703945"/>
    <w:rsid w:val="0070730E"/>
    <w:rsid w:val="00707F99"/>
    <w:rsid w:val="0071013C"/>
    <w:rsid w:val="0071208C"/>
    <w:rsid w:val="007161D4"/>
    <w:rsid w:val="00717E8D"/>
    <w:rsid w:val="00721E4B"/>
    <w:rsid w:val="0073191E"/>
    <w:rsid w:val="00735E03"/>
    <w:rsid w:val="00740340"/>
    <w:rsid w:val="0075052E"/>
    <w:rsid w:val="00751209"/>
    <w:rsid w:val="0076571D"/>
    <w:rsid w:val="00775F33"/>
    <w:rsid w:val="00781D19"/>
    <w:rsid w:val="0078635E"/>
    <w:rsid w:val="0078729F"/>
    <w:rsid w:val="00792951"/>
    <w:rsid w:val="00793343"/>
    <w:rsid w:val="00793F92"/>
    <w:rsid w:val="007955A0"/>
    <w:rsid w:val="007970B8"/>
    <w:rsid w:val="007A1D8A"/>
    <w:rsid w:val="007A350E"/>
    <w:rsid w:val="007A7B6A"/>
    <w:rsid w:val="007A7E96"/>
    <w:rsid w:val="007B558D"/>
    <w:rsid w:val="007B73BA"/>
    <w:rsid w:val="007C4A2B"/>
    <w:rsid w:val="007C4B27"/>
    <w:rsid w:val="007C4C27"/>
    <w:rsid w:val="007C5C0F"/>
    <w:rsid w:val="007C6015"/>
    <w:rsid w:val="007E2733"/>
    <w:rsid w:val="007E6031"/>
    <w:rsid w:val="007E7D06"/>
    <w:rsid w:val="007F2BB7"/>
    <w:rsid w:val="007F7B4C"/>
    <w:rsid w:val="00801D45"/>
    <w:rsid w:val="0080641E"/>
    <w:rsid w:val="00814570"/>
    <w:rsid w:val="00814FC4"/>
    <w:rsid w:val="00816A19"/>
    <w:rsid w:val="00822FED"/>
    <w:rsid w:val="00837525"/>
    <w:rsid w:val="00844430"/>
    <w:rsid w:val="00845E81"/>
    <w:rsid w:val="00847523"/>
    <w:rsid w:val="00847A41"/>
    <w:rsid w:val="00862DA7"/>
    <w:rsid w:val="008644B7"/>
    <w:rsid w:val="00865A89"/>
    <w:rsid w:val="00867F37"/>
    <w:rsid w:val="008712E0"/>
    <w:rsid w:val="0087717B"/>
    <w:rsid w:val="00883F81"/>
    <w:rsid w:val="008867A2"/>
    <w:rsid w:val="00891181"/>
    <w:rsid w:val="00892E12"/>
    <w:rsid w:val="00896108"/>
    <w:rsid w:val="008A49BE"/>
    <w:rsid w:val="008A7C69"/>
    <w:rsid w:val="008B4C9F"/>
    <w:rsid w:val="008C2F00"/>
    <w:rsid w:val="008C3140"/>
    <w:rsid w:val="008C5B76"/>
    <w:rsid w:val="008D3A9D"/>
    <w:rsid w:val="008D64BC"/>
    <w:rsid w:val="008D70D1"/>
    <w:rsid w:val="008F2DE5"/>
    <w:rsid w:val="008F5B7C"/>
    <w:rsid w:val="008F78C4"/>
    <w:rsid w:val="00910F75"/>
    <w:rsid w:val="009139AA"/>
    <w:rsid w:val="00917660"/>
    <w:rsid w:val="00922F0E"/>
    <w:rsid w:val="009324DC"/>
    <w:rsid w:val="00934E5D"/>
    <w:rsid w:val="009419FB"/>
    <w:rsid w:val="0094315F"/>
    <w:rsid w:val="009548D7"/>
    <w:rsid w:val="00955149"/>
    <w:rsid w:val="00956941"/>
    <w:rsid w:val="009816D3"/>
    <w:rsid w:val="00981BF3"/>
    <w:rsid w:val="00982904"/>
    <w:rsid w:val="00983329"/>
    <w:rsid w:val="0098607E"/>
    <w:rsid w:val="0099124F"/>
    <w:rsid w:val="009A154C"/>
    <w:rsid w:val="009A183D"/>
    <w:rsid w:val="009A5DCD"/>
    <w:rsid w:val="009A7940"/>
    <w:rsid w:val="009B4D95"/>
    <w:rsid w:val="009C3151"/>
    <w:rsid w:val="009D453E"/>
    <w:rsid w:val="009E6463"/>
    <w:rsid w:val="009F2CD9"/>
    <w:rsid w:val="00A00306"/>
    <w:rsid w:val="00A02586"/>
    <w:rsid w:val="00A0405B"/>
    <w:rsid w:val="00A04D44"/>
    <w:rsid w:val="00A051D1"/>
    <w:rsid w:val="00A15BE4"/>
    <w:rsid w:val="00A20641"/>
    <w:rsid w:val="00A22C6E"/>
    <w:rsid w:val="00A23190"/>
    <w:rsid w:val="00A25D73"/>
    <w:rsid w:val="00A31DFD"/>
    <w:rsid w:val="00A361B2"/>
    <w:rsid w:val="00A46E46"/>
    <w:rsid w:val="00A54D82"/>
    <w:rsid w:val="00A555A3"/>
    <w:rsid w:val="00A62101"/>
    <w:rsid w:val="00A6403E"/>
    <w:rsid w:val="00A65DBD"/>
    <w:rsid w:val="00A67F80"/>
    <w:rsid w:val="00A85A8C"/>
    <w:rsid w:val="00A871E1"/>
    <w:rsid w:val="00A90627"/>
    <w:rsid w:val="00A94F38"/>
    <w:rsid w:val="00AA43CC"/>
    <w:rsid w:val="00AA667E"/>
    <w:rsid w:val="00AB2FD3"/>
    <w:rsid w:val="00AB5661"/>
    <w:rsid w:val="00AC0C3C"/>
    <w:rsid w:val="00AC43BC"/>
    <w:rsid w:val="00AC6003"/>
    <w:rsid w:val="00AD1CB5"/>
    <w:rsid w:val="00AD68A2"/>
    <w:rsid w:val="00AF549E"/>
    <w:rsid w:val="00AF7F91"/>
    <w:rsid w:val="00B11D1F"/>
    <w:rsid w:val="00B11EAF"/>
    <w:rsid w:val="00B14792"/>
    <w:rsid w:val="00B14E09"/>
    <w:rsid w:val="00B22F67"/>
    <w:rsid w:val="00B30284"/>
    <w:rsid w:val="00B50C58"/>
    <w:rsid w:val="00B524FD"/>
    <w:rsid w:val="00B5469C"/>
    <w:rsid w:val="00B54AFE"/>
    <w:rsid w:val="00B621F1"/>
    <w:rsid w:val="00B7165D"/>
    <w:rsid w:val="00B7766F"/>
    <w:rsid w:val="00B8431D"/>
    <w:rsid w:val="00B92279"/>
    <w:rsid w:val="00B92E33"/>
    <w:rsid w:val="00B9459C"/>
    <w:rsid w:val="00B9662A"/>
    <w:rsid w:val="00B9753A"/>
    <w:rsid w:val="00BA0EAA"/>
    <w:rsid w:val="00BA2C6D"/>
    <w:rsid w:val="00BA77E5"/>
    <w:rsid w:val="00BB5FDB"/>
    <w:rsid w:val="00BC2D76"/>
    <w:rsid w:val="00BC37CD"/>
    <w:rsid w:val="00BC6A93"/>
    <w:rsid w:val="00BC72FA"/>
    <w:rsid w:val="00BE01A0"/>
    <w:rsid w:val="00BE11AD"/>
    <w:rsid w:val="00BE66FA"/>
    <w:rsid w:val="00BE6D9D"/>
    <w:rsid w:val="00BF196E"/>
    <w:rsid w:val="00BF4DCE"/>
    <w:rsid w:val="00C02583"/>
    <w:rsid w:val="00C06ED8"/>
    <w:rsid w:val="00C1154F"/>
    <w:rsid w:val="00C11FBE"/>
    <w:rsid w:val="00C120C5"/>
    <w:rsid w:val="00C16C2F"/>
    <w:rsid w:val="00C16EB7"/>
    <w:rsid w:val="00C17D28"/>
    <w:rsid w:val="00C20A5F"/>
    <w:rsid w:val="00C2165A"/>
    <w:rsid w:val="00C242E4"/>
    <w:rsid w:val="00C30270"/>
    <w:rsid w:val="00C31872"/>
    <w:rsid w:val="00C37015"/>
    <w:rsid w:val="00C37077"/>
    <w:rsid w:val="00C44BAB"/>
    <w:rsid w:val="00C46901"/>
    <w:rsid w:val="00C52CCF"/>
    <w:rsid w:val="00C5314E"/>
    <w:rsid w:val="00C727C9"/>
    <w:rsid w:val="00C75AA7"/>
    <w:rsid w:val="00C80A81"/>
    <w:rsid w:val="00C840C0"/>
    <w:rsid w:val="00C85436"/>
    <w:rsid w:val="00C90994"/>
    <w:rsid w:val="00C92C68"/>
    <w:rsid w:val="00C96F15"/>
    <w:rsid w:val="00C97AB4"/>
    <w:rsid w:val="00CA51EA"/>
    <w:rsid w:val="00CB41AB"/>
    <w:rsid w:val="00CC1692"/>
    <w:rsid w:val="00CC290B"/>
    <w:rsid w:val="00CC4110"/>
    <w:rsid w:val="00CC65C7"/>
    <w:rsid w:val="00CD16A3"/>
    <w:rsid w:val="00CD2F88"/>
    <w:rsid w:val="00CD3469"/>
    <w:rsid w:val="00CE03A5"/>
    <w:rsid w:val="00CE33C7"/>
    <w:rsid w:val="00CE43DE"/>
    <w:rsid w:val="00CE4661"/>
    <w:rsid w:val="00CF5736"/>
    <w:rsid w:val="00D03D80"/>
    <w:rsid w:val="00D05249"/>
    <w:rsid w:val="00D2164C"/>
    <w:rsid w:val="00D333BC"/>
    <w:rsid w:val="00D3364B"/>
    <w:rsid w:val="00D33723"/>
    <w:rsid w:val="00D51438"/>
    <w:rsid w:val="00D6200D"/>
    <w:rsid w:val="00D62EE1"/>
    <w:rsid w:val="00D66312"/>
    <w:rsid w:val="00D6645A"/>
    <w:rsid w:val="00D73C4B"/>
    <w:rsid w:val="00D91003"/>
    <w:rsid w:val="00D9103F"/>
    <w:rsid w:val="00D967CC"/>
    <w:rsid w:val="00DB5775"/>
    <w:rsid w:val="00DC0538"/>
    <w:rsid w:val="00DC3D33"/>
    <w:rsid w:val="00DE1270"/>
    <w:rsid w:val="00DE596A"/>
    <w:rsid w:val="00DF632B"/>
    <w:rsid w:val="00E00497"/>
    <w:rsid w:val="00E02F7C"/>
    <w:rsid w:val="00E075C4"/>
    <w:rsid w:val="00E20049"/>
    <w:rsid w:val="00E21FAB"/>
    <w:rsid w:val="00E247F0"/>
    <w:rsid w:val="00E25C26"/>
    <w:rsid w:val="00E30E77"/>
    <w:rsid w:val="00E312EF"/>
    <w:rsid w:val="00E33CCD"/>
    <w:rsid w:val="00E33DC7"/>
    <w:rsid w:val="00E34B1E"/>
    <w:rsid w:val="00E403B4"/>
    <w:rsid w:val="00E42955"/>
    <w:rsid w:val="00E43A7F"/>
    <w:rsid w:val="00E452F8"/>
    <w:rsid w:val="00E676CE"/>
    <w:rsid w:val="00E70AD3"/>
    <w:rsid w:val="00E70D3F"/>
    <w:rsid w:val="00E75E94"/>
    <w:rsid w:val="00E8261D"/>
    <w:rsid w:val="00E86FA9"/>
    <w:rsid w:val="00E900C2"/>
    <w:rsid w:val="00E90686"/>
    <w:rsid w:val="00E914FF"/>
    <w:rsid w:val="00EA0366"/>
    <w:rsid w:val="00EA1D1F"/>
    <w:rsid w:val="00EA24BF"/>
    <w:rsid w:val="00EA43C7"/>
    <w:rsid w:val="00EB29BB"/>
    <w:rsid w:val="00EC144B"/>
    <w:rsid w:val="00EC399E"/>
    <w:rsid w:val="00ED4C47"/>
    <w:rsid w:val="00ED6A92"/>
    <w:rsid w:val="00EF1179"/>
    <w:rsid w:val="00EF45EE"/>
    <w:rsid w:val="00EF68CC"/>
    <w:rsid w:val="00F01B05"/>
    <w:rsid w:val="00F07852"/>
    <w:rsid w:val="00F07AED"/>
    <w:rsid w:val="00F3375C"/>
    <w:rsid w:val="00F42667"/>
    <w:rsid w:val="00F5696A"/>
    <w:rsid w:val="00F63D87"/>
    <w:rsid w:val="00F6547E"/>
    <w:rsid w:val="00F74098"/>
    <w:rsid w:val="00F7711F"/>
    <w:rsid w:val="00F8091E"/>
    <w:rsid w:val="00F82CF4"/>
    <w:rsid w:val="00F84D80"/>
    <w:rsid w:val="00F87BB2"/>
    <w:rsid w:val="00F90007"/>
    <w:rsid w:val="00F91052"/>
    <w:rsid w:val="00F93531"/>
    <w:rsid w:val="00F95588"/>
    <w:rsid w:val="00F96142"/>
    <w:rsid w:val="00F96E2C"/>
    <w:rsid w:val="00FA2C98"/>
    <w:rsid w:val="00FC2DC9"/>
    <w:rsid w:val="00FC5417"/>
    <w:rsid w:val="00FD549B"/>
    <w:rsid w:val="00FE2004"/>
    <w:rsid w:val="00FE7A8F"/>
    <w:rsid w:val="00FF0773"/>
    <w:rsid w:val="00FF215B"/>
    <w:rsid w:val="00FF2B8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E9989-0FD1-46D0-AD2E-905D6BE0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4795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8</cp:revision>
  <cp:lastPrinted>2024-03-25T14:08:00Z</cp:lastPrinted>
  <dcterms:created xsi:type="dcterms:W3CDTF">2024-03-25T13:53:00Z</dcterms:created>
  <dcterms:modified xsi:type="dcterms:W3CDTF">2024-03-26T08:03:00Z</dcterms:modified>
</cp:coreProperties>
</file>