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E73872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E73872" w:rsidRPr="00E73872">
        <w:rPr>
          <w:b/>
          <w:sz w:val="32"/>
          <w:lang w:val="bg-BG"/>
        </w:rPr>
        <w:t>РД-04-128</w:t>
      </w:r>
      <w:r w:rsidR="00E73872">
        <w:rPr>
          <w:b/>
          <w:sz w:val="32"/>
          <w:lang w:val="en-US"/>
        </w:rPr>
        <w:t>/</w:t>
      </w:r>
      <w:r w:rsidR="00E73872" w:rsidRPr="00E73872">
        <w:rPr>
          <w:b/>
          <w:sz w:val="32"/>
          <w:lang w:val="bg-BG"/>
        </w:rPr>
        <w:t>28.3.2024</w:t>
      </w:r>
      <w:r w:rsidR="00E73872">
        <w:rPr>
          <w:b/>
          <w:sz w:val="32"/>
          <w:lang w:val="en-US"/>
        </w:rPr>
        <w:t xml:space="preserve"> </w:t>
      </w:r>
      <w:r w:rsidR="00E73872">
        <w:rPr>
          <w:b/>
          <w:sz w:val="32"/>
          <w:lang w:val="bg-BG"/>
        </w:rPr>
        <w:t>г.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5930B0">
        <w:rPr>
          <w:b/>
          <w:color w:val="000000"/>
          <w:sz w:val="24"/>
        </w:rPr>
        <w:t xml:space="preserve">доклад </w:t>
      </w:r>
      <w:r w:rsidR="001213BD" w:rsidRPr="005930B0">
        <w:rPr>
          <w:b/>
          <w:color w:val="000000"/>
          <w:sz w:val="24"/>
        </w:rPr>
        <w:t xml:space="preserve">вх. </w:t>
      </w:r>
      <w:r w:rsidR="00707F99" w:rsidRPr="005930B0">
        <w:rPr>
          <w:b/>
          <w:color w:val="000000" w:themeColor="text1"/>
          <w:sz w:val="24"/>
        </w:rPr>
        <w:t xml:space="preserve">№ </w:t>
      </w:r>
      <w:r w:rsidR="00793F92" w:rsidRPr="005930B0">
        <w:rPr>
          <w:b/>
          <w:color w:val="000000" w:themeColor="text1"/>
          <w:sz w:val="24"/>
        </w:rPr>
        <w:t>ПО</w:t>
      </w:r>
      <w:r w:rsidR="004A01D9" w:rsidRPr="005930B0">
        <w:rPr>
          <w:b/>
          <w:color w:val="000000" w:themeColor="text1"/>
          <w:sz w:val="24"/>
        </w:rPr>
        <w:t>-</w:t>
      </w:r>
      <w:r w:rsidR="00793F92" w:rsidRPr="005930B0">
        <w:rPr>
          <w:b/>
          <w:color w:val="000000" w:themeColor="text1"/>
          <w:sz w:val="24"/>
        </w:rPr>
        <w:t>09</w:t>
      </w:r>
      <w:r w:rsidR="00523C0D" w:rsidRPr="005930B0">
        <w:rPr>
          <w:b/>
          <w:color w:val="000000" w:themeColor="text1"/>
          <w:sz w:val="24"/>
        </w:rPr>
        <w:t>-</w:t>
      </w:r>
      <w:r w:rsidR="005930B0">
        <w:rPr>
          <w:b/>
          <w:color w:val="000000" w:themeColor="text1"/>
          <w:sz w:val="24"/>
        </w:rPr>
        <w:t>42</w:t>
      </w:r>
      <w:r w:rsidR="00523C0D" w:rsidRPr="005930B0">
        <w:rPr>
          <w:b/>
          <w:color w:val="000000" w:themeColor="text1"/>
          <w:sz w:val="24"/>
        </w:rPr>
        <w:t>/</w:t>
      </w:r>
      <w:r w:rsidR="008A0434" w:rsidRPr="005930B0">
        <w:rPr>
          <w:b/>
          <w:color w:val="000000" w:themeColor="text1"/>
          <w:sz w:val="24"/>
        </w:rPr>
        <w:t>2</w:t>
      </w:r>
      <w:r w:rsidR="005930B0">
        <w:rPr>
          <w:b/>
          <w:color w:val="000000" w:themeColor="text1"/>
          <w:sz w:val="24"/>
        </w:rPr>
        <w:t>6</w:t>
      </w:r>
      <w:r w:rsidR="00523C0D" w:rsidRPr="005930B0">
        <w:rPr>
          <w:b/>
          <w:color w:val="000000" w:themeColor="text1"/>
          <w:sz w:val="24"/>
        </w:rPr>
        <w:t>.0</w:t>
      </w:r>
      <w:r w:rsidR="00F31190" w:rsidRPr="005930B0">
        <w:rPr>
          <w:b/>
          <w:color w:val="000000" w:themeColor="text1"/>
          <w:sz w:val="24"/>
        </w:rPr>
        <w:t>3</w:t>
      </w:r>
      <w:r w:rsidR="00523C0D" w:rsidRPr="005930B0">
        <w:rPr>
          <w:b/>
          <w:color w:val="000000" w:themeColor="text1"/>
          <w:sz w:val="24"/>
        </w:rPr>
        <w:t>.2024</w:t>
      </w:r>
      <w:r w:rsidR="00243770" w:rsidRPr="005930B0">
        <w:rPr>
          <w:b/>
          <w:color w:val="000000" w:themeColor="text1"/>
          <w:sz w:val="24"/>
          <w:lang w:val="en-US"/>
        </w:rPr>
        <w:t xml:space="preserve"> </w:t>
      </w:r>
      <w:r w:rsidR="001213BD" w:rsidRPr="005930B0">
        <w:rPr>
          <w:color w:val="000000" w:themeColor="text1"/>
          <w:sz w:val="24"/>
        </w:rPr>
        <w:t>г</w:t>
      </w:r>
      <w:r w:rsidR="00B9662A" w:rsidRPr="005930B0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BA2A78">
        <w:rPr>
          <w:b/>
          <w:color w:val="000000" w:themeColor="text1"/>
          <w:sz w:val="24"/>
        </w:rPr>
        <w:t>4</w:t>
      </w:r>
      <w:r w:rsidR="00A403AC">
        <w:rPr>
          <w:b/>
          <w:color w:val="000000" w:themeColor="text1"/>
          <w:sz w:val="24"/>
          <w:lang w:val="en-US"/>
        </w:rPr>
        <w:t>0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BA2A78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>Директора на ОД</w:t>
      </w:r>
      <w:r w:rsidR="0017157B">
        <w:rPr>
          <w:color w:val="000000" w:themeColor="text1"/>
          <w:sz w:val="24"/>
        </w:rPr>
        <w:t xml:space="preserve"> </w:t>
      </w:r>
      <w:r w:rsidR="00B9662A" w:rsidRPr="00523C0D">
        <w:rPr>
          <w:color w:val="000000" w:themeColor="text1"/>
          <w:sz w:val="24"/>
        </w:rPr>
        <w:t xml:space="preserve">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A403AC">
        <w:rPr>
          <w:color w:val="000000" w:themeColor="text1"/>
          <w:sz w:val="24"/>
        </w:rPr>
        <w:t>,</w:t>
      </w:r>
      <w:r w:rsidR="00A403AC" w:rsidRPr="00A403AC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="00A403AC" w:rsidRPr="00A403AC">
        <w:rPr>
          <w:b/>
          <w:color w:val="000000" w:themeColor="text1"/>
          <w:sz w:val="24"/>
          <w:lang w:val="en-GB"/>
        </w:rPr>
        <w:t>изменена</w:t>
      </w:r>
      <w:proofErr w:type="spellEnd"/>
      <w:r w:rsidR="00A403AC" w:rsidRPr="00A403AC">
        <w:rPr>
          <w:b/>
          <w:color w:val="000000" w:themeColor="text1"/>
          <w:sz w:val="24"/>
          <w:lang w:val="en-GB"/>
        </w:rPr>
        <w:t xml:space="preserve"> </w:t>
      </w:r>
      <w:proofErr w:type="spellStart"/>
      <w:r w:rsidR="00A403AC" w:rsidRPr="00A403AC">
        <w:rPr>
          <w:b/>
          <w:color w:val="000000" w:themeColor="text1"/>
          <w:sz w:val="24"/>
          <w:lang w:val="en-GB"/>
        </w:rPr>
        <w:t>със</w:t>
      </w:r>
      <w:proofErr w:type="spellEnd"/>
      <w:r w:rsidR="00A403AC" w:rsidRPr="00A403AC">
        <w:rPr>
          <w:b/>
          <w:color w:val="000000" w:themeColor="text1"/>
          <w:sz w:val="24"/>
          <w:lang w:val="en-GB"/>
        </w:rPr>
        <w:t xml:space="preserve"> </w:t>
      </w:r>
      <w:proofErr w:type="spellStart"/>
      <w:r w:rsidR="00A403AC" w:rsidRPr="00A403AC">
        <w:rPr>
          <w:b/>
          <w:color w:val="000000" w:themeColor="text1"/>
          <w:sz w:val="24"/>
          <w:lang w:val="en-GB"/>
        </w:rPr>
        <w:t>заповед</w:t>
      </w:r>
      <w:proofErr w:type="spellEnd"/>
      <w:r w:rsidR="00A403AC" w:rsidRPr="00A403AC">
        <w:rPr>
          <w:b/>
          <w:color w:val="000000" w:themeColor="text1"/>
          <w:sz w:val="24"/>
          <w:lang w:val="en-GB"/>
        </w:rPr>
        <w:t xml:space="preserve"> № РД-07-75/27.11.2023 г.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A403AC">
        <w:rPr>
          <w:b/>
          <w:color w:val="000000" w:themeColor="text1"/>
          <w:sz w:val="24"/>
          <w:lang w:val="en-US"/>
        </w:rPr>
        <w:t>8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8A0434">
        <w:rPr>
          <w:b/>
          <w:color w:val="000000" w:themeColor="text1"/>
          <w:sz w:val="24"/>
        </w:rPr>
        <w:t>2</w:t>
      </w:r>
      <w:r w:rsidR="00A403AC">
        <w:rPr>
          <w:b/>
          <w:color w:val="000000" w:themeColor="text1"/>
          <w:sz w:val="24"/>
          <w:lang w:val="en-US"/>
        </w:rPr>
        <w:t>6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A403AC">
        <w:rPr>
          <w:b/>
          <w:color w:val="000000" w:themeColor="text1"/>
          <w:sz w:val="24"/>
          <w:lang w:val="en-US"/>
        </w:rPr>
        <w:t>.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A403AC">
        <w:rPr>
          <w:b/>
          <w:color w:val="000000" w:themeColor="text1"/>
          <w:sz w:val="24"/>
        </w:rPr>
        <w:t xml:space="preserve"> Раяновци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4D40E0">
        <w:rPr>
          <w:b/>
          <w:color w:val="000000" w:themeColor="text1"/>
          <w:sz w:val="24"/>
          <w:lang w:val="en-US"/>
        </w:rPr>
        <w:t>62339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A403AC">
        <w:rPr>
          <w:b/>
          <w:color w:val="000000" w:themeColor="text1"/>
          <w:sz w:val="24"/>
        </w:rPr>
        <w:t>Белоградчик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A403AC">
        <w:rPr>
          <w:b/>
          <w:color w:val="000000" w:themeColor="text1"/>
          <w:sz w:val="24"/>
        </w:rPr>
        <w:t>Раяновци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A403AC">
        <w:rPr>
          <w:b/>
          <w:color w:val="000000" w:themeColor="text1"/>
          <w:sz w:val="24"/>
        </w:rPr>
        <w:t>Белоградчик</w:t>
      </w:r>
      <w:r w:rsidR="0017157B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A403AC" w:rsidRPr="00B524FD" w:rsidTr="003A21D6">
        <w:tc>
          <w:tcPr>
            <w:tcW w:w="796" w:type="dxa"/>
          </w:tcPr>
          <w:p w:rsidR="00A403AC" w:rsidRPr="005930B0" w:rsidRDefault="00A403AC" w:rsidP="00A403AC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A403AC" w:rsidRPr="00A403AC" w:rsidRDefault="00A403AC" w:rsidP="00A403AC">
            <w:pPr>
              <w:spacing w:after="120"/>
            </w:pPr>
            <w:r w:rsidRPr="00A403AC">
              <w:t xml:space="preserve"> АГРОИМПРЕС ЕООД</w:t>
            </w:r>
          </w:p>
        </w:tc>
        <w:tc>
          <w:tcPr>
            <w:tcW w:w="1580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330.559</w:t>
            </w:r>
          </w:p>
        </w:tc>
        <w:tc>
          <w:tcPr>
            <w:tcW w:w="961" w:type="dxa"/>
          </w:tcPr>
          <w:p w:rsidR="00A403AC" w:rsidRPr="00B524FD" w:rsidRDefault="00A403AC" w:rsidP="00A403A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36,00</w:t>
            </w:r>
          </w:p>
        </w:tc>
        <w:tc>
          <w:tcPr>
            <w:tcW w:w="1455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11 900.12</w:t>
            </w:r>
          </w:p>
        </w:tc>
      </w:tr>
      <w:tr w:rsidR="00A403AC" w:rsidRPr="00B524FD" w:rsidTr="003A21D6">
        <w:tc>
          <w:tcPr>
            <w:tcW w:w="796" w:type="dxa"/>
          </w:tcPr>
          <w:p w:rsidR="00A403AC" w:rsidRPr="005930B0" w:rsidRDefault="00A403AC" w:rsidP="00A403AC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A403AC" w:rsidRPr="00A403AC" w:rsidRDefault="00A403AC" w:rsidP="00A403AC">
            <w:pPr>
              <w:spacing w:after="120"/>
            </w:pPr>
            <w:r w:rsidRPr="00A403AC">
              <w:t xml:space="preserve"> АГРОФАВОРИТ ЕООД</w:t>
            </w:r>
          </w:p>
        </w:tc>
        <w:tc>
          <w:tcPr>
            <w:tcW w:w="1580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5.972</w:t>
            </w:r>
          </w:p>
        </w:tc>
        <w:tc>
          <w:tcPr>
            <w:tcW w:w="961" w:type="dxa"/>
          </w:tcPr>
          <w:p w:rsidR="00A403AC" w:rsidRDefault="00A403AC" w:rsidP="00A403A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36,00</w:t>
            </w:r>
          </w:p>
        </w:tc>
        <w:tc>
          <w:tcPr>
            <w:tcW w:w="1455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215.00</w:t>
            </w:r>
          </w:p>
        </w:tc>
      </w:tr>
      <w:tr w:rsidR="00A403AC" w:rsidRPr="00B524FD" w:rsidTr="003A21D6">
        <w:tc>
          <w:tcPr>
            <w:tcW w:w="796" w:type="dxa"/>
          </w:tcPr>
          <w:p w:rsidR="00A403AC" w:rsidRPr="005930B0" w:rsidRDefault="00A403AC" w:rsidP="00A403AC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A403AC" w:rsidRPr="00A403AC" w:rsidRDefault="00A403AC" w:rsidP="00A403AC">
            <w:pPr>
              <w:spacing w:after="120"/>
            </w:pPr>
            <w:r w:rsidRPr="00A403AC">
              <w:t xml:space="preserve"> БИСЕР ПЕТКОВ МЛАДЕНОВ</w:t>
            </w:r>
          </w:p>
        </w:tc>
        <w:tc>
          <w:tcPr>
            <w:tcW w:w="1580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65.493</w:t>
            </w:r>
          </w:p>
        </w:tc>
        <w:tc>
          <w:tcPr>
            <w:tcW w:w="961" w:type="dxa"/>
          </w:tcPr>
          <w:p w:rsidR="00A403AC" w:rsidRDefault="00A403AC" w:rsidP="00A403A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36,00</w:t>
            </w:r>
          </w:p>
        </w:tc>
        <w:tc>
          <w:tcPr>
            <w:tcW w:w="1455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2 357.76</w:t>
            </w:r>
          </w:p>
        </w:tc>
      </w:tr>
      <w:tr w:rsidR="00A403AC" w:rsidRPr="00B524FD" w:rsidTr="003A21D6">
        <w:tc>
          <w:tcPr>
            <w:tcW w:w="796" w:type="dxa"/>
          </w:tcPr>
          <w:p w:rsidR="00A403AC" w:rsidRPr="005930B0" w:rsidRDefault="00A403AC" w:rsidP="00A403AC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A403AC" w:rsidRPr="00A403AC" w:rsidRDefault="00A403AC" w:rsidP="00A403AC">
            <w:pPr>
              <w:spacing w:after="120"/>
            </w:pPr>
            <w:r w:rsidRPr="00A403AC">
              <w:t xml:space="preserve"> ИВАН ГЕОРГИЕВ СТОЯНОВ</w:t>
            </w:r>
          </w:p>
        </w:tc>
        <w:tc>
          <w:tcPr>
            <w:tcW w:w="1580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3.678</w:t>
            </w:r>
          </w:p>
        </w:tc>
        <w:tc>
          <w:tcPr>
            <w:tcW w:w="961" w:type="dxa"/>
          </w:tcPr>
          <w:p w:rsidR="00A403AC" w:rsidRDefault="00A403AC" w:rsidP="00A403A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36,00</w:t>
            </w:r>
          </w:p>
        </w:tc>
        <w:tc>
          <w:tcPr>
            <w:tcW w:w="1455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132.41</w:t>
            </w:r>
          </w:p>
        </w:tc>
      </w:tr>
      <w:tr w:rsidR="00A403AC" w:rsidRPr="00B524FD" w:rsidTr="003A21D6">
        <w:tc>
          <w:tcPr>
            <w:tcW w:w="796" w:type="dxa"/>
          </w:tcPr>
          <w:p w:rsidR="00A403AC" w:rsidRPr="005930B0" w:rsidRDefault="00A403AC" w:rsidP="00A403AC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5</w:t>
            </w:r>
          </w:p>
        </w:tc>
        <w:tc>
          <w:tcPr>
            <w:tcW w:w="5119" w:type="dxa"/>
            <w:shd w:val="clear" w:color="auto" w:fill="auto"/>
          </w:tcPr>
          <w:p w:rsidR="00A403AC" w:rsidRPr="00A403AC" w:rsidRDefault="00A403AC" w:rsidP="00A403AC">
            <w:pPr>
              <w:spacing w:after="120"/>
            </w:pPr>
            <w:r w:rsidRPr="00A403AC">
              <w:t xml:space="preserve"> ЛИЛИ ВАЛЕРИЕВА КОЦЕВА</w:t>
            </w:r>
          </w:p>
        </w:tc>
        <w:tc>
          <w:tcPr>
            <w:tcW w:w="1580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41.102</w:t>
            </w:r>
          </w:p>
        </w:tc>
        <w:tc>
          <w:tcPr>
            <w:tcW w:w="961" w:type="dxa"/>
          </w:tcPr>
          <w:p w:rsidR="00A403AC" w:rsidRDefault="00A403AC" w:rsidP="00A403A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36,00</w:t>
            </w:r>
          </w:p>
        </w:tc>
        <w:tc>
          <w:tcPr>
            <w:tcW w:w="1455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1 479.67</w:t>
            </w:r>
          </w:p>
        </w:tc>
      </w:tr>
      <w:tr w:rsidR="00A403AC" w:rsidRPr="00B524FD" w:rsidTr="003A21D6">
        <w:tc>
          <w:tcPr>
            <w:tcW w:w="796" w:type="dxa"/>
          </w:tcPr>
          <w:p w:rsidR="00A403AC" w:rsidRPr="005930B0" w:rsidRDefault="00A403AC" w:rsidP="00A403AC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6</w:t>
            </w:r>
          </w:p>
        </w:tc>
        <w:tc>
          <w:tcPr>
            <w:tcW w:w="5119" w:type="dxa"/>
            <w:shd w:val="clear" w:color="auto" w:fill="auto"/>
          </w:tcPr>
          <w:p w:rsidR="00A403AC" w:rsidRPr="00A403AC" w:rsidRDefault="00A403AC" w:rsidP="00A403AC">
            <w:pPr>
              <w:spacing w:after="120"/>
            </w:pPr>
            <w:r w:rsidRPr="00A403AC">
              <w:t xml:space="preserve"> ЛЮБОМИР КРУМОВ ПЕТРОВ</w:t>
            </w:r>
          </w:p>
        </w:tc>
        <w:tc>
          <w:tcPr>
            <w:tcW w:w="1580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19.606</w:t>
            </w:r>
          </w:p>
        </w:tc>
        <w:tc>
          <w:tcPr>
            <w:tcW w:w="961" w:type="dxa"/>
          </w:tcPr>
          <w:p w:rsidR="00A403AC" w:rsidRDefault="00A403AC" w:rsidP="00A403A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36,00</w:t>
            </w:r>
          </w:p>
        </w:tc>
        <w:tc>
          <w:tcPr>
            <w:tcW w:w="1455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705.83</w:t>
            </w:r>
          </w:p>
        </w:tc>
      </w:tr>
      <w:tr w:rsidR="00A403AC" w:rsidRPr="00B524FD" w:rsidTr="003A21D6">
        <w:tc>
          <w:tcPr>
            <w:tcW w:w="796" w:type="dxa"/>
          </w:tcPr>
          <w:p w:rsidR="00A403AC" w:rsidRPr="005930B0" w:rsidRDefault="00A403AC" w:rsidP="00A403AC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7</w:t>
            </w:r>
          </w:p>
        </w:tc>
        <w:tc>
          <w:tcPr>
            <w:tcW w:w="5119" w:type="dxa"/>
            <w:shd w:val="clear" w:color="auto" w:fill="auto"/>
          </w:tcPr>
          <w:p w:rsidR="00A403AC" w:rsidRPr="00A403AC" w:rsidRDefault="00A403AC" w:rsidP="00A403AC">
            <w:pPr>
              <w:spacing w:after="120"/>
            </w:pPr>
            <w:r w:rsidRPr="00A403AC">
              <w:t xml:space="preserve"> ПАВЕЛ БИСЕРОВ ПЕТКОВ</w:t>
            </w:r>
          </w:p>
        </w:tc>
        <w:tc>
          <w:tcPr>
            <w:tcW w:w="1580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222.441</w:t>
            </w:r>
          </w:p>
        </w:tc>
        <w:tc>
          <w:tcPr>
            <w:tcW w:w="961" w:type="dxa"/>
          </w:tcPr>
          <w:p w:rsidR="00A403AC" w:rsidRDefault="00A403AC" w:rsidP="00A403A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36,00</w:t>
            </w:r>
          </w:p>
        </w:tc>
        <w:tc>
          <w:tcPr>
            <w:tcW w:w="1455" w:type="dxa"/>
            <w:shd w:val="clear" w:color="auto" w:fill="auto"/>
          </w:tcPr>
          <w:p w:rsidR="00A403AC" w:rsidRPr="00A403AC" w:rsidRDefault="00A403AC" w:rsidP="00A403AC">
            <w:pPr>
              <w:spacing w:after="120"/>
              <w:jc w:val="right"/>
            </w:pPr>
            <w:r w:rsidRPr="00A403AC">
              <w:t>8 007.91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Pr="00B524FD" w:rsidRDefault="00554A4C" w:rsidP="00554A4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554A4C" w:rsidRPr="00B524FD" w:rsidRDefault="00554A4C" w:rsidP="00554A4C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554A4C" w:rsidRPr="00A403AC" w:rsidRDefault="00A403AC" w:rsidP="00554A4C">
            <w:pPr>
              <w:pStyle w:val="a4"/>
              <w:jc w:val="right"/>
              <w:rPr>
                <w:b/>
                <w:sz w:val="24"/>
              </w:rPr>
            </w:pPr>
            <w:r w:rsidRPr="00A403AC">
              <w:rPr>
                <w:b/>
                <w:sz w:val="24"/>
                <w:lang w:val="en-GB"/>
              </w:rPr>
              <w:t>688.851</w:t>
            </w:r>
          </w:p>
        </w:tc>
        <w:tc>
          <w:tcPr>
            <w:tcW w:w="961" w:type="dxa"/>
          </w:tcPr>
          <w:p w:rsidR="00554A4C" w:rsidRPr="00223D64" w:rsidRDefault="00554A4C" w:rsidP="00554A4C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554A4C" w:rsidRPr="00A403AC" w:rsidRDefault="00A403AC" w:rsidP="00554A4C">
            <w:pPr>
              <w:pStyle w:val="a4"/>
              <w:jc w:val="right"/>
              <w:rPr>
                <w:b/>
                <w:sz w:val="24"/>
              </w:rPr>
            </w:pPr>
            <w:r w:rsidRPr="00A403AC">
              <w:rPr>
                <w:b/>
                <w:sz w:val="24"/>
              </w:rPr>
              <w:t>24 798.70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lastRenderedPageBreak/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proofErr w:type="gramStart"/>
      <w:r w:rsidR="007C4A2B" w:rsidRPr="00883F81">
        <w:rPr>
          <w:color w:val="000000" w:themeColor="text1"/>
        </w:rPr>
        <w:t>за</w:t>
      </w:r>
      <w:proofErr w:type="spellEnd"/>
      <w:proofErr w:type="gram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5930B0">
        <w:rPr>
          <w:b/>
          <w:color w:val="000000"/>
          <w:lang w:val="bg-BG"/>
        </w:rPr>
        <w:t xml:space="preserve"> Раяновци</w:t>
      </w:r>
      <w:r w:rsidR="00883F81" w:rsidRPr="00883F81">
        <w:rPr>
          <w:b/>
          <w:color w:val="000000"/>
        </w:rPr>
        <w:t xml:space="preserve">, ЕКАТТЕ </w:t>
      </w:r>
      <w:r w:rsidR="004D40E0">
        <w:rPr>
          <w:b/>
          <w:color w:val="000000"/>
          <w:lang w:val="en-US"/>
        </w:rPr>
        <w:t>62339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A4423D">
        <w:rPr>
          <w:b/>
          <w:color w:val="000000"/>
          <w:lang w:val="bg-BG"/>
        </w:rPr>
        <w:t>Белоградчик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bookmarkStart w:id="0" w:name="_GoBack"/>
      <w:bookmarkEnd w:id="0"/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A4423D">
        <w:rPr>
          <w:color w:val="000000" w:themeColor="text1"/>
          <w:lang w:val="bg-BG"/>
        </w:rPr>
        <w:t>Раяновци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A4423D">
        <w:rPr>
          <w:color w:val="000000" w:themeColor="text1"/>
          <w:lang w:val="bg-BG"/>
        </w:rPr>
        <w:t>Белоградчик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F07852" w:rsidRDefault="000E24A3" w:rsidP="000E24A3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24A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3CE7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2EEC"/>
    <w:rsid w:val="00293246"/>
    <w:rsid w:val="002A3459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39F0"/>
    <w:rsid w:val="003342A5"/>
    <w:rsid w:val="003345F9"/>
    <w:rsid w:val="003357FE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3965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0E0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4A4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30B0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41424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37FA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009F"/>
    <w:rsid w:val="008A0434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E2ECD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8C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03AC"/>
    <w:rsid w:val="00A4423D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A78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25CFB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55F85"/>
    <w:rsid w:val="00E6598D"/>
    <w:rsid w:val="00E676CE"/>
    <w:rsid w:val="00E70AD3"/>
    <w:rsid w:val="00E70D3F"/>
    <w:rsid w:val="00E73872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08CC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25CC5"/>
    <w:rsid w:val="00F31190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560E-5AF7-4922-84BB-9F3E451E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4466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32</cp:revision>
  <cp:lastPrinted>2024-03-27T13:55:00Z</cp:lastPrinted>
  <dcterms:created xsi:type="dcterms:W3CDTF">2024-03-27T08:48:00Z</dcterms:created>
  <dcterms:modified xsi:type="dcterms:W3CDTF">2024-03-28T11:21:00Z</dcterms:modified>
</cp:coreProperties>
</file>