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D3" w:rsidRPr="00BD0955" w:rsidRDefault="009E74D3" w:rsidP="005608E6">
      <w:pPr>
        <w:pStyle w:val="a3"/>
        <w:ind w:left="4536" w:right="196"/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</w:pP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Приложение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2</w:t>
      </w:r>
      <w:r w:rsidRPr="00BD0955"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 - 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 xml:space="preserve">Образец 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към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Заповед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№ </w:t>
      </w:r>
      <w:r w:rsidR="00172FD3">
        <w:rPr>
          <w:rFonts w:ascii="Times New Roman" w:hAnsi="Times New Roman" w:cs="Times New Roman"/>
          <w:b/>
          <w:i/>
          <w:sz w:val="18"/>
          <w:szCs w:val="18"/>
          <w:lang w:val="bg-BG"/>
        </w:rPr>
        <w:t>РД-04-13</w:t>
      </w:r>
      <w:r w:rsidRPr="00FB70B2">
        <w:rPr>
          <w:rFonts w:ascii="Times New Roman" w:hAnsi="Times New Roman" w:cs="Times New Roman"/>
          <w:b/>
          <w:i/>
          <w:sz w:val="18"/>
          <w:szCs w:val="18"/>
        </w:rPr>
        <w:t>/0</w:t>
      </w:r>
      <w:r w:rsidR="00172FD3">
        <w:rPr>
          <w:rFonts w:ascii="Times New Roman" w:hAnsi="Times New Roman" w:cs="Times New Roman"/>
          <w:b/>
          <w:i/>
          <w:sz w:val="18"/>
          <w:szCs w:val="18"/>
          <w:lang w:val="bg-BG"/>
        </w:rPr>
        <w:t>6</w:t>
      </w:r>
      <w:r w:rsidRPr="00FB70B2">
        <w:rPr>
          <w:rFonts w:ascii="Times New Roman" w:hAnsi="Times New Roman" w:cs="Times New Roman"/>
          <w:b/>
          <w:i/>
          <w:sz w:val="18"/>
          <w:szCs w:val="18"/>
        </w:rPr>
        <w:t>.</w:t>
      </w:r>
      <w:r w:rsidR="00172FD3">
        <w:rPr>
          <w:rFonts w:ascii="Times New Roman" w:hAnsi="Times New Roman" w:cs="Times New Roman"/>
          <w:b/>
          <w:i/>
          <w:sz w:val="18"/>
          <w:szCs w:val="18"/>
          <w:lang w:val="bg-BG"/>
        </w:rPr>
        <w:t>0</w:t>
      </w:r>
      <w:r w:rsidRPr="00FB70B2">
        <w:rPr>
          <w:rFonts w:ascii="Times New Roman" w:hAnsi="Times New Roman" w:cs="Times New Roman"/>
          <w:b/>
          <w:i/>
          <w:sz w:val="18"/>
          <w:szCs w:val="18"/>
          <w:lang w:val="bg-BG"/>
        </w:rPr>
        <w:t>1</w:t>
      </w:r>
      <w:r w:rsidRPr="00FB70B2">
        <w:rPr>
          <w:rFonts w:ascii="Times New Roman" w:hAnsi="Times New Roman" w:cs="Times New Roman"/>
          <w:b/>
          <w:i/>
          <w:sz w:val="18"/>
          <w:szCs w:val="18"/>
        </w:rPr>
        <w:t>.20</w:t>
      </w:r>
      <w:r w:rsidRPr="00FB70B2">
        <w:rPr>
          <w:rFonts w:ascii="Times New Roman" w:hAnsi="Times New Roman" w:cs="Times New Roman"/>
          <w:b/>
          <w:i/>
          <w:sz w:val="18"/>
          <w:szCs w:val="18"/>
          <w:lang w:val="bg-BG"/>
        </w:rPr>
        <w:t>2</w:t>
      </w:r>
      <w:r w:rsidR="00172FD3">
        <w:rPr>
          <w:rFonts w:ascii="Times New Roman" w:hAnsi="Times New Roman" w:cs="Times New Roman"/>
          <w:b/>
          <w:i/>
          <w:sz w:val="18"/>
          <w:szCs w:val="18"/>
          <w:lang w:val="bg-BG"/>
        </w:rPr>
        <w:t>3</w:t>
      </w:r>
      <w:bookmarkStart w:id="0" w:name="_GoBack"/>
      <w:bookmarkEnd w:id="0"/>
      <w:r w:rsidRPr="00FB70B2">
        <w:rPr>
          <w:rFonts w:ascii="Times New Roman" w:hAnsi="Times New Roman" w:cs="Times New Roman"/>
          <w:b/>
          <w:i/>
          <w:sz w:val="18"/>
          <w:szCs w:val="18"/>
        </w:rPr>
        <w:t xml:space="preserve">г.                                                                                                      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на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Директора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на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 ОД „</w:t>
      </w:r>
      <w:proofErr w:type="spellStart"/>
      <w:r w:rsidRPr="00BD0955">
        <w:rPr>
          <w:rFonts w:ascii="Times New Roman" w:hAnsi="Times New Roman" w:cs="Times New Roman"/>
          <w:b/>
          <w:i/>
          <w:sz w:val="18"/>
          <w:szCs w:val="18"/>
        </w:rPr>
        <w:t>Земеделие</w:t>
      </w:r>
      <w:proofErr w:type="spellEnd"/>
      <w:r w:rsidRPr="00BD0955">
        <w:rPr>
          <w:rFonts w:ascii="Times New Roman" w:hAnsi="Times New Roman" w:cs="Times New Roman"/>
          <w:b/>
          <w:i/>
          <w:sz w:val="18"/>
          <w:szCs w:val="18"/>
        </w:rPr>
        <w:t>”-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 Видин</w:t>
      </w:r>
      <w:r w:rsidRPr="00BD0955">
        <w:rPr>
          <w:b/>
          <w:bCs/>
          <w:i/>
          <w:sz w:val="18"/>
          <w:szCs w:val="18"/>
        </w:rPr>
        <w:t xml:space="preserve"> 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 xml:space="preserve">за </w:t>
      </w:r>
      <w:r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>физически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 xml:space="preserve"> лица</w:t>
      </w:r>
    </w:p>
    <w:p w:rsidR="009E74D3" w:rsidRPr="00BD0955" w:rsidRDefault="009E74D3" w:rsidP="00AB1D54">
      <w:pPr>
        <w:pStyle w:val="a3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E74D3" w:rsidRDefault="009E74D3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E74D3" w:rsidRDefault="009E74D3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E74D3" w:rsidRDefault="009E74D3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E74D3" w:rsidRPr="00BD0955" w:rsidRDefault="009E74D3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E74D3" w:rsidRPr="00F24862" w:rsidRDefault="009E74D3" w:rsidP="006322F2">
      <w:pPr>
        <w:pStyle w:val="a3"/>
        <w:spacing w:line="360" w:lineRule="auto"/>
        <w:ind w:right="198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24862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9E74D3" w:rsidRPr="00992106" w:rsidRDefault="009E74D3" w:rsidP="006322F2">
      <w:pPr>
        <w:pStyle w:val="a3"/>
        <w:spacing w:line="360" w:lineRule="auto"/>
        <w:ind w:right="198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 липса на свързаност  с друг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кандидат</w:t>
      </w: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9E74D3" w:rsidRDefault="009E74D3" w:rsidP="007407AF">
      <w:pPr>
        <w:pStyle w:val="a3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E74D3" w:rsidRPr="00992106" w:rsidRDefault="009E74D3" w:rsidP="007407AF">
      <w:pPr>
        <w:pStyle w:val="a3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E74D3" w:rsidRPr="00992106" w:rsidRDefault="009E74D3" w:rsidP="00392C4D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992106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с ЕГН </w:t>
      </w:r>
      <w:r>
        <w:rPr>
          <w:rFonts w:ascii="Times New Roman" w:hAnsi="Times New Roman" w:cs="Times New Roman"/>
          <w:sz w:val="24"/>
          <w:szCs w:val="24"/>
          <w:lang w:val="bg-BG"/>
        </w:rPr>
        <w:t>/ЛНЧ или дата на раждане на чужд гражданин ...........................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с постоянен адрес:.............................................................................................................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9E74D3" w:rsidRDefault="009E74D3" w:rsidP="007407AF">
      <w:pPr>
        <w:ind w:right="196"/>
        <w:rPr>
          <w:i/>
          <w:iCs/>
          <w:color w:val="0070C0"/>
        </w:rPr>
      </w:pPr>
    </w:p>
    <w:p w:rsidR="009E74D3" w:rsidRPr="00992106" w:rsidRDefault="009E74D3" w:rsidP="007407AF">
      <w:pPr>
        <w:ind w:right="196"/>
        <w:rPr>
          <w:i/>
          <w:iCs/>
          <w:color w:val="0070C0"/>
        </w:rPr>
      </w:pPr>
    </w:p>
    <w:p w:rsidR="009E74D3" w:rsidRPr="00992106" w:rsidRDefault="009E74D3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9E74D3" w:rsidRPr="00992106" w:rsidRDefault="009E74D3" w:rsidP="007407AF">
      <w:pPr>
        <w:pStyle w:val="a3"/>
        <w:ind w:right="196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че:</w:t>
      </w:r>
    </w:p>
    <w:p w:rsidR="009E74D3" w:rsidRDefault="009E74D3" w:rsidP="007407AF">
      <w:pPr>
        <w:pStyle w:val="a3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E74D3" w:rsidRPr="00992106" w:rsidRDefault="009E74D3" w:rsidP="007407AF">
      <w:pPr>
        <w:pStyle w:val="a3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E74D3" w:rsidRPr="006322F2" w:rsidRDefault="009E74D3" w:rsidP="006322F2">
      <w:pPr>
        <w:spacing w:line="360" w:lineRule="auto"/>
        <w:jc w:val="both"/>
        <w:rPr>
          <w:bCs/>
        </w:rPr>
      </w:pPr>
      <w:r w:rsidRPr="00992106">
        <w:tab/>
      </w:r>
      <w:r>
        <w:t xml:space="preserve">Не съм </w:t>
      </w:r>
      <w:r w:rsidRPr="00992106">
        <w:t>свър</w:t>
      </w:r>
      <w:r>
        <w:t xml:space="preserve">зано лице по смисъла на § 1, </w:t>
      </w:r>
      <w:r>
        <w:rPr>
          <w:color w:val="000000"/>
        </w:rPr>
        <w:t xml:space="preserve">т.3 </w:t>
      </w:r>
      <w:r>
        <w:t>от Д</w:t>
      </w:r>
      <w:r w:rsidRPr="00992106">
        <w:t xml:space="preserve">опълнителните разпоредби на </w:t>
      </w:r>
      <w:r w:rsidRPr="007407AF">
        <w:t>Данъчно-осигурителн</w:t>
      </w:r>
      <w:r>
        <w:t>ия</w:t>
      </w:r>
      <w:r w:rsidRPr="007407AF">
        <w:t xml:space="preserve"> процесуален кодекс</w:t>
      </w:r>
      <w:r>
        <w:t xml:space="preserve"> /ДОПК/</w:t>
      </w:r>
      <w:r w:rsidRPr="007407AF">
        <w:t xml:space="preserve"> и по смисъла на</w:t>
      </w:r>
      <w:r>
        <w:t xml:space="preserve"> § 1 от Д</w:t>
      </w:r>
      <w:r w:rsidRPr="007407AF">
        <w:t>опълнителните разпоредби на Търговския закон</w:t>
      </w:r>
      <w:r>
        <w:t xml:space="preserve"> /ТЗ/</w:t>
      </w:r>
      <w:r w:rsidRPr="007407AF">
        <w:t xml:space="preserve">  с </w:t>
      </w:r>
      <w:r>
        <w:t>друг кандидат в настоящия търг.</w:t>
      </w:r>
    </w:p>
    <w:p w:rsidR="009E74D3" w:rsidRPr="00992106" w:rsidRDefault="009E74D3" w:rsidP="006322F2">
      <w:pPr>
        <w:spacing w:line="360" w:lineRule="auto"/>
        <w:jc w:val="both"/>
      </w:pPr>
      <w:r w:rsidRPr="00992106">
        <w:tab/>
        <w:t xml:space="preserve">Задължавам се, при промяна на горепосочените обстоятелства, писмено да уведомя </w:t>
      </w:r>
      <w:r>
        <w:t>Областна дирекция „Земеделие” - Видин</w:t>
      </w:r>
      <w:r w:rsidRPr="00992106">
        <w:t xml:space="preserve"> за всички </w:t>
      </w:r>
      <w:r>
        <w:t xml:space="preserve">настъпили </w:t>
      </w:r>
      <w:r w:rsidRPr="00992106">
        <w:t xml:space="preserve">промени </w:t>
      </w:r>
      <w:r>
        <w:t>на декларираните обстоятелства в процеса на провеждане на търга.</w:t>
      </w:r>
    </w:p>
    <w:p w:rsidR="009E74D3" w:rsidRDefault="009E74D3" w:rsidP="006322F2">
      <w:pPr>
        <w:pStyle w:val="a3"/>
        <w:spacing w:line="360" w:lineRule="auto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9E74D3" w:rsidRPr="00992106" w:rsidRDefault="009E74D3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9E74D3" w:rsidRPr="00992106" w:rsidRDefault="009E74D3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 </w:t>
      </w:r>
    </w:p>
    <w:p w:rsidR="009E74D3" w:rsidRPr="00992106" w:rsidRDefault="009E74D3" w:rsidP="007407AF">
      <w:pPr>
        <w:pStyle w:val="a3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9E74D3" w:rsidRDefault="009E74D3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9E74D3" w:rsidRDefault="009E74D3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9E74D3" w:rsidRDefault="009E74D3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9E74D3" w:rsidRDefault="009E74D3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9E74D3" w:rsidRDefault="009E74D3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9E74D3" w:rsidRDefault="009E74D3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9E74D3" w:rsidRPr="00F24862" w:rsidRDefault="009E74D3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9E74D3" w:rsidRPr="00F24862" w:rsidRDefault="009E74D3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</w:p>
    <w:p w:rsidR="009E74D3" w:rsidRPr="00F24862" w:rsidRDefault="009E74D3" w:rsidP="007407AF">
      <w:pPr>
        <w:pStyle w:val="a3"/>
        <w:ind w:right="196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.....................................</w:t>
      </w:r>
      <w:r w:rsidRPr="00F24862">
        <w:rPr>
          <w:rFonts w:ascii="Times New Roman" w:hAnsi="Times New Roman" w:cs="Times New Roman"/>
          <w:lang w:val="bg-BG"/>
        </w:rPr>
        <w:t xml:space="preserve">                      </w:t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  <w:t xml:space="preserve"> ......................................................................</w:t>
      </w:r>
    </w:p>
    <w:p w:rsidR="009E74D3" w:rsidRPr="00392C4D" w:rsidRDefault="009E74D3" w:rsidP="00392C4D">
      <w:pPr>
        <w:pStyle w:val="a3"/>
        <w:ind w:right="196"/>
        <w:rPr>
          <w:rFonts w:ascii="Times New Roman" w:hAnsi="Times New Roman" w:cs="Times New Roman"/>
          <w:sz w:val="18"/>
          <w:szCs w:val="18"/>
          <w:lang w:val="bg-BG"/>
        </w:rPr>
      </w:pP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lang w:val="bg-BG"/>
        </w:rPr>
        <w:t>дата</w:t>
      </w:r>
      <w:r>
        <w:rPr>
          <w:rFonts w:ascii="Times New Roman" w:hAnsi="Times New Roman" w:cs="Times New Roman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  <w:lang w:val="bg-BG"/>
        </w:rPr>
        <w:t xml:space="preserve">    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Подпис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</w:p>
    <w:p w:rsidR="009E74D3" w:rsidRDefault="009E74D3"/>
    <w:p w:rsidR="009E74D3" w:rsidRDefault="009E74D3"/>
    <w:p w:rsidR="009E74D3" w:rsidRDefault="009E74D3"/>
    <w:p w:rsidR="009E74D3" w:rsidRDefault="009E74D3"/>
    <w:tbl>
      <w:tblPr>
        <w:tblW w:w="0" w:type="auto"/>
        <w:tblInd w:w="-2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9E74D3">
        <w:trPr>
          <w:trHeight w:val="100"/>
        </w:trPr>
        <w:tc>
          <w:tcPr>
            <w:tcW w:w="1260" w:type="dxa"/>
            <w:tcBorders>
              <w:top w:val="single" w:sz="4" w:space="0" w:color="auto"/>
            </w:tcBorders>
          </w:tcPr>
          <w:p w:rsidR="009E74D3" w:rsidRPr="007407AF" w:rsidRDefault="009E74D3"/>
        </w:tc>
      </w:tr>
    </w:tbl>
    <w:p w:rsidR="009E74D3" w:rsidRPr="007407AF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7407AF">
        <w:rPr>
          <w:b/>
          <w:color w:val="000000"/>
          <w:sz w:val="18"/>
          <w:szCs w:val="18"/>
        </w:rPr>
        <w:t>§1, т.3 от допълнителните разпоредби на ДОПК</w:t>
      </w:r>
      <w:r w:rsidRPr="00440D89">
        <w:rPr>
          <w:b/>
          <w:color w:val="000000"/>
          <w:sz w:val="18"/>
          <w:szCs w:val="18"/>
        </w:rPr>
        <w:t xml:space="preserve"> 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b/>
          <w:color w:val="000000"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са: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а) съпрузите, роднините по права линия, по съребрена - до трета степен включително; и роднините по сватовство - до втора степен включително, а за целите на </w:t>
      </w:r>
      <w:r w:rsidRPr="00440D89">
        <w:rPr>
          <w:color w:val="8B0000"/>
          <w:sz w:val="18"/>
          <w:szCs w:val="18"/>
          <w:u w:val="single"/>
        </w:rPr>
        <w:t>чл. 123, ал. 1, т. 2</w:t>
      </w:r>
      <w:r w:rsidRPr="00440D89">
        <w:rPr>
          <w:color w:val="000000"/>
          <w:sz w:val="18"/>
          <w:szCs w:val="18"/>
        </w:rPr>
        <w:t xml:space="preserve"> - когато са включени в общо домакинство;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б) работодател и работник;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в) съдружниците;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г) лицата, едното от които участва в управлението на другото или на негово дъщерно дружество;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д) лицата, в чийто управителен или контролен орган участва едно и също юридическо или физическо лице, включително когато физическото лице представлява друго лице;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е) дружество и лице, което притежава повече от 5 на сто от дяловете или акциите, издадени с право на глас в дружеството;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ж) лицата, едното от които упражнява контрол спрямо другото;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з) лицата, чиято дейност се контролира от трето лице или от негово дъщерно дружество;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и) лицата, които съвместно контролират трето лице или негово дъщерно дружество;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к) лицата, едното от които е търговски представител на другото;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л) лицата, едното от които е направило дарение на другото;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м)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н) (нова - ДВ, бр. 1 от 2014 г., в сила от 01.01.2014 г.) местно и чуждестранно лице, с което местното лице е сключило сделка, ако: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proofErr w:type="spellStart"/>
      <w:r w:rsidRPr="00440D89">
        <w:rPr>
          <w:color w:val="000000"/>
          <w:sz w:val="18"/>
          <w:szCs w:val="18"/>
        </w:rPr>
        <w:t>аа</w:t>
      </w:r>
      <w:proofErr w:type="spellEnd"/>
      <w:r w:rsidRPr="00440D89">
        <w:rPr>
          <w:color w:val="000000"/>
          <w:sz w:val="18"/>
          <w:szCs w:val="18"/>
        </w:rPr>
        <w:t>) чуждестранното лице е регистрирано в държава, която не е страна - членка на Европейския съюз, и в която дължимият подоходен или корпоративен данък върху доходите, които чуждестранното лице е реализирало или ще реализира в резултат на сделките, е с повече от 60 на сто по-нисък от подоходния или корпоративния данък в страната, освен ако местното лице не представи доказателства, че чуждестранното лице дължи данък, който не е обект на преференциален режим, или че чуждестранното лице е реализирало стоките или извършило услугите на местния пазар, и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proofErr w:type="spellStart"/>
      <w:r w:rsidRPr="00440D89">
        <w:rPr>
          <w:color w:val="000000"/>
          <w:sz w:val="18"/>
          <w:szCs w:val="18"/>
        </w:rPr>
        <w:t>бб</w:t>
      </w:r>
      <w:proofErr w:type="spellEnd"/>
      <w:r w:rsidRPr="00440D89">
        <w:rPr>
          <w:color w:val="000000"/>
          <w:sz w:val="18"/>
          <w:szCs w:val="18"/>
        </w:rPr>
        <w:t>) държавата, в която е регистрирано чуждестранното лице, отказва или не е в състояние да обмени информация относно осъществените сделки или отношения, когато е налице сключена и влязла в сила международна данъчна спогодба.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За чуждестранно лице по смисъла на тази разпоредба се смята и всяко юридическо лице, независимо дали е местно за Република България, или не, върху което контрол упражнява лице, отговарящо на условията по букви "</w:t>
      </w:r>
      <w:proofErr w:type="spellStart"/>
      <w:r w:rsidRPr="00440D89">
        <w:rPr>
          <w:color w:val="000000"/>
          <w:sz w:val="18"/>
          <w:szCs w:val="18"/>
        </w:rPr>
        <w:t>аа</w:t>
      </w:r>
      <w:proofErr w:type="spellEnd"/>
      <w:r w:rsidRPr="00440D89">
        <w:rPr>
          <w:color w:val="000000"/>
          <w:sz w:val="18"/>
          <w:szCs w:val="18"/>
        </w:rPr>
        <w:t>" и "</w:t>
      </w:r>
      <w:proofErr w:type="spellStart"/>
      <w:r w:rsidRPr="00440D89">
        <w:rPr>
          <w:color w:val="000000"/>
          <w:sz w:val="18"/>
          <w:szCs w:val="18"/>
        </w:rPr>
        <w:t>бб</w:t>
      </w:r>
      <w:proofErr w:type="spellEnd"/>
      <w:r w:rsidRPr="00440D89">
        <w:rPr>
          <w:color w:val="000000"/>
          <w:sz w:val="18"/>
          <w:szCs w:val="18"/>
        </w:rPr>
        <w:t>".</w:t>
      </w:r>
    </w:p>
    <w:p w:rsidR="009E74D3" w:rsidRPr="007407AF" w:rsidRDefault="009E74D3" w:rsidP="007407AF">
      <w:pPr>
        <w:ind w:left="-540"/>
        <w:rPr>
          <w:sz w:val="18"/>
          <w:szCs w:val="18"/>
        </w:rPr>
      </w:pPr>
    </w:p>
    <w:p w:rsidR="009E74D3" w:rsidRPr="007407AF" w:rsidRDefault="009E74D3" w:rsidP="007407AF">
      <w:pPr>
        <w:ind w:left="-540"/>
        <w:jc w:val="both"/>
        <w:textAlignment w:val="center"/>
        <w:rPr>
          <w:b/>
          <w:color w:val="000000"/>
          <w:sz w:val="18"/>
          <w:szCs w:val="18"/>
        </w:rPr>
      </w:pPr>
      <w:r w:rsidRPr="007407AF">
        <w:rPr>
          <w:sz w:val="18"/>
          <w:szCs w:val="18"/>
        </w:rPr>
        <w:t xml:space="preserve"> </w:t>
      </w:r>
      <w:r w:rsidRPr="00440D89">
        <w:rPr>
          <w:b/>
          <w:color w:val="000000"/>
          <w:sz w:val="18"/>
          <w:szCs w:val="18"/>
        </w:rPr>
        <w:t xml:space="preserve">§ 1. </w:t>
      </w:r>
      <w:r w:rsidRPr="007407AF">
        <w:rPr>
          <w:b/>
          <w:color w:val="000000"/>
          <w:sz w:val="18"/>
          <w:szCs w:val="18"/>
        </w:rPr>
        <w:t>от допълнителните разпоредби на Търговския закон</w:t>
      </w:r>
      <w:r w:rsidRPr="00440D89">
        <w:rPr>
          <w:b/>
          <w:color w:val="000000"/>
          <w:sz w:val="18"/>
          <w:szCs w:val="18"/>
        </w:rPr>
        <w:t xml:space="preserve"> 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(1) </w:t>
      </w:r>
      <w:r w:rsidRPr="00440D89">
        <w:rPr>
          <w:b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по смисъла на този закон са: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2. работодател и работник;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3. лицата, едното от които участва в управлението на дружеството на другото;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4. съдружниците;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6. лицата, чиято дейност се контролира пряко или косвено от трето лице;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7. лицата, които съвместно контролират пряко или косвено трето лице;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8. лицата, едното от които е търговски представител на другото;</w:t>
      </w: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9. лицата, едното от които е направило дарение в полза на другото.</w:t>
      </w:r>
    </w:p>
    <w:p w:rsidR="009E74D3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(2) </w:t>
      </w:r>
      <w:r w:rsidRPr="00440D89">
        <w:rPr>
          <w:b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9E74D3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9E74D3" w:rsidRPr="007407AF" w:rsidRDefault="009E74D3" w:rsidP="007407AF">
      <w:pPr>
        <w:ind w:left="-540"/>
        <w:jc w:val="both"/>
        <w:rPr>
          <w:b/>
          <w:sz w:val="18"/>
          <w:szCs w:val="18"/>
          <w:lang w:eastAsia="bg-BG"/>
        </w:rPr>
      </w:pPr>
      <w:r w:rsidRPr="007407AF">
        <w:rPr>
          <w:b/>
          <w:sz w:val="18"/>
          <w:szCs w:val="18"/>
          <w:lang w:eastAsia="bg-BG"/>
        </w:rPr>
        <w:t>Чл.4, ал.</w:t>
      </w:r>
      <w:r w:rsidRPr="00440D89">
        <w:rPr>
          <w:b/>
          <w:sz w:val="18"/>
          <w:szCs w:val="18"/>
          <w:lang w:eastAsia="bg-BG"/>
        </w:rPr>
        <w:t>5</w:t>
      </w:r>
      <w:r w:rsidRPr="007407AF">
        <w:rPr>
          <w:b/>
          <w:sz w:val="18"/>
          <w:szCs w:val="18"/>
          <w:lang w:eastAsia="bg-BG"/>
        </w:rPr>
        <w:t xml:space="preserve"> от Закона за малките и средни предприятия</w:t>
      </w:r>
    </w:p>
    <w:p w:rsidR="009E74D3" w:rsidRPr="00440D89" w:rsidRDefault="009E74D3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u w:val="single"/>
          <w:lang w:eastAsia="bg-BG"/>
        </w:rPr>
        <w:t xml:space="preserve"> </w:t>
      </w:r>
      <w:r>
        <w:rPr>
          <w:sz w:val="18"/>
          <w:szCs w:val="18"/>
          <w:u w:val="single"/>
          <w:lang w:eastAsia="bg-BG"/>
        </w:rPr>
        <w:t>„</w:t>
      </w:r>
      <w:r w:rsidRPr="00440D89">
        <w:rPr>
          <w:b/>
          <w:sz w:val="18"/>
          <w:szCs w:val="18"/>
          <w:u w:val="single"/>
          <w:lang w:eastAsia="bg-BG"/>
        </w:rPr>
        <w:t>Свързани предприятия</w:t>
      </w:r>
      <w:r>
        <w:rPr>
          <w:b/>
          <w:sz w:val="18"/>
          <w:szCs w:val="18"/>
          <w:u w:val="single"/>
          <w:lang w:eastAsia="bg-BG"/>
        </w:rPr>
        <w:t>”</w:t>
      </w:r>
      <w:r w:rsidRPr="00440D89">
        <w:rPr>
          <w:sz w:val="18"/>
          <w:szCs w:val="18"/>
          <w:lang w:eastAsia="bg-BG"/>
        </w:rPr>
        <w:t xml:space="preserve"> са предприятията, между които съществува някое от следните отношения:</w:t>
      </w:r>
    </w:p>
    <w:p w:rsidR="009E74D3" w:rsidRPr="00440D89" w:rsidRDefault="009E74D3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1. едното предприятие притежава повече от половината от броя на гласовете в общото събрание на другото предприятие;</w:t>
      </w:r>
    </w:p>
    <w:p w:rsidR="009E74D3" w:rsidRPr="00440D89" w:rsidRDefault="009E74D3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2. едното предприятие има право да назначава или освобождава повече от половината от членовете на изпълнителния, управителния или надзорния орган на другото предприятие;</w:t>
      </w:r>
    </w:p>
    <w:p w:rsidR="009E74D3" w:rsidRPr="00440D89" w:rsidRDefault="009E74D3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3. едното предприятие има право да упражнява решаващо влияние върху другото предприятие по силата на договор, сключен между тях, или на клауза в неговия устав, учредителен договор или друг учредителен акт;</w:t>
      </w:r>
    </w:p>
    <w:p w:rsidR="009E74D3" w:rsidRPr="00440D89" w:rsidRDefault="009E74D3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4. предприятие, което е акционер, съдружник или член в друго предприятие, контролира самостоятелно повече от половината от броя на гласовете в общото събрание на това предприятие по силата на споразумение с други акционери, съдружници или членове.</w:t>
      </w:r>
    </w:p>
    <w:p w:rsidR="009E74D3" w:rsidRPr="007407AF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9E74D3" w:rsidRPr="007407AF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9E74D3" w:rsidRPr="00440D89" w:rsidRDefault="009E74D3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9E74D3" w:rsidRPr="00440D89" w:rsidRDefault="009E74D3" w:rsidP="007407AF">
      <w:pPr>
        <w:ind w:left="-540"/>
        <w:textAlignment w:val="center"/>
        <w:rPr>
          <w:color w:val="000000"/>
          <w:sz w:val="18"/>
          <w:szCs w:val="18"/>
        </w:rPr>
      </w:pPr>
    </w:p>
    <w:p w:rsidR="009E74D3" w:rsidRPr="007407AF" w:rsidRDefault="009E74D3" w:rsidP="007407AF">
      <w:pPr>
        <w:ind w:left="-540"/>
        <w:rPr>
          <w:sz w:val="18"/>
          <w:szCs w:val="18"/>
        </w:rPr>
      </w:pPr>
    </w:p>
    <w:p w:rsidR="009E74D3" w:rsidRPr="007407AF" w:rsidRDefault="009E74D3" w:rsidP="007407AF">
      <w:pPr>
        <w:ind w:left="-540"/>
        <w:rPr>
          <w:sz w:val="18"/>
          <w:szCs w:val="18"/>
        </w:rPr>
      </w:pPr>
    </w:p>
    <w:p w:rsidR="009E74D3" w:rsidRPr="007407AF" w:rsidRDefault="009E74D3" w:rsidP="007407AF">
      <w:pPr>
        <w:ind w:left="-540"/>
        <w:rPr>
          <w:sz w:val="18"/>
          <w:szCs w:val="18"/>
        </w:rPr>
      </w:pPr>
    </w:p>
    <w:sectPr w:rsidR="009E74D3" w:rsidRPr="007407AF" w:rsidSect="003178DF">
      <w:pgSz w:w="11906" w:h="16838"/>
      <w:pgMar w:top="89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618"/>
    <w:multiLevelType w:val="hybridMultilevel"/>
    <w:tmpl w:val="00D4424A"/>
    <w:lvl w:ilvl="0" w:tplc="D04C980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7AF"/>
    <w:rsid w:val="00016DE0"/>
    <w:rsid w:val="00056C20"/>
    <w:rsid w:val="00172FD3"/>
    <w:rsid w:val="00180407"/>
    <w:rsid w:val="0020365D"/>
    <w:rsid w:val="00217A32"/>
    <w:rsid w:val="00235161"/>
    <w:rsid w:val="00257347"/>
    <w:rsid w:val="00277CA5"/>
    <w:rsid w:val="003178DF"/>
    <w:rsid w:val="00340755"/>
    <w:rsid w:val="003516C6"/>
    <w:rsid w:val="00392C4D"/>
    <w:rsid w:val="003E3901"/>
    <w:rsid w:val="00440D89"/>
    <w:rsid w:val="004447FA"/>
    <w:rsid w:val="004522C9"/>
    <w:rsid w:val="00471AB0"/>
    <w:rsid w:val="004B7A1A"/>
    <w:rsid w:val="004E31D9"/>
    <w:rsid w:val="004E6A28"/>
    <w:rsid w:val="005360A5"/>
    <w:rsid w:val="00537864"/>
    <w:rsid w:val="005608E6"/>
    <w:rsid w:val="00562793"/>
    <w:rsid w:val="00594E76"/>
    <w:rsid w:val="005D21D3"/>
    <w:rsid w:val="005E6726"/>
    <w:rsid w:val="006322F2"/>
    <w:rsid w:val="00686465"/>
    <w:rsid w:val="0073001F"/>
    <w:rsid w:val="007407AF"/>
    <w:rsid w:val="0076711B"/>
    <w:rsid w:val="007A4B88"/>
    <w:rsid w:val="007D1C75"/>
    <w:rsid w:val="007E3AD8"/>
    <w:rsid w:val="0081502F"/>
    <w:rsid w:val="00840184"/>
    <w:rsid w:val="00842F70"/>
    <w:rsid w:val="0087133F"/>
    <w:rsid w:val="00875432"/>
    <w:rsid w:val="0088030B"/>
    <w:rsid w:val="008D2737"/>
    <w:rsid w:val="008D2CAD"/>
    <w:rsid w:val="008D49DA"/>
    <w:rsid w:val="008F20C4"/>
    <w:rsid w:val="00901878"/>
    <w:rsid w:val="0092437A"/>
    <w:rsid w:val="009255F6"/>
    <w:rsid w:val="009809E3"/>
    <w:rsid w:val="00992106"/>
    <w:rsid w:val="009C091A"/>
    <w:rsid w:val="009E74D3"/>
    <w:rsid w:val="00A03E38"/>
    <w:rsid w:val="00A559D7"/>
    <w:rsid w:val="00A72FA3"/>
    <w:rsid w:val="00AB1D54"/>
    <w:rsid w:val="00AB2F82"/>
    <w:rsid w:val="00B62ACE"/>
    <w:rsid w:val="00BD0955"/>
    <w:rsid w:val="00CC6A07"/>
    <w:rsid w:val="00CF3F59"/>
    <w:rsid w:val="00D34B5E"/>
    <w:rsid w:val="00D547AB"/>
    <w:rsid w:val="00DF128D"/>
    <w:rsid w:val="00E579BB"/>
    <w:rsid w:val="00EA12E9"/>
    <w:rsid w:val="00EA1E00"/>
    <w:rsid w:val="00ED07BF"/>
    <w:rsid w:val="00F24862"/>
    <w:rsid w:val="00F76C5B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BE7B8"/>
  <w14:defaultImageDpi w14:val="0"/>
  <w15:docId w15:val="{AC72C15D-78F8-4A11-BB87-95CD17BA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A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7AF"/>
    <w:pPr>
      <w:suppressAutoHyphens/>
      <w:jc w:val="both"/>
    </w:pPr>
    <w:rPr>
      <w:rFonts w:ascii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9078"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0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DBB7C-DDC5-4A8F-A24C-61311F38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2019-05-03T13:04:00Z</cp:lastPrinted>
  <dcterms:created xsi:type="dcterms:W3CDTF">2019-05-03T13:07:00Z</dcterms:created>
  <dcterms:modified xsi:type="dcterms:W3CDTF">2023-01-06T08:28:00Z</dcterms:modified>
</cp:coreProperties>
</file>