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71" w:rsidRPr="002B5ACF" w:rsidRDefault="006A4F71" w:rsidP="006A4F71">
      <w:pPr>
        <w:pStyle w:val="1"/>
        <w:tabs>
          <w:tab w:val="left" w:pos="1276"/>
        </w:tabs>
        <w:rPr>
          <w:b w:val="0"/>
          <w:spacing w:val="40"/>
          <w:sz w:val="30"/>
          <w:szCs w:val="30"/>
        </w:rPr>
      </w:pPr>
      <w:r w:rsidRPr="002B5ACF">
        <w:rPr>
          <w:b w:val="0"/>
          <w:spacing w:val="40"/>
          <w:sz w:val="30"/>
          <w:szCs w:val="30"/>
        </w:rPr>
        <w:t>РЕПУБЛИКА БЪЛГАРИЯ</w:t>
      </w:r>
    </w:p>
    <w:p w:rsidR="006A4F71" w:rsidRPr="000C09E3" w:rsidRDefault="006A4F71" w:rsidP="006A4F71">
      <w:pPr>
        <w:pStyle w:val="1"/>
        <w:tabs>
          <w:tab w:val="left" w:pos="1276"/>
        </w:tabs>
        <w:rPr>
          <w:b w:val="0"/>
          <w:spacing w:val="40"/>
          <w:sz w:val="26"/>
          <w:szCs w:val="26"/>
        </w:rPr>
      </w:pPr>
      <w:r w:rsidRPr="002B5ACF">
        <w:rPr>
          <w:b w:val="0"/>
          <w:spacing w:val="40"/>
          <w:sz w:val="26"/>
          <w:szCs w:val="26"/>
        </w:rPr>
        <w:t xml:space="preserve">Министерство на </w:t>
      </w:r>
      <w:r w:rsidR="00BE6547">
        <w:rPr>
          <w:b w:val="0"/>
          <w:spacing w:val="40"/>
          <w:sz w:val="26"/>
          <w:szCs w:val="26"/>
        </w:rPr>
        <w:t>з</w:t>
      </w:r>
      <w:r w:rsidRPr="002B5ACF">
        <w:rPr>
          <w:b w:val="0"/>
          <w:spacing w:val="40"/>
          <w:sz w:val="26"/>
          <w:szCs w:val="26"/>
        </w:rPr>
        <w:t>емеделието</w:t>
      </w:r>
      <w:r w:rsidR="007258ED">
        <w:rPr>
          <w:b w:val="0"/>
          <w:spacing w:val="40"/>
          <w:sz w:val="26"/>
          <w:szCs w:val="26"/>
        </w:rPr>
        <w:t xml:space="preserve"> и храните</w:t>
      </w:r>
    </w:p>
    <w:p w:rsidR="006A4F71" w:rsidRPr="002B5ACF" w:rsidRDefault="006A4F71" w:rsidP="006A4F71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0"/>
            <wp:wrapSquare wrapText="bothSides"/>
            <wp:docPr id="4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5ACF">
        <w:rPr>
          <w:b/>
          <w:spacing w:val="20"/>
          <w:lang w:val="ru-RU"/>
        </w:rPr>
        <w:t>ОБЛАСТНА ДИРЕКЦИЯ "ЗЕМЕДЕЛИЕ "-гр.  ВИДИН</w:t>
      </w:r>
      <w:r>
        <w:rPr>
          <w:b/>
          <w:spacing w:val="20"/>
          <w:lang w:val="ru-RU"/>
        </w:rPr>
        <w:t xml:space="preserve"> </w:t>
      </w:r>
    </w:p>
    <w:p w:rsidR="006A4F71" w:rsidRPr="007E5E8F" w:rsidRDefault="00597099" w:rsidP="006A4F71">
      <w:pPr>
        <w:tabs>
          <w:tab w:val="left" w:pos="709"/>
        </w:tabs>
        <w:jc w:val="center"/>
        <w:rPr>
          <w:rFonts w:ascii="TmsCyr" w:hAnsi="TmsCyr"/>
          <w:b/>
          <w:spacing w:val="20"/>
        </w:rPr>
      </w:pPr>
      <w:r>
        <w:rPr>
          <w:b/>
          <w:noProof/>
        </w:rPr>
        <w:pict>
          <v:polyline id="_x0000_s1027" style="position:absolute;left:0;text-align:left;z-index:251660288;mso-position-horizontal:absolute;mso-position-horizontal-relative:text;mso-position-vertical:absolute;mso-position-vertical-relative:text" points="0,4.3pt,463.25pt,4.2pt" coordsize="9265,2" filled="f" strokeweight="3pt">
            <v:stroke linestyle="thinThin"/>
            <v:path arrowok="t"/>
          </v:polyline>
        </w:pict>
      </w:r>
      <w:r w:rsidR="006A4F71" w:rsidRPr="007E5E8F">
        <w:rPr>
          <w:rFonts w:ascii="Timok" w:hAnsi="Timok"/>
        </w:rPr>
        <w:t xml:space="preserve"> </w:t>
      </w:r>
      <w:r w:rsidR="006A4F71" w:rsidRPr="007E5E8F">
        <w:rPr>
          <w:lang w:val="ru-RU"/>
        </w:rPr>
        <w:t xml:space="preserve"> </w:t>
      </w:r>
      <w:r w:rsidR="006A4F71" w:rsidRPr="007E5E8F">
        <w:rPr>
          <w:rFonts w:ascii="TmsCyr" w:hAnsi="TmsCyr"/>
          <w:b/>
          <w:spacing w:val="20"/>
        </w:rPr>
        <w:t xml:space="preserve"> </w:t>
      </w:r>
    </w:p>
    <w:p w:rsidR="006A4F71" w:rsidRPr="007E5E8F" w:rsidRDefault="006A4F71" w:rsidP="006A4F71">
      <w:pPr>
        <w:tabs>
          <w:tab w:val="left" w:pos="709"/>
        </w:tabs>
        <w:jc w:val="center"/>
        <w:rPr>
          <w:spacing w:val="20"/>
          <w:sz w:val="20"/>
          <w:szCs w:val="20"/>
        </w:rPr>
      </w:pPr>
      <w:r w:rsidRPr="007E5E8F">
        <w:rPr>
          <w:rFonts w:ascii="TmsCyr" w:hAnsi="TmsCyr"/>
          <w:spacing w:val="20"/>
          <w:sz w:val="20"/>
          <w:szCs w:val="20"/>
        </w:rPr>
        <w:t>3700 ВИДИН, ул. “Рибарска” №12, ет.2, тел: 094/601 488</w:t>
      </w:r>
      <w:r w:rsidRPr="007E5E8F">
        <w:rPr>
          <w:spacing w:val="20"/>
          <w:sz w:val="20"/>
          <w:szCs w:val="20"/>
        </w:rPr>
        <w:t xml:space="preserve">,факс:094/601 489,                           </w:t>
      </w:r>
      <w:proofErr w:type="spellStart"/>
      <w:r w:rsidRPr="007E5E8F">
        <w:rPr>
          <w:spacing w:val="20"/>
          <w:sz w:val="20"/>
          <w:szCs w:val="20"/>
        </w:rPr>
        <w:t>e-mail:odzg_vidin@mzh.government.bg</w:t>
      </w:r>
      <w:proofErr w:type="spellEnd"/>
    </w:p>
    <w:p w:rsidR="006A4F71" w:rsidRPr="002A761C" w:rsidRDefault="006A4F71" w:rsidP="006A4F71">
      <w:pPr>
        <w:pStyle w:val="1"/>
        <w:tabs>
          <w:tab w:val="left" w:pos="1276"/>
        </w:tabs>
        <w:ind w:firstLine="1276"/>
      </w:pPr>
      <w:r>
        <w:rPr>
          <w:b w:val="0"/>
          <w:sz w:val="28"/>
          <w:szCs w:val="28"/>
        </w:rPr>
        <w:t xml:space="preserve">                                                   </w:t>
      </w:r>
    </w:p>
    <w:p w:rsidR="00E81174" w:rsidRDefault="00E81174">
      <w:pPr>
        <w:pStyle w:val="a3"/>
        <w:rPr>
          <w:sz w:val="22"/>
        </w:rPr>
      </w:pPr>
    </w:p>
    <w:p w:rsidR="00D41762" w:rsidRPr="006A0A1D" w:rsidRDefault="006A4F71" w:rsidP="0016106F">
      <w:pPr>
        <w:pStyle w:val="a6"/>
        <w:ind w:left="0" w:firstLine="720"/>
        <w:jc w:val="center"/>
        <w:rPr>
          <w:b/>
          <w:sz w:val="32"/>
          <w:szCs w:val="32"/>
        </w:rPr>
      </w:pPr>
      <w:r w:rsidRPr="006A0A1D">
        <w:rPr>
          <w:b/>
          <w:sz w:val="32"/>
          <w:szCs w:val="32"/>
        </w:rPr>
        <w:t>З А П О В Е Д</w:t>
      </w:r>
    </w:p>
    <w:p w:rsidR="00D41762" w:rsidRPr="002D2DB0" w:rsidRDefault="005F1B67" w:rsidP="006A4F71">
      <w:pPr>
        <w:pStyle w:val="a6"/>
        <w:ind w:left="0" w:firstLine="720"/>
        <w:jc w:val="center"/>
        <w:rPr>
          <w:b/>
        </w:rPr>
      </w:pPr>
      <w:r>
        <w:rPr>
          <w:b/>
        </w:rPr>
        <w:t xml:space="preserve">№ </w:t>
      </w:r>
      <w:r w:rsidR="009D4FFE">
        <w:rPr>
          <w:b/>
        </w:rPr>
        <w:t>РД-04-281/17.10.2024 г.</w:t>
      </w:r>
    </w:p>
    <w:p w:rsidR="006A4F71" w:rsidRDefault="006A4F71" w:rsidP="006A4F71">
      <w:pPr>
        <w:pStyle w:val="a6"/>
        <w:ind w:left="0" w:firstLine="720"/>
        <w:jc w:val="center"/>
        <w:rPr>
          <w:b/>
        </w:rPr>
      </w:pPr>
      <w:r>
        <w:rPr>
          <w:b/>
        </w:rPr>
        <w:t>гр. Видин</w:t>
      </w:r>
    </w:p>
    <w:p w:rsidR="006A4F71" w:rsidRDefault="006A4F71" w:rsidP="006A4F71">
      <w:pPr>
        <w:pStyle w:val="a6"/>
        <w:ind w:left="0" w:firstLine="720"/>
        <w:jc w:val="center"/>
        <w:rPr>
          <w:b/>
        </w:rPr>
      </w:pPr>
    </w:p>
    <w:p w:rsidR="00E81174" w:rsidRDefault="00B71F12">
      <w:pPr>
        <w:pStyle w:val="a3"/>
        <w:spacing w:before="201"/>
        <w:ind w:left="116" w:right="111" w:firstLine="707"/>
        <w:jc w:val="both"/>
      </w:pPr>
      <w:r>
        <w:t>На основание чл. 47ж, ал. 1, чл. 102 и чл. 104 от Правилника за прилагане на</w:t>
      </w:r>
      <w:r w:rsidR="006A4F71">
        <w:t xml:space="preserve"> </w:t>
      </w:r>
      <w:r>
        <w:t>Закона за собствеността и</w:t>
      </w:r>
      <w:r w:rsidR="006A4F71">
        <w:t xml:space="preserve"> </w:t>
      </w:r>
      <w:r>
        <w:t>ползването</w:t>
      </w:r>
      <w:r w:rsidR="006A4F71">
        <w:t xml:space="preserve"> </w:t>
      </w:r>
      <w:r>
        <w:t>на земеделските земи</w:t>
      </w:r>
      <w:r w:rsidR="006A4F71">
        <w:t xml:space="preserve"> </w:t>
      </w:r>
      <w:r>
        <w:t>(ППЗСПЗЗ), във връзка с</w:t>
      </w:r>
      <w:r w:rsidR="006A4F71">
        <w:t xml:space="preserve"> </w:t>
      </w:r>
      <w:r>
        <w:t>чл. 37и, ал. 13 от Закона за собствеността и ползването на земеделските земи (ЗСПЗЗ),</w:t>
      </w:r>
      <w:r w:rsidR="006A4F71">
        <w:t xml:space="preserve"> </w:t>
      </w:r>
      <w:r w:rsidR="009F777B" w:rsidRPr="00616C4C">
        <w:t>Заповед №</w:t>
      </w:r>
      <w:r w:rsidR="009F777B">
        <w:t xml:space="preserve"> </w:t>
      </w:r>
      <w:r w:rsidR="009F777B" w:rsidRPr="00616C4C">
        <w:t>РД 46-</w:t>
      </w:r>
      <w:r w:rsidR="0016106F">
        <w:t>40</w:t>
      </w:r>
      <w:r w:rsidR="009F777B" w:rsidRPr="00616C4C">
        <w:t xml:space="preserve"> от </w:t>
      </w:r>
      <w:r w:rsidR="002D52B2">
        <w:t>27</w:t>
      </w:r>
      <w:r w:rsidR="009F777B" w:rsidRPr="00616C4C">
        <w:t>.0</w:t>
      </w:r>
      <w:r w:rsidR="0016106F">
        <w:t>2</w:t>
      </w:r>
      <w:r w:rsidR="009F777B" w:rsidRPr="00616C4C">
        <w:t>.202</w:t>
      </w:r>
      <w:r w:rsidR="0016106F">
        <w:t>4</w:t>
      </w:r>
      <w:r w:rsidR="009F777B">
        <w:t xml:space="preserve"> г. на </w:t>
      </w:r>
      <w:r w:rsidR="00F128F3">
        <w:t>М</w:t>
      </w:r>
      <w:r w:rsidR="009F777B" w:rsidRPr="00616C4C">
        <w:t xml:space="preserve">инистъра на </w:t>
      </w:r>
      <w:r w:rsidR="00F128F3">
        <w:t>з</w:t>
      </w:r>
      <w:r w:rsidR="009F777B" w:rsidRPr="00616C4C">
        <w:t>емеделието</w:t>
      </w:r>
      <w:r w:rsidR="0016106F">
        <w:t xml:space="preserve"> и храните</w:t>
      </w:r>
      <w:r w:rsidR="009F777B" w:rsidRPr="00616C4C">
        <w:t xml:space="preserve">, обнародвана в ДВ, </w:t>
      </w:r>
      <w:r w:rsidR="009F777B" w:rsidRPr="00E33846">
        <w:t>бр.</w:t>
      </w:r>
      <w:r w:rsidR="009F777B">
        <w:t xml:space="preserve"> </w:t>
      </w:r>
      <w:r w:rsidR="0016106F">
        <w:t>27</w:t>
      </w:r>
      <w:r w:rsidR="009F777B" w:rsidRPr="00E33846">
        <w:t xml:space="preserve"> от </w:t>
      </w:r>
      <w:r w:rsidR="0016106F">
        <w:t>29</w:t>
      </w:r>
      <w:r w:rsidR="009F777B" w:rsidRPr="00E33846">
        <w:t>.0</w:t>
      </w:r>
      <w:r w:rsidR="0016106F">
        <w:t>3</w:t>
      </w:r>
      <w:r w:rsidR="009F777B" w:rsidRPr="00E33846">
        <w:t>.202</w:t>
      </w:r>
      <w:r w:rsidR="0016106F">
        <w:t>4</w:t>
      </w:r>
      <w:r w:rsidR="009F777B" w:rsidRPr="00E33846">
        <w:t xml:space="preserve"> </w:t>
      </w:r>
      <w:r w:rsidR="009F777B">
        <w:t>г.</w:t>
      </w:r>
      <w:r w:rsidR="0016106F">
        <w:t>, изменена със Заповед № РД-46-182/05.06.2024 г.</w:t>
      </w:r>
      <w:r w:rsidR="009F777B">
        <w:t xml:space="preserve"> </w:t>
      </w:r>
      <w:r w:rsidR="00121F7E">
        <w:t xml:space="preserve">и </w:t>
      </w:r>
      <w:r w:rsidR="00F128F3">
        <w:t>З</w:t>
      </w:r>
      <w:r w:rsidR="00121F7E">
        <w:t>аповед № РД 46-</w:t>
      </w:r>
      <w:r w:rsidR="0016106F">
        <w:t>61</w:t>
      </w:r>
      <w:r w:rsidR="00121F7E">
        <w:t>/2</w:t>
      </w:r>
      <w:r w:rsidR="009F777B">
        <w:t>8</w:t>
      </w:r>
      <w:r>
        <w:t>.02.202</w:t>
      </w:r>
      <w:r w:rsidR="0016106F">
        <w:t>4</w:t>
      </w:r>
      <w:r>
        <w:t xml:space="preserve"> г. на </w:t>
      </w:r>
      <w:r w:rsidR="00F128F3">
        <w:t>М</w:t>
      </w:r>
      <w:r>
        <w:t>инистъра на</w:t>
      </w:r>
      <w:r w:rsidR="009F777B">
        <w:t xml:space="preserve"> </w:t>
      </w:r>
      <w:r w:rsidR="00F128F3">
        <w:t>з</w:t>
      </w:r>
      <w:r>
        <w:t>емеделието</w:t>
      </w:r>
      <w:r w:rsidR="0016106F">
        <w:t xml:space="preserve"> и храните</w:t>
      </w:r>
      <w:r w:rsidR="009F777B">
        <w:t>,</w:t>
      </w:r>
    </w:p>
    <w:p w:rsidR="00E81174" w:rsidRDefault="00E81174">
      <w:pPr>
        <w:pStyle w:val="a3"/>
        <w:spacing w:before="11"/>
        <w:rPr>
          <w:sz w:val="9"/>
        </w:rPr>
      </w:pPr>
    </w:p>
    <w:p w:rsidR="00E81174" w:rsidRDefault="00B71F12">
      <w:pPr>
        <w:pStyle w:val="1"/>
        <w:spacing w:before="90"/>
        <w:ind w:left="3261" w:right="3261"/>
        <w:jc w:val="center"/>
      </w:pPr>
      <w:r>
        <w:t>НАРЕЖДАМ:</w:t>
      </w:r>
    </w:p>
    <w:p w:rsidR="00E81174" w:rsidRPr="00882CC8" w:rsidRDefault="00B71F12" w:rsidP="000F412F">
      <w:pPr>
        <w:pStyle w:val="a5"/>
        <w:numPr>
          <w:ilvl w:val="0"/>
          <w:numId w:val="1"/>
        </w:numPr>
        <w:tabs>
          <w:tab w:val="left" w:pos="1314"/>
        </w:tabs>
        <w:spacing w:before="194" w:line="242" w:lineRule="auto"/>
        <w:ind w:left="142" w:firstLine="719"/>
        <w:jc w:val="both"/>
        <w:rPr>
          <w:b/>
          <w:sz w:val="24"/>
          <w:szCs w:val="24"/>
        </w:rPr>
      </w:pPr>
      <w:r w:rsidRPr="00882CC8">
        <w:rPr>
          <w:b/>
          <w:sz w:val="24"/>
          <w:szCs w:val="24"/>
        </w:rPr>
        <w:t xml:space="preserve">Откривам процедура </w:t>
      </w:r>
      <w:r w:rsidRPr="00882CC8">
        <w:rPr>
          <w:sz w:val="24"/>
          <w:szCs w:val="24"/>
        </w:rPr>
        <w:t>за провеждане на търг</w:t>
      </w:r>
      <w:r w:rsidR="00105984">
        <w:rPr>
          <w:sz w:val="24"/>
          <w:szCs w:val="24"/>
        </w:rPr>
        <w:t xml:space="preserve"> /втора тръжна сесия/</w:t>
      </w:r>
      <w:r w:rsidRPr="00882CC8">
        <w:rPr>
          <w:sz w:val="24"/>
          <w:szCs w:val="24"/>
        </w:rPr>
        <w:t xml:space="preserve"> с тайно</w:t>
      </w:r>
      <w:r w:rsidR="00815B52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 xml:space="preserve">наддаване за отдаване под наем на </w:t>
      </w:r>
      <w:r w:rsidRPr="00882CC8">
        <w:rPr>
          <w:b/>
          <w:sz w:val="24"/>
          <w:szCs w:val="24"/>
        </w:rPr>
        <w:t xml:space="preserve">свободни пасища, мери и ливади </w:t>
      </w:r>
      <w:r w:rsidRPr="00882CC8">
        <w:rPr>
          <w:sz w:val="24"/>
          <w:szCs w:val="24"/>
        </w:rPr>
        <w:t>от Държавния</w:t>
      </w:r>
      <w:r w:rsidR="00815B52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 xml:space="preserve">поземлен фонд (ДПФ) в област Видин </w:t>
      </w:r>
      <w:r w:rsidRPr="00882CC8">
        <w:rPr>
          <w:b/>
          <w:sz w:val="24"/>
          <w:szCs w:val="24"/>
        </w:rPr>
        <w:t>за стопанската 202</w:t>
      </w:r>
      <w:r w:rsidR="0016106F">
        <w:rPr>
          <w:b/>
          <w:sz w:val="24"/>
          <w:szCs w:val="24"/>
        </w:rPr>
        <w:t>4</w:t>
      </w:r>
      <w:r w:rsidRPr="00882CC8">
        <w:rPr>
          <w:b/>
          <w:sz w:val="24"/>
          <w:szCs w:val="24"/>
        </w:rPr>
        <w:t>-202</w:t>
      </w:r>
      <w:r w:rsidR="0016106F">
        <w:rPr>
          <w:b/>
          <w:sz w:val="24"/>
          <w:szCs w:val="24"/>
        </w:rPr>
        <w:t>5</w:t>
      </w:r>
      <w:r w:rsidRPr="00882CC8">
        <w:rPr>
          <w:b/>
          <w:sz w:val="24"/>
          <w:szCs w:val="24"/>
        </w:rPr>
        <w:t xml:space="preserve"> година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за срок от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b/>
          <w:sz w:val="24"/>
          <w:szCs w:val="24"/>
        </w:rPr>
        <w:t>една</w:t>
      </w:r>
      <w:r w:rsidR="006A4F71" w:rsidRPr="00882CC8">
        <w:rPr>
          <w:b/>
          <w:sz w:val="24"/>
          <w:szCs w:val="24"/>
        </w:rPr>
        <w:t xml:space="preserve"> </w:t>
      </w:r>
      <w:r w:rsidRPr="00882CC8">
        <w:rPr>
          <w:b/>
          <w:sz w:val="24"/>
          <w:szCs w:val="24"/>
        </w:rPr>
        <w:t>стопанска година</w:t>
      </w:r>
      <w:r w:rsidR="00EC6E4A" w:rsidRPr="00882CC8">
        <w:rPr>
          <w:sz w:val="24"/>
          <w:szCs w:val="24"/>
        </w:rPr>
        <w:t xml:space="preserve"> с обща площ от </w:t>
      </w:r>
      <w:r w:rsidR="002E4718" w:rsidRPr="00C10C77">
        <w:rPr>
          <w:b/>
          <w:sz w:val="24"/>
          <w:szCs w:val="24"/>
        </w:rPr>
        <w:t>7</w:t>
      </w:r>
      <w:r w:rsidR="00EC6E4A" w:rsidRPr="00C10C77">
        <w:rPr>
          <w:b/>
          <w:sz w:val="24"/>
          <w:szCs w:val="24"/>
        </w:rPr>
        <w:t> </w:t>
      </w:r>
      <w:r w:rsidR="002E4718" w:rsidRPr="00C10C77">
        <w:rPr>
          <w:b/>
          <w:sz w:val="24"/>
          <w:szCs w:val="24"/>
        </w:rPr>
        <w:t>903</w:t>
      </w:r>
      <w:r w:rsidR="00EC6E4A" w:rsidRPr="00C10C77">
        <w:rPr>
          <w:b/>
          <w:sz w:val="24"/>
          <w:szCs w:val="24"/>
        </w:rPr>
        <w:t>,</w:t>
      </w:r>
      <w:r w:rsidR="002E4718" w:rsidRPr="00C10C77">
        <w:rPr>
          <w:b/>
          <w:sz w:val="24"/>
          <w:szCs w:val="24"/>
        </w:rPr>
        <w:t>136</w:t>
      </w:r>
      <w:r w:rsidR="00EC6E4A" w:rsidRPr="00C10C77">
        <w:rPr>
          <w:b/>
          <w:sz w:val="24"/>
          <w:szCs w:val="24"/>
        </w:rPr>
        <w:t xml:space="preserve"> дка</w:t>
      </w:r>
      <w:r w:rsidR="00EC6E4A" w:rsidRPr="00C10C77">
        <w:rPr>
          <w:sz w:val="24"/>
          <w:szCs w:val="24"/>
        </w:rPr>
        <w:t>,</w:t>
      </w:r>
      <w:r w:rsidR="00EC6E4A" w:rsidRPr="00882CC8">
        <w:rPr>
          <w:sz w:val="24"/>
          <w:szCs w:val="24"/>
        </w:rPr>
        <w:t xml:space="preserve"> находящи се в землищата на Област Видин</w:t>
      </w:r>
      <w:r w:rsidR="00F128F3">
        <w:rPr>
          <w:sz w:val="24"/>
          <w:szCs w:val="24"/>
        </w:rPr>
        <w:t>.</w:t>
      </w:r>
      <w:r w:rsidR="00EC6E4A" w:rsidRPr="00882CC8">
        <w:rPr>
          <w:sz w:val="24"/>
          <w:szCs w:val="24"/>
        </w:rPr>
        <w:t xml:space="preserve"> </w:t>
      </w:r>
      <w:r w:rsidR="00F128F3">
        <w:rPr>
          <w:sz w:val="24"/>
          <w:szCs w:val="24"/>
        </w:rPr>
        <w:t>П</w:t>
      </w:r>
      <w:r w:rsidR="00EC6E4A" w:rsidRPr="00882CC8">
        <w:rPr>
          <w:sz w:val="24"/>
          <w:szCs w:val="24"/>
        </w:rPr>
        <w:t>одробен опис на земите /номер на имот, площ, НТП, категория, начална тръжна цена и др./ е обявен на официалната интернет страница на ОД „Земеделие”</w:t>
      </w:r>
      <w:r w:rsidR="00164512">
        <w:rPr>
          <w:sz w:val="24"/>
          <w:szCs w:val="24"/>
        </w:rPr>
        <w:t xml:space="preserve"> – гр.</w:t>
      </w:r>
      <w:r w:rsidR="00EC6E4A" w:rsidRPr="00882CC8">
        <w:rPr>
          <w:sz w:val="24"/>
          <w:szCs w:val="24"/>
        </w:rPr>
        <w:t xml:space="preserve"> Видин, както и на информационните табла на ОД „Земеделие”</w:t>
      </w:r>
      <w:r w:rsidR="00164512">
        <w:rPr>
          <w:sz w:val="24"/>
          <w:szCs w:val="24"/>
        </w:rPr>
        <w:t xml:space="preserve"> – гр.</w:t>
      </w:r>
      <w:r w:rsidR="00EC6E4A" w:rsidRPr="00882CC8">
        <w:rPr>
          <w:sz w:val="24"/>
          <w:szCs w:val="24"/>
        </w:rPr>
        <w:t xml:space="preserve"> Видин и общинските служби по земеделие на територията на областта.</w:t>
      </w:r>
    </w:p>
    <w:p w:rsidR="00E81174" w:rsidRPr="00882CC8" w:rsidRDefault="00B71F12" w:rsidP="000F412F">
      <w:pPr>
        <w:pStyle w:val="a5"/>
        <w:numPr>
          <w:ilvl w:val="0"/>
          <w:numId w:val="1"/>
        </w:numPr>
        <w:tabs>
          <w:tab w:val="left" w:pos="1314"/>
        </w:tabs>
        <w:spacing w:before="189"/>
        <w:ind w:left="142" w:right="117" w:firstLine="719"/>
        <w:jc w:val="both"/>
        <w:rPr>
          <w:sz w:val="24"/>
          <w:szCs w:val="24"/>
        </w:rPr>
      </w:pPr>
      <w:r w:rsidRPr="00882CC8">
        <w:rPr>
          <w:b/>
          <w:sz w:val="24"/>
          <w:szCs w:val="24"/>
        </w:rPr>
        <w:t xml:space="preserve">Обект на търга </w:t>
      </w:r>
      <w:r w:rsidRPr="00882CC8">
        <w:rPr>
          <w:sz w:val="24"/>
          <w:szCs w:val="24"/>
        </w:rPr>
        <w:t>са свободните пасища, мери и ливади от ДПФ, подробно</w:t>
      </w:r>
      <w:r w:rsidR="00815B52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описани по общини, землища, имоти, начин на ползване, форма на отдаване, срок за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предоставяне,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начална тръжна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цена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в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списък,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който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е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неразделна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част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от тази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заповед.</w:t>
      </w:r>
    </w:p>
    <w:p w:rsidR="00E81174" w:rsidRPr="00882CC8" w:rsidRDefault="00B71F12" w:rsidP="000F412F">
      <w:pPr>
        <w:pStyle w:val="a5"/>
        <w:numPr>
          <w:ilvl w:val="0"/>
          <w:numId w:val="1"/>
        </w:numPr>
        <w:tabs>
          <w:tab w:val="left" w:pos="1314"/>
        </w:tabs>
        <w:spacing w:before="202"/>
        <w:ind w:left="142" w:right="112" w:firstLine="719"/>
        <w:jc w:val="both"/>
        <w:rPr>
          <w:sz w:val="24"/>
          <w:szCs w:val="24"/>
        </w:rPr>
      </w:pPr>
      <w:r w:rsidRPr="00882CC8">
        <w:rPr>
          <w:b/>
          <w:sz w:val="24"/>
          <w:szCs w:val="24"/>
        </w:rPr>
        <w:t>Условия</w:t>
      </w:r>
      <w:r w:rsidR="006A4F71" w:rsidRPr="00882CC8">
        <w:rPr>
          <w:b/>
          <w:sz w:val="24"/>
          <w:szCs w:val="24"/>
        </w:rPr>
        <w:t xml:space="preserve"> </w:t>
      </w:r>
      <w:r w:rsidRPr="00882CC8">
        <w:rPr>
          <w:b/>
          <w:sz w:val="24"/>
          <w:szCs w:val="24"/>
        </w:rPr>
        <w:t>за</w:t>
      </w:r>
      <w:r w:rsidR="006A4F71" w:rsidRPr="00882CC8">
        <w:rPr>
          <w:b/>
          <w:sz w:val="24"/>
          <w:szCs w:val="24"/>
        </w:rPr>
        <w:t xml:space="preserve"> </w:t>
      </w:r>
      <w:r w:rsidRPr="00882CC8">
        <w:rPr>
          <w:b/>
          <w:sz w:val="24"/>
          <w:szCs w:val="24"/>
        </w:rPr>
        <w:t>участие.</w:t>
      </w:r>
      <w:r w:rsidR="006A4F71" w:rsidRPr="00882CC8">
        <w:rPr>
          <w:b/>
          <w:sz w:val="24"/>
          <w:szCs w:val="24"/>
        </w:rPr>
        <w:t xml:space="preserve"> </w:t>
      </w:r>
      <w:r w:rsidRPr="00882CC8">
        <w:rPr>
          <w:sz w:val="24"/>
          <w:szCs w:val="24"/>
        </w:rPr>
        <w:t>В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търга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могат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да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участват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b/>
          <w:i/>
          <w:sz w:val="24"/>
          <w:szCs w:val="24"/>
          <w:u w:val="thick"/>
        </w:rPr>
        <w:t>само</w:t>
      </w:r>
      <w:r w:rsidR="006A4F71" w:rsidRPr="00882CC8">
        <w:rPr>
          <w:b/>
          <w:i/>
          <w:sz w:val="24"/>
          <w:szCs w:val="24"/>
        </w:rPr>
        <w:t xml:space="preserve"> </w:t>
      </w:r>
      <w:r w:rsidRPr="00882CC8">
        <w:rPr>
          <w:sz w:val="24"/>
          <w:szCs w:val="24"/>
        </w:rPr>
        <w:t>регистрирани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в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Интегрираната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информационна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система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на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БАБХ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собственици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на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регистрирани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пасищни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селскостопански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животни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–</w:t>
      </w:r>
      <w:r w:rsidR="006A4F71" w:rsidRPr="00882CC8">
        <w:rPr>
          <w:sz w:val="24"/>
          <w:szCs w:val="24"/>
        </w:rPr>
        <w:t xml:space="preserve"> </w:t>
      </w:r>
      <w:r w:rsidR="00EC6E4A" w:rsidRPr="00882CC8">
        <w:rPr>
          <w:sz w:val="24"/>
          <w:szCs w:val="24"/>
        </w:rPr>
        <w:t>физически лица, кооперации, еднолични търговци и юридически лица регистрирани по ТЗ,  които отговарят на условията, посочени в чл.47в, ал.1, т.1-9 от ППЗСПЗЗ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за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всички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и</w:t>
      </w:r>
      <w:r w:rsidR="006A4F71" w:rsidRPr="00882CC8">
        <w:rPr>
          <w:sz w:val="24"/>
          <w:szCs w:val="24"/>
        </w:rPr>
        <w:t xml:space="preserve"> и</w:t>
      </w:r>
      <w:r w:rsidRPr="00882CC8">
        <w:rPr>
          <w:sz w:val="24"/>
          <w:szCs w:val="24"/>
        </w:rPr>
        <w:t>ли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за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отделни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поземлени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имоти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в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землищата,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описани в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списъка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по</w:t>
      </w:r>
      <w:r w:rsidR="006A4F71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т. 2.</w:t>
      </w:r>
    </w:p>
    <w:p w:rsidR="00E81174" w:rsidRPr="00882CC8" w:rsidRDefault="00B71F12" w:rsidP="000F412F">
      <w:pPr>
        <w:pStyle w:val="a5"/>
        <w:numPr>
          <w:ilvl w:val="0"/>
          <w:numId w:val="1"/>
        </w:numPr>
        <w:tabs>
          <w:tab w:val="left" w:pos="1314"/>
        </w:tabs>
        <w:ind w:left="142" w:firstLine="719"/>
        <w:jc w:val="both"/>
        <w:rPr>
          <w:sz w:val="24"/>
          <w:szCs w:val="24"/>
        </w:rPr>
      </w:pPr>
      <w:r w:rsidRPr="00882CC8">
        <w:rPr>
          <w:b/>
          <w:sz w:val="24"/>
          <w:szCs w:val="24"/>
        </w:rPr>
        <w:t xml:space="preserve">Началната тръжна цена и размерът на депозита за участие в търга </w:t>
      </w:r>
      <w:r w:rsidRPr="00882CC8">
        <w:rPr>
          <w:sz w:val="24"/>
          <w:szCs w:val="24"/>
        </w:rPr>
        <w:t>са</w:t>
      </w:r>
      <w:r w:rsidR="009F777B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определени</w:t>
      </w:r>
      <w:r w:rsidR="009F777B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със</w:t>
      </w:r>
      <w:r w:rsidR="009F777B" w:rsidRPr="00882CC8">
        <w:rPr>
          <w:sz w:val="24"/>
          <w:szCs w:val="24"/>
        </w:rPr>
        <w:t xml:space="preserve"> </w:t>
      </w:r>
      <w:r w:rsidR="0016106F" w:rsidRPr="0016106F">
        <w:rPr>
          <w:sz w:val="24"/>
          <w:szCs w:val="24"/>
        </w:rPr>
        <w:t xml:space="preserve">Заповед № РД 46-40 от 27.02.2024 г. на Министъра на земеделието и храните, обнародвана в ДВ, бр. 27 от 29.03.2024 г., изменена със Заповед № РД-46-182/05.06.2024 г. </w:t>
      </w:r>
      <w:r w:rsidRPr="00882CC8">
        <w:rPr>
          <w:sz w:val="24"/>
          <w:szCs w:val="24"/>
        </w:rPr>
        <w:t>на</w:t>
      </w:r>
      <w:r w:rsidR="009F777B" w:rsidRPr="00882CC8">
        <w:rPr>
          <w:sz w:val="24"/>
          <w:szCs w:val="24"/>
        </w:rPr>
        <w:t xml:space="preserve"> </w:t>
      </w:r>
      <w:r w:rsidR="003F10A4">
        <w:rPr>
          <w:sz w:val="24"/>
          <w:szCs w:val="24"/>
        </w:rPr>
        <w:t>М</w:t>
      </w:r>
      <w:r w:rsidRPr="00882CC8">
        <w:rPr>
          <w:sz w:val="24"/>
          <w:szCs w:val="24"/>
        </w:rPr>
        <w:t>инистъра</w:t>
      </w:r>
      <w:r w:rsidR="009F777B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на</w:t>
      </w:r>
      <w:r w:rsidR="009F777B" w:rsidRPr="00882CC8">
        <w:rPr>
          <w:sz w:val="24"/>
          <w:szCs w:val="24"/>
        </w:rPr>
        <w:t xml:space="preserve"> </w:t>
      </w:r>
      <w:r w:rsidR="00583FF4">
        <w:rPr>
          <w:sz w:val="24"/>
          <w:szCs w:val="24"/>
        </w:rPr>
        <w:t>з</w:t>
      </w:r>
      <w:r w:rsidRPr="00882CC8">
        <w:rPr>
          <w:sz w:val="24"/>
          <w:szCs w:val="24"/>
        </w:rPr>
        <w:t xml:space="preserve">емеделието. Размерът на </w:t>
      </w:r>
      <w:r w:rsidRPr="00E74C02">
        <w:rPr>
          <w:b/>
          <w:sz w:val="24"/>
          <w:szCs w:val="24"/>
        </w:rPr>
        <w:t>депозита</w:t>
      </w:r>
      <w:r w:rsidRPr="00882CC8">
        <w:rPr>
          <w:sz w:val="24"/>
          <w:szCs w:val="24"/>
        </w:rPr>
        <w:t xml:space="preserve"> за участие в търга за ползване на ливади,</w:t>
      </w:r>
      <w:r w:rsidR="009F777B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 xml:space="preserve">пасища и мери за срок от една стопанска година е в </w:t>
      </w:r>
      <w:r w:rsidRPr="00E74C02">
        <w:rPr>
          <w:b/>
          <w:sz w:val="24"/>
          <w:szCs w:val="24"/>
        </w:rPr>
        <w:t>размер 20 %</w:t>
      </w:r>
      <w:r w:rsidRPr="00882CC8">
        <w:rPr>
          <w:sz w:val="24"/>
          <w:szCs w:val="24"/>
        </w:rPr>
        <w:t xml:space="preserve"> от началната тръжна</w:t>
      </w:r>
      <w:r w:rsidR="00EC6E4A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цена,</w:t>
      </w:r>
      <w:r w:rsidR="009F777B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умножена</w:t>
      </w:r>
      <w:r w:rsidR="009F777B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по площта</w:t>
      </w:r>
      <w:r w:rsidR="009F777B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на</w:t>
      </w:r>
      <w:r w:rsidR="009F777B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имота;</w:t>
      </w:r>
    </w:p>
    <w:p w:rsidR="00C51824" w:rsidRPr="0016106F" w:rsidRDefault="00B71F12" w:rsidP="0016106F">
      <w:pPr>
        <w:pStyle w:val="a5"/>
        <w:numPr>
          <w:ilvl w:val="0"/>
          <w:numId w:val="1"/>
        </w:numPr>
        <w:tabs>
          <w:tab w:val="left" w:pos="851"/>
        </w:tabs>
        <w:spacing w:before="201"/>
        <w:ind w:left="0" w:right="116" w:firstLine="851"/>
        <w:jc w:val="both"/>
        <w:rPr>
          <w:sz w:val="24"/>
          <w:szCs w:val="24"/>
        </w:rPr>
      </w:pPr>
      <w:r w:rsidRPr="00882CC8">
        <w:rPr>
          <w:b/>
          <w:sz w:val="24"/>
          <w:szCs w:val="24"/>
        </w:rPr>
        <w:t xml:space="preserve">Условия за плащане на цената на депозита. </w:t>
      </w:r>
      <w:r w:rsidRPr="00882CC8">
        <w:rPr>
          <w:sz w:val="24"/>
          <w:szCs w:val="24"/>
        </w:rPr>
        <w:t>Плащанията се извършват в</w:t>
      </w:r>
      <w:r w:rsidR="009F777B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 xml:space="preserve">български лева, </w:t>
      </w:r>
      <w:r w:rsidR="009F777B" w:rsidRPr="00882CC8">
        <w:rPr>
          <w:sz w:val="24"/>
          <w:szCs w:val="24"/>
        </w:rPr>
        <w:t>по следната банкова сметка</w:t>
      </w:r>
      <w:r w:rsidR="00EC6E4A" w:rsidRPr="00882CC8">
        <w:rPr>
          <w:sz w:val="24"/>
          <w:szCs w:val="24"/>
        </w:rPr>
        <w:t>:</w:t>
      </w:r>
    </w:p>
    <w:p w:rsidR="0042568B" w:rsidRDefault="0042568B" w:rsidP="00606CF6">
      <w:pPr>
        <w:ind w:left="131" w:right="-284" w:firstLine="862"/>
        <w:contextualSpacing/>
        <w:rPr>
          <w:b/>
          <w:sz w:val="24"/>
          <w:szCs w:val="24"/>
          <w:lang w:bidi="en-US"/>
        </w:rPr>
      </w:pPr>
    </w:p>
    <w:p w:rsidR="00C51824" w:rsidRPr="00FA78FC" w:rsidRDefault="00C51824" w:rsidP="00F24559">
      <w:pPr>
        <w:ind w:left="131" w:right="-284" w:firstLine="862"/>
        <w:contextualSpacing/>
        <w:rPr>
          <w:b/>
          <w:sz w:val="24"/>
          <w:szCs w:val="24"/>
          <w:lang w:val="en-US" w:bidi="en-US"/>
        </w:rPr>
      </w:pPr>
      <w:r w:rsidRPr="00FA78FC">
        <w:rPr>
          <w:b/>
          <w:sz w:val="24"/>
          <w:szCs w:val="24"/>
          <w:lang w:bidi="en-US"/>
        </w:rPr>
        <w:t>ОД</w:t>
      </w:r>
      <w:r w:rsidR="00344DF5">
        <w:rPr>
          <w:b/>
          <w:sz w:val="24"/>
          <w:szCs w:val="24"/>
          <w:lang w:bidi="en-US"/>
        </w:rPr>
        <w:t xml:space="preserve"> </w:t>
      </w:r>
      <w:r w:rsidRPr="00FA78FC">
        <w:rPr>
          <w:b/>
          <w:sz w:val="24"/>
          <w:szCs w:val="24"/>
          <w:lang w:bidi="en-US"/>
        </w:rPr>
        <w:t>”Земеделие” – гр.</w:t>
      </w:r>
      <w:r w:rsidR="00FA78FC">
        <w:rPr>
          <w:b/>
          <w:sz w:val="24"/>
          <w:szCs w:val="24"/>
          <w:lang w:bidi="en-US"/>
        </w:rPr>
        <w:t xml:space="preserve"> </w:t>
      </w:r>
      <w:r w:rsidRPr="00FA78FC">
        <w:rPr>
          <w:b/>
          <w:sz w:val="24"/>
          <w:szCs w:val="24"/>
          <w:lang w:bidi="en-US"/>
        </w:rPr>
        <w:t>Видин</w:t>
      </w:r>
    </w:p>
    <w:p w:rsidR="00C51824" w:rsidRPr="00FA78FC" w:rsidRDefault="00C51824" w:rsidP="00F24559">
      <w:pPr>
        <w:ind w:left="131" w:right="-284" w:firstLine="862"/>
        <w:contextualSpacing/>
        <w:rPr>
          <w:b/>
          <w:sz w:val="24"/>
          <w:szCs w:val="24"/>
          <w:lang w:bidi="en-US"/>
        </w:rPr>
      </w:pPr>
      <w:r w:rsidRPr="00FA78FC">
        <w:rPr>
          <w:b/>
          <w:sz w:val="24"/>
          <w:szCs w:val="24"/>
          <w:lang w:bidi="en-US"/>
        </w:rPr>
        <w:t>ул.</w:t>
      </w:r>
      <w:r w:rsidR="00FA78FC">
        <w:rPr>
          <w:b/>
          <w:sz w:val="24"/>
          <w:szCs w:val="24"/>
          <w:lang w:bidi="en-US"/>
        </w:rPr>
        <w:t xml:space="preserve"> </w:t>
      </w:r>
      <w:r w:rsidRPr="00FA78FC">
        <w:rPr>
          <w:b/>
          <w:sz w:val="24"/>
          <w:szCs w:val="24"/>
          <w:lang w:bidi="en-US"/>
        </w:rPr>
        <w:t>Рибарска №</w:t>
      </w:r>
      <w:r w:rsidR="00FA78FC">
        <w:rPr>
          <w:b/>
          <w:sz w:val="24"/>
          <w:szCs w:val="24"/>
          <w:lang w:bidi="en-US"/>
        </w:rPr>
        <w:t xml:space="preserve"> </w:t>
      </w:r>
      <w:r w:rsidRPr="00FA78FC">
        <w:rPr>
          <w:b/>
          <w:sz w:val="24"/>
          <w:szCs w:val="24"/>
          <w:lang w:bidi="en-US"/>
        </w:rPr>
        <w:t>12,</w:t>
      </w:r>
      <w:r w:rsidR="00FA78FC">
        <w:rPr>
          <w:b/>
          <w:sz w:val="24"/>
          <w:szCs w:val="24"/>
          <w:lang w:bidi="en-US"/>
        </w:rPr>
        <w:t xml:space="preserve"> </w:t>
      </w:r>
      <w:r w:rsidRPr="00FA78FC">
        <w:rPr>
          <w:b/>
          <w:sz w:val="24"/>
          <w:szCs w:val="24"/>
          <w:lang w:bidi="en-US"/>
        </w:rPr>
        <w:t>ет.</w:t>
      </w:r>
      <w:r w:rsidR="00FA78FC">
        <w:rPr>
          <w:b/>
          <w:sz w:val="24"/>
          <w:szCs w:val="24"/>
          <w:lang w:bidi="en-US"/>
        </w:rPr>
        <w:t xml:space="preserve"> </w:t>
      </w:r>
      <w:r w:rsidRPr="00FA78FC">
        <w:rPr>
          <w:b/>
          <w:sz w:val="24"/>
          <w:szCs w:val="24"/>
          <w:lang w:bidi="en-US"/>
        </w:rPr>
        <w:t>2</w:t>
      </w:r>
    </w:p>
    <w:p w:rsidR="00E548B2" w:rsidRPr="00173FF2" w:rsidRDefault="00E548B2" w:rsidP="00F24559">
      <w:pPr>
        <w:pStyle w:val="1"/>
        <w:spacing w:before="93"/>
        <w:ind w:left="993" w:right="4107"/>
      </w:pPr>
      <w:r w:rsidRPr="00173FF2">
        <w:lastRenderedPageBreak/>
        <w:t>Интер</w:t>
      </w:r>
      <w:r w:rsidR="00173FF2" w:rsidRPr="00173FF2">
        <w:t>н</w:t>
      </w:r>
      <w:r w:rsidRPr="00173FF2">
        <w:t xml:space="preserve">ешънъл </w:t>
      </w:r>
      <w:proofErr w:type="spellStart"/>
      <w:r w:rsidRPr="00173FF2">
        <w:t>Асет</w:t>
      </w:r>
      <w:proofErr w:type="spellEnd"/>
      <w:r w:rsidRPr="00173FF2">
        <w:t xml:space="preserve"> Банк АД</w:t>
      </w:r>
    </w:p>
    <w:p w:rsidR="00E81174" w:rsidRPr="00173FF2" w:rsidRDefault="00E548B2" w:rsidP="00F24559">
      <w:pPr>
        <w:pStyle w:val="1"/>
        <w:spacing w:before="93"/>
        <w:ind w:right="4107"/>
      </w:pPr>
      <w:r w:rsidRPr="00173FF2">
        <w:t xml:space="preserve">             </w:t>
      </w:r>
      <w:r w:rsidR="00EC6E4A" w:rsidRPr="00173FF2">
        <w:t xml:space="preserve"> </w:t>
      </w:r>
      <w:r w:rsidR="00B71F12" w:rsidRPr="00173FF2">
        <w:t>IBAN:BG</w:t>
      </w:r>
      <w:r w:rsidR="0023016D" w:rsidRPr="00173FF2">
        <w:t>11</w:t>
      </w:r>
      <w:r w:rsidR="00EC6E4A" w:rsidRPr="00173FF2">
        <w:t xml:space="preserve"> </w:t>
      </w:r>
      <w:r w:rsidR="0023016D" w:rsidRPr="00173FF2">
        <w:rPr>
          <w:lang w:val="en-US"/>
        </w:rPr>
        <w:t>IABG</w:t>
      </w:r>
      <w:r w:rsidR="00EC6E4A" w:rsidRPr="00173FF2">
        <w:t xml:space="preserve"> </w:t>
      </w:r>
      <w:r w:rsidR="00B71F12" w:rsidRPr="00173FF2">
        <w:t>7</w:t>
      </w:r>
      <w:r w:rsidR="0023016D" w:rsidRPr="00173FF2">
        <w:rPr>
          <w:lang w:val="en-US"/>
        </w:rPr>
        <w:t>4963308368401</w:t>
      </w:r>
    </w:p>
    <w:p w:rsidR="00E81174" w:rsidRPr="00173FF2" w:rsidRDefault="00B71F12" w:rsidP="00F24559">
      <w:pPr>
        <w:ind w:left="993"/>
        <w:rPr>
          <w:b/>
          <w:sz w:val="24"/>
          <w:szCs w:val="24"/>
        </w:rPr>
      </w:pPr>
      <w:r w:rsidRPr="00173FF2">
        <w:rPr>
          <w:b/>
          <w:sz w:val="24"/>
          <w:szCs w:val="24"/>
        </w:rPr>
        <w:t>BIC</w:t>
      </w:r>
      <w:r w:rsidR="00EC6E4A" w:rsidRPr="00173FF2">
        <w:rPr>
          <w:b/>
          <w:sz w:val="24"/>
          <w:szCs w:val="24"/>
        </w:rPr>
        <w:t xml:space="preserve"> </w:t>
      </w:r>
      <w:r w:rsidRPr="00173FF2">
        <w:rPr>
          <w:b/>
          <w:sz w:val="24"/>
          <w:szCs w:val="24"/>
        </w:rPr>
        <w:t>:</w:t>
      </w:r>
      <w:r w:rsidR="00EC6E4A" w:rsidRPr="00173FF2">
        <w:rPr>
          <w:b/>
          <w:sz w:val="24"/>
          <w:szCs w:val="24"/>
        </w:rPr>
        <w:t xml:space="preserve"> </w:t>
      </w:r>
      <w:r w:rsidR="0023016D" w:rsidRPr="00173FF2">
        <w:rPr>
          <w:b/>
          <w:lang w:val="en-US"/>
        </w:rPr>
        <w:t>IABG</w:t>
      </w:r>
      <w:r w:rsidRPr="00173FF2">
        <w:rPr>
          <w:b/>
          <w:sz w:val="24"/>
          <w:szCs w:val="24"/>
        </w:rPr>
        <w:t>BGSF</w:t>
      </w:r>
    </w:p>
    <w:p w:rsidR="003F10A4" w:rsidRPr="00173FF2" w:rsidRDefault="003F10A4" w:rsidP="003F10A4">
      <w:pPr>
        <w:ind w:firstLine="720"/>
        <w:jc w:val="both"/>
        <w:rPr>
          <w:b/>
        </w:rPr>
      </w:pPr>
      <w:r w:rsidRPr="00173FF2">
        <w:rPr>
          <w:b/>
        </w:rPr>
        <w:t xml:space="preserve">    </w:t>
      </w:r>
    </w:p>
    <w:p w:rsidR="003733B2" w:rsidRDefault="00EC6E4A" w:rsidP="003733B2">
      <w:pPr>
        <w:pStyle w:val="a5"/>
        <w:numPr>
          <w:ilvl w:val="0"/>
          <w:numId w:val="1"/>
        </w:numPr>
        <w:tabs>
          <w:tab w:val="left" w:pos="1314"/>
        </w:tabs>
        <w:spacing w:before="210" w:line="237" w:lineRule="auto"/>
        <w:ind w:left="142" w:right="116" w:firstLine="839"/>
        <w:jc w:val="both"/>
        <w:rPr>
          <w:sz w:val="24"/>
          <w:szCs w:val="24"/>
        </w:rPr>
      </w:pPr>
      <w:r w:rsidRPr="00882CC8">
        <w:rPr>
          <w:b/>
          <w:sz w:val="24"/>
          <w:szCs w:val="24"/>
        </w:rPr>
        <w:t>Място и срок за получаване на документите за участие в търга</w:t>
      </w:r>
      <w:r w:rsidRPr="00882CC8">
        <w:rPr>
          <w:sz w:val="24"/>
          <w:szCs w:val="24"/>
        </w:rPr>
        <w:t>. Документите за участие в търга се получават в ОД ”Земеделие”</w:t>
      </w:r>
      <w:r w:rsidR="00CD2FA9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- гр. Видин, ул. ”Рибарска”, №</w:t>
      </w:r>
      <w:r w:rsidR="00CD2FA9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12, ет.</w:t>
      </w:r>
      <w:r w:rsidR="00CD2FA9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2, всеки работен ден от 9,00 до 17,30 часа, от ОД ”Земеделие”</w:t>
      </w:r>
      <w:r w:rsidR="00C350DB">
        <w:rPr>
          <w:sz w:val="24"/>
          <w:szCs w:val="24"/>
        </w:rPr>
        <w:t xml:space="preserve"> – гр.</w:t>
      </w:r>
      <w:r w:rsidRPr="00882CC8">
        <w:rPr>
          <w:sz w:val="24"/>
          <w:szCs w:val="24"/>
        </w:rPr>
        <w:t xml:space="preserve"> Видин и общинските  служби по земеделие - за земите, обект на търга на територията на съответната община.</w:t>
      </w:r>
    </w:p>
    <w:p w:rsidR="003733B2" w:rsidRPr="003733B2" w:rsidRDefault="003733B2" w:rsidP="003733B2">
      <w:pPr>
        <w:pStyle w:val="a5"/>
        <w:tabs>
          <w:tab w:val="left" w:pos="1314"/>
        </w:tabs>
        <w:spacing w:before="210" w:line="237" w:lineRule="auto"/>
        <w:ind w:left="0" w:right="116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733B2">
        <w:rPr>
          <w:sz w:val="24"/>
          <w:szCs w:val="24"/>
        </w:rPr>
        <w:t>Документите могат да се изтеглят от интернет страницата на дирекцията:</w:t>
      </w:r>
      <w:r w:rsidRPr="003733B2">
        <w:t xml:space="preserve"> </w:t>
      </w:r>
      <w:hyperlink r:id="rId6" w:history="1">
        <w:r w:rsidRPr="00882CC8">
          <w:rPr>
            <w:rStyle w:val="a8"/>
            <w:sz w:val="24"/>
            <w:szCs w:val="24"/>
          </w:rPr>
          <w:t>http://www.mzh.government.bg/ODZ-Vidin/bg/Home.aspx/</w:t>
        </w:r>
      </w:hyperlink>
      <w:r w:rsidRPr="00882CC8">
        <w:rPr>
          <w:sz w:val="24"/>
          <w:szCs w:val="24"/>
        </w:rPr>
        <w:t xml:space="preserve"> </w:t>
      </w:r>
      <w:r w:rsidRPr="003733B2">
        <w:rPr>
          <w:sz w:val="24"/>
          <w:szCs w:val="24"/>
        </w:rPr>
        <w:t xml:space="preserve"> </w:t>
      </w:r>
    </w:p>
    <w:p w:rsidR="00EC6E4A" w:rsidRPr="00882CC8" w:rsidRDefault="00EC6E4A" w:rsidP="000F412F">
      <w:pPr>
        <w:pStyle w:val="a5"/>
        <w:numPr>
          <w:ilvl w:val="0"/>
          <w:numId w:val="1"/>
        </w:numPr>
        <w:spacing w:before="213" w:line="235" w:lineRule="auto"/>
        <w:ind w:left="142" w:right="119" w:firstLine="798"/>
        <w:jc w:val="both"/>
        <w:rPr>
          <w:sz w:val="24"/>
          <w:szCs w:val="24"/>
        </w:rPr>
      </w:pPr>
      <w:r w:rsidRPr="00882CC8">
        <w:rPr>
          <w:b/>
          <w:sz w:val="24"/>
          <w:szCs w:val="24"/>
        </w:rPr>
        <w:t>Място и срок за подаване на документите за участие в търга</w:t>
      </w:r>
      <w:r w:rsidRPr="00882CC8">
        <w:rPr>
          <w:sz w:val="24"/>
          <w:szCs w:val="24"/>
        </w:rPr>
        <w:t>. Документите за участие в търга по чл. 47з ал. 1 от ППЗСПЗЗ, се подават в ОД ”Земеделие”- гр. Вид</w:t>
      </w:r>
      <w:r w:rsidR="00C90D74">
        <w:rPr>
          <w:sz w:val="24"/>
          <w:szCs w:val="24"/>
        </w:rPr>
        <w:t>ин, ул. ”Рибарска”</w:t>
      </w:r>
      <w:r w:rsidRPr="00882CC8">
        <w:rPr>
          <w:sz w:val="24"/>
          <w:szCs w:val="24"/>
        </w:rPr>
        <w:t xml:space="preserve"> № 12, ет.</w:t>
      </w:r>
      <w:r w:rsidR="00CD2FA9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 xml:space="preserve">2 всеки работен ден от 9,00 до 17,30 часа </w:t>
      </w:r>
      <w:r w:rsidRPr="00882CC8">
        <w:rPr>
          <w:b/>
          <w:sz w:val="24"/>
          <w:szCs w:val="24"/>
        </w:rPr>
        <w:t>в срок до 30 дни,</w:t>
      </w:r>
      <w:r w:rsidRPr="00882CC8">
        <w:rPr>
          <w:sz w:val="24"/>
          <w:szCs w:val="24"/>
        </w:rPr>
        <w:t xml:space="preserve"> считано от датата на публикацията на заповедта в местен вестник, при условията на чл. 47и от ППЗСПЗЗ.</w:t>
      </w:r>
    </w:p>
    <w:p w:rsidR="00EC6E4A" w:rsidRPr="00882CC8" w:rsidRDefault="00EC6E4A" w:rsidP="000F412F">
      <w:pPr>
        <w:pStyle w:val="a5"/>
        <w:numPr>
          <w:ilvl w:val="0"/>
          <w:numId w:val="1"/>
        </w:numPr>
        <w:spacing w:before="213" w:line="235" w:lineRule="auto"/>
        <w:ind w:left="142" w:right="113" w:firstLine="719"/>
        <w:jc w:val="both"/>
        <w:rPr>
          <w:sz w:val="24"/>
          <w:szCs w:val="24"/>
        </w:rPr>
      </w:pPr>
      <w:r w:rsidRPr="00882CC8">
        <w:rPr>
          <w:b/>
          <w:sz w:val="24"/>
          <w:szCs w:val="24"/>
        </w:rPr>
        <w:t xml:space="preserve"> </w:t>
      </w:r>
      <w:r w:rsidR="00B71F12" w:rsidRPr="00882CC8">
        <w:rPr>
          <w:b/>
          <w:sz w:val="24"/>
          <w:szCs w:val="24"/>
        </w:rPr>
        <w:t>Информация за земите – обект на търга</w:t>
      </w:r>
      <w:r w:rsidR="00B71F12" w:rsidRPr="00882CC8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>са изложени в ОД ”Земеделие”- гр. Видин, адрес: гр. Видин, ул.”Рибарска” № 12, ет. 2, на интернет страницата на ОД ”Земеделие”</w:t>
      </w:r>
      <w:r w:rsidR="00CD2FA9">
        <w:rPr>
          <w:sz w:val="24"/>
          <w:szCs w:val="24"/>
        </w:rPr>
        <w:t xml:space="preserve"> – гр.</w:t>
      </w:r>
      <w:r w:rsidRPr="00882CC8">
        <w:rPr>
          <w:sz w:val="24"/>
          <w:szCs w:val="24"/>
        </w:rPr>
        <w:t xml:space="preserve"> Видин </w:t>
      </w:r>
      <w:hyperlink r:id="rId7" w:history="1">
        <w:r w:rsidRPr="00882CC8">
          <w:rPr>
            <w:rStyle w:val="a8"/>
            <w:sz w:val="24"/>
            <w:szCs w:val="24"/>
          </w:rPr>
          <w:t>http://www.mzh.government.bg/ODZ-Vidin/bg/Home.aspx/</w:t>
        </w:r>
      </w:hyperlink>
      <w:r w:rsidRPr="00882CC8">
        <w:rPr>
          <w:sz w:val="24"/>
          <w:szCs w:val="24"/>
        </w:rPr>
        <w:t xml:space="preserve"> и в общинските служби по земеделие.</w:t>
      </w:r>
    </w:p>
    <w:p w:rsidR="000F412F" w:rsidRPr="00882CC8" w:rsidRDefault="00583FF4" w:rsidP="000F412F">
      <w:pPr>
        <w:pStyle w:val="a5"/>
        <w:numPr>
          <w:ilvl w:val="0"/>
          <w:numId w:val="1"/>
        </w:numPr>
        <w:spacing w:before="213" w:line="235" w:lineRule="auto"/>
        <w:ind w:left="142" w:right="113" w:firstLine="71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Търгът ще се проведе на </w:t>
      </w:r>
      <w:r w:rsidR="002D2DB0">
        <w:rPr>
          <w:b/>
          <w:sz w:val="24"/>
          <w:szCs w:val="24"/>
        </w:rPr>
        <w:t>22</w:t>
      </w:r>
      <w:r w:rsidR="000F412F" w:rsidRPr="00C715F7">
        <w:rPr>
          <w:b/>
          <w:sz w:val="24"/>
          <w:szCs w:val="24"/>
        </w:rPr>
        <w:t>.</w:t>
      </w:r>
      <w:r w:rsidR="002D2DB0">
        <w:rPr>
          <w:b/>
          <w:sz w:val="24"/>
          <w:szCs w:val="24"/>
        </w:rPr>
        <w:t>11</w:t>
      </w:r>
      <w:r w:rsidR="000F412F" w:rsidRPr="00C715F7">
        <w:rPr>
          <w:b/>
          <w:sz w:val="24"/>
          <w:szCs w:val="24"/>
        </w:rPr>
        <w:t>.202</w:t>
      </w:r>
      <w:r w:rsidR="00D5282F">
        <w:rPr>
          <w:b/>
          <w:sz w:val="24"/>
          <w:szCs w:val="24"/>
        </w:rPr>
        <w:t>4</w:t>
      </w:r>
      <w:r w:rsidR="000F412F" w:rsidRPr="00C715F7">
        <w:rPr>
          <w:b/>
          <w:sz w:val="24"/>
          <w:szCs w:val="24"/>
        </w:rPr>
        <w:t xml:space="preserve"> г</w:t>
      </w:r>
      <w:r w:rsidR="000F412F" w:rsidRPr="00882CC8">
        <w:rPr>
          <w:sz w:val="24"/>
          <w:szCs w:val="24"/>
        </w:rPr>
        <w:t>. в административната сграда на Областна дирекция „Земеделие”</w:t>
      </w:r>
      <w:r w:rsidR="00C90D74">
        <w:rPr>
          <w:sz w:val="24"/>
          <w:szCs w:val="24"/>
        </w:rPr>
        <w:t xml:space="preserve"> – гр.</w:t>
      </w:r>
      <w:r w:rsidR="000F412F" w:rsidRPr="00882CC8">
        <w:rPr>
          <w:sz w:val="24"/>
          <w:szCs w:val="24"/>
        </w:rPr>
        <w:t xml:space="preserve"> Видин</w:t>
      </w:r>
      <w:r w:rsidR="00C90D74">
        <w:rPr>
          <w:sz w:val="24"/>
          <w:szCs w:val="24"/>
        </w:rPr>
        <w:t>,</w:t>
      </w:r>
      <w:r w:rsidR="000F412F" w:rsidRPr="00882CC8">
        <w:rPr>
          <w:sz w:val="24"/>
          <w:szCs w:val="24"/>
        </w:rPr>
        <w:t xml:space="preserve"> с  адрес: гр. Видин, ул. "Рибарска" № 12,</w:t>
      </w:r>
      <w:r w:rsidR="00E74C02">
        <w:rPr>
          <w:sz w:val="24"/>
          <w:szCs w:val="24"/>
        </w:rPr>
        <w:t xml:space="preserve"> </w:t>
      </w:r>
      <w:r w:rsidR="003733B2">
        <w:rPr>
          <w:sz w:val="24"/>
          <w:szCs w:val="24"/>
        </w:rPr>
        <w:t>ет. 2, стая № 8 от 9,00 часа</w:t>
      </w:r>
      <w:r w:rsidR="000F412F" w:rsidRPr="00882CC8">
        <w:rPr>
          <w:sz w:val="24"/>
          <w:szCs w:val="24"/>
        </w:rPr>
        <w:t xml:space="preserve"> със задължително присъствие на кандидатите или упълномощени от тях лица.</w:t>
      </w:r>
    </w:p>
    <w:p w:rsidR="000F412F" w:rsidRPr="00882CC8" w:rsidRDefault="000F412F" w:rsidP="000F412F">
      <w:pPr>
        <w:pStyle w:val="a5"/>
        <w:numPr>
          <w:ilvl w:val="0"/>
          <w:numId w:val="1"/>
        </w:numPr>
        <w:spacing w:before="213" w:line="235" w:lineRule="auto"/>
        <w:ind w:left="142" w:right="113" w:firstLine="719"/>
        <w:jc w:val="both"/>
        <w:rPr>
          <w:sz w:val="24"/>
          <w:szCs w:val="24"/>
        </w:rPr>
      </w:pPr>
      <w:r w:rsidRPr="00882CC8">
        <w:rPr>
          <w:sz w:val="24"/>
          <w:szCs w:val="24"/>
        </w:rPr>
        <w:t>В случаите по чл.</w:t>
      </w:r>
      <w:r w:rsidR="00E74C02">
        <w:rPr>
          <w:sz w:val="24"/>
          <w:szCs w:val="24"/>
        </w:rPr>
        <w:t xml:space="preserve"> </w:t>
      </w:r>
      <w:r w:rsidRPr="00882CC8">
        <w:rPr>
          <w:sz w:val="24"/>
          <w:szCs w:val="24"/>
        </w:rPr>
        <w:t xml:space="preserve">47л от ППЗСПЗЗ стъпката за наддаване е в размер на един лев от началната тръжна цена. </w:t>
      </w:r>
      <w:r w:rsidRPr="00882CC8">
        <w:rPr>
          <w:sz w:val="24"/>
          <w:szCs w:val="24"/>
        </w:rPr>
        <w:tab/>
      </w:r>
    </w:p>
    <w:p w:rsidR="000F412F" w:rsidRPr="00882CC8" w:rsidRDefault="000F412F" w:rsidP="000F412F">
      <w:pPr>
        <w:pStyle w:val="a5"/>
        <w:spacing w:before="213" w:line="235" w:lineRule="auto"/>
        <w:ind w:left="861" w:right="113" w:firstLine="0"/>
        <w:rPr>
          <w:sz w:val="24"/>
          <w:szCs w:val="24"/>
        </w:rPr>
      </w:pPr>
      <w:r w:rsidRPr="00882CC8">
        <w:rPr>
          <w:sz w:val="24"/>
          <w:szCs w:val="24"/>
        </w:rPr>
        <w:tab/>
      </w:r>
      <w:r w:rsidRPr="00882CC8">
        <w:rPr>
          <w:sz w:val="24"/>
          <w:szCs w:val="24"/>
        </w:rPr>
        <w:tab/>
      </w:r>
      <w:r w:rsidRPr="00882CC8">
        <w:rPr>
          <w:sz w:val="24"/>
          <w:szCs w:val="24"/>
        </w:rPr>
        <w:tab/>
      </w:r>
      <w:r w:rsidRPr="00882CC8">
        <w:rPr>
          <w:sz w:val="24"/>
          <w:szCs w:val="24"/>
        </w:rPr>
        <w:tab/>
      </w:r>
      <w:r w:rsidRPr="00882CC8">
        <w:rPr>
          <w:sz w:val="24"/>
          <w:szCs w:val="24"/>
        </w:rPr>
        <w:tab/>
      </w:r>
      <w:r w:rsidRPr="00882CC8">
        <w:rPr>
          <w:sz w:val="24"/>
          <w:szCs w:val="24"/>
        </w:rPr>
        <w:tab/>
      </w:r>
    </w:p>
    <w:p w:rsidR="000F412F" w:rsidRPr="00882CC8" w:rsidRDefault="00D5282F" w:rsidP="000F412F">
      <w:pPr>
        <w:pStyle w:val="a5"/>
        <w:ind w:left="14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АЛЕКСАНДЪР МАТЕЕВ</w:t>
      </w:r>
      <w:r w:rsidR="002D2DB0">
        <w:rPr>
          <w:b/>
          <w:sz w:val="24"/>
          <w:szCs w:val="24"/>
        </w:rPr>
        <w:t xml:space="preserve"> </w:t>
      </w:r>
      <w:r w:rsidR="00597099">
        <w:rPr>
          <w:b/>
          <w:sz w:val="24"/>
          <w:szCs w:val="24"/>
        </w:rPr>
        <w:t>/П/</w:t>
      </w:r>
      <w:bookmarkStart w:id="0" w:name="_GoBack"/>
      <w:bookmarkEnd w:id="0"/>
    </w:p>
    <w:p w:rsidR="000F412F" w:rsidRPr="00882CC8" w:rsidRDefault="000F412F" w:rsidP="000F412F">
      <w:pPr>
        <w:pStyle w:val="a6"/>
        <w:ind w:left="142"/>
        <w:jc w:val="both"/>
        <w:rPr>
          <w:b/>
          <w:bCs/>
          <w:i/>
          <w:sz w:val="24"/>
          <w:szCs w:val="24"/>
        </w:rPr>
      </w:pPr>
      <w:r w:rsidRPr="00882CC8">
        <w:rPr>
          <w:b/>
          <w:bCs/>
          <w:i/>
          <w:sz w:val="24"/>
          <w:szCs w:val="24"/>
        </w:rPr>
        <w:t>Директор на ОД”Земеделие” гр.Видин</w:t>
      </w:r>
    </w:p>
    <w:p w:rsidR="000F412F" w:rsidRPr="000F412F" w:rsidRDefault="000F412F" w:rsidP="000F412F">
      <w:pPr>
        <w:pStyle w:val="a5"/>
        <w:spacing w:before="0"/>
        <w:ind w:left="142" w:firstLine="0"/>
        <w:rPr>
          <w:lang w:val="en-GB"/>
        </w:rPr>
      </w:pPr>
    </w:p>
    <w:p w:rsidR="00E81174" w:rsidRDefault="00E81174" w:rsidP="000F412F">
      <w:pPr>
        <w:pStyle w:val="a5"/>
        <w:tabs>
          <w:tab w:val="left" w:pos="1317"/>
        </w:tabs>
        <w:spacing w:before="0"/>
        <w:ind w:left="478" w:right="112" w:firstLine="0"/>
        <w:rPr>
          <w:bCs/>
          <w:sz w:val="16"/>
          <w:szCs w:val="16"/>
        </w:rPr>
      </w:pPr>
    </w:p>
    <w:p w:rsidR="00463A91" w:rsidRPr="0075750B" w:rsidRDefault="00463A91" w:rsidP="000F412F">
      <w:pPr>
        <w:pStyle w:val="a5"/>
        <w:tabs>
          <w:tab w:val="left" w:pos="1317"/>
        </w:tabs>
        <w:spacing w:before="0"/>
        <w:ind w:left="478" w:right="112" w:firstLine="0"/>
        <w:rPr>
          <w:bCs/>
          <w:sz w:val="16"/>
          <w:szCs w:val="16"/>
        </w:rPr>
      </w:pPr>
    </w:p>
    <w:p w:rsidR="007C2A36" w:rsidRDefault="007C2A36" w:rsidP="000F412F">
      <w:pPr>
        <w:pStyle w:val="a5"/>
        <w:tabs>
          <w:tab w:val="left" w:pos="1317"/>
        </w:tabs>
        <w:spacing w:before="0"/>
        <w:ind w:left="478" w:right="112" w:firstLine="0"/>
        <w:rPr>
          <w:b/>
          <w:i/>
          <w:sz w:val="24"/>
        </w:rPr>
      </w:pPr>
    </w:p>
    <w:sectPr w:rsidR="007C2A36" w:rsidSect="0026546F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EE5"/>
    <w:multiLevelType w:val="hybridMultilevel"/>
    <w:tmpl w:val="21F2B4A4"/>
    <w:lvl w:ilvl="0" w:tplc="AFD04404">
      <w:start w:val="1"/>
      <w:numFmt w:val="decimal"/>
      <w:lvlText w:val="%1."/>
      <w:lvlJc w:val="left"/>
      <w:pPr>
        <w:ind w:left="478" w:hanging="47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ADA6610E">
      <w:numFmt w:val="bullet"/>
      <w:lvlText w:val="•"/>
      <w:lvlJc w:val="left"/>
      <w:pPr>
        <w:ind w:left="1038" w:hanging="478"/>
      </w:pPr>
      <w:rPr>
        <w:rFonts w:hint="default"/>
        <w:lang w:val="bg-BG" w:eastAsia="en-US" w:bidi="ar-SA"/>
      </w:rPr>
    </w:lvl>
    <w:lvl w:ilvl="2" w:tplc="C7221E64">
      <w:numFmt w:val="bullet"/>
      <w:lvlText w:val="•"/>
      <w:lvlJc w:val="left"/>
      <w:pPr>
        <w:ind w:left="1957" w:hanging="478"/>
      </w:pPr>
      <w:rPr>
        <w:rFonts w:hint="default"/>
        <w:lang w:val="bg-BG" w:eastAsia="en-US" w:bidi="ar-SA"/>
      </w:rPr>
    </w:lvl>
    <w:lvl w:ilvl="3" w:tplc="6DC833A8">
      <w:numFmt w:val="bullet"/>
      <w:lvlText w:val="•"/>
      <w:lvlJc w:val="left"/>
      <w:pPr>
        <w:ind w:left="2875" w:hanging="478"/>
      </w:pPr>
      <w:rPr>
        <w:rFonts w:hint="default"/>
        <w:lang w:val="bg-BG" w:eastAsia="en-US" w:bidi="ar-SA"/>
      </w:rPr>
    </w:lvl>
    <w:lvl w:ilvl="4" w:tplc="153ACEE8">
      <w:numFmt w:val="bullet"/>
      <w:lvlText w:val="•"/>
      <w:lvlJc w:val="left"/>
      <w:pPr>
        <w:ind w:left="3794" w:hanging="478"/>
      </w:pPr>
      <w:rPr>
        <w:rFonts w:hint="default"/>
        <w:lang w:val="bg-BG" w:eastAsia="en-US" w:bidi="ar-SA"/>
      </w:rPr>
    </w:lvl>
    <w:lvl w:ilvl="5" w:tplc="216ECC10">
      <w:numFmt w:val="bullet"/>
      <w:lvlText w:val="•"/>
      <w:lvlJc w:val="left"/>
      <w:pPr>
        <w:ind w:left="4713" w:hanging="478"/>
      </w:pPr>
      <w:rPr>
        <w:rFonts w:hint="default"/>
        <w:lang w:val="bg-BG" w:eastAsia="en-US" w:bidi="ar-SA"/>
      </w:rPr>
    </w:lvl>
    <w:lvl w:ilvl="6" w:tplc="F9E20E3E">
      <w:numFmt w:val="bullet"/>
      <w:lvlText w:val="•"/>
      <w:lvlJc w:val="left"/>
      <w:pPr>
        <w:ind w:left="5631" w:hanging="478"/>
      </w:pPr>
      <w:rPr>
        <w:rFonts w:hint="default"/>
        <w:lang w:val="bg-BG" w:eastAsia="en-US" w:bidi="ar-SA"/>
      </w:rPr>
    </w:lvl>
    <w:lvl w:ilvl="7" w:tplc="B86C93EA">
      <w:numFmt w:val="bullet"/>
      <w:lvlText w:val="•"/>
      <w:lvlJc w:val="left"/>
      <w:pPr>
        <w:ind w:left="6550" w:hanging="478"/>
      </w:pPr>
      <w:rPr>
        <w:rFonts w:hint="default"/>
        <w:lang w:val="bg-BG" w:eastAsia="en-US" w:bidi="ar-SA"/>
      </w:rPr>
    </w:lvl>
    <w:lvl w:ilvl="8" w:tplc="E85EF016">
      <w:numFmt w:val="bullet"/>
      <w:lvlText w:val="•"/>
      <w:lvlJc w:val="left"/>
      <w:pPr>
        <w:ind w:left="7469" w:hanging="478"/>
      </w:pPr>
      <w:rPr>
        <w:rFonts w:hint="default"/>
        <w:lang w:val="bg-BG" w:eastAsia="en-US" w:bidi="ar-SA"/>
      </w:rPr>
    </w:lvl>
  </w:abstractNum>
  <w:abstractNum w:abstractNumId="1" w15:restartNumberingAfterBreak="0">
    <w:nsid w:val="4C3E293D"/>
    <w:multiLevelType w:val="hybridMultilevel"/>
    <w:tmpl w:val="35A671E4"/>
    <w:lvl w:ilvl="0" w:tplc="D32E3CDC">
      <w:start w:val="1"/>
      <w:numFmt w:val="decimal"/>
      <w:lvlText w:val="%1."/>
      <w:lvlJc w:val="left"/>
      <w:pPr>
        <w:tabs>
          <w:tab w:val="num" w:pos="1090"/>
        </w:tabs>
        <w:ind w:left="10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635D3EB1"/>
    <w:multiLevelType w:val="hybridMultilevel"/>
    <w:tmpl w:val="21F2B4A4"/>
    <w:lvl w:ilvl="0" w:tplc="AFD04404">
      <w:start w:val="1"/>
      <w:numFmt w:val="decimal"/>
      <w:lvlText w:val="%1."/>
      <w:lvlJc w:val="left"/>
      <w:pPr>
        <w:ind w:left="116" w:hanging="47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ADA6610E">
      <w:numFmt w:val="bullet"/>
      <w:lvlText w:val="•"/>
      <w:lvlJc w:val="left"/>
      <w:pPr>
        <w:ind w:left="1038" w:hanging="478"/>
      </w:pPr>
      <w:rPr>
        <w:rFonts w:hint="default"/>
        <w:lang w:val="bg-BG" w:eastAsia="en-US" w:bidi="ar-SA"/>
      </w:rPr>
    </w:lvl>
    <w:lvl w:ilvl="2" w:tplc="C7221E64">
      <w:numFmt w:val="bullet"/>
      <w:lvlText w:val="•"/>
      <w:lvlJc w:val="left"/>
      <w:pPr>
        <w:ind w:left="1957" w:hanging="478"/>
      </w:pPr>
      <w:rPr>
        <w:rFonts w:hint="default"/>
        <w:lang w:val="bg-BG" w:eastAsia="en-US" w:bidi="ar-SA"/>
      </w:rPr>
    </w:lvl>
    <w:lvl w:ilvl="3" w:tplc="6DC833A8">
      <w:numFmt w:val="bullet"/>
      <w:lvlText w:val="•"/>
      <w:lvlJc w:val="left"/>
      <w:pPr>
        <w:ind w:left="2875" w:hanging="478"/>
      </w:pPr>
      <w:rPr>
        <w:rFonts w:hint="default"/>
        <w:lang w:val="bg-BG" w:eastAsia="en-US" w:bidi="ar-SA"/>
      </w:rPr>
    </w:lvl>
    <w:lvl w:ilvl="4" w:tplc="153ACEE8">
      <w:numFmt w:val="bullet"/>
      <w:lvlText w:val="•"/>
      <w:lvlJc w:val="left"/>
      <w:pPr>
        <w:ind w:left="3794" w:hanging="478"/>
      </w:pPr>
      <w:rPr>
        <w:rFonts w:hint="default"/>
        <w:lang w:val="bg-BG" w:eastAsia="en-US" w:bidi="ar-SA"/>
      </w:rPr>
    </w:lvl>
    <w:lvl w:ilvl="5" w:tplc="216ECC10">
      <w:numFmt w:val="bullet"/>
      <w:lvlText w:val="•"/>
      <w:lvlJc w:val="left"/>
      <w:pPr>
        <w:ind w:left="4713" w:hanging="478"/>
      </w:pPr>
      <w:rPr>
        <w:rFonts w:hint="default"/>
        <w:lang w:val="bg-BG" w:eastAsia="en-US" w:bidi="ar-SA"/>
      </w:rPr>
    </w:lvl>
    <w:lvl w:ilvl="6" w:tplc="F9E20E3E">
      <w:numFmt w:val="bullet"/>
      <w:lvlText w:val="•"/>
      <w:lvlJc w:val="left"/>
      <w:pPr>
        <w:ind w:left="5631" w:hanging="478"/>
      </w:pPr>
      <w:rPr>
        <w:rFonts w:hint="default"/>
        <w:lang w:val="bg-BG" w:eastAsia="en-US" w:bidi="ar-SA"/>
      </w:rPr>
    </w:lvl>
    <w:lvl w:ilvl="7" w:tplc="B86C93EA">
      <w:numFmt w:val="bullet"/>
      <w:lvlText w:val="•"/>
      <w:lvlJc w:val="left"/>
      <w:pPr>
        <w:ind w:left="6550" w:hanging="478"/>
      </w:pPr>
      <w:rPr>
        <w:rFonts w:hint="default"/>
        <w:lang w:val="bg-BG" w:eastAsia="en-US" w:bidi="ar-SA"/>
      </w:rPr>
    </w:lvl>
    <w:lvl w:ilvl="8" w:tplc="E85EF016">
      <w:numFmt w:val="bullet"/>
      <w:lvlText w:val="•"/>
      <w:lvlJc w:val="left"/>
      <w:pPr>
        <w:ind w:left="7469" w:hanging="478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81174"/>
    <w:rsid w:val="000F412F"/>
    <w:rsid w:val="00105984"/>
    <w:rsid w:val="00110BA7"/>
    <w:rsid w:val="00121F7E"/>
    <w:rsid w:val="0016106F"/>
    <w:rsid w:val="00164512"/>
    <w:rsid w:val="00173FF2"/>
    <w:rsid w:val="00194B62"/>
    <w:rsid w:val="0023016D"/>
    <w:rsid w:val="0026546F"/>
    <w:rsid w:val="002D2DB0"/>
    <w:rsid w:val="002D52B2"/>
    <w:rsid w:val="002E4718"/>
    <w:rsid w:val="00331E0A"/>
    <w:rsid w:val="00335ACD"/>
    <w:rsid w:val="0034065D"/>
    <w:rsid w:val="00344DF5"/>
    <w:rsid w:val="003466E9"/>
    <w:rsid w:val="003733B2"/>
    <w:rsid w:val="003A2538"/>
    <w:rsid w:val="003F10A4"/>
    <w:rsid w:val="0042568B"/>
    <w:rsid w:val="00427ED6"/>
    <w:rsid w:val="00463A91"/>
    <w:rsid w:val="00505454"/>
    <w:rsid w:val="00533E84"/>
    <w:rsid w:val="005344BB"/>
    <w:rsid w:val="00534605"/>
    <w:rsid w:val="00583FF4"/>
    <w:rsid w:val="00597099"/>
    <w:rsid w:val="005F1B67"/>
    <w:rsid w:val="005F36D3"/>
    <w:rsid w:val="00601FB6"/>
    <w:rsid w:val="00606CF6"/>
    <w:rsid w:val="0069325D"/>
    <w:rsid w:val="006A4F71"/>
    <w:rsid w:val="006C3B0E"/>
    <w:rsid w:val="007004A4"/>
    <w:rsid w:val="007258ED"/>
    <w:rsid w:val="0075750B"/>
    <w:rsid w:val="00787C4F"/>
    <w:rsid w:val="007C2A36"/>
    <w:rsid w:val="00815B52"/>
    <w:rsid w:val="00846626"/>
    <w:rsid w:val="00882CC8"/>
    <w:rsid w:val="00930C74"/>
    <w:rsid w:val="009D4FFE"/>
    <w:rsid w:val="009F777B"/>
    <w:rsid w:val="00A84A23"/>
    <w:rsid w:val="00B71F12"/>
    <w:rsid w:val="00BB64DC"/>
    <w:rsid w:val="00BE6547"/>
    <w:rsid w:val="00C10C77"/>
    <w:rsid w:val="00C350DB"/>
    <w:rsid w:val="00C51824"/>
    <w:rsid w:val="00C65CAF"/>
    <w:rsid w:val="00C715F7"/>
    <w:rsid w:val="00C90D74"/>
    <w:rsid w:val="00CD2FA9"/>
    <w:rsid w:val="00D04548"/>
    <w:rsid w:val="00D41762"/>
    <w:rsid w:val="00D5282F"/>
    <w:rsid w:val="00D93C0E"/>
    <w:rsid w:val="00DC0C63"/>
    <w:rsid w:val="00E548B2"/>
    <w:rsid w:val="00E74C02"/>
    <w:rsid w:val="00E81174"/>
    <w:rsid w:val="00EC6E4A"/>
    <w:rsid w:val="00F07E6D"/>
    <w:rsid w:val="00F128F3"/>
    <w:rsid w:val="00F24559"/>
    <w:rsid w:val="00FA7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F59952"/>
  <w15:docId w15:val="{34C4CAD6-F9E4-47B4-989D-104FA643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546F"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rsid w:val="0026546F"/>
    <w:pPr>
      <w:ind w:left="116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12F"/>
    <w:pPr>
      <w:keepNext/>
      <w:widowControl/>
      <w:autoSpaceDE/>
      <w:autoSpaceDN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54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546F"/>
    <w:rPr>
      <w:sz w:val="24"/>
      <w:szCs w:val="24"/>
    </w:rPr>
  </w:style>
  <w:style w:type="paragraph" w:styleId="a4">
    <w:name w:val="Title"/>
    <w:basedOn w:val="a"/>
    <w:uiPriority w:val="1"/>
    <w:qFormat/>
    <w:rsid w:val="0026546F"/>
    <w:pPr>
      <w:spacing w:before="161"/>
      <w:ind w:left="3261" w:right="254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6546F"/>
    <w:pPr>
      <w:spacing w:before="199"/>
      <w:ind w:left="116" w:right="114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26546F"/>
  </w:style>
  <w:style w:type="paragraph" w:styleId="a6">
    <w:name w:val="Body Text Indent"/>
    <w:basedOn w:val="a"/>
    <w:link w:val="a7"/>
    <w:uiPriority w:val="99"/>
    <w:semiHidden/>
    <w:unhideWhenUsed/>
    <w:rsid w:val="006A4F71"/>
    <w:pPr>
      <w:spacing w:after="120"/>
      <w:ind w:left="283"/>
    </w:pPr>
  </w:style>
  <w:style w:type="character" w:customStyle="1" w:styleId="a7">
    <w:name w:val="Основен текст с отстъп Знак"/>
    <w:basedOn w:val="a0"/>
    <w:link w:val="a6"/>
    <w:uiPriority w:val="99"/>
    <w:semiHidden/>
    <w:rsid w:val="006A4F71"/>
    <w:rPr>
      <w:rFonts w:ascii="Times New Roman" w:eastAsia="Times New Roman" w:hAnsi="Times New Roman" w:cs="Times New Roman"/>
      <w:lang w:val="bg-BG"/>
    </w:rPr>
  </w:style>
  <w:style w:type="character" w:styleId="a8">
    <w:name w:val="Hyperlink"/>
    <w:uiPriority w:val="99"/>
    <w:unhideWhenUsed/>
    <w:rsid w:val="00EC6E4A"/>
    <w:rPr>
      <w:color w:val="0000FF"/>
      <w:u w:val="single"/>
    </w:rPr>
  </w:style>
  <w:style w:type="character" w:customStyle="1" w:styleId="40">
    <w:name w:val="Заглавие 4 Знак"/>
    <w:basedOn w:val="a0"/>
    <w:link w:val="4"/>
    <w:uiPriority w:val="9"/>
    <w:semiHidden/>
    <w:rsid w:val="000F412F"/>
    <w:rPr>
      <w:rFonts w:ascii="Calibri" w:eastAsia="Calibri" w:hAnsi="Calibri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82CC8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82CC8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zh.government.bg/ODZ-Vidin/bg/Home.asp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h.government.bg/ODZ-Vidin/bg/Home.aspx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2022-06-29T10:47:00Z</cp:lastPrinted>
  <dcterms:created xsi:type="dcterms:W3CDTF">2022-06-17T06:34:00Z</dcterms:created>
  <dcterms:modified xsi:type="dcterms:W3CDTF">2024-10-17T10:08:00Z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