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B" w:rsidRPr="00C32A97" w:rsidRDefault="00C32A9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…………</w:t>
      </w:r>
      <w:r w:rsidR="000C2462">
        <w:rPr>
          <w:rFonts w:ascii="Arial Narrow" w:hAnsi="Arial Narrow"/>
          <w:b/>
          <w:caps/>
          <w:sz w:val="22"/>
          <w:szCs w:val="22"/>
        </w:rPr>
        <w:t>/</w:t>
      </w:r>
      <w:r w:rsidR="00641FD5">
        <w:rPr>
          <w:b/>
          <w:caps/>
          <w:sz w:val="22"/>
          <w:szCs w:val="22"/>
        </w:rPr>
        <w:t>п</w:t>
      </w:r>
      <w:r w:rsidR="000C2462">
        <w:rPr>
          <w:rFonts w:ascii="Arial Narrow" w:hAnsi="Arial Narrow"/>
          <w:b/>
          <w:caps/>
          <w:sz w:val="22"/>
          <w:szCs w:val="22"/>
        </w:rPr>
        <w:t>/</w:t>
      </w:r>
      <w:r>
        <w:rPr>
          <w:rFonts w:ascii="Arial Narrow" w:hAnsi="Arial Narrow"/>
          <w:b/>
          <w:caps/>
          <w:sz w:val="22"/>
          <w:szCs w:val="22"/>
        </w:rPr>
        <w:t>………….</w:t>
      </w:r>
    </w:p>
    <w:p w:rsidR="008556A7" w:rsidRPr="008556A7" w:rsidRDefault="008556A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  <w:lang w:val="en-US"/>
        </w:rPr>
      </w:pPr>
      <w:r w:rsidRPr="008556A7">
        <w:rPr>
          <w:rFonts w:ascii="Liberation Serif" w:eastAsia="NSimSun" w:hAnsi="Liberation Serif" w:cs="DejaVu Sans"/>
          <w:noProof/>
          <w:kern w:val="2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9718BC" wp14:editId="5B9CD4FD">
                <wp:simplePos x="0" y="0"/>
                <wp:positionH relativeFrom="page">
                  <wp:posOffset>781050</wp:posOffset>
                </wp:positionH>
                <wp:positionV relativeFrom="page">
                  <wp:posOffset>1108710</wp:posOffset>
                </wp:positionV>
                <wp:extent cx="1014730" cy="163195"/>
                <wp:effectExtent l="0" t="3810" r="0" b="4445"/>
                <wp:wrapSquare wrapText="bothSides"/>
                <wp:docPr id="19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P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ДИРЕКТОР НА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61.5pt;margin-top:87.3pt;width:79.9pt;height:12.8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" filled="f" stroked="f" strokecolor="#3465a4">
                <v:stroke joinstyle="round"/>
                <v:textbox inset="0,0,0,0">
                  <w:txbxContent>
                    <w:p w:rsidR="008556A7" w:rsidRP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ДИРЕКТОР НА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A49FB" w:rsidRPr="00042951" w:rsidRDefault="008556A7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18"/>
          <w:szCs w:val="18"/>
        </w:rPr>
      </w:pPr>
      <w:r w:rsidRPr="00042951">
        <w:rPr>
          <w:rFonts w:eastAsia="NSimSun"/>
          <w:noProof/>
          <w:kern w:val="2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FF1A04" wp14:editId="0A95EB11">
                <wp:simplePos x="0" y="0"/>
                <wp:positionH relativeFrom="page">
                  <wp:posOffset>781050</wp:posOffset>
                </wp:positionH>
                <wp:positionV relativeFrom="page">
                  <wp:posOffset>1350010</wp:posOffset>
                </wp:positionV>
                <wp:extent cx="3955415" cy="163195"/>
                <wp:effectExtent l="0" t="0" r="1905" b="1270"/>
                <wp:wrapSquare wrapText="bothSides"/>
                <wp:docPr id="198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P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ОБЛАСТНА ДИРЕКЦИЯ „ЗЕМЕДЕЛИЕ“ – ВИДИН 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61.5pt;margin-top:106.3pt;width:311.45pt;height:12.85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" filled="f" stroked="f" strokecolor="#3465a4">
                <v:stroke joinstyle="round"/>
                <v:textbox inset="0,0,0,0">
                  <w:txbxContent>
                    <w:p w:rsidR="008556A7" w:rsidRP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ОБЛАСТНА ДИРЕКЦИЯ „ЗЕМЕДЕЛИЕ“ – ВИДИН 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49FB" w:rsidRPr="00042951">
        <w:rPr>
          <w:rFonts w:eastAsia="NSimSun"/>
          <w:noProof/>
          <w:kern w:val="2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6795F6" wp14:editId="04F0CD58">
                <wp:simplePos x="0" y="0"/>
                <wp:positionH relativeFrom="page">
                  <wp:posOffset>781050</wp:posOffset>
                </wp:positionH>
                <wp:positionV relativeFrom="page">
                  <wp:posOffset>866775</wp:posOffset>
                </wp:positionV>
                <wp:extent cx="942340" cy="163195"/>
                <wp:effectExtent l="0" t="0" r="3810" b="0"/>
                <wp:wrapSquare wrapText="bothSides"/>
                <wp:docPr id="19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49FB" w:rsidRPr="008556A7" w:rsidRDefault="000A49FB" w:rsidP="000A49FB">
                            <w:pPr>
                              <w:overflowPunct w:val="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ОДОБРЯВАМ: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61.5pt;margin-top:68.25pt;width:74.2pt;height:12.8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" filled="f" stroked="f" strokecolor="#3465a4">
                <v:stroke joinstyle="round"/>
                <v:textbox inset="0,0,0,0">
                  <w:txbxContent>
                    <w:p w:rsidR="000A49FB" w:rsidRPr="008556A7" w:rsidRDefault="000A49FB" w:rsidP="000A49FB">
                      <w:pPr>
                        <w:overflowPunct w:val="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ОДОБРЯВАМ: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42951">
        <w:rPr>
          <w:b/>
          <w:caps/>
          <w:sz w:val="18"/>
          <w:szCs w:val="18"/>
        </w:rPr>
        <w:t xml:space="preserve">    </w:t>
      </w:r>
      <w:r w:rsidR="004541FD">
        <w:rPr>
          <w:b/>
          <w:caps/>
          <w:sz w:val="18"/>
          <w:szCs w:val="18"/>
        </w:rPr>
        <w:t>01</w:t>
      </w:r>
      <w:r w:rsidR="00042951">
        <w:rPr>
          <w:b/>
          <w:caps/>
          <w:sz w:val="18"/>
          <w:szCs w:val="18"/>
        </w:rPr>
        <w:t>.0</w:t>
      </w:r>
      <w:r w:rsidR="004541FD">
        <w:rPr>
          <w:b/>
          <w:caps/>
          <w:sz w:val="18"/>
          <w:szCs w:val="18"/>
        </w:rPr>
        <w:t>4</w:t>
      </w:r>
      <w:r w:rsidR="00042951">
        <w:rPr>
          <w:b/>
          <w:caps/>
          <w:sz w:val="18"/>
          <w:szCs w:val="18"/>
        </w:rPr>
        <w:t>.202</w:t>
      </w:r>
      <w:r w:rsidR="00FA25E6">
        <w:rPr>
          <w:b/>
          <w:caps/>
          <w:sz w:val="18"/>
          <w:szCs w:val="18"/>
        </w:rPr>
        <w:t>2Г</w:t>
      </w:r>
    </w:p>
    <w:p w:rsidR="000A49FB" w:rsidRDefault="000A49FB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 </w:t>
      </w:r>
      <w:r w:rsidR="008556A7" w:rsidRPr="008556A7">
        <w:rPr>
          <w:rFonts w:ascii="Liberation Serif" w:eastAsia="NSimSun" w:hAnsi="Liberation Serif" w:cs="DejaVu Sans"/>
          <w:noProof/>
          <w:kern w:val="2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E4882" wp14:editId="10607425">
                <wp:simplePos x="0" y="0"/>
                <wp:positionH relativeFrom="page">
                  <wp:posOffset>3752850</wp:posOffset>
                </wp:positionH>
                <wp:positionV relativeFrom="page">
                  <wp:posOffset>1590675</wp:posOffset>
                </wp:positionV>
                <wp:extent cx="1780540" cy="163195"/>
                <wp:effectExtent l="0" t="0" r="0" b="0"/>
                <wp:wrapSquare wrapText="bothSides"/>
                <wp:docPr id="198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6A7" w:rsidRDefault="008556A7" w:rsidP="008556A7">
                            <w:pPr>
                              <w:overflowPunct w:val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556A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ИНЖ.АГР. </w:t>
                            </w:r>
                            <w:r w:rsidR="004541F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ЯНЧО ВАСИЛЕВ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9" type="#_x0000_t202" style="position:absolute;left:0;text-align:left;margin-left:295.5pt;margin-top:125.25pt;width:140.2pt;height:12.85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" filled="f" stroked="f" strokecolor="#3465a4">
                <v:stroke joinstyle="round"/>
                <v:textbox inset="0,0,0,0">
                  <w:txbxContent>
                    <w:p w:rsidR="008556A7" w:rsidRDefault="008556A7" w:rsidP="008556A7">
                      <w:pPr>
                        <w:overflowPunct w:val="0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8556A7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/ ИНЖ.АГР. </w:t>
                      </w:r>
                      <w:r w:rsidR="004541FD">
                        <w:rPr>
                          <w:b/>
                          <w:color w:val="000000"/>
                          <w:sz w:val="18"/>
                          <w:szCs w:val="18"/>
                        </w:rPr>
                        <w:t>ЯНЧО ВАСИЛЕВ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/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117D9" w:rsidRPr="008556A7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2"/>
          <w:szCs w:val="22"/>
        </w:rPr>
      </w:pPr>
      <w:r w:rsidRPr="008556A7">
        <w:rPr>
          <w:b/>
          <w:caps/>
          <w:sz w:val="22"/>
          <w:szCs w:val="22"/>
        </w:rPr>
        <w:t>Цели на администрацията за 20</w:t>
      </w:r>
      <w:r w:rsidR="00E820A9" w:rsidRPr="008556A7">
        <w:rPr>
          <w:b/>
          <w:caps/>
          <w:sz w:val="22"/>
          <w:szCs w:val="22"/>
        </w:rPr>
        <w:t>2</w:t>
      </w:r>
      <w:r w:rsidR="004541FD">
        <w:rPr>
          <w:b/>
          <w:caps/>
          <w:sz w:val="22"/>
          <w:szCs w:val="22"/>
        </w:rPr>
        <w:t>2</w:t>
      </w:r>
      <w:r w:rsidRPr="008556A7">
        <w:rPr>
          <w:b/>
          <w:caps/>
          <w:sz w:val="22"/>
          <w:szCs w:val="22"/>
        </w:rPr>
        <w:t xml:space="preserve"> </w:t>
      </w:r>
      <w:r w:rsidRPr="008556A7">
        <w:rPr>
          <w:b/>
          <w:sz w:val="22"/>
          <w:szCs w:val="22"/>
        </w:rPr>
        <w:t>г</w:t>
      </w:r>
      <w:r w:rsidRPr="008556A7">
        <w:rPr>
          <w:b/>
          <w:caps/>
          <w:sz w:val="22"/>
          <w:szCs w:val="22"/>
        </w:rPr>
        <w:t>.</w:t>
      </w:r>
      <w:bookmarkStart w:id="0" w:name="_GoBack"/>
      <w:bookmarkEnd w:id="0"/>
    </w:p>
    <w:p w:rsidR="008117D9" w:rsidRPr="00364FB2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  <w:sz w:val="28"/>
          <w:szCs w:val="28"/>
        </w:rPr>
      </w:pPr>
      <w:r w:rsidRPr="00364FB2">
        <w:rPr>
          <w:b/>
          <w:caps/>
          <w:sz w:val="22"/>
          <w:szCs w:val="22"/>
        </w:rPr>
        <w:t>ОБЛАСТНА ДИРЕКЦИЯ „ЗЕМЕДЕЛИЕ” - ВИДИН</w:t>
      </w:r>
    </w:p>
    <w:p w:rsidR="008117D9" w:rsidRPr="00186E8D" w:rsidRDefault="008117D9" w:rsidP="008117D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  <w:u w:val="single"/>
        </w:rPr>
      </w:pPr>
    </w:p>
    <w:tbl>
      <w:tblPr>
        <w:tblW w:w="15088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077"/>
        <w:gridCol w:w="2268"/>
        <w:gridCol w:w="1260"/>
        <w:gridCol w:w="1800"/>
        <w:gridCol w:w="1760"/>
        <w:gridCol w:w="58"/>
        <w:gridCol w:w="2109"/>
        <w:gridCol w:w="1235"/>
      </w:tblGrid>
      <w:tr w:rsidR="00411ACC" w:rsidRPr="00094B59" w:rsidTr="004A3EF9">
        <w:trPr>
          <w:trHeight w:val="614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:rsidR="00411ACC" w:rsidRPr="00094B59" w:rsidRDefault="00411ACC" w:rsidP="00204146"/>
          <w:p w:rsidR="00411ACC" w:rsidRPr="00094B59" w:rsidRDefault="00411ACC" w:rsidP="004541FD">
            <w:r w:rsidRPr="00094B59">
              <w:t>Цели за 20</w:t>
            </w:r>
            <w:r>
              <w:t>2</w:t>
            </w:r>
            <w:r w:rsidR="004541FD">
              <w:t>2</w:t>
            </w:r>
            <w:r w:rsidRPr="00094B59">
              <w:t xml:space="preserve"> г.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Стратегически 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1ACC" w:rsidRPr="00094B59" w:rsidRDefault="00411ACC" w:rsidP="00411ACC">
            <w:r w:rsidRPr="00094B59">
              <w:t>Дейност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11ACC" w:rsidRPr="00094B59" w:rsidRDefault="00411ACC" w:rsidP="004541FD">
            <w:r w:rsidRPr="00094B59">
              <w:t xml:space="preserve">Срок  </w:t>
            </w:r>
            <w:r w:rsidR="004541FD">
              <w:t xml:space="preserve">за изпълнение </w:t>
            </w:r>
            <w:r w:rsidRPr="00094B59">
              <w:t xml:space="preserve"> през 20</w:t>
            </w:r>
            <w:r>
              <w:t>2</w:t>
            </w:r>
            <w:r w:rsidR="004541FD">
              <w:t>2 г.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Очакван резултат</w:t>
            </w:r>
          </w:p>
        </w:tc>
        <w:tc>
          <w:tcPr>
            <w:tcW w:w="39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Индикатор за изпълнение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Отговорни структури</w:t>
            </w:r>
          </w:p>
        </w:tc>
      </w:tr>
      <w:tr w:rsidR="00411ACC" w:rsidRPr="00094B59" w:rsidTr="004A3EF9">
        <w:trPr>
          <w:trHeight w:val="157"/>
        </w:trPr>
        <w:tc>
          <w:tcPr>
            <w:tcW w:w="2521" w:type="dxa"/>
            <w:vMerge/>
            <w:shd w:val="clear" w:color="auto" w:fill="auto"/>
            <w:vAlign w:val="center"/>
          </w:tcPr>
          <w:p w:rsidR="00411ACC" w:rsidRPr="00094B59" w:rsidRDefault="00411ACC" w:rsidP="00204146"/>
        </w:tc>
        <w:tc>
          <w:tcPr>
            <w:tcW w:w="2077" w:type="dxa"/>
            <w:vMerge/>
            <w:shd w:val="clear" w:color="auto" w:fill="auto"/>
            <w:vAlign w:val="center"/>
          </w:tcPr>
          <w:p w:rsidR="00411ACC" w:rsidRPr="00094B59" w:rsidRDefault="00411ACC" w:rsidP="00204146"/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/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/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/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Индикатор за текущо състояние</w:t>
            </w:r>
          </w:p>
          <w:p w:rsidR="00411ACC" w:rsidRPr="00094B59" w:rsidRDefault="00411ACC" w:rsidP="00204146"/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Индикатор за целево състояние</w:t>
            </w:r>
          </w:p>
          <w:p w:rsidR="00411ACC" w:rsidRPr="00094B59" w:rsidRDefault="00411ACC" w:rsidP="004541FD">
            <w:r w:rsidRPr="00094B59">
              <w:t>(заложен  в началото на 20</w:t>
            </w:r>
            <w:r>
              <w:t>2</w:t>
            </w:r>
            <w:r w:rsidR="004541FD">
              <w:t>2</w:t>
            </w:r>
            <w:r w:rsidRPr="00094B59">
              <w:t xml:space="preserve"> г.)</w:t>
            </w:r>
          </w:p>
        </w:tc>
        <w:tc>
          <w:tcPr>
            <w:tcW w:w="1235" w:type="dxa"/>
            <w:vMerge/>
            <w:tcBorders>
              <w:bottom w:val="nil"/>
            </w:tcBorders>
            <w:shd w:val="clear" w:color="auto" w:fill="auto"/>
          </w:tcPr>
          <w:p w:rsidR="00411ACC" w:rsidRPr="006D4BE1" w:rsidRDefault="00411ACC" w:rsidP="00204146">
            <w:pPr>
              <w:rPr>
                <w:i/>
              </w:rPr>
            </w:pPr>
          </w:p>
        </w:tc>
      </w:tr>
      <w:tr w:rsidR="00411ACC" w:rsidRPr="00094B59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411ACC" w:rsidRPr="00094B59" w:rsidRDefault="00411ACC" w:rsidP="00204146">
            <w:r w:rsidRPr="00094B59"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11ACC" w:rsidRPr="00094B59" w:rsidRDefault="00411ACC" w:rsidP="00204146">
            <w:r>
              <w:t>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>
              <w:t>3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>
              <w:t>4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411ACC" w:rsidRPr="006D4BE1" w:rsidRDefault="00411ACC" w:rsidP="00204146">
            <w:pPr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411ACC" w:rsidRPr="00411ACC" w:rsidRDefault="00411ACC" w:rsidP="00204146">
            <w:r>
              <w:t>6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11ACC" w:rsidRPr="00411ACC" w:rsidRDefault="00411ACC" w:rsidP="00204146">
            <w:r>
              <w:t>7</w:t>
            </w: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411ACC" w:rsidRPr="00094B59" w:rsidRDefault="00411ACC" w:rsidP="00204146">
            <w:r>
              <w:t>8</w:t>
            </w:r>
          </w:p>
        </w:tc>
      </w:tr>
      <w:tr w:rsidR="004541FD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072A33" w:rsidRPr="00096EF6" w:rsidRDefault="00072A33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072A33" w:rsidRPr="00096EF6" w:rsidRDefault="00072A33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1.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Подобряване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процесите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стопанисване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разпораждане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имоти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държавния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поземлен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фонд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реда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ЗСПЗЗ .</w:t>
            </w:r>
            <w:proofErr w:type="gram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  <w:p w:rsidR="00072A33" w:rsidRPr="00096EF6" w:rsidRDefault="00072A33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411ACC" w:rsidRPr="00096EF6" w:rsidRDefault="00411ACC" w:rsidP="00D47F6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4541FD" w:rsidRPr="004541FD" w:rsidRDefault="004541FD" w:rsidP="004541FD">
            <w:pPr>
              <w:ind w:left="34"/>
              <w:rPr>
                <w:sz w:val="24"/>
                <w:szCs w:val="24"/>
                <w:lang w:val="en-US"/>
              </w:rPr>
            </w:pPr>
            <w:r w:rsidRPr="004541FD">
              <w:rPr>
                <w:sz w:val="24"/>
                <w:szCs w:val="24"/>
              </w:rPr>
              <w:t>Аграрен доклад 202</w:t>
            </w:r>
            <w:r w:rsidRPr="004541FD">
              <w:rPr>
                <w:sz w:val="24"/>
                <w:szCs w:val="24"/>
                <w:lang w:val="en-US"/>
              </w:rPr>
              <w:t>1</w:t>
            </w:r>
          </w:p>
          <w:p w:rsidR="00411ACC" w:rsidRPr="00096EF6" w:rsidRDefault="00411ACC" w:rsidP="00D47F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072A33" w:rsidRPr="00096EF6" w:rsidRDefault="00096EF6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96EF6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Провеждане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търгове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за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отдаване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под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наем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аренда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имотите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от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ДПФ.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Сключване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договори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за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наем</w:t>
            </w:r>
            <w:proofErr w:type="spellEnd"/>
            <w:r w:rsidR="0056584D" w:rsidRPr="00096EF6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аренда</w:t>
            </w:r>
            <w:proofErr w:type="spellEnd"/>
            <w:r w:rsidR="00072A33" w:rsidRPr="00096EF6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:rsidR="00072A33" w:rsidRPr="00096EF6" w:rsidRDefault="00072A33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411ACC" w:rsidRPr="00096EF6" w:rsidRDefault="00411ACC" w:rsidP="00D47F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411ACC" w:rsidRPr="00096EF6" w:rsidRDefault="000A1862" w:rsidP="000A1862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януари</w:t>
            </w:r>
            <w:r w:rsidR="00411ACC" w:rsidRPr="00096EF6">
              <w:rPr>
                <w:sz w:val="24"/>
                <w:szCs w:val="24"/>
              </w:rPr>
              <w:t>-</w:t>
            </w:r>
            <w:r w:rsidRPr="00096EF6">
              <w:rPr>
                <w:sz w:val="24"/>
                <w:szCs w:val="24"/>
              </w:rPr>
              <w:t>декември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0A1862" w:rsidRPr="00096EF6" w:rsidRDefault="000A1862" w:rsidP="000A186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Ефективно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използване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земите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ДПФ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стимулиране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земеделска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дейност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:rsidR="00411ACC" w:rsidRPr="00096EF6" w:rsidRDefault="00411ACC" w:rsidP="00D47F66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0A1862" w:rsidRPr="00096EF6" w:rsidRDefault="000A1862" w:rsidP="000A1862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Провед</w:t>
            </w:r>
            <w:r w:rsidR="004541FD" w:rsidRPr="00096EF6">
              <w:rPr>
                <w:sz w:val="24"/>
                <w:szCs w:val="24"/>
              </w:rPr>
              <w:t>е</w:t>
            </w:r>
            <w:r w:rsidR="0056584D" w:rsidRPr="00096EF6">
              <w:rPr>
                <w:sz w:val="24"/>
                <w:szCs w:val="24"/>
              </w:rPr>
              <w:t>н</w:t>
            </w:r>
            <w:r w:rsidR="004541FD" w:rsidRPr="00096EF6">
              <w:rPr>
                <w:sz w:val="24"/>
                <w:szCs w:val="24"/>
              </w:rPr>
              <w:t>и</w:t>
            </w:r>
            <w:r w:rsidRPr="00096EF6">
              <w:rPr>
                <w:sz w:val="24"/>
                <w:szCs w:val="24"/>
              </w:rPr>
              <w:t xml:space="preserve"> </w:t>
            </w:r>
            <w:r w:rsidR="0056584D" w:rsidRPr="00096EF6">
              <w:rPr>
                <w:sz w:val="24"/>
                <w:szCs w:val="24"/>
              </w:rPr>
              <w:t>2</w:t>
            </w:r>
            <w:r w:rsidRPr="00096EF6">
              <w:rPr>
                <w:sz w:val="24"/>
                <w:szCs w:val="24"/>
              </w:rPr>
              <w:t xml:space="preserve"> тръжни процедура</w:t>
            </w:r>
            <w:r w:rsidR="0056584D" w:rsidRPr="00096EF6">
              <w:rPr>
                <w:sz w:val="24"/>
                <w:szCs w:val="24"/>
              </w:rPr>
              <w:t xml:space="preserve"> за ниви с площ </w:t>
            </w:r>
            <w:r w:rsidR="004541FD" w:rsidRPr="00096EF6">
              <w:rPr>
                <w:sz w:val="24"/>
                <w:szCs w:val="24"/>
              </w:rPr>
              <w:t>8683,589</w:t>
            </w:r>
            <w:r w:rsidR="0056584D" w:rsidRPr="00096EF6">
              <w:rPr>
                <w:sz w:val="24"/>
                <w:szCs w:val="24"/>
              </w:rPr>
              <w:t xml:space="preserve"> дка</w:t>
            </w:r>
            <w:r w:rsidRPr="00096EF6">
              <w:rPr>
                <w:sz w:val="24"/>
                <w:szCs w:val="24"/>
              </w:rPr>
              <w:t>.</w:t>
            </w:r>
            <w:r w:rsidR="004541FD" w:rsidRPr="00096EF6">
              <w:rPr>
                <w:sz w:val="24"/>
                <w:szCs w:val="24"/>
              </w:rPr>
              <w:t xml:space="preserve"> </w:t>
            </w:r>
            <w:r w:rsidR="0056584D" w:rsidRPr="00096EF6">
              <w:rPr>
                <w:sz w:val="24"/>
                <w:szCs w:val="24"/>
              </w:rPr>
              <w:t>Брой договори-</w:t>
            </w:r>
            <w:r w:rsidR="004541FD" w:rsidRPr="00096EF6">
              <w:rPr>
                <w:sz w:val="24"/>
                <w:szCs w:val="24"/>
              </w:rPr>
              <w:t>38</w:t>
            </w:r>
            <w:r w:rsidR="0056584D" w:rsidRPr="00096EF6">
              <w:rPr>
                <w:sz w:val="24"/>
                <w:szCs w:val="24"/>
              </w:rPr>
              <w:t>.</w:t>
            </w:r>
          </w:p>
          <w:p w:rsidR="00411ACC" w:rsidRPr="00096EF6" w:rsidRDefault="00411ACC" w:rsidP="00096EF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FA25E6" w:rsidRPr="00FA25E6" w:rsidRDefault="000A1862" w:rsidP="000A1862">
            <w:pPr>
              <w:rPr>
                <w:sz w:val="24"/>
                <w:szCs w:val="24"/>
              </w:rPr>
            </w:pPr>
            <w:proofErr w:type="spellStart"/>
            <w:r w:rsidRPr="00FA25E6">
              <w:rPr>
                <w:sz w:val="24"/>
                <w:szCs w:val="24"/>
                <w:lang w:val="en-US"/>
              </w:rPr>
              <w:t>Брой</w:t>
            </w:r>
            <w:proofErr w:type="spellEnd"/>
            <w:r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5E6">
              <w:rPr>
                <w:sz w:val="24"/>
                <w:szCs w:val="24"/>
                <w:lang w:val="en-US"/>
              </w:rPr>
              <w:t>проведени</w:t>
            </w:r>
            <w:proofErr w:type="spellEnd"/>
            <w:r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5E6">
              <w:rPr>
                <w:sz w:val="24"/>
                <w:szCs w:val="24"/>
                <w:lang w:val="en-US"/>
              </w:rPr>
              <w:t>тръжни</w:t>
            </w:r>
            <w:proofErr w:type="spellEnd"/>
            <w:r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5E6">
              <w:rPr>
                <w:sz w:val="24"/>
                <w:szCs w:val="24"/>
                <w:lang w:val="en-US"/>
              </w:rPr>
              <w:t>процедури</w:t>
            </w:r>
            <w:proofErr w:type="spellEnd"/>
          </w:p>
          <w:p w:rsidR="00FA25E6" w:rsidRPr="00FA25E6" w:rsidRDefault="004541FD" w:rsidP="00FA25E6">
            <w:pPr>
              <w:rPr>
                <w:sz w:val="24"/>
                <w:szCs w:val="24"/>
              </w:rPr>
            </w:pPr>
            <w:r w:rsidRPr="00FA25E6">
              <w:rPr>
                <w:sz w:val="24"/>
                <w:szCs w:val="24"/>
              </w:rPr>
              <w:t>Б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рой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договори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за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наем</w:t>
            </w:r>
            <w:proofErr w:type="spellEnd"/>
          </w:p>
          <w:p w:rsidR="00411ACC" w:rsidRPr="00096EF6" w:rsidRDefault="004541FD" w:rsidP="00FA25E6">
            <w:pPr>
              <w:rPr>
                <w:color w:val="FF0000"/>
                <w:sz w:val="24"/>
                <w:szCs w:val="24"/>
              </w:rPr>
            </w:pPr>
            <w:r w:rsidRPr="00FA25E6">
              <w:rPr>
                <w:sz w:val="24"/>
                <w:szCs w:val="24"/>
              </w:rPr>
              <w:t>Б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рой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договори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за</w:t>
            </w:r>
            <w:proofErr w:type="spellEnd"/>
            <w:r w:rsidR="000A1862" w:rsidRPr="00FA2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862" w:rsidRPr="00FA25E6">
              <w:rPr>
                <w:sz w:val="24"/>
                <w:szCs w:val="24"/>
                <w:lang w:val="en-US"/>
              </w:rPr>
              <w:t>аренда</w:t>
            </w:r>
            <w:proofErr w:type="spellEnd"/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0A1862" w:rsidRPr="004541FD" w:rsidRDefault="000A1862" w:rsidP="000A186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val="en-US" w:eastAsia="en-US"/>
              </w:rPr>
            </w:pPr>
          </w:p>
          <w:p w:rsidR="00411ACC" w:rsidRPr="004541FD" w:rsidRDefault="000A1862" w:rsidP="004A3EF9">
            <w:pPr>
              <w:rPr>
                <w:color w:val="FF0000"/>
                <w:sz w:val="24"/>
                <w:szCs w:val="24"/>
              </w:rPr>
            </w:pPr>
            <w:r w:rsidRPr="004541FD">
              <w:rPr>
                <w:sz w:val="24"/>
                <w:szCs w:val="24"/>
              </w:rPr>
              <w:t xml:space="preserve">ГД </w:t>
            </w:r>
            <w:r w:rsidR="004A3EF9">
              <w:rPr>
                <w:sz w:val="24"/>
                <w:szCs w:val="24"/>
              </w:rPr>
              <w:t>„</w:t>
            </w:r>
            <w:r w:rsidRPr="004541FD">
              <w:rPr>
                <w:sz w:val="24"/>
                <w:szCs w:val="24"/>
              </w:rPr>
              <w:t>АР“</w:t>
            </w:r>
          </w:p>
        </w:tc>
      </w:tr>
      <w:tr w:rsidR="00096EF6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1A1075" w:rsidRPr="00096EF6" w:rsidRDefault="001A1075" w:rsidP="001A10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Подобряване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процесите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стопанисване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разпораждане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имоти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държавния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поземлен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фонд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реда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ЗСПЗЗ . </w:t>
            </w:r>
          </w:p>
          <w:p w:rsidR="00096EF6" w:rsidRPr="00096EF6" w:rsidRDefault="00096EF6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1A1075" w:rsidRPr="004541FD" w:rsidRDefault="001A1075" w:rsidP="001A1075">
            <w:pPr>
              <w:ind w:left="34"/>
              <w:rPr>
                <w:sz w:val="24"/>
                <w:szCs w:val="24"/>
                <w:lang w:val="en-US"/>
              </w:rPr>
            </w:pPr>
            <w:r w:rsidRPr="004541FD">
              <w:rPr>
                <w:sz w:val="24"/>
                <w:szCs w:val="24"/>
              </w:rPr>
              <w:t>Аграрен доклад 202</w:t>
            </w:r>
            <w:r w:rsidRPr="004541FD">
              <w:rPr>
                <w:sz w:val="24"/>
                <w:szCs w:val="24"/>
                <w:lang w:val="en-US"/>
              </w:rPr>
              <w:t>1</w:t>
            </w:r>
          </w:p>
          <w:p w:rsidR="00096EF6" w:rsidRPr="00096EF6" w:rsidRDefault="00096EF6" w:rsidP="004541F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096EF6" w:rsidRPr="00096EF6" w:rsidRDefault="00096EF6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96EF6">
              <w:rPr>
                <w:bCs/>
                <w:sz w:val="24"/>
                <w:szCs w:val="24"/>
              </w:rPr>
              <w:t xml:space="preserve">2. Провеждане на  процедури за предоставяне под наем и аренда  на пасища, мери и ливади от ДПФ, на собственици или ползватели на животновъдни обекти с </w:t>
            </w:r>
            <w:r w:rsidRPr="00096EF6">
              <w:rPr>
                <w:bCs/>
                <w:sz w:val="24"/>
                <w:szCs w:val="24"/>
              </w:rPr>
              <w:lastRenderedPageBreak/>
              <w:t>регистрирани, пасищни селскостопански животни. Сключване на договори за наем, аренда.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096EF6" w:rsidRPr="00096EF6" w:rsidRDefault="00096EF6" w:rsidP="000A1862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lastRenderedPageBreak/>
              <w:t>януари-декември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096EF6" w:rsidRPr="00096EF6" w:rsidRDefault="00096EF6" w:rsidP="000A186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96EF6">
              <w:rPr>
                <w:sz w:val="24"/>
                <w:szCs w:val="24"/>
              </w:rPr>
              <w:t>Ефективно използване на възможностите на ДПФ за насърчаване развитието на животновъдството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096EF6" w:rsidRPr="00096EF6" w:rsidRDefault="00096EF6" w:rsidP="000A1862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Провеждане на 2 тръжни процедура за ПМЛ с площ – 1555,781 дка-Брой договори-4.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FA25E6" w:rsidRPr="00FA25E6" w:rsidRDefault="00096EF6" w:rsidP="00096EF6">
            <w:pPr>
              <w:ind w:left="-40"/>
              <w:rPr>
                <w:bCs/>
                <w:sz w:val="24"/>
                <w:szCs w:val="24"/>
              </w:rPr>
            </w:pPr>
            <w:r w:rsidRPr="00FA25E6">
              <w:rPr>
                <w:bCs/>
                <w:sz w:val="24"/>
                <w:szCs w:val="24"/>
              </w:rPr>
              <w:t>Брой проведени тръжни процедури</w:t>
            </w:r>
          </w:p>
          <w:p w:rsidR="00096EF6" w:rsidRPr="00FA25E6" w:rsidRDefault="00096EF6" w:rsidP="00096EF6">
            <w:pPr>
              <w:ind w:left="-40"/>
              <w:rPr>
                <w:bCs/>
                <w:sz w:val="24"/>
                <w:szCs w:val="24"/>
              </w:rPr>
            </w:pPr>
            <w:r w:rsidRPr="00FA25E6">
              <w:rPr>
                <w:bCs/>
                <w:sz w:val="24"/>
                <w:szCs w:val="24"/>
              </w:rPr>
              <w:t xml:space="preserve">Брой договори за наем </w:t>
            </w:r>
          </w:p>
          <w:p w:rsidR="00096EF6" w:rsidRPr="00096EF6" w:rsidRDefault="00096EF6" w:rsidP="00FA25E6">
            <w:pPr>
              <w:rPr>
                <w:color w:val="FF0000"/>
                <w:sz w:val="24"/>
                <w:szCs w:val="24"/>
                <w:lang w:val="en-US"/>
              </w:rPr>
            </w:pPr>
            <w:r w:rsidRPr="00FA25E6">
              <w:rPr>
                <w:bCs/>
                <w:sz w:val="24"/>
                <w:szCs w:val="24"/>
              </w:rPr>
              <w:t>Предоставена площ в дка, на пасища, мери и ливади от ДПФ</w:t>
            </w: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096EF6" w:rsidRPr="004541FD" w:rsidRDefault="00096EF6" w:rsidP="004A3EF9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val="en-US" w:eastAsia="en-US"/>
              </w:rPr>
            </w:pPr>
            <w:r w:rsidRPr="004541FD">
              <w:rPr>
                <w:sz w:val="24"/>
                <w:szCs w:val="24"/>
              </w:rPr>
              <w:t>ГД</w:t>
            </w:r>
            <w:r w:rsidR="004A3EF9">
              <w:rPr>
                <w:sz w:val="24"/>
                <w:szCs w:val="24"/>
              </w:rPr>
              <w:t>“</w:t>
            </w:r>
            <w:r w:rsidRPr="004541FD">
              <w:rPr>
                <w:sz w:val="24"/>
                <w:szCs w:val="24"/>
              </w:rPr>
              <w:t xml:space="preserve"> АР“</w:t>
            </w:r>
          </w:p>
        </w:tc>
      </w:tr>
      <w:tr w:rsidR="00096EF6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1A1075" w:rsidRPr="00096EF6" w:rsidRDefault="001A1075" w:rsidP="001A10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Подобряване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процесите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стопанисване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разпораждане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имоти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държавния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поземлен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фонд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реда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96EF6">
              <w:rPr>
                <w:rFonts w:eastAsiaTheme="minorHAnsi"/>
                <w:sz w:val="24"/>
                <w:szCs w:val="24"/>
                <w:lang w:val="en-US" w:eastAsia="en-US"/>
              </w:rPr>
              <w:t xml:space="preserve"> ЗСПЗЗ . </w:t>
            </w:r>
          </w:p>
          <w:p w:rsidR="00096EF6" w:rsidRPr="00096EF6" w:rsidRDefault="00096EF6" w:rsidP="00072A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1A1075" w:rsidRPr="004541FD" w:rsidRDefault="001A1075" w:rsidP="001A1075">
            <w:pPr>
              <w:ind w:left="34"/>
              <w:rPr>
                <w:sz w:val="24"/>
                <w:szCs w:val="24"/>
                <w:lang w:val="en-US"/>
              </w:rPr>
            </w:pPr>
            <w:r w:rsidRPr="004541FD">
              <w:rPr>
                <w:sz w:val="24"/>
                <w:szCs w:val="24"/>
              </w:rPr>
              <w:t>Аграрен доклад 202</w:t>
            </w:r>
            <w:r w:rsidRPr="004541FD">
              <w:rPr>
                <w:sz w:val="24"/>
                <w:szCs w:val="24"/>
                <w:lang w:val="en-US"/>
              </w:rPr>
              <w:t>1</w:t>
            </w:r>
          </w:p>
          <w:p w:rsidR="00096EF6" w:rsidRPr="00096EF6" w:rsidRDefault="00096EF6" w:rsidP="004541F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096EF6" w:rsidRPr="00096EF6" w:rsidRDefault="00096EF6" w:rsidP="00755355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3. Осъществяване на контрол по управление и стопанисване на имотите от ДПФ.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096EF6" w:rsidRPr="00096EF6" w:rsidRDefault="00096EF6" w:rsidP="00096EF6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Май</w:t>
            </w:r>
          </w:p>
          <w:p w:rsidR="00096EF6" w:rsidRPr="00096EF6" w:rsidRDefault="00096EF6" w:rsidP="00096EF6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Ноември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096EF6" w:rsidRPr="00096EF6" w:rsidRDefault="00096EF6" w:rsidP="00755355">
            <w:pPr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Ефективно използване на земите от ДПФ за стимулиране на земеделска дейност.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</w:tcPr>
          <w:p w:rsidR="00096EF6" w:rsidRPr="00096EF6" w:rsidRDefault="00F978F0" w:rsidP="00F978F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Брой имоти, на които е </w:t>
            </w:r>
            <w:r w:rsidR="00096EF6" w:rsidRPr="00096EF6">
              <w:rPr>
                <w:bCs/>
                <w:sz w:val="24"/>
                <w:szCs w:val="24"/>
              </w:rPr>
              <w:t xml:space="preserve"> извършен</w:t>
            </w:r>
            <w:r>
              <w:rPr>
                <w:bCs/>
                <w:sz w:val="24"/>
                <w:szCs w:val="24"/>
              </w:rPr>
              <w:t>а</w:t>
            </w:r>
            <w:r w:rsidR="00096EF6" w:rsidRPr="00096EF6">
              <w:rPr>
                <w:bCs/>
                <w:sz w:val="24"/>
                <w:szCs w:val="24"/>
              </w:rPr>
              <w:t xml:space="preserve"> проверки през м.май и м. ноември общо </w:t>
            </w:r>
            <w:r>
              <w:rPr>
                <w:b/>
                <w:bCs/>
                <w:sz w:val="24"/>
                <w:szCs w:val="24"/>
              </w:rPr>
              <w:t>17 210</w:t>
            </w:r>
            <w:r w:rsidR="00096EF6" w:rsidRPr="00096E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096EF6" w:rsidRPr="00096EF6" w:rsidRDefault="00F978F0" w:rsidP="00FA25E6">
            <w:pPr>
              <w:rPr>
                <w:sz w:val="24"/>
                <w:szCs w:val="24"/>
              </w:rPr>
            </w:pPr>
            <w:r w:rsidRPr="00FA25E6">
              <w:rPr>
                <w:bCs/>
                <w:sz w:val="24"/>
                <w:szCs w:val="24"/>
              </w:rPr>
              <w:t xml:space="preserve">Брой имоти, на които е  извършена проверки през м.май и м. ноември </w:t>
            </w:r>
            <w:r w:rsidR="00096EF6" w:rsidRPr="00FA25E6">
              <w:rPr>
                <w:bCs/>
                <w:sz w:val="24"/>
                <w:szCs w:val="24"/>
              </w:rPr>
              <w:t xml:space="preserve">за  ДПФ </w:t>
            </w: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096EF6" w:rsidRPr="00096EF6" w:rsidRDefault="00096EF6" w:rsidP="00096EF6">
            <w:pPr>
              <w:ind w:left="-40"/>
              <w:jc w:val="center"/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 xml:space="preserve">ГД </w:t>
            </w:r>
            <w:r w:rsidR="004A3EF9">
              <w:rPr>
                <w:sz w:val="24"/>
                <w:szCs w:val="24"/>
              </w:rPr>
              <w:t>„</w:t>
            </w:r>
            <w:r w:rsidRPr="00096EF6">
              <w:rPr>
                <w:sz w:val="24"/>
                <w:szCs w:val="24"/>
              </w:rPr>
              <w:t>АР</w:t>
            </w:r>
            <w:r w:rsidR="004A3EF9">
              <w:rPr>
                <w:sz w:val="24"/>
                <w:szCs w:val="24"/>
              </w:rPr>
              <w:t>“</w:t>
            </w:r>
          </w:p>
          <w:p w:rsidR="00096EF6" w:rsidRPr="00096EF6" w:rsidRDefault="00096EF6" w:rsidP="00096EF6">
            <w:pPr>
              <w:ind w:left="-40"/>
              <w:jc w:val="center"/>
              <w:rPr>
                <w:sz w:val="24"/>
                <w:szCs w:val="24"/>
              </w:rPr>
            </w:pPr>
          </w:p>
          <w:p w:rsidR="00096EF6" w:rsidRPr="00096EF6" w:rsidRDefault="00096EF6" w:rsidP="00096E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EF6">
              <w:rPr>
                <w:sz w:val="24"/>
                <w:szCs w:val="24"/>
              </w:rPr>
              <w:t>ОСЗ</w:t>
            </w:r>
          </w:p>
        </w:tc>
      </w:tr>
      <w:tr w:rsidR="00F978F0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F978F0" w:rsidRPr="001A1075" w:rsidRDefault="001A1075" w:rsidP="001A1075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Осигуряване </w:t>
            </w:r>
            <w:proofErr w:type="gram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устойчиво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функциониране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гъвкавост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изградената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агростатистическа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система и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Системата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земеделска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493E" w:rsidRPr="001A1075">
              <w:rPr>
                <w:color w:val="000000"/>
                <w:sz w:val="24"/>
                <w:szCs w:val="24"/>
                <w:lang w:val="ru-RU"/>
              </w:rPr>
              <w:t>счетоводна</w:t>
            </w:r>
            <w:proofErr w:type="spellEnd"/>
            <w:r w:rsidR="00CF493E" w:rsidRPr="001A1075">
              <w:rPr>
                <w:color w:val="000000"/>
                <w:sz w:val="24"/>
                <w:szCs w:val="24"/>
                <w:lang w:val="ru-RU"/>
              </w:rPr>
              <w:t xml:space="preserve"> информация (СЗСИ).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F493E" w:rsidRPr="00CF493E" w:rsidRDefault="00CF493E" w:rsidP="001A1075">
            <w:pPr>
              <w:spacing w:after="240"/>
              <w:ind w:left="34"/>
              <w:rPr>
                <w:bCs/>
                <w:sz w:val="24"/>
                <w:szCs w:val="24"/>
                <w:lang w:val="ru-RU"/>
              </w:rPr>
            </w:pPr>
            <w:r w:rsidRPr="00CF493E">
              <w:rPr>
                <w:bCs/>
                <w:sz w:val="24"/>
                <w:szCs w:val="24"/>
              </w:rPr>
              <w:t>Националната статистическа програма за 2022 г.</w:t>
            </w:r>
          </w:p>
          <w:p w:rsidR="00F978F0" w:rsidRPr="001A1075" w:rsidRDefault="00CF493E" w:rsidP="001A1075">
            <w:pPr>
              <w:spacing w:after="240"/>
              <w:ind w:left="34"/>
              <w:rPr>
                <w:sz w:val="24"/>
                <w:szCs w:val="24"/>
              </w:rPr>
            </w:pPr>
            <w:r w:rsidRPr="001A1075">
              <w:rPr>
                <w:sz w:val="24"/>
                <w:szCs w:val="24"/>
              </w:rPr>
              <w:t>Регламент № (ЕО) 1217/2009 на Съвета от относно създаване на система за събиране на счетоводна информация за доходите и икономическата дейност на земеделските стопанства в ЕО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978F0" w:rsidRPr="001A1075" w:rsidRDefault="00CF493E" w:rsidP="001A1075">
            <w:pPr>
              <w:spacing w:after="240"/>
              <w:rPr>
                <w:sz w:val="24"/>
                <w:szCs w:val="24"/>
              </w:rPr>
            </w:pPr>
            <w:r w:rsidRPr="001A1075">
              <w:rPr>
                <w:sz w:val="24"/>
                <w:szCs w:val="24"/>
              </w:rPr>
              <w:t>Изготвяне на хармонизирана, съпоставима, надеждна, лесна за ползване и достъпна статистическа информация, основаваща се на единни стандарти и общи принципи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978F0" w:rsidRPr="001A1075" w:rsidRDefault="00CF493E" w:rsidP="001A1075">
            <w:pPr>
              <w:spacing w:after="240"/>
              <w:rPr>
                <w:sz w:val="24"/>
                <w:szCs w:val="24"/>
              </w:rPr>
            </w:pPr>
            <w:r w:rsidRPr="001A1075">
              <w:rPr>
                <w:sz w:val="24"/>
                <w:szCs w:val="24"/>
              </w:rPr>
              <w:t>Януари –Декември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F978F0" w:rsidRPr="001A1075" w:rsidRDefault="00CF493E" w:rsidP="001A1075">
            <w:pPr>
              <w:spacing w:after="240"/>
              <w:rPr>
                <w:sz w:val="24"/>
                <w:szCs w:val="24"/>
              </w:rPr>
            </w:pPr>
            <w:proofErr w:type="spellStart"/>
            <w:r w:rsidRPr="001A1075">
              <w:rPr>
                <w:bCs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1A107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A1075">
              <w:rPr>
                <w:bCs/>
                <w:sz w:val="24"/>
                <w:szCs w:val="24"/>
              </w:rPr>
              <w:t>на</w:t>
            </w:r>
            <w:proofErr w:type="gramEnd"/>
            <w:r w:rsidRPr="001A1075">
              <w:rPr>
                <w:bCs/>
                <w:sz w:val="24"/>
                <w:szCs w:val="24"/>
              </w:rPr>
              <w:t xml:space="preserve">  </w:t>
            </w:r>
            <w:proofErr w:type="gramStart"/>
            <w:r w:rsidRPr="001A1075">
              <w:rPr>
                <w:bCs/>
                <w:sz w:val="24"/>
                <w:szCs w:val="24"/>
              </w:rPr>
              <w:t>достоверна</w:t>
            </w:r>
            <w:proofErr w:type="gramEnd"/>
            <w:r w:rsidRPr="001A1075">
              <w:rPr>
                <w:bCs/>
                <w:sz w:val="24"/>
                <w:szCs w:val="24"/>
              </w:rPr>
              <w:t xml:space="preserve"> статистическа   информация </w:t>
            </w:r>
            <w:r w:rsidRPr="001A1075">
              <w:rPr>
                <w:rFonts w:eastAsia="Arial Unicode MS"/>
                <w:sz w:val="24"/>
                <w:szCs w:val="24"/>
              </w:rPr>
              <w:t>от  извършените статистическите наблюдения за вземане на оптимални управленски решения в аграрния сектор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</w:tcPr>
          <w:p w:rsidR="00CF493E" w:rsidRPr="00CF493E" w:rsidRDefault="00CF493E" w:rsidP="001A1075">
            <w:pPr>
              <w:spacing w:after="240"/>
              <w:rPr>
                <w:color w:val="FF0000"/>
                <w:sz w:val="24"/>
                <w:szCs w:val="24"/>
              </w:rPr>
            </w:pPr>
            <w:r w:rsidRPr="00CF493E">
              <w:rPr>
                <w:sz w:val="24"/>
                <w:szCs w:val="24"/>
              </w:rPr>
              <w:t xml:space="preserve">Проведени </w:t>
            </w:r>
            <w:proofErr w:type="spellStart"/>
            <w:r w:rsidRPr="00CF493E">
              <w:rPr>
                <w:sz w:val="24"/>
                <w:szCs w:val="24"/>
              </w:rPr>
              <w:t>извадкови</w:t>
            </w:r>
            <w:proofErr w:type="spellEnd"/>
            <w:r w:rsidRPr="00CF493E">
              <w:rPr>
                <w:sz w:val="24"/>
                <w:szCs w:val="24"/>
              </w:rPr>
              <w:t xml:space="preserve"> статистически наблюдения – </w:t>
            </w:r>
            <w:r w:rsidRPr="00771E06">
              <w:rPr>
                <w:b/>
                <w:sz w:val="24"/>
                <w:szCs w:val="24"/>
              </w:rPr>
              <w:t>9бр.</w:t>
            </w:r>
          </w:p>
          <w:p w:rsidR="00CF493E" w:rsidRPr="00CF493E" w:rsidRDefault="00CF493E" w:rsidP="001A1075">
            <w:pPr>
              <w:spacing w:after="240"/>
              <w:rPr>
                <w:bCs/>
                <w:sz w:val="24"/>
                <w:szCs w:val="24"/>
              </w:rPr>
            </w:pPr>
          </w:p>
          <w:p w:rsidR="00F978F0" w:rsidRPr="001A1075" w:rsidRDefault="00F978F0" w:rsidP="001A1075">
            <w:pPr>
              <w:spacing w:after="240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CF493E" w:rsidRPr="00CF493E" w:rsidRDefault="00CF493E" w:rsidP="001A1075">
            <w:pPr>
              <w:spacing w:after="240"/>
              <w:rPr>
                <w:bCs/>
                <w:sz w:val="24"/>
                <w:szCs w:val="24"/>
              </w:rPr>
            </w:pPr>
            <w:r w:rsidRPr="00CF493E">
              <w:rPr>
                <w:bCs/>
                <w:sz w:val="24"/>
                <w:szCs w:val="24"/>
              </w:rPr>
              <w:t>Брой проведени статистически изследвания заложени в НСП.</w:t>
            </w:r>
          </w:p>
          <w:p w:rsidR="00F978F0" w:rsidRPr="001A1075" w:rsidRDefault="00F978F0" w:rsidP="001A1075">
            <w:pPr>
              <w:spacing w:after="24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CF493E" w:rsidRPr="00CF493E" w:rsidRDefault="00CF493E" w:rsidP="001A1075">
            <w:pPr>
              <w:spacing w:after="240"/>
              <w:ind w:left="-40"/>
              <w:jc w:val="center"/>
              <w:rPr>
                <w:sz w:val="24"/>
                <w:szCs w:val="24"/>
              </w:rPr>
            </w:pPr>
            <w:r w:rsidRPr="00CF493E">
              <w:rPr>
                <w:sz w:val="24"/>
                <w:szCs w:val="24"/>
              </w:rPr>
              <w:t xml:space="preserve">ГД </w:t>
            </w:r>
            <w:r w:rsidR="004A3EF9">
              <w:rPr>
                <w:sz w:val="24"/>
                <w:szCs w:val="24"/>
              </w:rPr>
              <w:t>„</w:t>
            </w:r>
            <w:r w:rsidRPr="00CF493E">
              <w:rPr>
                <w:sz w:val="24"/>
                <w:szCs w:val="24"/>
              </w:rPr>
              <w:t>АР</w:t>
            </w:r>
            <w:r w:rsidR="004A3EF9">
              <w:rPr>
                <w:sz w:val="24"/>
                <w:szCs w:val="24"/>
              </w:rPr>
              <w:t>“</w:t>
            </w:r>
          </w:p>
          <w:p w:rsidR="00CF493E" w:rsidRPr="00CF493E" w:rsidRDefault="00CF493E" w:rsidP="001A1075">
            <w:pPr>
              <w:spacing w:after="240"/>
              <w:ind w:left="-40"/>
              <w:jc w:val="center"/>
              <w:rPr>
                <w:sz w:val="24"/>
                <w:szCs w:val="24"/>
              </w:rPr>
            </w:pPr>
          </w:p>
          <w:p w:rsidR="00CF493E" w:rsidRPr="00CF493E" w:rsidRDefault="00CF493E" w:rsidP="001A1075">
            <w:pPr>
              <w:spacing w:after="240"/>
              <w:ind w:left="-40"/>
              <w:jc w:val="center"/>
              <w:rPr>
                <w:sz w:val="24"/>
                <w:szCs w:val="24"/>
              </w:rPr>
            </w:pPr>
            <w:r w:rsidRPr="00CF493E">
              <w:rPr>
                <w:sz w:val="24"/>
                <w:szCs w:val="24"/>
              </w:rPr>
              <w:t>ОСЗ</w:t>
            </w:r>
          </w:p>
          <w:p w:rsidR="00F978F0" w:rsidRPr="001A1075" w:rsidRDefault="00F978F0" w:rsidP="001A1075">
            <w:pPr>
              <w:spacing w:after="240"/>
              <w:ind w:left="-40"/>
              <w:jc w:val="center"/>
              <w:rPr>
                <w:sz w:val="24"/>
                <w:szCs w:val="24"/>
              </w:rPr>
            </w:pPr>
          </w:p>
        </w:tc>
      </w:tr>
      <w:tr w:rsidR="004541FD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411ACC" w:rsidRPr="004A16AA" w:rsidRDefault="00771E06" w:rsidP="00D4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1ACC" w:rsidRPr="004A16AA">
              <w:rPr>
                <w:sz w:val="24"/>
                <w:szCs w:val="24"/>
              </w:rPr>
              <w:t>.</w:t>
            </w:r>
            <w:r w:rsidR="004A16AA" w:rsidRPr="004A16AA">
              <w:rPr>
                <w:bCs/>
                <w:sz w:val="24"/>
                <w:szCs w:val="24"/>
              </w:rPr>
              <w:t xml:space="preserve"> Обновяване и </w:t>
            </w:r>
            <w:r w:rsidR="004A16AA" w:rsidRPr="004A16AA">
              <w:rPr>
                <w:bCs/>
                <w:sz w:val="24"/>
                <w:szCs w:val="24"/>
              </w:rPr>
              <w:lastRenderedPageBreak/>
              <w:t>актуализация на базата данни на Системата за идентификация на земеделските парцели (СИЗП), за коректното отразяване на физическите блокове.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A16AA" w:rsidRPr="004541FD" w:rsidRDefault="004A16AA" w:rsidP="004A16AA">
            <w:pPr>
              <w:ind w:left="34"/>
              <w:rPr>
                <w:sz w:val="24"/>
                <w:szCs w:val="24"/>
                <w:lang w:val="en-US"/>
              </w:rPr>
            </w:pPr>
            <w:r w:rsidRPr="004541FD">
              <w:rPr>
                <w:sz w:val="24"/>
                <w:szCs w:val="24"/>
              </w:rPr>
              <w:lastRenderedPageBreak/>
              <w:t xml:space="preserve">Аграрен доклад </w:t>
            </w:r>
            <w:r w:rsidRPr="004541FD">
              <w:rPr>
                <w:sz w:val="24"/>
                <w:szCs w:val="24"/>
              </w:rPr>
              <w:lastRenderedPageBreak/>
              <w:t>202</w:t>
            </w:r>
            <w:r w:rsidRPr="004541FD">
              <w:rPr>
                <w:sz w:val="24"/>
                <w:szCs w:val="24"/>
                <w:lang w:val="en-US"/>
              </w:rPr>
              <w:t>1</w:t>
            </w:r>
          </w:p>
          <w:p w:rsidR="00411ACC" w:rsidRPr="004A16AA" w:rsidRDefault="00411ACC" w:rsidP="00243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11ACC" w:rsidRPr="004A16AA" w:rsidRDefault="004A16AA" w:rsidP="00771E06">
            <w:pPr>
              <w:spacing w:after="240"/>
              <w:rPr>
                <w:sz w:val="24"/>
                <w:szCs w:val="24"/>
              </w:rPr>
            </w:pPr>
            <w:r w:rsidRPr="004A16AA">
              <w:rPr>
                <w:bCs/>
                <w:sz w:val="24"/>
                <w:szCs w:val="24"/>
              </w:rPr>
              <w:lastRenderedPageBreak/>
              <w:t xml:space="preserve">Извършване на </w:t>
            </w:r>
            <w:r w:rsidRPr="004A16AA">
              <w:rPr>
                <w:bCs/>
                <w:sz w:val="24"/>
                <w:szCs w:val="24"/>
              </w:rPr>
              <w:lastRenderedPageBreak/>
              <w:t>теренни проверки за коректността на физическите блокове и предоставяне на информация от тях на МЗ.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411ACC" w:rsidRPr="004A16AA" w:rsidRDefault="00411ACC" w:rsidP="00771E06">
            <w:pPr>
              <w:spacing w:after="240"/>
              <w:rPr>
                <w:sz w:val="24"/>
                <w:szCs w:val="24"/>
              </w:rPr>
            </w:pPr>
            <w:r w:rsidRPr="004A16AA">
              <w:rPr>
                <w:sz w:val="24"/>
                <w:szCs w:val="24"/>
              </w:rPr>
              <w:lastRenderedPageBreak/>
              <w:t xml:space="preserve">по </w:t>
            </w:r>
            <w:r w:rsidRPr="004A16AA">
              <w:rPr>
                <w:sz w:val="24"/>
                <w:szCs w:val="24"/>
              </w:rPr>
              <w:lastRenderedPageBreak/>
              <w:t>спуснат график от МЗ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411ACC" w:rsidRPr="004A16AA" w:rsidRDefault="00411ACC" w:rsidP="004A16AA">
            <w:pPr>
              <w:rPr>
                <w:sz w:val="24"/>
                <w:szCs w:val="24"/>
              </w:rPr>
            </w:pPr>
            <w:r w:rsidRPr="004A16AA">
              <w:rPr>
                <w:sz w:val="24"/>
                <w:szCs w:val="24"/>
              </w:rPr>
              <w:lastRenderedPageBreak/>
              <w:t xml:space="preserve">Спазване и </w:t>
            </w:r>
            <w:r w:rsidRPr="004A16AA">
              <w:rPr>
                <w:sz w:val="24"/>
                <w:szCs w:val="24"/>
              </w:rPr>
              <w:lastRenderedPageBreak/>
              <w:t>изпълнение на възложените разпореждания от МЗ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4A16AA" w:rsidRPr="004A16AA" w:rsidRDefault="004A16AA" w:rsidP="004A16AA">
            <w:pPr>
              <w:ind w:left="-40"/>
              <w:rPr>
                <w:bCs/>
                <w:sz w:val="24"/>
                <w:szCs w:val="24"/>
              </w:rPr>
            </w:pPr>
            <w:r w:rsidRPr="004A16AA">
              <w:rPr>
                <w:bCs/>
                <w:sz w:val="24"/>
                <w:szCs w:val="24"/>
              </w:rPr>
              <w:lastRenderedPageBreak/>
              <w:t xml:space="preserve">Брой </w:t>
            </w:r>
            <w:r w:rsidRPr="004A16AA">
              <w:rPr>
                <w:bCs/>
                <w:sz w:val="24"/>
                <w:szCs w:val="24"/>
              </w:rPr>
              <w:lastRenderedPageBreak/>
              <w:t>извършени специализирани теренни проверки на физически блокове -</w:t>
            </w:r>
            <w:r w:rsidRPr="004A16AA">
              <w:rPr>
                <w:b/>
                <w:bCs/>
                <w:sz w:val="24"/>
                <w:szCs w:val="24"/>
              </w:rPr>
              <w:t>572 бр.</w:t>
            </w:r>
          </w:p>
          <w:p w:rsidR="00411ACC" w:rsidRPr="004A16AA" w:rsidRDefault="00411ACC" w:rsidP="00D47F66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411ACC" w:rsidRPr="004A16AA" w:rsidRDefault="00A36C8C" w:rsidP="00FA25E6">
            <w:pPr>
              <w:rPr>
                <w:sz w:val="24"/>
                <w:szCs w:val="24"/>
              </w:rPr>
            </w:pPr>
            <w:r w:rsidRPr="004A16AA">
              <w:rPr>
                <w:sz w:val="24"/>
                <w:szCs w:val="24"/>
              </w:rPr>
              <w:lastRenderedPageBreak/>
              <w:t xml:space="preserve">Брой проверени </w:t>
            </w:r>
            <w:r w:rsidRPr="004A16AA">
              <w:rPr>
                <w:sz w:val="24"/>
                <w:szCs w:val="24"/>
              </w:rPr>
              <w:lastRenderedPageBreak/>
              <w:t>физически блокове</w:t>
            </w: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411ACC" w:rsidRPr="004A16AA" w:rsidRDefault="00411ACC" w:rsidP="00D47F66">
            <w:pPr>
              <w:rPr>
                <w:sz w:val="24"/>
                <w:szCs w:val="24"/>
              </w:rPr>
            </w:pPr>
            <w:r w:rsidRPr="004A16AA">
              <w:rPr>
                <w:sz w:val="24"/>
                <w:szCs w:val="24"/>
              </w:rPr>
              <w:lastRenderedPageBreak/>
              <w:t xml:space="preserve">ОДЗ и </w:t>
            </w:r>
            <w:r w:rsidRPr="004A16AA">
              <w:rPr>
                <w:sz w:val="24"/>
                <w:szCs w:val="24"/>
              </w:rPr>
              <w:lastRenderedPageBreak/>
              <w:t>ОСЗ</w:t>
            </w:r>
          </w:p>
        </w:tc>
      </w:tr>
      <w:tr w:rsidR="00CF493E" w:rsidRPr="004541FD" w:rsidTr="004A3EF9">
        <w:trPr>
          <w:trHeight w:val="328"/>
        </w:trPr>
        <w:tc>
          <w:tcPr>
            <w:tcW w:w="2521" w:type="dxa"/>
            <w:shd w:val="clear" w:color="auto" w:fill="auto"/>
            <w:vAlign w:val="center"/>
          </w:tcPr>
          <w:p w:rsidR="00CF493E" w:rsidRPr="00771E06" w:rsidRDefault="00771E06" w:rsidP="00771E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6.</w:t>
            </w:r>
            <w:r w:rsidR="00CF493E" w:rsidRPr="00771E06">
              <w:rPr>
                <w:rFonts w:eastAsia="Calibri"/>
                <w:color w:val="000000"/>
                <w:sz w:val="24"/>
                <w:szCs w:val="24"/>
              </w:rPr>
              <w:t xml:space="preserve">Стабилизиране на доходите на земеделските производители </w:t>
            </w:r>
          </w:p>
          <w:p w:rsidR="00CF493E" w:rsidRPr="00771E06" w:rsidRDefault="00CF493E" w:rsidP="00771E06">
            <w:pPr>
              <w:shd w:val="clear" w:color="auto" w:fill="FEFEFE"/>
              <w:ind w:right="-108"/>
              <w:rPr>
                <w:sz w:val="24"/>
                <w:szCs w:val="24"/>
              </w:rPr>
            </w:pPr>
            <w:r w:rsidRPr="00771E06">
              <w:rPr>
                <w:sz w:val="24"/>
                <w:szCs w:val="24"/>
              </w:rPr>
              <w:t xml:space="preserve">и гарантиране </w:t>
            </w:r>
            <w:proofErr w:type="spellStart"/>
            <w:r w:rsidRPr="00771E06">
              <w:rPr>
                <w:sz w:val="24"/>
                <w:szCs w:val="24"/>
              </w:rPr>
              <w:t>равнопоставеност</w:t>
            </w:r>
            <w:proofErr w:type="spellEnd"/>
            <w:r w:rsidRPr="00771E06">
              <w:rPr>
                <w:sz w:val="24"/>
                <w:szCs w:val="24"/>
              </w:rPr>
              <w:t xml:space="preserve"> на пазара чрез осигуряване на финансова подкрепа 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F493E" w:rsidRPr="00771E06" w:rsidRDefault="00CF493E" w:rsidP="004A16AA">
            <w:pPr>
              <w:ind w:left="34"/>
              <w:rPr>
                <w:sz w:val="24"/>
                <w:szCs w:val="24"/>
              </w:rPr>
            </w:pPr>
            <w:r w:rsidRPr="00771E06">
              <w:rPr>
                <w:color w:val="000000"/>
                <w:sz w:val="24"/>
                <w:szCs w:val="24"/>
              </w:rPr>
              <w:t xml:space="preserve">Аграрен доклад </w:t>
            </w:r>
            <w:r w:rsidRPr="00771E06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CF493E" w:rsidRPr="00771E06" w:rsidRDefault="00CF493E" w:rsidP="004A16AA">
            <w:pPr>
              <w:rPr>
                <w:bCs/>
                <w:sz w:val="24"/>
                <w:szCs w:val="24"/>
              </w:rPr>
            </w:pPr>
            <w:r w:rsidRPr="00771E06">
              <w:rPr>
                <w:bCs/>
                <w:sz w:val="24"/>
                <w:szCs w:val="24"/>
              </w:rPr>
              <w:t>Прилагане на схеми и мерки от ОСП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F493E" w:rsidRPr="00771E06" w:rsidRDefault="00CF493E" w:rsidP="00CB26A7">
            <w:pPr>
              <w:rPr>
                <w:sz w:val="24"/>
                <w:szCs w:val="24"/>
              </w:rPr>
            </w:pPr>
            <w:r w:rsidRPr="00771E06">
              <w:rPr>
                <w:sz w:val="24"/>
                <w:szCs w:val="24"/>
              </w:rPr>
              <w:t>март - юни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CF493E" w:rsidRPr="007F33EF" w:rsidRDefault="00CF493E" w:rsidP="00CF493E">
            <w:pPr>
              <w:rPr>
                <w:bCs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 xml:space="preserve">Стабилни и предвидими доходи на земеделските </w:t>
            </w:r>
            <w:r w:rsidR="002779F1" w:rsidRPr="007F33EF">
              <w:rPr>
                <w:sz w:val="24"/>
                <w:szCs w:val="24"/>
              </w:rPr>
              <w:t>стопани</w:t>
            </w:r>
          </w:p>
          <w:p w:rsidR="00CF493E" w:rsidRPr="007F33EF" w:rsidRDefault="00CF493E" w:rsidP="004A16A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CF493E" w:rsidRPr="007F33EF" w:rsidRDefault="00CF493E" w:rsidP="00CF493E">
            <w:pPr>
              <w:rPr>
                <w:b/>
                <w:bCs/>
                <w:sz w:val="24"/>
                <w:szCs w:val="24"/>
              </w:rPr>
            </w:pPr>
            <w:r w:rsidRPr="007F33EF">
              <w:rPr>
                <w:bCs/>
                <w:sz w:val="24"/>
                <w:szCs w:val="24"/>
              </w:rPr>
              <w:t xml:space="preserve">Брой регистрирани заявления за подпомагане – </w:t>
            </w:r>
            <w:r w:rsidR="007F33EF" w:rsidRPr="007F33EF">
              <w:rPr>
                <w:b/>
                <w:bCs/>
                <w:sz w:val="24"/>
                <w:szCs w:val="24"/>
              </w:rPr>
              <w:t>938</w:t>
            </w:r>
            <w:r w:rsidRPr="007F33EF">
              <w:rPr>
                <w:b/>
                <w:bCs/>
                <w:sz w:val="24"/>
                <w:szCs w:val="24"/>
              </w:rPr>
              <w:t xml:space="preserve"> бр.</w:t>
            </w:r>
          </w:p>
          <w:p w:rsidR="00CF493E" w:rsidRPr="007F33EF" w:rsidRDefault="00CF493E" w:rsidP="002779F1">
            <w:pPr>
              <w:ind w:left="-40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nil"/>
            </w:tcBorders>
            <w:shd w:val="clear" w:color="auto" w:fill="auto"/>
          </w:tcPr>
          <w:p w:rsidR="00CF493E" w:rsidRPr="00771E06" w:rsidRDefault="00CF493E" w:rsidP="00CF493E">
            <w:pPr>
              <w:ind w:left="-40"/>
              <w:rPr>
                <w:bCs/>
                <w:sz w:val="24"/>
                <w:szCs w:val="24"/>
              </w:rPr>
            </w:pPr>
            <w:r w:rsidRPr="00771E06">
              <w:rPr>
                <w:bCs/>
                <w:sz w:val="24"/>
                <w:szCs w:val="24"/>
              </w:rPr>
              <w:t>Брой регистрирани заявления за подпомагане</w:t>
            </w:r>
          </w:p>
          <w:p w:rsidR="00CF493E" w:rsidRPr="00771E06" w:rsidRDefault="00CF493E" w:rsidP="00CF493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nil"/>
            </w:tcBorders>
            <w:shd w:val="clear" w:color="auto" w:fill="auto"/>
            <w:vAlign w:val="center"/>
          </w:tcPr>
          <w:p w:rsidR="00CF493E" w:rsidRPr="00771E06" w:rsidRDefault="00CF493E" w:rsidP="00CF493E">
            <w:pPr>
              <w:ind w:left="-40"/>
              <w:jc w:val="center"/>
              <w:rPr>
                <w:sz w:val="24"/>
                <w:szCs w:val="24"/>
              </w:rPr>
            </w:pPr>
            <w:r w:rsidRPr="00771E06">
              <w:rPr>
                <w:sz w:val="24"/>
                <w:szCs w:val="24"/>
              </w:rPr>
              <w:t>ГД</w:t>
            </w:r>
            <w:r w:rsidR="004A3EF9">
              <w:rPr>
                <w:sz w:val="24"/>
                <w:szCs w:val="24"/>
              </w:rPr>
              <w:t>“</w:t>
            </w:r>
            <w:r w:rsidRPr="00771E06">
              <w:rPr>
                <w:sz w:val="24"/>
                <w:szCs w:val="24"/>
              </w:rPr>
              <w:t xml:space="preserve"> АР</w:t>
            </w:r>
            <w:r w:rsidR="004A3EF9">
              <w:rPr>
                <w:sz w:val="24"/>
                <w:szCs w:val="24"/>
              </w:rPr>
              <w:t>“</w:t>
            </w:r>
          </w:p>
          <w:p w:rsidR="00CF493E" w:rsidRPr="00771E06" w:rsidRDefault="00CF493E" w:rsidP="00CF493E">
            <w:pPr>
              <w:ind w:left="-40"/>
              <w:jc w:val="center"/>
              <w:rPr>
                <w:sz w:val="24"/>
                <w:szCs w:val="24"/>
              </w:rPr>
            </w:pPr>
          </w:p>
          <w:p w:rsidR="00CF493E" w:rsidRPr="00771E06" w:rsidRDefault="00CF493E" w:rsidP="00CF493E">
            <w:pPr>
              <w:ind w:left="-40"/>
              <w:jc w:val="center"/>
              <w:rPr>
                <w:sz w:val="24"/>
                <w:szCs w:val="24"/>
              </w:rPr>
            </w:pPr>
            <w:r w:rsidRPr="00771E06">
              <w:rPr>
                <w:sz w:val="24"/>
                <w:szCs w:val="24"/>
              </w:rPr>
              <w:t>ОСЗ</w:t>
            </w:r>
          </w:p>
          <w:p w:rsidR="00CF493E" w:rsidRPr="00771E06" w:rsidRDefault="00CF493E" w:rsidP="00D47F66">
            <w:pPr>
              <w:rPr>
                <w:sz w:val="24"/>
                <w:szCs w:val="24"/>
              </w:rPr>
            </w:pPr>
          </w:p>
        </w:tc>
      </w:tr>
      <w:tr w:rsidR="00CF493E" w:rsidRPr="004541FD" w:rsidTr="004A3EF9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7F33EF" w:rsidP="00A36C8C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7</w:t>
            </w:r>
            <w:r w:rsidR="00CF493E" w:rsidRPr="007F33EF">
              <w:rPr>
                <w:sz w:val="24"/>
                <w:szCs w:val="24"/>
              </w:rPr>
              <w:t>. Регистрация и пререгистрация на земеделски стопани  по Наредба №3/99 год.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2779F1" w:rsidP="00D47F66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color w:val="000000"/>
                <w:sz w:val="24"/>
                <w:szCs w:val="24"/>
              </w:rPr>
              <w:t xml:space="preserve">Аграрен доклад </w:t>
            </w:r>
            <w:r w:rsidRPr="007F33EF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2A5D32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Регистриране и пререгистриране на земеделски стопани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D47F66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целогодишно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D47F66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Усъвършенстване  и ускоряване на процеса на обработка на заявленията  в ОСЗ</w:t>
            </w:r>
            <w:r w:rsidRPr="007F33EF">
              <w:rPr>
                <w:sz w:val="24"/>
                <w:szCs w:val="24"/>
                <w:lang w:val="en-US"/>
              </w:rPr>
              <w:t xml:space="preserve"> </w:t>
            </w:r>
            <w:r w:rsidRPr="007F33EF">
              <w:rPr>
                <w:sz w:val="24"/>
                <w:szCs w:val="24"/>
              </w:rPr>
              <w:t xml:space="preserve"> и ОДЗ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7F33EF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b/>
                <w:sz w:val="24"/>
                <w:szCs w:val="24"/>
              </w:rPr>
              <w:t>10</w:t>
            </w:r>
            <w:r w:rsidR="007F33EF" w:rsidRPr="007F33EF">
              <w:rPr>
                <w:b/>
                <w:sz w:val="24"/>
                <w:szCs w:val="24"/>
              </w:rPr>
              <w:t>41</w:t>
            </w:r>
            <w:r w:rsidRPr="007F33EF">
              <w:rPr>
                <w:b/>
                <w:sz w:val="24"/>
                <w:szCs w:val="24"/>
              </w:rPr>
              <w:t xml:space="preserve">  </w:t>
            </w:r>
            <w:r w:rsidR="007F33EF" w:rsidRPr="007F33EF">
              <w:rPr>
                <w:b/>
                <w:sz w:val="24"/>
                <w:szCs w:val="24"/>
              </w:rPr>
              <w:t>б</w:t>
            </w:r>
            <w:r w:rsidRPr="007F33EF">
              <w:rPr>
                <w:b/>
                <w:sz w:val="24"/>
                <w:szCs w:val="24"/>
              </w:rPr>
              <w:t>роя</w:t>
            </w:r>
            <w:r w:rsidRPr="007F33EF">
              <w:rPr>
                <w:sz w:val="24"/>
                <w:szCs w:val="24"/>
              </w:rPr>
              <w:t xml:space="preserve"> регистрирани и пререгистрирани земеделски стопани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93E" w:rsidRPr="007F33EF" w:rsidRDefault="00CF493E" w:rsidP="002A5D32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 xml:space="preserve">  Брой  регистрирани и пререгистрирани стопани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D47F66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ОДЗ и ОСЗ</w:t>
            </w:r>
          </w:p>
        </w:tc>
      </w:tr>
      <w:tr w:rsidR="00CF493E" w:rsidRPr="004541FD" w:rsidTr="004A3EF9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7F33EF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8</w:t>
            </w:r>
            <w:r w:rsidR="00CF493E" w:rsidRPr="007F33EF">
              <w:rPr>
                <w:sz w:val="24"/>
                <w:szCs w:val="24"/>
              </w:rPr>
              <w:t xml:space="preserve">. Прилагане на процедура по чл.37в от ЗСПЗЗ по създаване на масиви за ползване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2779F1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color w:val="000000"/>
                <w:sz w:val="24"/>
                <w:szCs w:val="24"/>
              </w:rPr>
              <w:t xml:space="preserve">Аграрен доклад </w:t>
            </w:r>
            <w:r w:rsidRPr="007F33EF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Спазване на цялостната процедура във връзка с Глава „Ползване” от ЗСПЗЗ и ППЗСПЗЗ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В регламентираните от ЗСПЗЗ и ППЗСПЗЗ срокове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Спазване на действащото законодателство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7F33EF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b/>
                <w:sz w:val="24"/>
                <w:szCs w:val="24"/>
              </w:rPr>
              <w:t>15</w:t>
            </w:r>
            <w:r w:rsidR="007F33EF" w:rsidRPr="007F33EF">
              <w:rPr>
                <w:b/>
                <w:sz w:val="24"/>
                <w:szCs w:val="24"/>
              </w:rPr>
              <w:t>5</w:t>
            </w:r>
            <w:r w:rsidRPr="007F33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3EF">
              <w:rPr>
                <w:b/>
                <w:sz w:val="24"/>
                <w:szCs w:val="24"/>
              </w:rPr>
              <w:t>бр</w:t>
            </w:r>
            <w:proofErr w:type="spellEnd"/>
            <w:r w:rsidRPr="007F33EF">
              <w:rPr>
                <w:sz w:val="24"/>
                <w:szCs w:val="24"/>
              </w:rPr>
              <w:t xml:space="preserve"> сключени доброволни  споразумения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93E" w:rsidRPr="007F33EF" w:rsidRDefault="00CF493E" w:rsidP="00A36C8C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 xml:space="preserve">Брой  сключени доброволни  споразумения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ОДЗ и ОСЗ</w:t>
            </w:r>
          </w:p>
        </w:tc>
      </w:tr>
      <w:tr w:rsidR="00CF493E" w:rsidRPr="004541FD" w:rsidTr="004A3EF9">
        <w:trPr>
          <w:trHeight w:val="328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7F33EF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9</w:t>
            </w:r>
            <w:r w:rsidR="00CF493E" w:rsidRPr="007F33EF">
              <w:rPr>
                <w:sz w:val="24"/>
                <w:szCs w:val="24"/>
              </w:rPr>
              <w:t>.Дейности по Закона за регистрация и контрол на земеделската и горската техника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Закона за регистрация и контрол на земеделската и горската техника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Регистрация на земеделска и горска техника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януари-декември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 xml:space="preserve">Осигуряване използването на безопасна земеделска, горска </w:t>
            </w:r>
            <w:r w:rsidRPr="007F33EF">
              <w:rPr>
                <w:sz w:val="24"/>
                <w:szCs w:val="24"/>
              </w:rPr>
              <w:lastRenderedPageBreak/>
              <w:t>техника, включително превозни средства и машини за земни работи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7F33EF" w:rsidP="007F33EF">
            <w:pPr>
              <w:ind w:right="-108"/>
              <w:rPr>
                <w:color w:val="FF0000"/>
                <w:sz w:val="24"/>
                <w:szCs w:val="24"/>
              </w:rPr>
            </w:pPr>
            <w:r w:rsidRPr="007F33EF">
              <w:rPr>
                <w:b/>
                <w:sz w:val="24"/>
                <w:szCs w:val="24"/>
              </w:rPr>
              <w:lastRenderedPageBreak/>
              <w:t>621бр.</w:t>
            </w:r>
            <w:r w:rsidRPr="007F33EF">
              <w:rPr>
                <w:sz w:val="24"/>
                <w:szCs w:val="24"/>
              </w:rPr>
              <w:t xml:space="preserve">  </w:t>
            </w:r>
            <w:r w:rsidR="00CF493E" w:rsidRPr="007F33EF">
              <w:rPr>
                <w:sz w:val="24"/>
                <w:szCs w:val="24"/>
              </w:rPr>
              <w:t>регистрации</w:t>
            </w:r>
            <w:r w:rsidR="002779F1" w:rsidRPr="007F33EF">
              <w:rPr>
                <w:sz w:val="24"/>
                <w:szCs w:val="24"/>
              </w:rPr>
              <w:t xml:space="preserve"> и пререгистрации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93E" w:rsidRPr="007F33EF" w:rsidRDefault="002779F1" w:rsidP="002779F1">
            <w:pPr>
              <w:rPr>
                <w:sz w:val="24"/>
                <w:szCs w:val="24"/>
              </w:rPr>
            </w:pPr>
            <w:r w:rsidRPr="007F33EF">
              <w:rPr>
                <w:bCs/>
                <w:sz w:val="24"/>
                <w:szCs w:val="24"/>
              </w:rPr>
              <w:t xml:space="preserve">Брой извършени регистрации, промени, прекратяване и отчисления на </w:t>
            </w:r>
            <w:r w:rsidRPr="007F33EF">
              <w:rPr>
                <w:bCs/>
                <w:sz w:val="24"/>
                <w:szCs w:val="24"/>
              </w:rPr>
              <w:lastRenderedPageBreak/>
              <w:t>земеделска и горска техника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93E" w:rsidRPr="007F33EF" w:rsidRDefault="00CF493E" w:rsidP="00365B40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lastRenderedPageBreak/>
              <w:t>ГД „АР“</w:t>
            </w:r>
          </w:p>
        </w:tc>
      </w:tr>
      <w:tr w:rsidR="004A3EF9" w:rsidRPr="004541FD" w:rsidTr="004A3EF9">
        <w:trPr>
          <w:trHeight w:val="32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D47F66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lastRenderedPageBreak/>
              <w:t>10. Подобряване на достъпа до административни услуги</w:t>
            </w:r>
          </w:p>
          <w:p w:rsidR="004A3EF9" w:rsidRPr="007F33EF" w:rsidRDefault="004A3EF9" w:rsidP="00D47F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2779F1">
            <w:pPr>
              <w:ind w:right="-108"/>
              <w:rPr>
                <w:color w:val="000000"/>
                <w:sz w:val="24"/>
                <w:szCs w:val="24"/>
              </w:rPr>
            </w:pPr>
            <w:r w:rsidRPr="007F33EF">
              <w:rPr>
                <w:color w:val="000000"/>
                <w:sz w:val="24"/>
                <w:szCs w:val="24"/>
              </w:rPr>
              <w:t>Актуализирана стратегия за развитие на електронното управление в Р България</w:t>
            </w:r>
          </w:p>
          <w:p w:rsidR="004A3EF9" w:rsidRPr="007F33EF" w:rsidRDefault="004A3EF9" w:rsidP="002779F1">
            <w:pPr>
              <w:ind w:right="-108"/>
              <w:rPr>
                <w:color w:val="000000"/>
                <w:sz w:val="24"/>
                <w:szCs w:val="24"/>
              </w:rPr>
            </w:pPr>
            <w:r w:rsidRPr="007F33EF">
              <w:rPr>
                <w:color w:val="000000"/>
                <w:sz w:val="24"/>
                <w:szCs w:val="24"/>
              </w:rPr>
              <w:t>2019-2023</w:t>
            </w:r>
          </w:p>
          <w:p w:rsidR="004A3EF9" w:rsidRPr="007F33EF" w:rsidRDefault="004A3EF9" w:rsidP="00D47F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D47F66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Предоставяне на електронни услуги за гражданите и бизнеса.</w:t>
            </w:r>
          </w:p>
          <w:p w:rsidR="004A3EF9" w:rsidRPr="007F33EF" w:rsidRDefault="004A3EF9" w:rsidP="00D47F66">
            <w:pPr>
              <w:rPr>
                <w:sz w:val="24"/>
                <w:szCs w:val="24"/>
              </w:rPr>
            </w:pPr>
          </w:p>
          <w:p w:rsidR="004A3EF9" w:rsidRPr="007F33EF" w:rsidRDefault="004A3EF9" w:rsidP="00D47F66">
            <w:pPr>
              <w:rPr>
                <w:sz w:val="24"/>
                <w:szCs w:val="24"/>
              </w:rPr>
            </w:pPr>
          </w:p>
          <w:p w:rsidR="004A3EF9" w:rsidRPr="007F33EF" w:rsidRDefault="004A3EF9" w:rsidP="00D47F66">
            <w:pPr>
              <w:rPr>
                <w:sz w:val="24"/>
                <w:szCs w:val="24"/>
              </w:rPr>
            </w:pPr>
          </w:p>
          <w:p w:rsidR="004A3EF9" w:rsidRPr="007F33EF" w:rsidRDefault="004A3EF9" w:rsidP="00D47F66">
            <w:pPr>
              <w:rPr>
                <w:sz w:val="24"/>
                <w:szCs w:val="24"/>
              </w:rPr>
            </w:pPr>
          </w:p>
          <w:p w:rsidR="004A3EF9" w:rsidRPr="007F33EF" w:rsidRDefault="004A3EF9" w:rsidP="00D47F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D47F66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целогодишно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364FB2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 xml:space="preserve">Намаляване на административната тежест на услугите. Усъвършенстване процеса на обработка на заявленията </w:t>
            </w:r>
            <w:r w:rsidRPr="007F33E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D47F66">
            <w:pPr>
              <w:rPr>
                <w:color w:val="FF0000"/>
                <w:sz w:val="24"/>
                <w:szCs w:val="24"/>
              </w:rPr>
            </w:pPr>
            <w:r w:rsidRPr="007F33EF">
              <w:rPr>
                <w:b/>
                <w:sz w:val="24"/>
                <w:szCs w:val="24"/>
              </w:rPr>
              <w:t>185338  бр</w:t>
            </w:r>
            <w:r w:rsidRPr="007F33EF">
              <w:rPr>
                <w:color w:val="FF0000"/>
                <w:sz w:val="24"/>
                <w:szCs w:val="24"/>
              </w:rPr>
              <w:t xml:space="preserve">. </w:t>
            </w:r>
            <w:r w:rsidRPr="007F33EF">
              <w:rPr>
                <w:sz w:val="24"/>
                <w:szCs w:val="24"/>
              </w:rPr>
              <w:t>извършени административни услуги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7F33EF" w:rsidRDefault="004A3EF9" w:rsidP="00364FB2">
            <w:pPr>
              <w:rPr>
                <w:sz w:val="24"/>
                <w:szCs w:val="24"/>
              </w:rPr>
            </w:pPr>
            <w:r w:rsidRPr="007F33EF">
              <w:rPr>
                <w:sz w:val="24"/>
                <w:szCs w:val="24"/>
              </w:rPr>
              <w:t>Брой извършени административни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F9" w:rsidRDefault="004A3EF9" w:rsidP="0071393C">
            <w:pPr>
              <w:ind w:left="-40" w:right="-108"/>
              <w:jc w:val="center"/>
              <w:rPr>
                <w:sz w:val="18"/>
                <w:szCs w:val="18"/>
              </w:rPr>
            </w:pPr>
          </w:p>
          <w:p w:rsidR="004A3EF9" w:rsidRPr="0028191D" w:rsidRDefault="004A3EF9" w:rsidP="0071393C">
            <w:pPr>
              <w:ind w:left="-40" w:right="-108"/>
              <w:jc w:val="center"/>
              <w:rPr>
                <w:sz w:val="18"/>
                <w:szCs w:val="18"/>
              </w:rPr>
            </w:pPr>
            <w:r w:rsidRPr="0028191D">
              <w:rPr>
                <w:sz w:val="18"/>
                <w:szCs w:val="18"/>
              </w:rPr>
              <w:t xml:space="preserve">Д </w:t>
            </w:r>
            <w:r>
              <w:rPr>
                <w:sz w:val="18"/>
                <w:szCs w:val="18"/>
              </w:rPr>
              <w:t>„</w:t>
            </w:r>
            <w:r w:rsidRPr="00EB2C7E">
              <w:rPr>
                <w:sz w:val="16"/>
                <w:szCs w:val="16"/>
              </w:rPr>
              <w:t>АПФСДЧР</w:t>
            </w:r>
            <w:r>
              <w:rPr>
                <w:sz w:val="16"/>
                <w:szCs w:val="16"/>
              </w:rPr>
              <w:t>“</w:t>
            </w:r>
          </w:p>
          <w:p w:rsidR="004A3EF9" w:rsidRDefault="004A3EF9" w:rsidP="0071393C">
            <w:pPr>
              <w:ind w:left="-40"/>
              <w:jc w:val="center"/>
            </w:pPr>
          </w:p>
          <w:p w:rsidR="004A3EF9" w:rsidRPr="00B70E76" w:rsidRDefault="004A3EF9" w:rsidP="0071393C">
            <w:pPr>
              <w:ind w:left="-40"/>
              <w:jc w:val="center"/>
            </w:pPr>
            <w:r w:rsidRPr="00B70E76">
              <w:t>ГД</w:t>
            </w:r>
            <w:r>
              <w:t>“</w:t>
            </w:r>
            <w:r w:rsidRPr="00B70E76">
              <w:t xml:space="preserve"> АР</w:t>
            </w:r>
            <w:r>
              <w:t>“</w:t>
            </w:r>
          </w:p>
        </w:tc>
      </w:tr>
      <w:tr w:rsidR="004A3EF9" w:rsidRPr="004541FD" w:rsidTr="004A3EF9">
        <w:trPr>
          <w:trHeight w:val="32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4A3EF9" w:rsidP="00D47F66">
            <w:pPr>
              <w:rPr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11.</w:t>
            </w:r>
            <w:r w:rsidR="00020B65" w:rsidRPr="00020B65">
              <w:rPr>
                <w:sz w:val="24"/>
                <w:szCs w:val="24"/>
              </w:rPr>
              <w:t xml:space="preserve"> Постигане ефективен резултат и качество на административното обслужване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4A3EF9" w:rsidRDefault="004A3EF9" w:rsidP="004A3EF9">
            <w:pPr>
              <w:ind w:right="-108"/>
              <w:rPr>
                <w:color w:val="000000"/>
                <w:sz w:val="24"/>
                <w:szCs w:val="24"/>
              </w:rPr>
            </w:pPr>
            <w:r w:rsidRPr="004A3EF9">
              <w:rPr>
                <w:color w:val="000000"/>
                <w:sz w:val="24"/>
                <w:szCs w:val="24"/>
              </w:rPr>
              <w:t>Актуализирана стратегия за развитие на електронното управление в Р България</w:t>
            </w:r>
          </w:p>
          <w:p w:rsidR="004A3EF9" w:rsidRPr="004A3EF9" w:rsidRDefault="004A3EF9" w:rsidP="004A3EF9">
            <w:pPr>
              <w:ind w:right="-108"/>
              <w:rPr>
                <w:color w:val="000000"/>
                <w:sz w:val="24"/>
                <w:szCs w:val="24"/>
              </w:rPr>
            </w:pPr>
            <w:r w:rsidRPr="004A3EF9">
              <w:rPr>
                <w:color w:val="000000"/>
                <w:sz w:val="24"/>
                <w:szCs w:val="24"/>
              </w:rPr>
              <w:t>2019-2023</w:t>
            </w:r>
          </w:p>
          <w:p w:rsidR="004A3EF9" w:rsidRPr="004A3EF9" w:rsidRDefault="004A3EF9" w:rsidP="004A3EF9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4A3EF9" w:rsidRPr="00020B65" w:rsidRDefault="004A3EF9" w:rsidP="002779F1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4A3EF9" w:rsidP="004A3EF9">
            <w:pPr>
              <w:rPr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Поддържане на актуална информация за потребителите в портала на отворените данни и на електронната страница на ОДЗ-Видин.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4A3EF9" w:rsidP="00D47F66">
            <w:pPr>
              <w:rPr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целогодишно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4A3EF9" w:rsidP="00364FB2">
            <w:pPr>
              <w:rPr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Удовлетвореност на заинтересованите лица от възможността да ползват актуална информация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4A3EF9" w:rsidP="004A3EF9">
            <w:pPr>
              <w:rPr>
                <w:b/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Постоянно актуализиране на информацията след извършена промяна.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F9" w:rsidRPr="00020B65" w:rsidRDefault="00020B65" w:rsidP="00364FB2">
            <w:pPr>
              <w:rPr>
                <w:sz w:val="24"/>
                <w:szCs w:val="24"/>
              </w:rPr>
            </w:pPr>
            <w:r w:rsidRPr="00020B65">
              <w:rPr>
                <w:sz w:val="24"/>
                <w:szCs w:val="24"/>
              </w:rPr>
              <w:t>Брой публикувани набори от данни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5" w:rsidRPr="00020B65" w:rsidRDefault="00020B65" w:rsidP="00020B65">
            <w:pPr>
              <w:ind w:left="-40" w:right="-108"/>
              <w:jc w:val="center"/>
              <w:rPr>
                <w:sz w:val="24"/>
                <w:szCs w:val="24"/>
              </w:rPr>
            </w:pPr>
          </w:p>
          <w:p w:rsidR="00020B65" w:rsidRPr="00020B65" w:rsidRDefault="00020B65" w:rsidP="00020B65">
            <w:pPr>
              <w:ind w:right="-108"/>
              <w:rPr>
                <w:sz w:val="24"/>
                <w:szCs w:val="24"/>
              </w:rPr>
            </w:pPr>
            <w:r w:rsidRPr="0028191D">
              <w:rPr>
                <w:sz w:val="18"/>
                <w:szCs w:val="18"/>
              </w:rPr>
              <w:t xml:space="preserve">Д </w:t>
            </w:r>
            <w:r>
              <w:rPr>
                <w:sz w:val="18"/>
                <w:szCs w:val="18"/>
              </w:rPr>
              <w:t>„</w:t>
            </w:r>
            <w:r w:rsidRPr="00EB2C7E">
              <w:rPr>
                <w:sz w:val="16"/>
                <w:szCs w:val="16"/>
              </w:rPr>
              <w:t>АПФСДЧР</w:t>
            </w:r>
            <w:r>
              <w:rPr>
                <w:sz w:val="16"/>
                <w:szCs w:val="16"/>
              </w:rPr>
              <w:t>“</w:t>
            </w:r>
            <w:r w:rsidRPr="00020B65">
              <w:rPr>
                <w:sz w:val="24"/>
                <w:szCs w:val="24"/>
              </w:rPr>
              <w:t xml:space="preserve"> </w:t>
            </w:r>
          </w:p>
          <w:p w:rsidR="004A3EF9" w:rsidRPr="00020B65" w:rsidRDefault="004A3EF9" w:rsidP="00020B65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</w:tr>
    </w:tbl>
    <w:p w:rsidR="001C1EAC" w:rsidRPr="004541FD" w:rsidRDefault="001C1EAC" w:rsidP="00A143DE">
      <w:pPr>
        <w:rPr>
          <w:color w:val="FF0000"/>
        </w:rPr>
      </w:pPr>
    </w:p>
    <w:sectPr w:rsidR="001C1EAC" w:rsidRPr="004541FD" w:rsidSect="00EF0ADD">
      <w:pgSz w:w="15840" w:h="12240" w:orient="landscape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D9"/>
    <w:rsid w:val="00020B65"/>
    <w:rsid w:val="000347B1"/>
    <w:rsid w:val="00042951"/>
    <w:rsid w:val="00072A33"/>
    <w:rsid w:val="00096EF6"/>
    <w:rsid w:val="000A1862"/>
    <w:rsid w:val="000A49FB"/>
    <w:rsid w:val="000C2462"/>
    <w:rsid w:val="000F1990"/>
    <w:rsid w:val="001A1075"/>
    <w:rsid w:val="001B7166"/>
    <w:rsid w:val="001C1EAC"/>
    <w:rsid w:val="001F41A0"/>
    <w:rsid w:val="00243C96"/>
    <w:rsid w:val="002779F1"/>
    <w:rsid w:val="002A5D32"/>
    <w:rsid w:val="003028D6"/>
    <w:rsid w:val="003037C8"/>
    <w:rsid w:val="003175D5"/>
    <w:rsid w:val="00364FB2"/>
    <w:rsid w:val="003D4358"/>
    <w:rsid w:val="00411ACC"/>
    <w:rsid w:val="004541FD"/>
    <w:rsid w:val="004A16AA"/>
    <w:rsid w:val="004A3EF9"/>
    <w:rsid w:val="004C05FB"/>
    <w:rsid w:val="0056584D"/>
    <w:rsid w:val="00641FD5"/>
    <w:rsid w:val="00644902"/>
    <w:rsid w:val="00662B75"/>
    <w:rsid w:val="00697A60"/>
    <w:rsid w:val="006A734B"/>
    <w:rsid w:val="006F06A5"/>
    <w:rsid w:val="00722230"/>
    <w:rsid w:val="00771E06"/>
    <w:rsid w:val="007A653A"/>
    <w:rsid w:val="007F33EF"/>
    <w:rsid w:val="008117D9"/>
    <w:rsid w:val="008556A7"/>
    <w:rsid w:val="00947999"/>
    <w:rsid w:val="009E635B"/>
    <w:rsid w:val="00A143DE"/>
    <w:rsid w:val="00A23218"/>
    <w:rsid w:val="00A36C8C"/>
    <w:rsid w:val="00AA4AC1"/>
    <w:rsid w:val="00B70FE1"/>
    <w:rsid w:val="00B97E4A"/>
    <w:rsid w:val="00BF7191"/>
    <w:rsid w:val="00C32A97"/>
    <w:rsid w:val="00CE1838"/>
    <w:rsid w:val="00CF493E"/>
    <w:rsid w:val="00D20653"/>
    <w:rsid w:val="00D66B7B"/>
    <w:rsid w:val="00E642C6"/>
    <w:rsid w:val="00E820A9"/>
    <w:rsid w:val="00EF0ADD"/>
    <w:rsid w:val="00F978F0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Normal"/>
    <w:rsid w:val="008117D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411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51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Normal"/>
    <w:rsid w:val="008117D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411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5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D439-3E7D-4BB7-83C0-A8F99E7E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2022-04-19T07:41:00Z</cp:lastPrinted>
  <dcterms:created xsi:type="dcterms:W3CDTF">2022-04-07T12:00:00Z</dcterms:created>
  <dcterms:modified xsi:type="dcterms:W3CDTF">2022-04-21T08:18:00Z</dcterms:modified>
</cp:coreProperties>
</file>