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C6" w:rsidRPr="00F92CE0" w:rsidRDefault="00F225C6" w:rsidP="00F225C6">
      <w:pPr>
        <w:keepNext/>
        <w:tabs>
          <w:tab w:val="left" w:pos="1276"/>
        </w:tabs>
        <w:overflowPunct w:val="0"/>
        <w:autoSpaceDE w:val="0"/>
        <w:autoSpaceDN w:val="0"/>
        <w:adjustRightInd w:val="0"/>
        <w:spacing w:line="360" w:lineRule="exact"/>
        <w:textAlignment w:val="baseline"/>
        <w:outlineLvl w:val="0"/>
        <w:rPr>
          <w:spacing w:val="40"/>
          <w:sz w:val="30"/>
          <w:szCs w:val="30"/>
          <w:lang w:val="en-US"/>
        </w:rPr>
      </w:pPr>
      <w:bookmarkStart w:id="0" w:name="_GoBack"/>
      <w:bookmarkEnd w:id="0"/>
    </w:p>
    <w:p w:rsidR="00F225C6" w:rsidRPr="0094699E" w:rsidRDefault="00F225C6" w:rsidP="00F225C6">
      <w:pPr>
        <w:keepNext/>
        <w:tabs>
          <w:tab w:val="left" w:pos="1276"/>
        </w:tabs>
        <w:overflowPunct w:val="0"/>
        <w:autoSpaceDE w:val="0"/>
        <w:autoSpaceDN w:val="0"/>
        <w:adjustRightInd w:val="0"/>
        <w:spacing w:line="360" w:lineRule="exact"/>
        <w:textAlignment w:val="baseline"/>
        <w:outlineLvl w:val="0"/>
        <w:rPr>
          <w:spacing w:val="40"/>
          <w:lang w:val="bg-BG"/>
        </w:rPr>
      </w:pPr>
    </w:p>
    <w:p w:rsidR="00F225C6" w:rsidRPr="00C5416F" w:rsidRDefault="00F225C6" w:rsidP="00F225C6">
      <w:pPr>
        <w:keepNext/>
        <w:tabs>
          <w:tab w:val="left" w:pos="1276"/>
        </w:tabs>
        <w:overflowPunct w:val="0"/>
        <w:autoSpaceDE w:val="0"/>
        <w:autoSpaceDN w:val="0"/>
        <w:adjustRightInd w:val="0"/>
        <w:spacing w:line="360" w:lineRule="exact"/>
        <w:textAlignment w:val="baseline"/>
        <w:outlineLvl w:val="0"/>
        <w:rPr>
          <w:spacing w:val="40"/>
        </w:rPr>
      </w:pPr>
      <w:r w:rsidRPr="00C5416F">
        <w:rPr>
          <w:spacing w:val="40"/>
        </w:rPr>
        <w:t>РЕПУБЛИКА БЪЛГАРИЯ</w:t>
      </w:r>
    </w:p>
    <w:p w:rsidR="00F225C6" w:rsidRPr="00C5416F" w:rsidRDefault="00F225C6" w:rsidP="00F225C6">
      <w:pPr>
        <w:keepNext/>
        <w:tabs>
          <w:tab w:val="left" w:pos="1276"/>
        </w:tabs>
        <w:overflowPunct w:val="0"/>
        <w:autoSpaceDE w:val="0"/>
        <w:autoSpaceDN w:val="0"/>
        <w:adjustRightInd w:val="0"/>
        <w:spacing w:line="360" w:lineRule="exact"/>
        <w:textAlignment w:val="baseline"/>
        <w:outlineLvl w:val="0"/>
        <w:rPr>
          <w:spacing w:val="40"/>
        </w:rPr>
      </w:pPr>
      <w:r w:rsidRPr="00C5416F">
        <w:rPr>
          <w:spacing w:val="40"/>
        </w:rPr>
        <w:t>Министерство на земеделието, храните и горите</w:t>
      </w:r>
    </w:p>
    <w:p w:rsidR="00F225C6" w:rsidRPr="00C5416F" w:rsidRDefault="00312E73" w:rsidP="00F225C6">
      <w:pPr>
        <w:rPr>
          <w:b/>
        </w:rPr>
      </w:pPr>
      <w:r>
        <w:rPr>
          <w:b/>
          <w:i/>
          <w:noProof/>
          <w:spacing w:val="20"/>
          <w:lang w:val="en-US" w:eastAsia="en-US"/>
        </w:rPr>
        <w:drawing>
          <wp:anchor distT="0" distB="0" distL="114300" distR="114300" simplePos="0" relativeHeight="251658240" behindDoc="0" locked="0" layoutInCell="1" allowOverlap="1">
            <wp:simplePos x="0" y="0"/>
            <wp:positionH relativeFrom="column">
              <wp:posOffset>128905</wp:posOffset>
            </wp:positionH>
            <wp:positionV relativeFrom="paragraph">
              <wp:posOffset>-715010</wp:posOffset>
            </wp:positionV>
            <wp:extent cx="600710" cy="832485"/>
            <wp:effectExtent l="0" t="0" r="8890" b="5715"/>
            <wp:wrapSquare wrapText="bothSides"/>
            <wp:docPr id="3"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5C6" w:rsidRPr="00C5416F">
        <w:rPr>
          <w:b/>
          <w:spacing w:val="20"/>
          <w:lang w:val="ru-RU"/>
        </w:rPr>
        <w:t>ОБЛАСТНА ДИРЕКЦИЯ "ЗЕМЕДЕЛИЕ "-гр.  ВИДИН</w:t>
      </w:r>
    </w:p>
    <w:p w:rsidR="00F225C6" w:rsidRPr="0094699E" w:rsidRDefault="00312E73" w:rsidP="00F225C6">
      <w:pPr>
        <w:tabs>
          <w:tab w:val="left" w:pos="709"/>
        </w:tabs>
        <w:jc w:val="center"/>
        <w:rPr>
          <w:b/>
          <w:spacing w:val="20"/>
          <w:lang w:val="en-US"/>
        </w:rPr>
      </w:pPr>
      <w:r>
        <w:rPr>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53340</wp:posOffset>
                </wp:positionV>
                <wp:extent cx="5883275" cy="1270"/>
                <wp:effectExtent l="19050" t="24765" r="22225" b="2159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3275" cy="1270"/>
                        </a:xfrm>
                        <a:custGeom>
                          <a:avLst/>
                          <a:gdLst>
                            <a:gd name="T0" fmla="*/ 0 w 9265"/>
                            <a:gd name="T1" fmla="*/ 2 h 2"/>
                            <a:gd name="T2" fmla="*/ 9265 w 9265"/>
                            <a:gd name="T3" fmla="*/ 0 h 2"/>
                          </a:gdLst>
                          <a:ahLst/>
                          <a:cxnLst>
                            <a:cxn ang="0">
                              <a:pos x="T0" y="T1"/>
                            </a:cxn>
                            <a:cxn ang="0">
                              <a:pos x="T2" y="T3"/>
                            </a:cxn>
                          </a:cxnLst>
                          <a:rect l="0" t="0" r="r" b="b"/>
                          <a:pathLst>
                            <a:path w="9265" h="2">
                              <a:moveTo>
                                <a:pt x="0" y="2"/>
                              </a:moveTo>
                              <a:lnTo>
                                <a:pt x="926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4.3pt,463.25pt,4.2pt" coordsize="92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" filled="f" strokeweight="3pt">
                <v:stroke linestyle="thinThin"/>
                <v:path arrowok="t" o:connecttype="custom" o:connectlocs="0,1270;5883275,0" o:connectangles="0,0"/>
              </v:polyline>
            </w:pict>
          </mc:Fallback>
        </mc:AlternateContent>
      </w:r>
      <w:r w:rsidR="00F225C6" w:rsidRPr="0094699E">
        <w:t xml:space="preserve"> </w:t>
      </w:r>
      <w:r w:rsidR="00F225C6" w:rsidRPr="0094699E">
        <w:rPr>
          <w:lang w:val="ru-RU"/>
        </w:rPr>
        <w:t xml:space="preserve"> </w:t>
      </w:r>
      <w:r w:rsidR="00F225C6" w:rsidRPr="0094699E">
        <w:rPr>
          <w:b/>
          <w:spacing w:val="20"/>
          <w:lang w:val="en-US"/>
        </w:rPr>
        <w:t xml:space="preserve"> </w:t>
      </w:r>
    </w:p>
    <w:p w:rsidR="00F225C6" w:rsidRPr="00C5416F" w:rsidRDefault="00F225C6" w:rsidP="00F225C6">
      <w:pPr>
        <w:tabs>
          <w:tab w:val="left" w:pos="709"/>
        </w:tabs>
        <w:jc w:val="center"/>
        <w:rPr>
          <w:spacing w:val="20"/>
          <w:sz w:val="22"/>
          <w:szCs w:val="22"/>
          <w:lang w:val="en-US"/>
        </w:rPr>
      </w:pPr>
      <w:r w:rsidRPr="00C5416F">
        <w:rPr>
          <w:spacing w:val="20"/>
          <w:sz w:val="22"/>
          <w:szCs w:val="22"/>
        </w:rPr>
        <w:t>3700 ВИДИН, ул. “Рибарска” №12, ет.2, тел: 094/601 488,факс:094/601 489,</w:t>
      </w:r>
      <w:r w:rsidRPr="00C5416F">
        <w:rPr>
          <w:spacing w:val="20"/>
          <w:sz w:val="22"/>
          <w:szCs w:val="22"/>
          <w:lang w:val="en-US"/>
        </w:rPr>
        <w:t xml:space="preserve">                           e-mail</w:t>
      </w:r>
      <w:r w:rsidRPr="00C5416F">
        <w:rPr>
          <w:spacing w:val="20"/>
          <w:sz w:val="22"/>
          <w:szCs w:val="22"/>
        </w:rPr>
        <w:t>:</w:t>
      </w:r>
      <w:r w:rsidRPr="00C5416F">
        <w:rPr>
          <w:spacing w:val="20"/>
          <w:sz w:val="22"/>
          <w:szCs w:val="22"/>
          <w:lang w:val="en-US"/>
        </w:rPr>
        <w:t>odzg_vidin@mzh.government.bg</w:t>
      </w:r>
    </w:p>
    <w:p w:rsidR="000B0284" w:rsidRPr="00C5416F" w:rsidRDefault="000B0284" w:rsidP="000B0284">
      <w:pPr>
        <w:autoSpaceDE w:val="0"/>
        <w:autoSpaceDN w:val="0"/>
        <w:adjustRightInd w:val="0"/>
        <w:outlineLvl w:val="0"/>
        <w:rPr>
          <w:b/>
          <w:bCs/>
          <w:i/>
          <w:sz w:val="22"/>
          <w:szCs w:val="22"/>
          <w:lang w:val="bg-BG" w:eastAsia="bg-BG"/>
        </w:rPr>
      </w:pPr>
    </w:p>
    <w:p w:rsidR="000B0284" w:rsidRPr="0094699E" w:rsidRDefault="000B0284" w:rsidP="000B0284">
      <w:pPr>
        <w:autoSpaceDE w:val="0"/>
        <w:autoSpaceDN w:val="0"/>
        <w:adjustRightInd w:val="0"/>
        <w:outlineLvl w:val="0"/>
        <w:rPr>
          <w:b/>
          <w:bCs/>
          <w:i/>
          <w:lang w:eastAsia="bg-BG"/>
        </w:rPr>
      </w:pPr>
    </w:p>
    <w:p w:rsidR="000B0284" w:rsidRPr="0094699E" w:rsidRDefault="000B0284" w:rsidP="000B0284">
      <w:pPr>
        <w:autoSpaceDE w:val="0"/>
        <w:autoSpaceDN w:val="0"/>
        <w:adjustRightInd w:val="0"/>
        <w:outlineLvl w:val="0"/>
        <w:rPr>
          <w:b/>
          <w:bCs/>
          <w:lang w:eastAsia="bg-BG"/>
        </w:rPr>
      </w:pPr>
    </w:p>
    <w:p w:rsidR="000B0284" w:rsidRPr="0094699E" w:rsidRDefault="000B0284" w:rsidP="000B0284">
      <w:pPr>
        <w:autoSpaceDE w:val="0"/>
        <w:autoSpaceDN w:val="0"/>
        <w:adjustRightInd w:val="0"/>
        <w:outlineLvl w:val="0"/>
        <w:rPr>
          <w:b/>
          <w:bCs/>
          <w:lang w:eastAsia="bg-BG"/>
        </w:rPr>
      </w:pPr>
    </w:p>
    <w:p w:rsidR="000B0284" w:rsidRPr="0094699E" w:rsidRDefault="000B0284" w:rsidP="000B0284">
      <w:pPr>
        <w:autoSpaceDE w:val="0"/>
        <w:autoSpaceDN w:val="0"/>
        <w:adjustRightInd w:val="0"/>
        <w:outlineLvl w:val="0"/>
        <w:rPr>
          <w:b/>
          <w:bCs/>
          <w:lang w:val="bg-BG" w:eastAsia="bg-BG"/>
        </w:rPr>
      </w:pPr>
      <w:r w:rsidRPr="0094699E">
        <w:rPr>
          <w:b/>
          <w:bCs/>
          <w:lang w:val="bg-BG" w:eastAsia="bg-BG"/>
        </w:rPr>
        <w:t xml:space="preserve">УТВЪРЖДАВАМ:  </w:t>
      </w:r>
    </w:p>
    <w:p w:rsidR="00F225C6" w:rsidRPr="0094699E" w:rsidRDefault="00F225C6" w:rsidP="00F225C6">
      <w:pPr>
        <w:jc w:val="both"/>
        <w:rPr>
          <w:b/>
          <w:lang w:val="bg-BG"/>
        </w:rPr>
      </w:pPr>
      <w:r w:rsidRPr="0094699E">
        <w:rPr>
          <w:b/>
        </w:rPr>
        <w:t>инж.агр.</w:t>
      </w:r>
      <w:r w:rsidR="00004E41" w:rsidRPr="0094699E">
        <w:rPr>
          <w:b/>
          <w:lang w:val="bg-BG"/>
        </w:rPr>
        <w:t>ПЛАМЕН ГЕНОВ</w:t>
      </w:r>
    </w:p>
    <w:p w:rsidR="00F225C6" w:rsidRPr="0094699E" w:rsidRDefault="00F225C6" w:rsidP="00F225C6">
      <w:pPr>
        <w:jc w:val="both"/>
        <w:rPr>
          <w:b/>
          <w:i/>
        </w:rPr>
      </w:pPr>
      <w:r w:rsidRPr="0094699E">
        <w:rPr>
          <w:b/>
          <w:i/>
        </w:rPr>
        <w:t>Директор на ОД "Земеделие" - Видин</w:t>
      </w:r>
    </w:p>
    <w:p w:rsidR="00F225C6" w:rsidRPr="0094699E" w:rsidRDefault="000443E2" w:rsidP="00F225C6">
      <w:pPr>
        <w:spacing w:line="360" w:lineRule="auto"/>
        <w:rPr>
          <w:spacing w:val="20"/>
          <w:lang w:val="bg-BG"/>
        </w:rPr>
      </w:pPr>
      <w:r w:rsidRPr="0094699E">
        <w:rPr>
          <w:b/>
          <w:spacing w:val="20"/>
          <w:lang w:val="bg-BG"/>
        </w:rPr>
        <w:t>Дата</w:t>
      </w:r>
      <w:r w:rsidRPr="0053242C">
        <w:rPr>
          <w:b/>
          <w:spacing w:val="20"/>
          <w:lang w:val="bg-BG"/>
        </w:rPr>
        <w:t xml:space="preserve">: </w:t>
      </w:r>
      <w:r w:rsidR="00EB1283" w:rsidRPr="00E24AEE">
        <w:rPr>
          <w:b/>
          <w:spacing w:val="20"/>
          <w:lang w:val="bg-BG"/>
        </w:rPr>
        <w:t>1</w:t>
      </w:r>
      <w:r w:rsidR="008463D6" w:rsidRPr="00E24AEE">
        <w:rPr>
          <w:b/>
          <w:spacing w:val="20"/>
          <w:lang w:val="en-US"/>
        </w:rPr>
        <w:t>4</w:t>
      </w:r>
      <w:r w:rsidRPr="00E24AEE">
        <w:rPr>
          <w:b/>
          <w:spacing w:val="20"/>
          <w:lang w:val="bg-BG"/>
        </w:rPr>
        <w:t>.</w:t>
      </w:r>
      <w:r w:rsidR="00EB1283" w:rsidRPr="00E24AEE">
        <w:rPr>
          <w:b/>
          <w:spacing w:val="20"/>
          <w:lang w:val="bg-BG"/>
        </w:rPr>
        <w:t>1</w:t>
      </w:r>
      <w:r w:rsidR="005762CC" w:rsidRPr="00E24AEE">
        <w:rPr>
          <w:b/>
          <w:spacing w:val="20"/>
          <w:lang w:val="bg-BG"/>
        </w:rPr>
        <w:t>0</w:t>
      </w:r>
      <w:r w:rsidRPr="00E24AEE">
        <w:rPr>
          <w:b/>
          <w:spacing w:val="20"/>
          <w:lang w:val="bg-BG"/>
        </w:rPr>
        <w:t>.20</w:t>
      </w:r>
      <w:r w:rsidR="00560CFE" w:rsidRPr="00E24AEE">
        <w:rPr>
          <w:b/>
          <w:spacing w:val="20"/>
          <w:lang w:val="bg-BG"/>
        </w:rPr>
        <w:t>2</w:t>
      </w:r>
      <w:r w:rsidR="005762CC" w:rsidRPr="00E24AEE">
        <w:rPr>
          <w:b/>
          <w:spacing w:val="20"/>
          <w:lang w:val="bg-BG"/>
        </w:rPr>
        <w:t>1</w:t>
      </w:r>
      <w:r w:rsidRPr="00E24AEE">
        <w:rPr>
          <w:b/>
          <w:spacing w:val="20"/>
          <w:lang w:val="bg-BG"/>
        </w:rPr>
        <w:t>г</w:t>
      </w:r>
      <w:r w:rsidRPr="00E24AEE">
        <w:rPr>
          <w:spacing w:val="20"/>
          <w:lang w:val="bg-BG"/>
        </w:rPr>
        <w:t>.</w:t>
      </w:r>
    </w:p>
    <w:p w:rsidR="00675ECD" w:rsidRPr="0094699E" w:rsidRDefault="00675ECD" w:rsidP="00675ECD">
      <w:pPr>
        <w:jc w:val="center"/>
        <w:rPr>
          <w:b/>
          <w:bCs/>
          <w:highlight w:val="white"/>
          <w:shd w:val="clear" w:color="auto" w:fill="FEFEFE"/>
        </w:rPr>
      </w:pPr>
    </w:p>
    <w:p w:rsidR="00675ECD" w:rsidRPr="0094699E" w:rsidRDefault="00675ECD" w:rsidP="00675ECD">
      <w:pPr>
        <w:jc w:val="center"/>
        <w:rPr>
          <w:b/>
          <w:bCs/>
          <w:highlight w:val="white"/>
          <w:shd w:val="clear" w:color="auto" w:fill="FEFEFE"/>
        </w:rPr>
      </w:pPr>
    </w:p>
    <w:p w:rsidR="00675ECD" w:rsidRPr="0094699E" w:rsidRDefault="00675ECD" w:rsidP="00675ECD">
      <w:pPr>
        <w:jc w:val="center"/>
        <w:rPr>
          <w:b/>
          <w:bCs/>
          <w:highlight w:val="white"/>
          <w:shd w:val="clear" w:color="auto" w:fill="FEFEFE"/>
        </w:rPr>
      </w:pPr>
    </w:p>
    <w:p w:rsidR="00675ECD" w:rsidRPr="0094699E" w:rsidRDefault="00675ECD" w:rsidP="00675ECD">
      <w:pPr>
        <w:jc w:val="center"/>
        <w:rPr>
          <w:b/>
          <w:bCs/>
          <w:highlight w:val="white"/>
          <w:shd w:val="clear" w:color="auto" w:fill="FEFEFE"/>
        </w:rPr>
      </w:pPr>
    </w:p>
    <w:p w:rsidR="00560CFE" w:rsidRPr="0094699E" w:rsidRDefault="00560CFE" w:rsidP="00560CFE">
      <w:pPr>
        <w:spacing w:after="160" w:line="259" w:lineRule="auto"/>
        <w:rPr>
          <w:b/>
          <w:bCs/>
          <w:lang w:val="bg-BG" w:eastAsia="bg-BG"/>
        </w:rPr>
      </w:pPr>
      <w:r w:rsidRPr="0094699E">
        <w:rPr>
          <w:b/>
          <w:bCs/>
          <w:lang w:val="bg-BG" w:eastAsia="bg-BG"/>
        </w:rPr>
        <w:br/>
        <w:t xml:space="preserve">                                                     ВЪТРЕШНИ ПРАВИЛА</w:t>
      </w:r>
    </w:p>
    <w:p w:rsidR="00560CFE" w:rsidRPr="0094699E" w:rsidRDefault="00560CFE" w:rsidP="00560CFE">
      <w:pPr>
        <w:spacing w:after="160" w:line="259" w:lineRule="auto"/>
        <w:jc w:val="center"/>
        <w:rPr>
          <w:b/>
          <w:bCs/>
          <w:lang w:val="bg-BG" w:eastAsia="bg-BG"/>
        </w:rPr>
      </w:pPr>
      <w:r w:rsidRPr="0094699E">
        <w:rPr>
          <w:b/>
          <w:bCs/>
          <w:lang w:val="bg-BG" w:eastAsia="bg-BG"/>
        </w:rPr>
        <w:t>ЗА</w:t>
      </w:r>
    </w:p>
    <w:p w:rsidR="00576E34" w:rsidRPr="0094699E" w:rsidRDefault="008469B7" w:rsidP="006A1A02">
      <w:pPr>
        <w:spacing w:after="160" w:line="259" w:lineRule="auto"/>
        <w:jc w:val="center"/>
        <w:rPr>
          <w:b/>
          <w:bCs/>
          <w:lang w:val="bg-BG" w:eastAsia="bg-BG"/>
        </w:rPr>
      </w:pPr>
      <w:r>
        <w:rPr>
          <w:b/>
          <w:bCs/>
          <w:lang w:val="bg-BG" w:eastAsia="bg-BG"/>
        </w:rPr>
        <w:t>РАБОТА ПО ЗАКОНА ЗА ДОСТЪП ДО ОБЩЕСТВЕНА ИНФОРМАЦИЯ</w:t>
      </w:r>
    </w:p>
    <w:p w:rsidR="00560CFE" w:rsidRPr="0094699E" w:rsidRDefault="00560CFE" w:rsidP="00560CFE">
      <w:pPr>
        <w:spacing w:after="160" w:line="259" w:lineRule="auto"/>
        <w:jc w:val="center"/>
        <w:rPr>
          <w:b/>
          <w:bCs/>
          <w:lang w:val="bg-BG" w:eastAsia="bg-BG"/>
        </w:rPr>
      </w:pPr>
      <w:r w:rsidRPr="0094699E">
        <w:rPr>
          <w:b/>
          <w:bCs/>
          <w:lang w:val="bg-BG" w:eastAsia="bg-BG"/>
        </w:rPr>
        <w:t>В ОБЛАСТНА ДИРЕКЦИЯ“ЗЕМЕДЕЛИЕ“-</w:t>
      </w:r>
      <w:r w:rsidR="00576E34" w:rsidRPr="0094699E">
        <w:rPr>
          <w:b/>
          <w:bCs/>
          <w:lang w:val="bg-BG" w:eastAsia="bg-BG"/>
        </w:rPr>
        <w:t xml:space="preserve"> </w:t>
      </w:r>
      <w:r w:rsidRPr="0094699E">
        <w:rPr>
          <w:b/>
          <w:bCs/>
          <w:lang w:val="bg-BG" w:eastAsia="bg-BG"/>
        </w:rPr>
        <w:t>ВИДИН</w:t>
      </w:r>
    </w:p>
    <w:p w:rsidR="00576E34" w:rsidRPr="0094699E" w:rsidRDefault="00576E34" w:rsidP="00576E34">
      <w:pPr>
        <w:pStyle w:val="Default"/>
      </w:pPr>
    </w:p>
    <w:p w:rsidR="00675ECD" w:rsidRPr="0094699E" w:rsidRDefault="00576E34" w:rsidP="00576E34">
      <w:pPr>
        <w:pStyle w:val="Default"/>
        <w:rPr>
          <w:b/>
          <w:bCs/>
          <w:color w:val="FF0000"/>
          <w:highlight w:val="white"/>
          <w:shd w:val="clear" w:color="auto" w:fill="FEFEFE"/>
        </w:rPr>
      </w:pPr>
      <w:r w:rsidRPr="0094699E">
        <w:t xml:space="preserve"> </w:t>
      </w:r>
    </w:p>
    <w:p w:rsidR="00675ECD" w:rsidRPr="0094699E" w:rsidRDefault="00675ECD" w:rsidP="00675ECD">
      <w:pPr>
        <w:jc w:val="center"/>
        <w:rPr>
          <w:b/>
          <w:bCs/>
          <w:highlight w:val="white"/>
          <w:shd w:val="clear" w:color="auto" w:fill="FEFEFE"/>
        </w:rPr>
      </w:pPr>
    </w:p>
    <w:p w:rsidR="00560CFE" w:rsidRPr="0094699E" w:rsidRDefault="00560CFE" w:rsidP="00560CFE">
      <w:pPr>
        <w:jc w:val="center"/>
        <w:rPr>
          <w:b/>
          <w:lang w:val="en-US" w:eastAsia="bg-BG"/>
        </w:rPr>
      </w:pPr>
      <w:r w:rsidRPr="0094699E">
        <w:rPr>
          <w:b/>
          <w:lang w:val="bg-BG" w:eastAsia="bg-BG"/>
        </w:rPr>
        <w:t>ОБЩИ ПОЛОЖЕНИЯ</w:t>
      </w:r>
    </w:p>
    <w:p w:rsidR="006A79B8" w:rsidRDefault="00560CFE" w:rsidP="008469B7">
      <w:pPr>
        <w:pStyle w:val="Default"/>
        <w:jc w:val="both"/>
        <w:rPr>
          <w:sz w:val="23"/>
          <w:szCs w:val="23"/>
          <w:lang w:val="bg-BG"/>
        </w:rPr>
      </w:pPr>
      <w:r w:rsidRPr="0094699E">
        <w:rPr>
          <w:color w:val="FF0000"/>
          <w:lang w:val="bg-BG" w:eastAsia="bg-BG"/>
        </w:rPr>
        <w:br/>
      </w:r>
      <w:r w:rsidRPr="008469B7">
        <w:rPr>
          <w:b/>
          <w:color w:val="auto"/>
          <w:lang w:val="bg-BG" w:eastAsia="bg-BG"/>
        </w:rPr>
        <w:t>Чл.1</w:t>
      </w:r>
      <w:r w:rsidRPr="008469B7">
        <w:rPr>
          <w:color w:val="auto"/>
          <w:lang w:val="bg-BG" w:eastAsia="bg-BG"/>
        </w:rPr>
        <w:t>.</w:t>
      </w:r>
      <w:r w:rsidR="006A79B8" w:rsidRPr="006A79B8">
        <w:t xml:space="preserve"> </w:t>
      </w:r>
      <w:r w:rsidR="006A79B8" w:rsidRPr="008469B7">
        <w:t xml:space="preserve">(1) </w:t>
      </w:r>
      <w:r w:rsidR="008469B7">
        <w:rPr>
          <w:sz w:val="23"/>
          <w:szCs w:val="23"/>
        </w:rPr>
        <w:t xml:space="preserve">Настоящите правила уреждат организацията на работа и взаимодействието на административните звена и длъжностните лица относно достъпа до обществена информация в </w:t>
      </w:r>
      <w:r w:rsidR="008469B7">
        <w:rPr>
          <w:sz w:val="23"/>
          <w:szCs w:val="23"/>
          <w:lang w:val="bg-BG"/>
        </w:rPr>
        <w:t>Областна дирекция“Земеделие“-Видин</w:t>
      </w:r>
      <w:r w:rsidR="008469B7">
        <w:rPr>
          <w:sz w:val="23"/>
          <w:szCs w:val="23"/>
        </w:rPr>
        <w:t>, по реда на Закона за достъп до обществена информация /ЗДОИ/.</w:t>
      </w:r>
    </w:p>
    <w:p w:rsidR="006A79B8" w:rsidRDefault="006A79B8" w:rsidP="006A79B8">
      <w:pPr>
        <w:pStyle w:val="1"/>
        <w:shd w:val="clear" w:color="auto" w:fill="auto"/>
        <w:tabs>
          <w:tab w:val="left" w:pos="0"/>
        </w:tabs>
        <w:spacing w:before="0" w:after="177"/>
        <w:ind w:left="20"/>
        <w:rPr>
          <w:lang w:val="bg-BG"/>
        </w:rPr>
      </w:pPr>
      <w:r w:rsidRPr="008469B7">
        <w:t>(</w:t>
      </w:r>
      <w:r>
        <w:rPr>
          <w:lang w:val="bg-BG"/>
        </w:rPr>
        <w:t>2</w:t>
      </w:r>
      <w:r w:rsidRPr="008469B7">
        <w:t xml:space="preserve">) </w:t>
      </w:r>
      <w:r w:rsidRPr="006A79B8">
        <w:t>„Обществена информация" по смисъла на чл. 2 от ЗДОИ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Информация от обществения сектор е всяка информация, обективирана върху хартиен, електронен или друг носител, включително съхранена като звукозапис или видеозапис и събрана или създадена от организация от обществения сектор.</w:t>
      </w:r>
    </w:p>
    <w:p w:rsidR="008469B7" w:rsidRDefault="00560CFE" w:rsidP="006A79B8">
      <w:pPr>
        <w:pStyle w:val="1"/>
        <w:shd w:val="clear" w:color="auto" w:fill="auto"/>
        <w:tabs>
          <w:tab w:val="left" w:pos="0"/>
        </w:tabs>
        <w:spacing w:before="0" w:after="177"/>
        <w:ind w:left="20"/>
        <w:rPr>
          <w:sz w:val="23"/>
          <w:szCs w:val="23"/>
          <w:lang w:val="bg-BG"/>
        </w:rPr>
      </w:pPr>
      <w:r w:rsidRPr="008469B7">
        <w:rPr>
          <w:b/>
          <w:lang w:val="bg-BG" w:eastAsia="bg-BG"/>
        </w:rPr>
        <w:t>Чл.2</w:t>
      </w:r>
      <w:r w:rsidR="008469B7" w:rsidRPr="008469B7">
        <w:rPr>
          <w:b/>
          <w:lang w:val="bg-BG" w:eastAsia="bg-BG"/>
        </w:rPr>
        <w:t>.</w:t>
      </w:r>
      <w:r w:rsidR="008469B7" w:rsidRPr="008469B7">
        <w:rPr>
          <w:sz w:val="23"/>
          <w:szCs w:val="23"/>
        </w:rPr>
        <w:t>В правилата</w:t>
      </w:r>
      <w:r w:rsidR="008469B7">
        <w:rPr>
          <w:sz w:val="23"/>
          <w:szCs w:val="23"/>
        </w:rPr>
        <w:t xml:space="preserve"> е регламентиран вътрешният контрол по изпълнението на задълженията за предоставяне и публикуване на обществена информация.</w:t>
      </w:r>
    </w:p>
    <w:p w:rsidR="008469B7" w:rsidRPr="008469B7" w:rsidRDefault="00B12E85" w:rsidP="008469B7">
      <w:pPr>
        <w:pStyle w:val="Default"/>
        <w:spacing w:after="2"/>
        <w:ind w:left="5" w:right="247" w:hanging="10"/>
        <w:jc w:val="both"/>
      </w:pPr>
      <w:r w:rsidRPr="008469B7">
        <w:rPr>
          <w:b/>
          <w:color w:val="auto"/>
        </w:rPr>
        <w:t>Чл. 3.</w:t>
      </w:r>
      <w:r w:rsidRPr="008469B7">
        <w:rPr>
          <w:color w:val="FF0000"/>
        </w:rPr>
        <w:t xml:space="preserve"> </w:t>
      </w:r>
      <w:r w:rsidR="008469B7" w:rsidRPr="008469B7">
        <w:t xml:space="preserve">Предмет на правилата: </w:t>
      </w:r>
    </w:p>
    <w:p w:rsidR="008469B7" w:rsidRDefault="008469B7" w:rsidP="008469B7">
      <w:pPr>
        <w:autoSpaceDE w:val="0"/>
        <w:autoSpaceDN w:val="0"/>
        <w:adjustRightInd w:val="0"/>
        <w:spacing w:after="2"/>
        <w:ind w:left="5" w:right="247" w:firstLine="702"/>
        <w:jc w:val="both"/>
        <w:rPr>
          <w:color w:val="000000"/>
          <w:lang w:val="bg-BG" w:eastAsia="en-US"/>
        </w:rPr>
      </w:pPr>
      <w:r w:rsidRPr="008469B7">
        <w:rPr>
          <w:color w:val="000000"/>
          <w:lang w:val="en-US" w:eastAsia="en-US"/>
        </w:rPr>
        <w:t>1. Ред</w:t>
      </w:r>
      <w:r w:rsidR="008463D6">
        <w:rPr>
          <w:color w:val="000000"/>
          <w:lang w:val="bg-BG" w:eastAsia="en-US"/>
        </w:rPr>
        <w:t>а</w:t>
      </w:r>
      <w:r w:rsidRPr="008469B7">
        <w:rPr>
          <w:color w:val="000000"/>
          <w:lang w:val="en-US" w:eastAsia="en-US"/>
        </w:rPr>
        <w:t xml:space="preserve"> за активно публикуване на обществена информация на интернет страницата на </w:t>
      </w:r>
      <w:r>
        <w:rPr>
          <w:color w:val="000000"/>
          <w:lang w:val="bg-BG" w:eastAsia="en-US"/>
        </w:rPr>
        <w:t>ОД“Земеделие“-Видин;</w:t>
      </w:r>
      <w:r w:rsidRPr="008469B7">
        <w:rPr>
          <w:color w:val="000000"/>
          <w:lang w:val="en-US" w:eastAsia="en-US"/>
        </w:rPr>
        <w:t xml:space="preserve"> </w:t>
      </w:r>
    </w:p>
    <w:p w:rsidR="008469B7" w:rsidRPr="008469B7" w:rsidRDefault="008469B7" w:rsidP="008469B7">
      <w:pPr>
        <w:autoSpaceDE w:val="0"/>
        <w:autoSpaceDN w:val="0"/>
        <w:adjustRightInd w:val="0"/>
        <w:spacing w:after="2"/>
        <w:ind w:left="5" w:right="247" w:firstLine="702"/>
        <w:jc w:val="both"/>
        <w:rPr>
          <w:color w:val="000000"/>
          <w:lang w:val="en-US" w:eastAsia="en-US"/>
        </w:rPr>
      </w:pPr>
      <w:r w:rsidRPr="008469B7">
        <w:rPr>
          <w:color w:val="000000"/>
          <w:lang w:val="en-US" w:eastAsia="en-US"/>
        </w:rPr>
        <w:t>2. Ред</w:t>
      </w:r>
      <w:r w:rsidR="008463D6">
        <w:rPr>
          <w:color w:val="000000"/>
          <w:lang w:val="bg-BG" w:eastAsia="en-US"/>
        </w:rPr>
        <w:t>а</w:t>
      </w:r>
      <w:r w:rsidRPr="008469B7">
        <w:rPr>
          <w:color w:val="000000"/>
          <w:lang w:val="en-US" w:eastAsia="en-US"/>
        </w:rPr>
        <w:t xml:space="preserve"> за приемане и регистриране на заявленията за достъп до обществена информация и исканията за повторно използване на информация от обществения сектор;</w:t>
      </w:r>
    </w:p>
    <w:p w:rsidR="008469B7" w:rsidRPr="008469B7" w:rsidRDefault="008469B7" w:rsidP="008469B7">
      <w:pPr>
        <w:autoSpaceDE w:val="0"/>
        <w:autoSpaceDN w:val="0"/>
        <w:adjustRightInd w:val="0"/>
        <w:spacing w:after="2"/>
        <w:ind w:left="5" w:right="247" w:firstLine="702"/>
        <w:jc w:val="both"/>
        <w:rPr>
          <w:color w:val="000000"/>
          <w:lang w:val="en-US" w:eastAsia="en-US"/>
        </w:rPr>
      </w:pPr>
      <w:r w:rsidRPr="008469B7">
        <w:rPr>
          <w:color w:val="000000"/>
          <w:lang w:val="en-US" w:eastAsia="en-US"/>
        </w:rPr>
        <w:lastRenderedPageBreak/>
        <w:t>3. Ред</w:t>
      </w:r>
      <w:r w:rsidR="008463D6">
        <w:rPr>
          <w:color w:val="000000"/>
          <w:lang w:val="bg-BG" w:eastAsia="en-US"/>
        </w:rPr>
        <w:t>а</w:t>
      </w:r>
      <w:r w:rsidRPr="008469B7">
        <w:rPr>
          <w:color w:val="000000"/>
          <w:lang w:val="en-US" w:eastAsia="en-US"/>
        </w:rPr>
        <w:t xml:space="preserve"> за разглеждане на писмените заявления за достъп до обществена информация и исканията за повторно използване на информация от обществения сектор;</w:t>
      </w:r>
    </w:p>
    <w:p w:rsidR="008469B7" w:rsidRPr="008469B7" w:rsidRDefault="008469B7" w:rsidP="008469B7">
      <w:pPr>
        <w:autoSpaceDE w:val="0"/>
        <w:autoSpaceDN w:val="0"/>
        <w:adjustRightInd w:val="0"/>
        <w:spacing w:after="2"/>
        <w:ind w:left="5" w:right="247" w:firstLine="702"/>
        <w:jc w:val="both"/>
        <w:rPr>
          <w:color w:val="000000"/>
          <w:lang w:val="en-US" w:eastAsia="en-US"/>
        </w:rPr>
      </w:pPr>
      <w:r w:rsidRPr="008469B7">
        <w:rPr>
          <w:color w:val="000000"/>
          <w:lang w:val="en-US" w:eastAsia="en-US"/>
        </w:rPr>
        <w:t xml:space="preserve">4. Изготвяне на решения за предоставяне или за отказ за предоставяне на достъп до обществена информация и информация от обществения сектор за повторно използване ; </w:t>
      </w:r>
    </w:p>
    <w:p w:rsidR="008469B7" w:rsidRPr="008469B7" w:rsidRDefault="008469B7" w:rsidP="00DA475D">
      <w:pPr>
        <w:autoSpaceDE w:val="0"/>
        <w:autoSpaceDN w:val="0"/>
        <w:adjustRightInd w:val="0"/>
        <w:spacing w:after="2"/>
        <w:ind w:left="5" w:right="247" w:firstLine="702"/>
        <w:jc w:val="both"/>
        <w:rPr>
          <w:color w:val="000000"/>
          <w:lang w:val="en-US" w:eastAsia="en-US"/>
        </w:rPr>
      </w:pPr>
      <w:r w:rsidRPr="008469B7">
        <w:rPr>
          <w:color w:val="000000"/>
          <w:lang w:val="en-US" w:eastAsia="en-US"/>
        </w:rPr>
        <w:t xml:space="preserve">5. Срокове и разглеждане на заявленията за достъп до обществена информация и на исканията за повторно използване на информацията от обществения сектор; </w:t>
      </w:r>
    </w:p>
    <w:p w:rsidR="008469B7" w:rsidRPr="008469B7" w:rsidRDefault="008469B7" w:rsidP="00DA475D">
      <w:pPr>
        <w:autoSpaceDE w:val="0"/>
        <w:autoSpaceDN w:val="0"/>
        <w:adjustRightInd w:val="0"/>
        <w:spacing w:after="2"/>
        <w:ind w:left="5" w:right="247" w:firstLine="702"/>
        <w:jc w:val="both"/>
        <w:rPr>
          <w:color w:val="000000"/>
          <w:lang w:val="en-US" w:eastAsia="en-US"/>
        </w:rPr>
      </w:pPr>
      <w:r w:rsidRPr="008469B7">
        <w:rPr>
          <w:color w:val="000000"/>
          <w:lang w:val="en-US" w:eastAsia="en-US"/>
        </w:rPr>
        <w:t xml:space="preserve">6. Форми за предоставяне на достъп до обществена информация; </w:t>
      </w:r>
    </w:p>
    <w:p w:rsidR="008469B7" w:rsidRPr="008469B7" w:rsidRDefault="008469B7" w:rsidP="00DA475D">
      <w:pPr>
        <w:autoSpaceDE w:val="0"/>
        <w:autoSpaceDN w:val="0"/>
        <w:adjustRightInd w:val="0"/>
        <w:spacing w:after="2"/>
        <w:ind w:right="247"/>
        <w:jc w:val="both"/>
        <w:rPr>
          <w:color w:val="000000"/>
          <w:lang w:val="en-US" w:eastAsia="en-US"/>
        </w:rPr>
      </w:pPr>
      <w:r>
        <w:rPr>
          <w:color w:val="000000"/>
          <w:lang w:val="bg-BG" w:eastAsia="en-US"/>
        </w:rPr>
        <w:t xml:space="preserve">            </w:t>
      </w:r>
      <w:r w:rsidRPr="008469B7">
        <w:rPr>
          <w:color w:val="000000"/>
          <w:lang w:val="en-US" w:eastAsia="en-US"/>
        </w:rPr>
        <w:t>7. Ред</w:t>
      </w:r>
      <w:r w:rsidR="008463D6">
        <w:rPr>
          <w:color w:val="000000"/>
          <w:lang w:val="bg-BG" w:eastAsia="en-US"/>
        </w:rPr>
        <w:t>а</w:t>
      </w:r>
      <w:r w:rsidRPr="008469B7">
        <w:rPr>
          <w:color w:val="000000"/>
          <w:lang w:val="en-US" w:eastAsia="en-US"/>
        </w:rPr>
        <w:t xml:space="preserve"> за публикуване на информация от обществения сектор за повторно използване в отворен формат; </w:t>
      </w:r>
    </w:p>
    <w:p w:rsidR="008469B7" w:rsidRPr="008469B7" w:rsidRDefault="008469B7" w:rsidP="00DA475D">
      <w:pPr>
        <w:autoSpaceDE w:val="0"/>
        <w:autoSpaceDN w:val="0"/>
        <w:adjustRightInd w:val="0"/>
        <w:spacing w:after="2"/>
        <w:ind w:left="5" w:right="247" w:firstLine="702"/>
        <w:jc w:val="both"/>
        <w:rPr>
          <w:color w:val="000000"/>
          <w:lang w:val="en-US" w:eastAsia="en-US"/>
        </w:rPr>
      </w:pPr>
      <w:r w:rsidRPr="008469B7">
        <w:rPr>
          <w:color w:val="000000"/>
          <w:lang w:val="en-US" w:eastAsia="en-US"/>
        </w:rPr>
        <w:t xml:space="preserve">8. Контролът по спазването на сроковете; </w:t>
      </w:r>
    </w:p>
    <w:p w:rsidR="008469B7" w:rsidRDefault="008469B7" w:rsidP="00DA475D">
      <w:pPr>
        <w:pStyle w:val="Default"/>
        <w:jc w:val="both"/>
        <w:rPr>
          <w:rFonts w:ascii="Tahoma" w:hAnsi="Tahoma" w:cs="Tahoma"/>
          <w:sz w:val="23"/>
          <w:szCs w:val="23"/>
          <w:lang w:val="bg-BG"/>
        </w:rPr>
      </w:pPr>
      <w:r>
        <w:rPr>
          <w:lang w:val="bg-BG"/>
        </w:rPr>
        <w:t xml:space="preserve">            </w:t>
      </w:r>
      <w:r w:rsidRPr="008469B7">
        <w:t>9. Длъжностн</w:t>
      </w:r>
      <w:r w:rsidR="006C4741">
        <w:rPr>
          <w:lang w:val="bg-BG"/>
        </w:rPr>
        <w:t>о</w:t>
      </w:r>
      <w:r w:rsidRPr="008469B7">
        <w:t xml:space="preserve"> лиц</w:t>
      </w:r>
      <w:r w:rsidR="006C4741">
        <w:rPr>
          <w:lang w:val="bg-BG"/>
        </w:rPr>
        <w:t>е</w:t>
      </w:r>
      <w:r w:rsidRPr="008469B7">
        <w:t xml:space="preserve"> по ЗДОИ.</w:t>
      </w:r>
      <w:r w:rsidRPr="008469B7">
        <w:rPr>
          <w:rFonts w:ascii="Tahoma" w:hAnsi="Tahoma" w:cs="Tahoma"/>
          <w:sz w:val="23"/>
          <w:szCs w:val="23"/>
        </w:rPr>
        <w:t xml:space="preserve"> </w:t>
      </w:r>
    </w:p>
    <w:p w:rsidR="008469B7" w:rsidRPr="008469B7" w:rsidRDefault="00B12E85" w:rsidP="00DA475D">
      <w:pPr>
        <w:pStyle w:val="Default"/>
        <w:spacing w:after="2"/>
        <w:ind w:left="5" w:right="247"/>
        <w:jc w:val="both"/>
      </w:pPr>
      <w:r w:rsidRPr="008469B7">
        <w:rPr>
          <w:b/>
          <w:color w:val="auto"/>
        </w:rPr>
        <w:t>Чл. 4 .</w:t>
      </w:r>
      <w:r w:rsidRPr="008469B7">
        <w:rPr>
          <w:color w:val="FF0000"/>
        </w:rPr>
        <w:t xml:space="preserve"> </w:t>
      </w:r>
      <w:r w:rsidR="008469B7" w:rsidRPr="008469B7">
        <w:t xml:space="preserve">(1) Достъп до обществена информация се предоставя във всички случаи, освен когато тя е класифицирана информация или друга защитена информация в случаите, предвидени със закон. </w:t>
      </w:r>
    </w:p>
    <w:p w:rsidR="008469B7" w:rsidRPr="008469B7" w:rsidRDefault="008469B7" w:rsidP="00DA475D">
      <w:pPr>
        <w:autoSpaceDE w:val="0"/>
        <w:autoSpaceDN w:val="0"/>
        <w:adjustRightInd w:val="0"/>
        <w:spacing w:after="2"/>
        <w:ind w:left="10" w:right="247" w:hanging="10"/>
        <w:jc w:val="both"/>
        <w:rPr>
          <w:color w:val="000000"/>
          <w:lang w:val="en-US" w:eastAsia="en-US"/>
        </w:rPr>
      </w:pPr>
      <w:r w:rsidRPr="008469B7">
        <w:rPr>
          <w:color w:val="000000"/>
          <w:lang w:val="en-US" w:eastAsia="en-US"/>
        </w:rPr>
        <w:t xml:space="preserve">(2) Основните принципи при осъществяване правото на достъп до обществена информация са: </w:t>
      </w:r>
    </w:p>
    <w:p w:rsidR="008469B7" w:rsidRPr="008469B7" w:rsidRDefault="008469B7" w:rsidP="00DA475D">
      <w:pPr>
        <w:pStyle w:val="Default"/>
        <w:jc w:val="both"/>
        <w:rPr>
          <w:lang w:val="bg-BG"/>
        </w:rPr>
      </w:pPr>
      <w:r>
        <w:rPr>
          <w:lang w:val="bg-BG"/>
        </w:rPr>
        <w:t xml:space="preserve">            </w:t>
      </w:r>
      <w:r w:rsidRPr="008469B7">
        <w:t xml:space="preserve">1. откритост, достоверност и пълнота на информацията;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2. осигуряване на еднакви условия за достъп до обществена информация;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3. осигуряване на законност при търсенето и получаването на обществена информация;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4. защита на правото на информация;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5. защита на личните данни;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6. гарантиране на сигурността на обществото и държавата. </w:t>
      </w:r>
    </w:p>
    <w:p w:rsidR="008469B7" w:rsidRPr="008469B7" w:rsidRDefault="008469B7" w:rsidP="00DA475D">
      <w:pPr>
        <w:autoSpaceDE w:val="0"/>
        <w:autoSpaceDN w:val="0"/>
        <w:adjustRightInd w:val="0"/>
        <w:spacing w:after="2"/>
        <w:ind w:left="10" w:right="247"/>
        <w:jc w:val="both"/>
        <w:rPr>
          <w:color w:val="000000"/>
          <w:lang w:val="en-US" w:eastAsia="en-US"/>
        </w:rPr>
      </w:pPr>
      <w:r w:rsidRPr="008469B7">
        <w:rPr>
          <w:color w:val="000000"/>
          <w:lang w:val="en-US" w:eastAsia="en-US"/>
        </w:rPr>
        <w:t xml:space="preserve">(3) Основните принципи при предоставяне на информация от обществения сектор за повторно използване са: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1. осигуряване на възможност за многократно повторно използване на информация от обществения сектор;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2. прозрачност при предоставяне на информация от обществения сектор; </w:t>
      </w:r>
    </w:p>
    <w:p w:rsidR="008469B7" w:rsidRPr="008469B7" w:rsidRDefault="008469B7" w:rsidP="00DA475D">
      <w:pPr>
        <w:autoSpaceDE w:val="0"/>
        <w:autoSpaceDN w:val="0"/>
        <w:adjustRightInd w:val="0"/>
        <w:spacing w:after="2"/>
        <w:ind w:left="10" w:right="247" w:firstLine="697"/>
        <w:jc w:val="both"/>
        <w:rPr>
          <w:color w:val="000000"/>
          <w:lang w:val="en-US" w:eastAsia="en-US"/>
        </w:rPr>
      </w:pPr>
      <w:r w:rsidRPr="008469B7">
        <w:rPr>
          <w:color w:val="000000"/>
          <w:lang w:val="en-US" w:eastAsia="en-US"/>
        </w:rPr>
        <w:t xml:space="preserve">3.забрана за дискриминация при предоставяне на информация от обществения сектор; </w:t>
      </w:r>
    </w:p>
    <w:p w:rsidR="008469B7" w:rsidRPr="00F43D75" w:rsidRDefault="008469B7" w:rsidP="00DA475D">
      <w:pPr>
        <w:pStyle w:val="Default"/>
        <w:jc w:val="both"/>
        <w:rPr>
          <w:lang w:val="bg-BG"/>
        </w:rPr>
      </w:pPr>
      <w:r w:rsidRPr="00F43D75">
        <w:rPr>
          <w:lang w:val="bg-BG"/>
        </w:rPr>
        <w:t xml:space="preserve">            </w:t>
      </w:r>
      <w:r w:rsidRPr="00F43D75">
        <w:t>4. забрана за ограничаване на свободната конкуренция.</w:t>
      </w:r>
    </w:p>
    <w:p w:rsidR="003D0C4A" w:rsidRPr="00F43D75" w:rsidRDefault="0027110A" w:rsidP="00DA475D">
      <w:pPr>
        <w:pStyle w:val="Default"/>
        <w:jc w:val="both"/>
        <w:rPr>
          <w:b/>
          <w:color w:val="FF0000"/>
          <w:lang w:val="bg-BG"/>
        </w:rPr>
      </w:pPr>
      <w:r w:rsidRPr="00F43D75">
        <w:rPr>
          <w:b/>
          <w:color w:val="auto"/>
        </w:rPr>
        <w:t>Чл. 5</w:t>
      </w:r>
      <w:r w:rsidR="001854B1" w:rsidRPr="00F43D75">
        <w:rPr>
          <w:b/>
          <w:color w:val="auto"/>
          <w:lang w:val="bg-BG"/>
        </w:rPr>
        <w:t xml:space="preserve">. </w:t>
      </w:r>
      <w:r w:rsidR="004926D4" w:rsidRPr="00F43D75">
        <w:rPr>
          <w:color w:val="auto"/>
          <w:lang w:val="bg-BG"/>
        </w:rPr>
        <w:t xml:space="preserve"> </w:t>
      </w:r>
      <w:r w:rsidR="00F43D75" w:rsidRPr="00F43D75">
        <w:rPr>
          <w:color w:val="auto"/>
        </w:rPr>
        <w:t>Достъп до обществена информация и информация от обществения сектор за повторно</w:t>
      </w:r>
      <w:r w:rsidR="00F43D75" w:rsidRPr="00F43D75">
        <w:t xml:space="preserve"> използване се предоставя на лица, подали заявление или съответно искане при условията и по реда на ЗДОИ, във връзка с дейността на </w:t>
      </w:r>
      <w:r w:rsidR="00F43D75" w:rsidRPr="00F43D75">
        <w:rPr>
          <w:lang w:val="bg-BG"/>
        </w:rPr>
        <w:t>ОД“Земеделие“-Видин</w:t>
      </w:r>
      <w:r w:rsidR="00F43D75" w:rsidRPr="00F43D75">
        <w:t>.</w:t>
      </w:r>
    </w:p>
    <w:p w:rsidR="00F43D75" w:rsidRPr="00F43D75" w:rsidRDefault="00B12E85" w:rsidP="00DA475D">
      <w:pPr>
        <w:pStyle w:val="Default"/>
        <w:spacing w:after="2"/>
        <w:ind w:left="5" w:right="247" w:hanging="10"/>
        <w:jc w:val="both"/>
      </w:pPr>
      <w:r w:rsidRPr="00F43D75">
        <w:rPr>
          <w:b/>
          <w:color w:val="auto"/>
        </w:rPr>
        <w:t xml:space="preserve">Чл. </w:t>
      </w:r>
      <w:r w:rsidR="00016F8B" w:rsidRPr="00F43D75">
        <w:rPr>
          <w:b/>
          <w:color w:val="auto"/>
          <w:lang w:val="bg-BG"/>
        </w:rPr>
        <w:t>6</w:t>
      </w:r>
      <w:r w:rsidRPr="00F43D75">
        <w:rPr>
          <w:b/>
          <w:color w:val="auto"/>
        </w:rPr>
        <w:t>.</w:t>
      </w:r>
      <w:r w:rsidRPr="00F43D75">
        <w:rPr>
          <w:color w:val="FF0000"/>
        </w:rPr>
        <w:t xml:space="preserve"> </w:t>
      </w:r>
      <w:r w:rsidR="00F43D75" w:rsidRPr="00F43D75">
        <w:t xml:space="preserve">(1) Производството по предоставянето на достъп до обществена информация и по искане за предоставяне на информация от обществения сектор за повторно използване започва с регистриране на устно запитване или писмено заявление. </w:t>
      </w:r>
    </w:p>
    <w:p w:rsidR="00F43D75" w:rsidRPr="00F43D75" w:rsidRDefault="00F43D75" w:rsidP="00DA475D">
      <w:pPr>
        <w:autoSpaceDE w:val="0"/>
        <w:autoSpaceDN w:val="0"/>
        <w:adjustRightInd w:val="0"/>
        <w:spacing w:after="2"/>
        <w:ind w:left="5" w:right="247" w:hanging="10"/>
        <w:jc w:val="both"/>
        <w:rPr>
          <w:color w:val="000000"/>
          <w:lang w:val="en-US" w:eastAsia="en-US"/>
        </w:rPr>
      </w:pPr>
      <w:r w:rsidRPr="00F43D75">
        <w:rPr>
          <w:color w:val="000000"/>
          <w:lang w:val="en-US" w:eastAsia="en-US"/>
        </w:rPr>
        <w:t xml:space="preserve">(2) Заявлението за достъп до обществена информация се счита за писмено и в случаите, когато е направено по електронен път на адреса на електронната поща или чрез Платформата за достъп до обществена информация по чл. 15в от ЗДОИ. </w:t>
      </w:r>
    </w:p>
    <w:p w:rsidR="00F43D75" w:rsidRPr="00F43D75" w:rsidRDefault="00F43D75" w:rsidP="00DA475D">
      <w:pPr>
        <w:autoSpaceDE w:val="0"/>
        <w:autoSpaceDN w:val="0"/>
        <w:adjustRightInd w:val="0"/>
        <w:spacing w:after="2"/>
        <w:ind w:left="5" w:right="247" w:hanging="10"/>
        <w:jc w:val="both"/>
        <w:rPr>
          <w:color w:val="000000"/>
          <w:lang w:val="en-US" w:eastAsia="en-US"/>
        </w:rPr>
      </w:pPr>
      <w:r w:rsidRPr="00F43D75">
        <w:rPr>
          <w:color w:val="000000"/>
          <w:lang w:val="en-US" w:eastAsia="en-US"/>
        </w:rPr>
        <w:t xml:space="preserve">(3) Информация от обществения сектор се предоставя за повторно използване след отправяне на писмено искане. </w:t>
      </w:r>
    </w:p>
    <w:p w:rsidR="00F43D75" w:rsidRPr="00F43D75" w:rsidRDefault="00F43D75" w:rsidP="00DA475D">
      <w:pPr>
        <w:autoSpaceDE w:val="0"/>
        <w:autoSpaceDN w:val="0"/>
        <w:adjustRightInd w:val="0"/>
        <w:spacing w:after="2"/>
        <w:ind w:left="5" w:right="247" w:hanging="10"/>
        <w:jc w:val="both"/>
        <w:rPr>
          <w:color w:val="000000"/>
          <w:lang w:val="en-US" w:eastAsia="en-US"/>
        </w:rPr>
      </w:pPr>
      <w:r w:rsidRPr="00F43D75">
        <w:rPr>
          <w:color w:val="000000"/>
          <w:lang w:val="en-US" w:eastAsia="en-US"/>
        </w:rPr>
        <w:t xml:space="preserve">(4) Искането се счита за писмено и в случаите, когато е направено по електронен път на адреса на електронната поща по чл. 15, ал. 1, т. 4 или на портала по чл. 15г от ЗДОИ. </w:t>
      </w:r>
    </w:p>
    <w:p w:rsidR="008925FB" w:rsidRPr="00F43D75" w:rsidRDefault="00F43D75" w:rsidP="00DA475D">
      <w:pPr>
        <w:pStyle w:val="Default"/>
        <w:jc w:val="both"/>
        <w:rPr>
          <w:b/>
          <w:color w:val="FF0000"/>
          <w:lang w:val="bg-BG"/>
        </w:rPr>
      </w:pPr>
      <w:r w:rsidRPr="00F43D75">
        <w:t>(5) За заявленията, изпратени по електронен път, не се изисква електронен подпис.</w:t>
      </w:r>
    </w:p>
    <w:p w:rsidR="00EF5EDF" w:rsidRDefault="00B12E85" w:rsidP="00DA475D">
      <w:pPr>
        <w:pStyle w:val="Default"/>
        <w:jc w:val="both"/>
        <w:rPr>
          <w:sz w:val="23"/>
          <w:szCs w:val="23"/>
          <w:lang w:val="bg-BG"/>
        </w:rPr>
      </w:pPr>
      <w:r w:rsidRPr="00EF5EDF">
        <w:rPr>
          <w:b/>
          <w:color w:val="auto"/>
        </w:rPr>
        <w:t xml:space="preserve">Чл. </w:t>
      </w:r>
      <w:r w:rsidR="00016F8B" w:rsidRPr="00EF5EDF">
        <w:rPr>
          <w:b/>
          <w:color w:val="auto"/>
          <w:lang w:val="bg-BG"/>
        </w:rPr>
        <w:t>7</w:t>
      </w:r>
      <w:r w:rsidRPr="00EF5EDF">
        <w:rPr>
          <w:b/>
          <w:color w:val="auto"/>
        </w:rPr>
        <w:t>.</w:t>
      </w:r>
      <w:r w:rsidRPr="008469B7">
        <w:rPr>
          <w:color w:val="FF0000"/>
        </w:rPr>
        <w:t xml:space="preserve">  </w:t>
      </w:r>
      <w:r w:rsidR="00EF5EDF">
        <w:rPr>
          <w:sz w:val="23"/>
          <w:szCs w:val="23"/>
        </w:rPr>
        <w:t xml:space="preserve">Служителите на </w:t>
      </w:r>
      <w:r w:rsidR="00EF5EDF" w:rsidRPr="00F43D75">
        <w:rPr>
          <w:lang w:val="bg-BG"/>
        </w:rPr>
        <w:t>ОД“Земеделие“-Видин</w:t>
      </w:r>
      <w:r w:rsidR="00EF5EDF">
        <w:rPr>
          <w:sz w:val="23"/>
          <w:szCs w:val="23"/>
        </w:rPr>
        <w:t xml:space="preserve"> подпомагат заявителите при оформянето на заявлението и при конкретизирането на описанието на търсената обществена информация.</w:t>
      </w:r>
    </w:p>
    <w:p w:rsidR="00EF5EDF" w:rsidRPr="00EF5EDF" w:rsidRDefault="00EF5EDF" w:rsidP="00DA475D">
      <w:pPr>
        <w:pStyle w:val="Default"/>
        <w:spacing w:after="2"/>
        <w:ind w:left="5" w:right="247" w:hanging="10"/>
        <w:jc w:val="both"/>
      </w:pPr>
      <w:r>
        <w:rPr>
          <w:sz w:val="23"/>
          <w:szCs w:val="23"/>
        </w:rPr>
        <w:lastRenderedPageBreak/>
        <w:t xml:space="preserve"> </w:t>
      </w:r>
      <w:r w:rsidR="00415E2E" w:rsidRPr="00DA475D">
        <w:rPr>
          <w:b/>
          <w:color w:val="auto"/>
        </w:rPr>
        <w:t xml:space="preserve">Чл. </w:t>
      </w:r>
      <w:r w:rsidR="00415E2E" w:rsidRPr="00DA475D">
        <w:rPr>
          <w:b/>
          <w:color w:val="auto"/>
          <w:lang w:val="bg-BG"/>
        </w:rPr>
        <w:t>8</w:t>
      </w:r>
      <w:r w:rsidR="00415E2E" w:rsidRPr="00DA475D">
        <w:rPr>
          <w:b/>
          <w:color w:val="auto"/>
        </w:rPr>
        <w:t>.</w:t>
      </w:r>
      <w:r w:rsidR="00415E2E" w:rsidRPr="00EF5EDF">
        <w:rPr>
          <w:color w:val="FF0000"/>
        </w:rPr>
        <w:t xml:space="preserve">  </w:t>
      </w:r>
      <w:r w:rsidRPr="00EF5EDF">
        <w:t xml:space="preserve">(1) Прегледът на оригинали или копия на място в </w:t>
      </w:r>
      <w:r w:rsidRPr="00F43D75">
        <w:rPr>
          <w:lang w:val="bg-BG"/>
        </w:rPr>
        <w:t>ОД“Земеделие“-Видин</w:t>
      </w:r>
      <w:r w:rsidRPr="00EF5EDF">
        <w:t xml:space="preserve">, както и предоставянето на документи и информация по електронен път, включително чрез Платформата за достъп до обществена информация, са безплатни за заявителя. </w:t>
      </w:r>
    </w:p>
    <w:p w:rsidR="006A79B8" w:rsidRDefault="00EF5EDF" w:rsidP="006A79B8">
      <w:pPr>
        <w:pStyle w:val="Default"/>
        <w:spacing w:after="320" w:line="313" w:lineRule="atLeast"/>
        <w:jc w:val="both"/>
        <w:rPr>
          <w:lang w:val="bg-BG"/>
        </w:rPr>
      </w:pPr>
      <w:r w:rsidRPr="00EF5EDF">
        <w:t>(2) Заявителят заплаща единствено материалните разходи по предоставянето (копирането, отпечатването на хартия или записването на технически, магнитен или дигитален носител)</w:t>
      </w:r>
      <w:r>
        <w:rPr>
          <w:lang w:val="bg-BG"/>
        </w:rPr>
        <w:t xml:space="preserve">, </w:t>
      </w:r>
      <w:r w:rsidRPr="00EF5EDF">
        <w:t>съгласно Заповед</w:t>
      </w:r>
      <w:r>
        <w:rPr>
          <w:lang w:val="bg-BG"/>
        </w:rPr>
        <w:t xml:space="preserve"> </w:t>
      </w:r>
      <w:r w:rsidRPr="00EF5EDF">
        <w:t>на</w:t>
      </w:r>
      <w:r>
        <w:rPr>
          <w:lang w:val="bg-BG"/>
        </w:rPr>
        <w:t xml:space="preserve"> </w:t>
      </w:r>
      <w:r w:rsidRPr="00EF5EDF">
        <w:t>министъра</w:t>
      </w:r>
      <w:r>
        <w:rPr>
          <w:lang w:val="bg-BG"/>
        </w:rPr>
        <w:t xml:space="preserve"> </w:t>
      </w:r>
      <w:r w:rsidRPr="00EF5EDF">
        <w:t>на</w:t>
      </w:r>
      <w:r>
        <w:rPr>
          <w:lang w:val="bg-BG"/>
        </w:rPr>
        <w:t xml:space="preserve"> </w:t>
      </w:r>
      <w:r w:rsidRPr="00EF5EDF">
        <w:t>финансите</w:t>
      </w:r>
      <w:r>
        <w:rPr>
          <w:lang w:val="bg-BG"/>
        </w:rPr>
        <w:t xml:space="preserve"> </w:t>
      </w:r>
      <w:r w:rsidRPr="00EF5EDF">
        <w:t>№ ЗМФ-1472 от</w:t>
      </w:r>
      <w:r>
        <w:rPr>
          <w:lang w:val="bg-BG"/>
        </w:rPr>
        <w:t xml:space="preserve"> </w:t>
      </w:r>
      <w:r w:rsidRPr="00EF5EDF">
        <w:t>29 ноември</w:t>
      </w:r>
      <w:r>
        <w:rPr>
          <w:lang w:val="bg-BG"/>
        </w:rPr>
        <w:t xml:space="preserve"> </w:t>
      </w:r>
      <w:r w:rsidRPr="00EF5EDF">
        <w:t>2011 г.</w:t>
      </w:r>
    </w:p>
    <w:p w:rsidR="00560CFE" w:rsidRDefault="00B03904" w:rsidP="006A79B8">
      <w:pPr>
        <w:pStyle w:val="Default"/>
        <w:spacing w:after="320" w:line="313" w:lineRule="atLeast"/>
        <w:jc w:val="both"/>
        <w:rPr>
          <w:lang w:val="bg-BG"/>
        </w:rPr>
      </w:pPr>
      <w:r w:rsidRPr="00DA475D">
        <w:rPr>
          <w:b/>
        </w:rPr>
        <w:t xml:space="preserve">Чл. </w:t>
      </w:r>
      <w:r>
        <w:rPr>
          <w:b/>
        </w:rPr>
        <w:t>9</w:t>
      </w:r>
      <w:r w:rsidRPr="00DA475D">
        <w:rPr>
          <w:b/>
        </w:rPr>
        <w:t>.</w:t>
      </w:r>
      <w:r w:rsidRPr="00EF5EDF">
        <w:rPr>
          <w:color w:val="FF0000"/>
        </w:rPr>
        <w:t xml:space="preserve">  </w:t>
      </w:r>
      <w:r w:rsidRPr="00851217">
        <w:rPr>
          <w:lang w:val="bg-BG"/>
        </w:rPr>
        <w:t xml:space="preserve">Решенията за предоставяне на достъп до обществена информация и информация от обществения сектор за повторна </w:t>
      </w:r>
      <w:r w:rsidR="00852D7A" w:rsidRPr="00851217">
        <w:rPr>
          <w:lang w:val="bg-BG"/>
        </w:rPr>
        <w:t xml:space="preserve">употреба и </w:t>
      </w:r>
      <w:r w:rsidR="00851217" w:rsidRPr="00851217">
        <w:t xml:space="preserve">за отказ за предоставяне на достъп до обществена информация и на информация от обществения сектор се подписват от  директора на </w:t>
      </w:r>
      <w:r w:rsidR="00851217" w:rsidRPr="00851217">
        <w:rPr>
          <w:lang w:val="bg-BG"/>
        </w:rPr>
        <w:t>ОД“Земеделие“-Видин</w:t>
      </w:r>
      <w:r w:rsidR="00851217" w:rsidRPr="00851217">
        <w:t>.</w:t>
      </w:r>
    </w:p>
    <w:p w:rsidR="00851217" w:rsidRPr="00851217" w:rsidRDefault="00851217" w:rsidP="0085339E">
      <w:pPr>
        <w:spacing w:line="259" w:lineRule="auto"/>
        <w:jc w:val="both"/>
        <w:rPr>
          <w:lang w:val="en-US" w:eastAsia="en-US"/>
        </w:rPr>
      </w:pPr>
      <w:r w:rsidRPr="00DA475D">
        <w:rPr>
          <w:b/>
        </w:rPr>
        <w:t xml:space="preserve">Чл. </w:t>
      </w:r>
      <w:r>
        <w:rPr>
          <w:b/>
          <w:lang w:val="bg-BG"/>
        </w:rPr>
        <w:t>10</w:t>
      </w:r>
      <w:r w:rsidRPr="00DA475D">
        <w:rPr>
          <w:b/>
        </w:rPr>
        <w:t>.</w:t>
      </w:r>
      <w:r w:rsidRPr="00EF5EDF">
        <w:rPr>
          <w:color w:val="FF0000"/>
        </w:rPr>
        <w:t xml:space="preserve">  </w:t>
      </w:r>
      <w:r w:rsidRPr="00851217">
        <w:rPr>
          <w:lang w:val="en-US" w:eastAsia="en-US"/>
        </w:rPr>
        <w:t xml:space="preserve">(1) Директорът на </w:t>
      </w:r>
      <w:r w:rsidR="00E9034C" w:rsidRPr="0085339E">
        <w:rPr>
          <w:lang w:val="bg-BG" w:eastAsia="en-US"/>
        </w:rPr>
        <w:t>ОД“Земеделие“-Видин</w:t>
      </w:r>
      <w:r w:rsidR="00E9034C" w:rsidRPr="0085339E">
        <w:rPr>
          <w:lang w:val="en-US" w:eastAsia="en-US"/>
        </w:rPr>
        <w:t xml:space="preserve"> </w:t>
      </w:r>
      <w:r w:rsidRPr="00851217">
        <w:rPr>
          <w:lang w:val="en-US" w:eastAsia="en-US"/>
        </w:rPr>
        <w:t>определя със заповед служител</w:t>
      </w:r>
      <w:r w:rsidR="00E9034C" w:rsidRPr="0085339E">
        <w:rPr>
          <w:lang w:val="bg-BG" w:eastAsia="en-US"/>
        </w:rPr>
        <w:t>я</w:t>
      </w:r>
      <w:r w:rsidRPr="00851217">
        <w:rPr>
          <w:lang w:val="en-US" w:eastAsia="en-US"/>
        </w:rPr>
        <w:t>, наричан за краткост „служител по ЗДОИ“, който да отговаря пряко за предоставянето на достъп до обществена информация и за предоставянето на информация от обществения сектор за повторна употреба</w:t>
      </w:r>
      <w:r w:rsidRPr="0085339E">
        <w:rPr>
          <w:lang w:val="bg-BG" w:eastAsia="en-US"/>
        </w:rPr>
        <w:t xml:space="preserve">. </w:t>
      </w:r>
    </w:p>
    <w:p w:rsidR="00F92CE0" w:rsidRPr="00F92CE0" w:rsidRDefault="00851217" w:rsidP="00F92CE0">
      <w:pPr>
        <w:spacing w:line="259" w:lineRule="auto"/>
        <w:rPr>
          <w:color w:val="000000"/>
          <w:lang w:val="en-US" w:eastAsia="en-US"/>
        </w:rPr>
      </w:pPr>
      <w:r w:rsidRPr="00290289">
        <w:rPr>
          <w:rFonts w:ascii="Tahoma" w:hAnsi="Tahoma" w:cs="Tahoma"/>
          <w:sz w:val="23"/>
          <w:szCs w:val="23"/>
          <w:lang w:val="en-US" w:eastAsia="en-US"/>
        </w:rPr>
        <w:t xml:space="preserve">(2) </w:t>
      </w:r>
      <w:r w:rsidR="00F92CE0" w:rsidRPr="00F92CE0">
        <w:rPr>
          <w:lang w:val="en-US" w:eastAsia="en-US"/>
        </w:rPr>
        <w:t>При</w:t>
      </w:r>
      <w:r w:rsidR="00F92CE0" w:rsidRPr="00F92CE0">
        <w:rPr>
          <w:color w:val="000000"/>
          <w:lang w:val="en-US" w:eastAsia="en-US"/>
        </w:rPr>
        <w:t xml:space="preserve"> устни запитвания служителят по ЗДОИ подпомага заявителя в търсенето на информация, предоставя формуляри на заявления за достъп до информация. При устно запитване за достъп до официална обществена информация, която е обнародвана, служителят посочва съответното издание, броя и датата на издаване. </w:t>
      </w:r>
    </w:p>
    <w:p w:rsidR="00F92CE0" w:rsidRPr="00F92CE0" w:rsidRDefault="00F92CE0" w:rsidP="00F92CE0">
      <w:pPr>
        <w:autoSpaceDE w:val="0"/>
        <w:autoSpaceDN w:val="0"/>
        <w:adjustRightInd w:val="0"/>
        <w:spacing w:after="2"/>
        <w:ind w:left="5" w:right="247" w:hanging="10"/>
        <w:jc w:val="both"/>
        <w:rPr>
          <w:color w:val="000000"/>
          <w:lang w:val="en-US" w:eastAsia="en-US"/>
        </w:rPr>
      </w:pPr>
      <w:r w:rsidRPr="00F92CE0">
        <w:rPr>
          <w:color w:val="000000"/>
          <w:lang w:val="en-US" w:eastAsia="en-US"/>
        </w:rPr>
        <w:t xml:space="preserve">(3) Служителят по ЗДОИ подготвя проектите на решения по заявления за достъп до обществена информация или по исканията за предоставяне на информация от обществения сектор за повторна употреба, писмата за събиране на информация, писмата за препращане на заявленията по компетентност и уведомленията до заявителя по образувани производства за предоставяне на достъп до обществена информация. </w:t>
      </w:r>
    </w:p>
    <w:p w:rsidR="00F92CE0" w:rsidRPr="00F92CE0" w:rsidRDefault="00F92CE0" w:rsidP="00F92CE0">
      <w:pPr>
        <w:autoSpaceDE w:val="0"/>
        <w:autoSpaceDN w:val="0"/>
        <w:adjustRightInd w:val="0"/>
        <w:spacing w:after="2"/>
        <w:ind w:left="5" w:right="247" w:hanging="10"/>
        <w:jc w:val="both"/>
        <w:rPr>
          <w:color w:val="000000"/>
          <w:lang w:val="en-US" w:eastAsia="en-US"/>
        </w:rPr>
      </w:pPr>
      <w:r w:rsidRPr="00F92CE0">
        <w:rPr>
          <w:color w:val="000000"/>
          <w:lang w:val="en-US" w:eastAsia="en-US"/>
        </w:rPr>
        <w:t xml:space="preserve">(4) Служителят </w:t>
      </w:r>
      <w:r w:rsidR="00FA6118" w:rsidRPr="00FA6118">
        <w:rPr>
          <w:color w:val="000000"/>
          <w:lang w:val="en-US" w:eastAsia="en-US"/>
        </w:rPr>
        <w:t xml:space="preserve">по ЗДОИ </w:t>
      </w:r>
      <w:r w:rsidRPr="00F92CE0">
        <w:rPr>
          <w:color w:val="000000"/>
          <w:lang w:val="en-US" w:eastAsia="en-US"/>
        </w:rPr>
        <w:t>отговаря за поддържането на секция „Достъп до информация"</w:t>
      </w:r>
      <w:r w:rsidR="00FA6118" w:rsidRPr="00FA6118">
        <w:rPr>
          <w:color w:val="000000"/>
          <w:lang w:val="en-US" w:eastAsia="en-US"/>
        </w:rPr>
        <w:t xml:space="preserve"> </w:t>
      </w:r>
      <w:r w:rsidR="00FA6118" w:rsidRPr="00F92CE0">
        <w:rPr>
          <w:color w:val="000000"/>
          <w:lang w:val="en-US" w:eastAsia="en-US"/>
        </w:rPr>
        <w:t xml:space="preserve">на интернет страницата на </w:t>
      </w:r>
      <w:r w:rsidR="00FA6118" w:rsidRPr="00FA6118">
        <w:rPr>
          <w:lang w:val="bg-BG" w:eastAsia="en-US"/>
        </w:rPr>
        <w:t>ОД“Земеделие“-Видин</w:t>
      </w:r>
      <w:r w:rsidRPr="00F92CE0">
        <w:rPr>
          <w:color w:val="000000"/>
          <w:lang w:val="en-US" w:eastAsia="en-US"/>
        </w:rPr>
        <w:t xml:space="preserve">. </w:t>
      </w:r>
    </w:p>
    <w:p w:rsidR="00F92CE0" w:rsidRPr="00F92CE0" w:rsidRDefault="00F92CE0" w:rsidP="00F92CE0">
      <w:pPr>
        <w:autoSpaceDE w:val="0"/>
        <w:autoSpaceDN w:val="0"/>
        <w:adjustRightInd w:val="0"/>
        <w:spacing w:after="2"/>
        <w:ind w:left="5" w:right="247" w:hanging="10"/>
        <w:jc w:val="both"/>
        <w:rPr>
          <w:color w:val="000000"/>
          <w:lang w:val="en-US" w:eastAsia="en-US"/>
        </w:rPr>
      </w:pPr>
      <w:r w:rsidRPr="00F92CE0">
        <w:rPr>
          <w:color w:val="000000"/>
          <w:lang w:val="en-US" w:eastAsia="en-US"/>
        </w:rPr>
        <w:t>(5) Служителят по ЗДОИ</w:t>
      </w:r>
      <w:r w:rsidR="00FA6118" w:rsidRPr="00FA6118">
        <w:rPr>
          <w:color w:val="000000"/>
          <w:lang w:val="en-US" w:eastAsia="en-US"/>
        </w:rPr>
        <w:t xml:space="preserve"> </w:t>
      </w:r>
      <w:r w:rsidRPr="00F92CE0">
        <w:rPr>
          <w:color w:val="000000"/>
          <w:lang w:val="en-US" w:eastAsia="en-US"/>
        </w:rPr>
        <w:t xml:space="preserve">координира активното публикуване на обществена информация по смисъла на чл. 15 във връзка с чл. 15а и чл. 15б от ЗДОИ на интернет страницата на </w:t>
      </w:r>
      <w:r w:rsidR="00FA6118" w:rsidRPr="00FA6118">
        <w:rPr>
          <w:lang w:val="bg-BG" w:eastAsia="en-US"/>
        </w:rPr>
        <w:t>ОД“Земеделие“-Видин</w:t>
      </w:r>
      <w:r w:rsidR="00FA6118" w:rsidRPr="00FA6118">
        <w:rPr>
          <w:color w:val="000000"/>
          <w:lang w:val="en-US" w:eastAsia="en-US"/>
        </w:rPr>
        <w:t xml:space="preserve"> </w:t>
      </w:r>
      <w:r w:rsidRPr="00F92CE0">
        <w:rPr>
          <w:color w:val="000000"/>
          <w:lang w:val="en-US" w:eastAsia="en-US"/>
        </w:rPr>
        <w:t xml:space="preserve">и на Портала за отворени данни. </w:t>
      </w:r>
    </w:p>
    <w:p w:rsidR="00560CFE" w:rsidRDefault="00F92CE0" w:rsidP="00F92CE0">
      <w:pPr>
        <w:spacing w:after="160" w:line="259" w:lineRule="auto"/>
        <w:rPr>
          <w:lang w:val="bg-BG"/>
        </w:rPr>
      </w:pPr>
      <w:r w:rsidRPr="00FA6118">
        <w:rPr>
          <w:color w:val="000000"/>
          <w:lang w:val="en-US" w:eastAsia="en-US"/>
        </w:rPr>
        <w:t>(6) Служителят по ЗДОИ</w:t>
      </w:r>
      <w:r w:rsidR="00FA6118" w:rsidRPr="00FA6118">
        <w:rPr>
          <w:color w:val="000000"/>
          <w:lang w:val="en-US" w:eastAsia="en-US"/>
        </w:rPr>
        <w:t xml:space="preserve"> </w:t>
      </w:r>
      <w:r w:rsidRPr="00FA6118">
        <w:rPr>
          <w:color w:val="000000"/>
          <w:lang w:val="en-US" w:eastAsia="en-US"/>
        </w:rPr>
        <w:t>поддържа профил</w:t>
      </w:r>
      <w:r w:rsidR="00FA6118" w:rsidRPr="00FA6118">
        <w:rPr>
          <w:color w:val="000000"/>
          <w:lang w:val="bg-BG" w:eastAsia="en-US"/>
        </w:rPr>
        <w:t>а</w:t>
      </w:r>
      <w:r w:rsidRPr="00FA6118">
        <w:rPr>
          <w:color w:val="000000"/>
          <w:lang w:val="en-US" w:eastAsia="en-US"/>
        </w:rPr>
        <w:t xml:space="preserve"> на </w:t>
      </w:r>
      <w:r w:rsidR="00FA6118" w:rsidRPr="00FA6118">
        <w:rPr>
          <w:lang w:val="bg-BG" w:eastAsia="en-US"/>
        </w:rPr>
        <w:t>ОД“Земеделие“-Видин</w:t>
      </w:r>
      <w:r w:rsidR="00FA6118" w:rsidRPr="00FA6118">
        <w:rPr>
          <w:color w:val="000000"/>
          <w:lang w:val="en-US" w:eastAsia="en-US"/>
        </w:rPr>
        <w:t xml:space="preserve"> </w:t>
      </w:r>
      <w:r w:rsidRPr="00FA6118">
        <w:rPr>
          <w:color w:val="000000"/>
          <w:lang w:val="en-US" w:eastAsia="en-US"/>
        </w:rPr>
        <w:t xml:space="preserve">в </w:t>
      </w:r>
      <w:r w:rsidR="00FA6118" w:rsidRPr="00FA6118">
        <w:t xml:space="preserve"> Платформата за достъп до обществена информация по чл. 15в от ЗДОИ.</w:t>
      </w:r>
    </w:p>
    <w:p w:rsidR="00FA6118" w:rsidRPr="00FA6118" w:rsidRDefault="00FA6118" w:rsidP="00FA6118">
      <w:pPr>
        <w:autoSpaceDE w:val="0"/>
        <w:autoSpaceDN w:val="0"/>
        <w:adjustRightInd w:val="0"/>
        <w:spacing w:after="2"/>
        <w:ind w:left="5" w:right="247" w:hanging="10"/>
        <w:jc w:val="both"/>
        <w:rPr>
          <w:color w:val="000000"/>
          <w:lang w:val="en-US" w:eastAsia="en-US"/>
        </w:rPr>
      </w:pPr>
      <w:r w:rsidRPr="00FA6118">
        <w:rPr>
          <w:b/>
          <w:bCs/>
          <w:lang w:val="en-US" w:eastAsia="en-US"/>
        </w:rPr>
        <w:t>Чл. 11</w:t>
      </w:r>
      <w:r w:rsidRPr="00FA6118">
        <w:rPr>
          <w:lang w:val="en-US" w:eastAsia="en-US"/>
        </w:rPr>
        <w:t>. (1)</w:t>
      </w:r>
      <w:r w:rsidRPr="00FA6118">
        <w:rPr>
          <w:color w:val="000000"/>
          <w:lang w:val="en-US" w:eastAsia="en-US"/>
        </w:rPr>
        <w:t xml:space="preserve"> Дейностите по приемане и регистрация на постъпилите заявления за предоставяне на достъп до обществена информация и искания за повторна употреба на информацията от обществения сектор се изпълняват от </w:t>
      </w:r>
      <w:r w:rsidR="00290289" w:rsidRPr="00290289">
        <w:rPr>
          <w:color w:val="000000"/>
          <w:lang w:val="bg-BG" w:eastAsia="en-US"/>
        </w:rPr>
        <w:t>с</w:t>
      </w:r>
      <w:r w:rsidR="00290289" w:rsidRPr="00290289">
        <w:rPr>
          <w:color w:val="000000"/>
          <w:lang w:val="en-US" w:eastAsia="en-US"/>
        </w:rPr>
        <w:t>лужителя по ЗДОИ</w:t>
      </w:r>
      <w:r w:rsidRPr="00FA6118">
        <w:rPr>
          <w:color w:val="000000"/>
          <w:lang w:val="en-US" w:eastAsia="en-US"/>
        </w:rPr>
        <w:t xml:space="preserve">. </w:t>
      </w:r>
    </w:p>
    <w:p w:rsidR="00FA6118" w:rsidRPr="00290289" w:rsidRDefault="00FA6118" w:rsidP="00FA6118">
      <w:pPr>
        <w:autoSpaceDE w:val="0"/>
        <w:autoSpaceDN w:val="0"/>
        <w:adjustRightInd w:val="0"/>
        <w:spacing w:after="2"/>
        <w:ind w:left="5" w:right="247" w:hanging="10"/>
        <w:jc w:val="both"/>
        <w:rPr>
          <w:color w:val="000000"/>
          <w:lang w:val="bg-BG" w:eastAsia="en-US"/>
        </w:rPr>
      </w:pPr>
      <w:r w:rsidRPr="00FA6118">
        <w:rPr>
          <w:color w:val="000000"/>
          <w:lang w:val="en-US" w:eastAsia="en-US"/>
        </w:rPr>
        <w:t xml:space="preserve">(2) </w:t>
      </w:r>
      <w:r w:rsidR="00A30DC2">
        <w:rPr>
          <w:color w:val="000000"/>
          <w:lang w:val="bg-BG" w:eastAsia="en-US"/>
        </w:rPr>
        <w:t xml:space="preserve">Решението на право на достъп на трети лица </w:t>
      </w:r>
      <w:r w:rsidR="00A30DC2">
        <w:rPr>
          <w:color w:val="000000"/>
          <w:lang w:val="en-US" w:eastAsia="en-US"/>
        </w:rPr>
        <w:t>(</w:t>
      </w:r>
      <w:r w:rsidR="00A30DC2">
        <w:rPr>
          <w:color w:val="000000"/>
          <w:lang w:val="bg-BG" w:eastAsia="en-US"/>
        </w:rPr>
        <w:t>на основание чл.18, ал.8 от Наредба №3/1999г</w:t>
      </w:r>
      <w:r w:rsidR="00A30DC2">
        <w:rPr>
          <w:color w:val="000000"/>
          <w:lang w:val="en-US" w:eastAsia="en-US"/>
        </w:rPr>
        <w:t xml:space="preserve">) </w:t>
      </w:r>
      <w:r w:rsidR="00A30DC2">
        <w:rPr>
          <w:color w:val="000000"/>
          <w:lang w:val="bg-BG" w:eastAsia="en-US"/>
        </w:rPr>
        <w:t>до информация от Регистъра на земеделски стопани се предоставя от назначена със заповед на директора</w:t>
      </w:r>
      <w:r w:rsidR="00D420A7" w:rsidRPr="00D420A7">
        <w:rPr>
          <w:lang w:val="en-US" w:eastAsia="en-US"/>
        </w:rPr>
        <w:t xml:space="preserve"> </w:t>
      </w:r>
      <w:r w:rsidR="00D420A7" w:rsidRPr="00851217">
        <w:rPr>
          <w:lang w:val="en-US" w:eastAsia="en-US"/>
        </w:rPr>
        <w:t xml:space="preserve">на </w:t>
      </w:r>
      <w:r w:rsidR="00D420A7" w:rsidRPr="0085339E">
        <w:rPr>
          <w:lang w:val="bg-BG" w:eastAsia="en-US"/>
        </w:rPr>
        <w:t>ОД“Земеделие“-Видин</w:t>
      </w:r>
      <w:r w:rsidR="00A30DC2">
        <w:rPr>
          <w:color w:val="000000"/>
          <w:lang w:val="bg-BG" w:eastAsia="en-US"/>
        </w:rPr>
        <w:t xml:space="preserve"> комисия</w:t>
      </w:r>
      <w:r w:rsidR="00D420A7">
        <w:rPr>
          <w:color w:val="000000"/>
          <w:lang w:val="bg-BG" w:eastAsia="en-US"/>
        </w:rPr>
        <w:t>, която включва директора, юрист и експерта, отговарящ за воденето и поддържането на регистъра</w:t>
      </w:r>
      <w:r w:rsidRPr="00FA6118">
        <w:rPr>
          <w:color w:val="000000"/>
          <w:lang w:val="en-US" w:eastAsia="en-US"/>
        </w:rPr>
        <w:t xml:space="preserve">. </w:t>
      </w:r>
    </w:p>
    <w:p w:rsidR="00290289" w:rsidRPr="00887003" w:rsidRDefault="00290289" w:rsidP="00FA6118">
      <w:pPr>
        <w:autoSpaceDE w:val="0"/>
        <w:autoSpaceDN w:val="0"/>
        <w:adjustRightInd w:val="0"/>
        <w:spacing w:after="2"/>
        <w:ind w:left="5" w:right="247" w:hanging="10"/>
        <w:jc w:val="both"/>
        <w:rPr>
          <w:rFonts w:ascii="Tahoma" w:hAnsi="Tahoma" w:cs="Tahoma"/>
          <w:sz w:val="23"/>
          <w:szCs w:val="23"/>
          <w:lang w:val="bg-BG" w:eastAsia="en-US"/>
        </w:rPr>
      </w:pPr>
    </w:p>
    <w:p w:rsidR="00FA6118" w:rsidRDefault="00FA6118" w:rsidP="004C7187">
      <w:pPr>
        <w:autoSpaceDE w:val="0"/>
        <w:autoSpaceDN w:val="0"/>
        <w:adjustRightInd w:val="0"/>
        <w:spacing w:after="13"/>
        <w:ind w:hanging="10"/>
        <w:jc w:val="center"/>
        <w:rPr>
          <w:b/>
          <w:bCs/>
          <w:lang w:val="bg-BG" w:eastAsia="en-US"/>
        </w:rPr>
      </w:pPr>
      <w:r w:rsidRPr="00456409">
        <w:rPr>
          <w:b/>
          <w:bCs/>
          <w:lang w:val="en-US" w:eastAsia="en-US"/>
        </w:rPr>
        <w:t xml:space="preserve">ПУБЛИКУВАНЕ И ПОДДЪРЖАНЕ НА АКТУАЛНА ОБЩЕСТВЕНА ИНФРОМАЦИЯ НА ИНТЕРНЕТ СТРАНИЦАТА НА </w:t>
      </w:r>
      <w:r w:rsidR="00290289" w:rsidRPr="00456409">
        <w:rPr>
          <w:b/>
          <w:bCs/>
          <w:lang w:val="bg-BG" w:eastAsia="en-US"/>
        </w:rPr>
        <w:t>ОБЛАСТНА ДИРЕКЦИЯ“ЗЕМЕДЕЛИЕ“-ВИДИН</w:t>
      </w:r>
    </w:p>
    <w:p w:rsidR="00456409" w:rsidRPr="00456409" w:rsidRDefault="00456409" w:rsidP="004C7187">
      <w:pPr>
        <w:autoSpaceDE w:val="0"/>
        <w:autoSpaceDN w:val="0"/>
        <w:adjustRightInd w:val="0"/>
        <w:spacing w:after="13"/>
        <w:ind w:hanging="10"/>
        <w:jc w:val="center"/>
        <w:rPr>
          <w:lang w:val="bg-BG" w:eastAsia="en-US"/>
        </w:rPr>
      </w:pPr>
    </w:p>
    <w:p w:rsidR="00FA6118" w:rsidRPr="00B015A1" w:rsidRDefault="00FA6118" w:rsidP="00FA6118">
      <w:pPr>
        <w:autoSpaceDE w:val="0"/>
        <w:autoSpaceDN w:val="0"/>
        <w:adjustRightInd w:val="0"/>
        <w:spacing w:after="13"/>
        <w:ind w:left="10" w:right="453" w:hanging="10"/>
        <w:jc w:val="both"/>
        <w:rPr>
          <w:lang w:val="en-US" w:eastAsia="en-US"/>
        </w:rPr>
      </w:pPr>
      <w:r w:rsidRPr="00887003">
        <w:rPr>
          <w:rFonts w:ascii="Tahoma" w:hAnsi="Tahoma" w:cs="Tahoma"/>
          <w:b/>
          <w:bCs/>
          <w:sz w:val="23"/>
          <w:szCs w:val="23"/>
          <w:lang w:val="en-US" w:eastAsia="en-US"/>
        </w:rPr>
        <w:t>Чл</w:t>
      </w:r>
      <w:r w:rsidRPr="00B015A1">
        <w:rPr>
          <w:b/>
          <w:bCs/>
          <w:lang w:val="en-US" w:eastAsia="en-US"/>
        </w:rPr>
        <w:t xml:space="preserve">. 12. </w:t>
      </w:r>
      <w:r w:rsidRPr="00B015A1">
        <w:rPr>
          <w:lang w:val="en-US" w:eastAsia="en-US"/>
        </w:rPr>
        <w:t>(1) Служителят по ЗДОИ</w:t>
      </w:r>
      <w:r w:rsidR="004C7187" w:rsidRPr="00B015A1">
        <w:rPr>
          <w:lang w:val="bg-BG" w:eastAsia="en-US"/>
        </w:rPr>
        <w:t xml:space="preserve"> </w:t>
      </w:r>
      <w:r w:rsidRPr="00B015A1">
        <w:rPr>
          <w:lang w:val="en-US" w:eastAsia="en-US"/>
        </w:rPr>
        <w:t xml:space="preserve">отговаря и следи за периодичното публикуване, преглед и осъвременяване на актуална информация на интернет страницата на </w:t>
      </w:r>
      <w:r w:rsidR="004C7187" w:rsidRPr="00B015A1">
        <w:rPr>
          <w:lang w:val="bg-BG" w:eastAsia="en-US"/>
        </w:rPr>
        <w:t>ОД“Земеделие“-Видин</w:t>
      </w:r>
      <w:r w:rsidRPr="00B015A1">
        <w:rPr>
          <w:lang w:val="en-US" w:eastAsia="en-US"/>
        </w:rPr>
        <w:t xml:space="preserve">, съдържаща: </w:t>
      </w:r>
    </w:p>
    <w:p w:rsidR="00B93EEF" w:rsidRPr="00B93EEF" w:rsidRDefault="00FA6118" w:rsidP="00B93EEF">
      <w:pPr>
        <w:autoSpaceDE w:val="0"/>
        <w:autoSpaceDN w:val="0"/>
        <w:adjustRightInd w:val="0"/>
        <w:spacing w:after="13"/>
        <w:ind w:left="10" w:right="453" w:firstLine="697"/>
        <w:jc w:val="both"/>
        <w:rPr>
          <w:lang w:val="bg-BG" w:eastAsia="en-US"/>
        </w:rPr>
      </w:pPr>
      <w:r w:rsidRPr="00B015A1">
        <w:rPr>
          <w:lang w:val="en-US" w:eastAsia="en-US"/>
        </w:rPr>
        <w:lastRenderedPageBreak/>
        <w:t xml:space="preserve">1. </w:t>
      </w:r>
      <w:r w:rsidR="00B93EEF" w:rsidRPr="00B015A1">
        <w:rPr>
          <w:lang w:val="en-US" w:eastAsia="en-US"/>
        </w:rPr>
        <w:t xml:space="preserve">наименованието, адреса, адреса на електронната поща, телефона и работното време на на служителя по ЗДОИ, който отговаря за приемането </w:t>
      </w:r>
      <w:r w:rsidR="00B93EEF" w:rsidRPr="00B015A1">
        <w:rPr>
          <w:lang w:val="bg-BG" w:eastAsia="en-US"/>
        </w:rPr>
        <w:t xml:space="preserve"> </w:t>
      </w:r>
      <w:r w:rsidR="00B93EEF" w:rsidRPr="00B015A1">
        <w:rPr>
          <w:lang w:val="en-US" w:eastAsia="en-US"/>
        </w:rPr>
        <w:t>на заявленията и за предоставяне на достъп до информация</w:t>
      </w:r>
      <w:r w:rsidR="00B93EEF">
        <w:rPr>
          <w:lang w:val="bg-BG" w:eastAsia="en-US"/>
        </w:rPr>
        <w:t>;</w:t>
      </w:r>
    </w:p>
    <w:p w:rsidR="00FA6118" w:rsidRPr="00B015A1" w:rsidRDefault="00B93EEF" w:rsidP="00FA6118">
      <w:pPr>
        <w:autoSpaceDE w:val="0"/>
        <w:autoSpaceDN w:val="0"/>
        <w:adjustRightInd w:val="0"/>
        <w:spacing w:after="13"/>
        <w:ind w:left="10" w:right="453" w:firstLine="697"/>
        <w:jc w:val="both"/>
        <w:rPr>
          <w:lang w:val="bg-BG" w:eastAsia="en-US"/>
        </w:rPr>
      </w:pPr>
      <w:r>
        <w:rPr>
          <w:lang w:val="bg-BG" w:eastAsia="en-US"/>
        </w:rPr>
        <w:t xml:space="preserve">2. </w:t>
      </w:r>
      <w:r w:rsidR="00FA6118" w:rsidRPr="00B015A1">
        <w:rPr>
          <w:lang w:val="en-US" w:eastAsia="en-US"/>
        </w:rPr>
        <w:t xml:space="preserve">описание на информационните масиви и ресурси, използвани от </w:t>
      </w:r>
      <w:r w:rsidR="004C7187" w:rsidRPr="00B015A1">
        <w:rPr>
          <w:lang w:val="bg-BG" w:eastAsia="en-US"/>
        </w:rPr>
        <w:t>ОД“Земеделие“-Видин</w:t>
      </w:r>
      <w:r w:rsidR="00FA6118" w:rsidRPr="00B015A1">
        <w:rPr>
          <w:lang w:val="en-US" w:eastAsia="en-US"/>
        </w:rPr>
        <w:t xml:space="preserve">; </w:t>
      </w:r>
      <w:r w:rsidR="004C7187" w:rsidRPr="00B015A1">
        <w:rPr>
          <w:lang w:val="bg-BG" w:eastAsia="en-US"/>
        </w:rPr>
        <w:t xml:space="preserve"> </w:t>
      </w:r>
    </w:p>
    <w:p w:rsidR="00B015A1" w:rsidRPr="00B015A1" w:rsidRDefault="00B015A1" w:rsidP="00B015A1">
      <w:pPr>
        <w:autoSpaceDE w:val="0"/>
        <w:autoSpaceDN w:val="0"/>
        <w:adjustRightInd w:val="0"/>
        <w:spacing w:after="13"/>
        <w:ind w:left="10" w:right="453" w:firstLine="697"/>
        <w:jc w:val="both"/>
        <w:rPr>
          <w:color w:val="000000"/>
          <w:lang w:val="en-US" w:eastAsia="en-US"/>
        </w:rPr>
      </w:pPr>
      <w:r w:rsidRPr="00B015A1">
        <w:rPr>
          <w:color w:val="000000"/>
          <w:lang w:val="bg-BG" w:eastAsia="en-US"/>
        </w:rPr>
        <w:t>3</w:t>
      </w:r>
      <w:r w:rsidRPr="00B015A1">
        <w:rPr>
          <w:color w:val="000000"/>
          <w:lang w:val="en-US" w:eastAsia="en-US"/>
        </w:rPr>
        <w:t xml:space="preserve">. информация за упражняването на правото на достъп до обществена информация, реда и условията за повторно използване на информация, таксите по чл. 41ж и форматите, в които се поддържа информацията; </w:t>
      </w:r>
    </w:p>
    <w:p w:rsidR="00B015A1" w:rsidRPr="00B015A1" w:rsidRDefault="00B015A1" w:rsidP="00B015A1">
      <w:pPr>
        <w:autoSpaceDE w:val="0"/>
        <w:autoSpaceDN w:val="0"/>
        <w:adjustRightInd w:val="0"/>
        <w:spacing w:after="13"/>
        <w:ind w:left="10" w:right="453" w:firstLine="697"/>
        <w:jc w:val="both"/>
        <w:rPr>
          <w:lang w:val="en-US" w:eastAsia="en-US"/>
        </w:rPr>
      </w:pPr>
      <w:r w:rsidRPr="00B93EEF">
        <w:rPr>
          <w:lang w:val="bg-BG" w:eastAsia="en-US"/>
        </w:rPr>
        <w:t>4</w:t>
      </w:r>
      <w:r w:rsidRPr="00B93EEF">
        <w:rPr>
          <w:lang w:val="en-US" w:eastAsia="en-US"/>
        </w:rPr>
        <w:t>.</w:t>
      </w:r>
      <w:r w:rsidRPr="00B93EEF">
        <w:rPr>
          <w:lang w:val="bg-BG" w:eastAsia="en-US"/>
        </w:rPr>
        <w:t xml:space="preserve"> </w:t>
      </w:r>
      <w:r w:rsidRPr="00B015A1">
        <w:rPr>
          <w:lang w:val="en-US" w:eastAsia="en-US"/>
        </w:rPr>
        <w:t xml:space="preserve">информацията по чл. 14, ал. 2, т. 1 – 3 от ЗДОИ; </w:t>
      </w:r>
    </w:p>
    <w:p w:rsidR="00B015A1" w:rsidRDefault="00B015A1" w:rsidP="00B015A1">
      <w:pPr>
        <w:autoSpaceDE w:val="0"/>
        <w:autoSpaceDN w:val="0"/>
        <w:adjustRightInd w:val="0"/>
        <w:spacing w:after="13"/>
        <w:ind w:left="10" w:right="453" w:firstLine="697"/>
        <w:jc w:val="both"/>
        <w:rPr>
          <w:color w:val="000000"/>
          <w:lang w:val="bg-BG" w:eastAsia="en-US"/>
        </w:rPr>
      </w:pPr>
      <w:r w:rsidRPr="00B015A1">
        <w:rPr>
          <w:color w:val="000000"/>
          <w:lang w:val="bg-BG" w:eastAsia="en-US"/>
        </w:rPr>
        <w:t>5</w:t>
      </w:r>
      <w:r w:rsidRPr="00B015A1">
        <w:rPr>
          <w:color w:val="000000"/>
          <w:lang w:val="en-US" w:eastAsia="en-US"/>
        </w:rPr>
        <w:t>. информацията, предоставена повече от три пъти по реда на глава трета от ЗДО</w:t>
      </w:r>
      <w:r w:rsidR="00B93EEF">
        <w:rPr>
          <w:color w:val="000000"/>
          <w:lang w:val="bg-BG" w:eastAsia="en-US"/>
        </w:rPr>
        <w:t>И;</w:t>
      </w:r>
      <w:r w:rsidRPr="00B015A1">
        <w:rPr>
          <w:color w:val="000000"/>
          <w:lang w:val="en-US" w:eastAsia="en-US"/>
        </w:rPr>
        <w:t xml:space="preserve"> </w:t>
      </w:r>
    </w:p>
    <w:p w:rsidR="00B93EEF" w:rsidRPr="00B93EEF" w:rsidRDefault="00B93EEF" w:rsidP="00B93EEF">
      <w:pPr>
        <w:autoSpaceDE w:val="0"/>
        <w:autoSpaceDN w:val="0"/>
        <w:adjustRightInd w:val="0"/>
        <w:spacing w:after="13"/>
        <w:ind w:left="10" w:right="453" w:firstLine="697"/>
        <w:jc w:val="both"/>
        <w:rPr>
          <w:color w:val="000000"/>
          <w:lang w:val="en-US" w:eastAsia="en-US"/>
        </w:rPr>
      </w:pPr>
      <w:r w:rsidRPr="00456409">
        <w:rPr>
          <w:color w:val="000000"/>
          <w:lang w:val="bg-BG" w:eastAsia="en-US"/>
        </w:rPr>
        <w:t>6</w:t>
      </w:r>
      <w:r w:rsidRPr="00B93EEF">
        <w:rPr>
          <w:color w:val="000000"/>
          <w:lang w:val="en-US" w:eastAsia="en-US"/>
        </w:rPr>
        <w:t xml:space="preserve">. </w:t>
      </w:r>
      <w:r w:rsidRPr="00456409">
        <w:rPr>
          <w:color w:val="000000"/>
          <w:lang w:val="bg-BG" w:eastAsia="en-US"/>
        </w:rPr>
        <w:t>г</w:t>
      </w:r>
      <w:r w:rsidRPr="00B93EEF">
        <w:rPr>
          <w:color w:val="000000"/>
          <w:lang w:val="en-US" w:eastAsia="en-US"/>
        </w:rPr>
        <w:t xml:space="preserve">одишен отчет за постъпилите заявления за достъп до обществена информация и за повторно използване на информация от обществения сектор, който включва и данни за направените откази и причините за това; </w:t>
      </w:r>
    </w:p>
    <w:p w:rsidR="00B93EEF" w:rsidRPr="00456409" w:rsidRDefault="00B93EEF" w:rsidP="00B93EEF">
      <w:pPr>
        <w:autoSpaceDE w:val="0"/>
        <w:autoSpaceDN w:val="0"/>
        <w:adjustRightInd w:val="0"/>
        <w:spacing w:after="13"/>
        <w:ind w:left="10" w:right="453" w:firstLine="697"/>
        <w:jc w:val="both"/>
        <w:rPr>
          <w:color w:val="000000"/>
          <w:lang w:val="bg-BG" w:eastAsia="en-US"/>
        </w:rPr>
      </w:pPr>
      <w:r w:rsidRPr="00456409">
        <w:rPr>
          <w:color w:val="000000"/>
          <w:lang w:val="bg-BG" w:eastAsia="en-US"/>
        </w:rPr>
        <w:t>7</w:t>
      </w:r>
      <w:r w:rsidRPr="00456409">
        <w:rPr>
          <w:color w:val="000000"/>
          <w:lang w:val="en-US" w:eastAsia="en-US"/>
        </w:rPr>
        <w:t>.</w:t>
      </w:r>
      <w:r w:rsidRPr="00456409">
        <w:rPr>
          <w:color w:val="000000"/>
          <w:lang w:val="bg-BG" w:eastAsia="en-US"/>
        </w:rPr>
        <w:t xml:space="preserve"> </w:t>
      </w:r>
      <w:r w:rsidRPr="00456409">
        <w:rPr>
          <w:color w:val="000000"/>
          <w:lang w:val="en-US" w:eastAsia="en-US"/>
        </w:rPr>
        <w:t xml:space="preserve"> </w:t>
      </w:r>
      <w:r w:rsidRPr="00456409">
        <w:rPr>
          <w:color w:val="000000"/>
          <w:lang w:val="bg-BG" w:eastAsia="en-US"/>
        </w:rPr>
        <w:t>в</w:t>
      </w:r>
      <w:r w:rsidRPr="00456409">
        <w:rPr>
          <w:color w:val="000000"/>
          <w:lang w:val="en-US" w:eastAsia="en-US"/>
        </w:rPr>
        <w:t>ътрешни правила за достъп до обществена информация;</w:t>
      </w:r>
    </w:p>
    <w:p w:rsidR="00B93EEF" w:rsidRPr="00456409" w:rsidRDefault="00B93EEF" w:rsidP="00B93EEF">
      <w:pPr>
        <w:pStyle w:val="Default"/>
        <w:spacing w:after="13"/>
        <w:ind w:left="10" w:right="453" w:firstLine="697"/>
        <w:jc w:val="both"/>
      </w:pPr>
      <w:r w:rsidRPr="00456409">
        <w:rPr>
          <w:lang w:val="bg-BG"/>
        </w:rPr>
        <w:t xml:space="preserve">8.  </w:t>
      </w:r>
      <w:r w:rsidR="00456409" w:rsidRPr="00456409">
        <w:rPr>
          <w:lang w:val="bg-BG"/>
        </w:rPr>
        <w:t>н</w:t>
      </w:r>
      <w:r w:rsidRPr="00456409">
        <w:t xml:space="preserve">ормативите за разходите за предоставяне на достъп до информация по чл. 20, ал. 2 от ЗДОИ; </w:t>
      </w:r>
    </w:p>
    <w:p w:rsidR="00B93EEF" w:rsidRPr="00B93EEF" w:rsidRDefault="00456409" w:rsidP="00B93EEF">
      <w:pPr>
        <w:autoSpaceDE w:val="0"/>
        <w:autoSpaceDN w:val="0"/>
        <w:adjustRightInd w:val="0"/>
        <w:spacing w:after="13"/>
        <w:ind w:right="453" w:firstLine="707"/>
        <w:jc w:val="both"/>
        <w:rPr>
          <w:color w:val="000000"/>
          <w:lang w:val="en-US" w:eastAsia="en-US"/>
        </w:rPr>
      </w:pPr>
      <w:r w:rsidRPr="00456409">
        <w:rPr>
          <w:color w:val="000000"/>
          <w:lang w:val="bg-BG" w:eastAsia="en-US"/>
        </w:rPr>
        <w:t>9</w:t>
      </w:r>
      <w:r w:rsidR="00B93EEF" w:rsidRPr="00B93EEF">
        <w:rPr>
          <w:color w:val="000000"/>
          <w:lang w:val="en-US" w:eastAsia="en-US"/>
        </w:rPr>
        <w:t>.</w:t>
      </w:r>
      <w:r w:rsidRPr="00456409">
        <w:rPr>
          <w:color w:val="000000"/>
          <w:lang w:val="bg-BG" w:eastAsia="en-US"/>
        </w:rPr>
        <w:t xml:space="preserve"> </w:t>
      </w:r>
      <w:r w:rsidR="00B93EEF" w:rsidRPr="00B93EEF">
        <w:rPr>
          <w:color w:val="000000"/>
          <w:lang w:val="en-US" w:eastAsia="en-US"/>
        </w:rPr>
        <w:t xml:space="preserve"> </w:t>
      </w:r>
      <w:r w:rsidRPr="00456409">
        <w:rPr>
          <w:color w:val="000000"/>
          <w:lang w:val="bg-BG" w:eastAsia="en-US"/>
        </w:rPr>
        <w:t>р</w:t>
      </w:r>
      <w:r w:rsidR="00B93EEF" w:rsidRPr="00B93EEF">
        <w:rPr>
          <w:color w:val="000000"/>
          <w:lang w:val="en-US" w:eastAsia="en-US"/>
        </w:rPr>
        <w:t xml:space="preserve">едът за достъп до публичните регистри; </w:t>
      </w:r>
    </w:p>
    <w:p w:rsidR="00B93EEF" w:rsidRDefault="00456409" w:rsidP="00456409">
      <w:pPr>
        <w:autoSpaceDE w:val="0"/>
        <w:autoSpaceDN w:val="0"/>
        <w:adjustRightInd w:val="0"/>
        <w:spacing w:after="13"/>
        <w:ind w:left="10" w:right="453" w:firstLine="557"/>
        <w:jc w:val="both"/>
        <w:rPr>
          <w:color w:val="000000"/>
          <w:lang w:val="bg-BG" w:eastAsia="en-US"/>
        </w:rPr>
      </w:pPr>
      <w:r w:rsidRPr="00456409">
        <w:rPr>
          <w:color w:val="000000"/>
          <w:lang w:val="bg-BG" w:eastAsia="en-US"/>
        </w:rPr>
        <w:t>10</w:t>
      </w:r>
      <w:r w:rsidR="00B93EEF" w:rsidRPr="00456409">
        <w:rPr>
          <w:color w:val="000000"/>
          <w:lang w:val="en-US" w:eastAsia="en-US"/>
        </w:rPr>
        <w:t>.</w:t>
      </w:r>
      <w:r w:rsidRPr="00456409">
        <w:rPr>
          <w:color w:val="000000"/>
          <w:lang w:val="bg-BG" w:eastAsia="en-US"/>
        </w:rPr>
        <w:t xml:space="preserve"> п</w:t>
      </w:r>
      <w:r w:rsidR="00B93EEF" w:rsidRPr="00456409">
        <w:rPr>
          <w:color w:val="000000"/>
          <w:lang w:val="en-US" w:eastAsia="en-US"/>
        </w:rPr>
        <w:t>осочване на обособеното подходящо място в сградата на териториалното звено за четене и преглед на място на предоставената информация.</w:t>
      </w:r>
    </w:p>
    <w:p w:rsidR="00456409" w:rsidRDefault="00456409" w:rsidP="00456409">
      <w:pPr>
        <w:autoSpaceDE w:val="0"/>
        <w:autoSpaceDN w:val="0"/>
        <w:adjustRightInd w:val="0"/>
        <w:spacing w:after="13"/>
        <w:ind w:left="10" w:right="453" w:firstLine="557"/>
        <w:jc w:val="both"/>
        <w:rPr>
          <w:color w:val="000000"/>
          <w:lang w:val="bg-BG" w:eastAsia="en-US"/>
        </w:rPr>
      </w:pPr>
    </w:p>
    <w:p w:rsidR="00456409" w:rsidRDefault="00456409" w:rsidP="00456409">
      <w:pPr>
        <w:autoSpaceDE w:val="0"/>
        <w:autoSpaceDN w:val="0"/>
        <w:adjustRightInd w:val="0"/>
        <w:spacing w:after="13"/>
        <w:ind w:left="10" w:right="453" w:firstLine="557"/>
        <w:jc w:val="center"/>
        <w:rPr>
          <w:b/>
          <w:bCs/>
          <w:lang w:val="bg-BG"/>
        </w:rPr>
      </w:pPr>
      <w:r w:rsidRPr="00456409">
        <w:rPr>
          <w:b/>
          <w:bCs/>
        </w:rPr>
        <w:t>РЕГИСТРИРАНЕ И РАЗГЛЕЖДАНЕ НА ЗАЯВЛЕНИЯТА ЗА ДОСТЪП ДО ОБЩЕСТВЕНАТА ИНФОРМАЦИЯ И ЗА ПОВТОРНО ИЗПОЛЗВАНЕ НА ИНФОРМАЦИЯ ОТ ОБЩЕСТВЕНИЯ СЕКТОР</w:t>
      </w:r>
    </w:p>
    <w:p w:rsidR="00456409" w:rsidRDefault="00456409" w:rsidP="00456409">
      <w:pPr>
        <w:autoSpaceDE w:val="0"/>
        <w:autoSpaceDN w:val="0"/>
        <w:adjustRightInd w:val="0"/>
        <w:spacing w:after="13"/>
        <w:ind w:left="10" w:right="453" w:firstLine="557"/>
        <w:jc w:val="center"/>
        <w:rPr>
          <w:b/>
          <w:bCs/>
          <w:lang w:val="bg-BG"/>
        </w:rPr>
      </w:pPr>
    </w:p>
    <w:p w:rsidR="00456409" w:rsidRPr="0030265A" w:rsidRDefault="00456409" w:rsidP="0030265A">
      <w:pPr>
        <w:autoSpaceDE w:val="0"/>
        <w:autoSpaceDN w:val="0"/>
        <w:adjustRightInd w:val="0"/>
        <w:spacing w:after="13"/>
        <w:ind w:left="10" w:right="453" w:hanging="10"/>
        <w:jc w:val="both"/>
        <w:rPr>
          <w:color w:val="FF0000"/>
          <w:lang w:val="bg-BG"/>
        </w:rPr>
      </w:pPr>
      <w:r w:rsidRPr="0030265A">
        <w:rPr>
          <w:b/>
          <w:bCs/>
        </w:rPr>
        <w:t>Чл. 1</w:t>
      </w:r>
      <w:r w:rsidRPr="0030265A">
        <w:rPr>
          <w:b/>
          <w:bCs/>
          <w:lang w:val="bg-BG"/>
        </w:rPr>
        <w:t>3</w:t>
      </w:r>
      <w:r w:rsidRPr="0030265A">
        <w:rPr>
          <w:b/>
          <w:bCs/>
        </w:rPr>
        <w:t xml:space="preserve">. </w:t>
      </w:r>
      <w:r w:rsidRPr="0030265A">
        <w:t xml:space="preserve">(1) Заявленията по Закона за достъп до обществена информация (ЗДОИ) се регистрират от </w:t>
      </w:r>
      <w:r w:rsidRPr="0030265A">
        <w:rPr>
          <w:lang w:val="bg-BG"/>
        </w:rPr>
        <w:t xml:space="preserve">деловодителя </w:t>
      </w:r>
      <w:r w:rsidRPr="0030265A">
        <w:t xml:space="preserve"> в  системата за документооборот, наричана по-нататък Административна информационна система (АИС) със самостоятелен регистрационен индекс в деня на тяхното постъпване или в първия следващ работен ден, ако са постъпили в неработен ден. Регистрираните искания се предоставят на служителя по ЗДОИ.</w:t>
      </w:r>
      <w:r w:rsidRPr="0030265A">
        <w:rPr>
          <w:color w:val="FF0000"/>
        </w:rPr>
        <w:t xml:space="preserve"> </w:t>
      </w:r>
    </w:p>
    <w:p w:rsidR="00456409" w:rsidRPr="00456409" w:rsidRDefault="00456409" w:rsidP="00456409">
      <w:pPr>
        <w:autoSpaceDE w:val="0"/>
        <w:autoSpaceDN w:val="0"/>
        <w:adjustRightInd w:val="0"/>
        <w:spacing w:after="2"/>
        <w:ind w:right="247"/>
        <w:jc w:val="both"/>
        <w:rPr>
          <w:lang w:val="en-US" w:eastAsia="en-US"/>
        </w:rPr>
      </w:pPr>
      <w:r w:rsidRPr="00456409">
        <w:rPr>
          <w:lang w:val="en-US" w:eastAsia="en-US"/>
        </w:rPr>
        <w:t xml:space="preserve">(2) За писмени заявления се считат и получените на официалния факс на </w:t>
      </w:r>
      <w:r w:rsidR="003E7DB3" w:rsidRPr="0030265A">
        <w:rPr>
          <w:lang w:val="bg-BG" w:eastAsia="en-US"/>
        </w:rPr>
        <w:t>ОД“Земеделие“-Видин</w:t>
      </w:r>
      <w:r w:rsidRPr="00456409">
        <w:rPr>
          <w:lang w:val="en-US" w:eastAsia="en-US"/>
        </w:rPr>
        <w:t xml:space="preserve">, по електронен път, както и заявленията, подадени чрез Платформата за достъп до обществена информация (ПДОИ) по чл. 15в от ЗДОИ. </w:t>
      </w:r>
    </w:p>
    <w:p w:rsidR="00456409" w:rsidRPr="0030265A" w:rsidRDefault="00456409" w:rsidP="0030265A">
      <w:pPr>
        <w:autoSpaceDE w:val="0"/>
        <w:autoSpaceDN w:val="0"/>
        <w:adjustRightInd w:val="0"/>
        <w:spacing w:after="13"/>
        <w:ind w:left="10" w:right="453" w:hanging="10"/>
        <w:jc w:val="both"/>
        <w:rPr>
          <w:lang w:val="bg-BG" w:eastAsia="en-US"/>
        </w:rPr>
      </w:pPr>
      <w:r w:rsidRPr="0030265A">
        <w:rPr>
          <w:lang w:val="en-US" w:eastAsia="en-US"/>
        </w:rPr>
        <w:t>(3) При получаване на заявление по електронен път, в това число чрез факс и при посочена електронна поща от страна на заявителя, в деня на регистрацията на заявлението на електронната поща на заявителя се изпраща информация за регистрационния номер на заявлението.</w:t>
      </w:r>
    </w:p>
    <w:p w:rsidR="00456409" w:rsidRPr="00456409" w:rsidRDefault="00456409" w:rsidP="0030265A">
      <w:pPr>
        <w:autoSpaceDE w:val="0"/>
        <w:autoSpaceDN w:val="0"/>
        <w:adjustRightInd w:val="0"/>
        <w:spacing w:after="2"/>
        <w:ind w:right="247"/>
        <w:jc w:val="both"/>
        <w:rPr>
          <w:lang w:val="en-US" w:eastAsia="en-US"/>
        </w:rPr>
      </w:pPr>
      <w:r w:rsidRPr="00456409">
        <w:rPr>
          <w:lang w:val="en-US" w:eastAsia="en-US"/>
        </w:rPr>
        <w:t xml:space="preserve">(4) При подаване на заявление чрез ПДОИ, от момента на регистрацията на заявлението в АИС, заявителят получава автоматично уведомление за извършената регистрация. </w:t>
      </w:r>
    </w:p>
    <w:p w:rsidR="00456409" w:rsidRPr="00456409" w:rsidRDefault="00456409" w:rsidP="0030265A">
      <w:pPr>
        <w:autoSpaceDE w:val="0"/>
        <w:autoSpaceDN w:val="0"/>
        <w:adjustRightInd w:val="0"/>
        <w:spacing w:after="2"/>
        <w:ind w:right="247"/>
        <w:jc w:val="both"/>
        <w:rPr>
          <w:lang w:val="en-US" w:eastAsia="en-US"/>
        </w:rPr>
      </w:pPr>
      <w:r w:rsidRPr="00456409">
        <w:rPr>
          <w:lang w:val="en-US" w:eastAsia="en-US"/>
        </w:rPr>
        <w:t xml:space="preserve">(5) При поискване от заявителя, </w:t>
      </w:r>
      <w:r w:rsidR="006E61CB">
        <w:rPr>
          <w:lang w:val="bg-BG" w:eastAsia="en-US"/>
        </w:rPr>
        <w:t>деловодителя</w:t>
      </w:r>
      <w:r w:rsidRPr="00456409">
        <w:rPr>
          <w:lang w:val="en-US" w:eastAsia="en-US"/>
        </w:rPr>
        <w:t xml:space="preserve"> му предоставя за попълване формуляр на заявление за достъп до обществена информация (Приложение 1). Формулярът на Заявление се публикува </w:t>
      </w:r>
      <w:r w:rsidR="006E61CB">
        <w:rPr>
          <w:lang w:val="bg-BG" w:eastAsia="en-US"/>
        </w:rPr>
        <w:t xml:space="preserve">и </w:t>
      </w:r>
      <w:r w:rsidRPr="00456409">
        <w:rPr>
          <w:lang w:val="en-US" w:eastAsia="en-US"/>
        </w:rPr>
        <w:t xml:space="preserve">на интернет страницата на </w:t>
      </w:r>
      <w:r w:rsidR="0030265A" w:rsidRPr="0030265A">
        <w:rPr>
          <w:lang w:val="bg-BG" w:eastAsia="en-US"/>
        </w:rPr>
        <w:t>ОД“Земеделие“-Видин</w:t>
      </w:r>
      <w:r w:rsidRPr="00456409">
        <w:rPr>
          <w:lang w:val="en-US" w:eastAsia="en-US"/>
        </w:rPr>
        <w:t xml:space="preserve">. </w:t>
      </w:r>
    </w:p>
    <w:p w:rsidR="006E61CB" w:rsidRDefault="00456409" w:rsidP="0030265A">
      <w:pPr>
        <w:autoSpaceDE w:val="0"/>
        <w:autoSpaceDN w:val="0"/>
        <w:adjustRightInd w:val="0"/>
        <w:spacing w:after="2"/>
        <w:ind w:left="-10" w:right="247"/>
        <w:jc w:val="both"/>
        <w:rPr>
          <w:lang w:val="bg-BG" w:eastAsia="en-US"/>
        </w:rPr>
      </w:pPr>
      <w:r w:rsidRPr="00456409">
        <w:rPr>
          <w:lang w:val="en-US" w:eastAsia="en-US"/>
        </w:rPr>
        <w:t xml:space="preserve">(5) Всички допълнително постъпили или създадени документи, които са по повод или в отговор на вече регистрирано заявление, носят регистрационния номер на заявлението и </w:t>
      </w:r>
      <w:r w:rsidR="006E61CB">
        <w:rPr>
          <w:lang w:val="bg-BG" w:eastAsia="en-US"/>
        </w:rPr>
        <w:t xml:space="preserve">съответната </w:t>
      </w:r>
      <w:r w:rsidRPr="00456409">
        <w:rPr>
          <w:lang w:val="en-US" w:eastAsia="en-US"/>
        </w:rPr>
        <w:t>дата на регистриране.</w:t>
      </w:r>
    </w:p>
    <w:p w:rsidR="00456409" w:rsidRDefault="00456409" w:rsidP="0030265A">
      <w:pPr>
        <w:autoSpaceDE w:val="0"/>
        <w:autoSpaceDN w:val="0"/>
        <w:adjustRightInd w:val="0"/>
        <w:spacing w:after="2"/>
        <w:ind w:left="-10" w:right="247"/>
        <w:jc w:val="both"/>
        <w:rPr>
          <w:lang w:val="bg-BG" w:eastAsia="en-US"/>
        </w:rPr>
      </w:pPr>
      <w:r w:rsidRPr="00456409">
        <w:rPr>
          <w:lang w:val="en-US" w:eastAsia="en-US"/>
        </w:rPr>
        <w:t xml:space="preserve"> </w:t>
      </w:r>
    </w:p>
    <w:p w:rsidR="0030265A" w:rsidRDefault="0030265A" w:rsidP="0030265A">
      <w:pPr>
        <w:autoSpaceDE w:val="0"/>
        <w:autoSpaceDN w:val="0"/>
        <w:adjustRightInd w:val="0"/>
        <w:spacing w:after="2"/>
        <w:ind w:left="-10" w:right="247"/>
        <w:jc w:val="both"/>
        <w:rPr>
          <w:lang w:val="bg-BG" w:eastAsia="en-US"/>
        </w:rPr>
      </w:pPr>
    </w:p>
    <w:p w:rsidR="0030265A" w:rsidRDefault="0030265A" w:rsidP="0030265A">
      <w:pPr>
        <w:autoSpaceDE w:val="0"/>
        <w:autoSpaceDN w:val="0"/>
        <w:adjustRightInd w:val="0"/>
        <w:spacing w:after="2"/>
        <w:ind w:left="-10" w:right="247"/>
        <w:jc w:val="center"/>
        <w:rPr>
          <w:b/>
          <w:bCs/>
          <w:lang w:val="bg-BG"/>
        </w:rPr>
      </w:pPr>
      <w:r w:rsidRPr="0030265A">
        <w:rPr>
          <w:b/>
          <w:bCs/>
        </w:rPr>
        <w:t>РАЗГЛЕЖДАНЕ НА ЗАЯВЛЕНИЯТА ЗА ДОСТЪП ДО ОБЩЕСТВЕНАТА ИНФОРМАЦИЯ</w:t>
      </w:r>
    </w:p>
    <w:p w:rsidR="0030265A" w:rsidRDefault="0030265A" w:rsidP="0030265A">
      <w:pPr>
        <w:autoSpaceDE w:val="0"/>
        <w:autoSpaceDN w:val="0"/>
        <w:adjustRightInd w:val="0"/>
        <w:spacing w:after="2"/>
        <w:ind w:left="-10" w:right="247"/>
        <w:jc w:val="center"/>
        <w:rPr>
          <w:b/>
          <w:bCs/>
          <w:lang w:val="bg-BG"/>
        </w:rPr>
      </w:pPr>
    </w:p>
    <w:p w:rsidR="0030265A" w:rsidRPr="00900F4F" w:rsidRDefault="0030265A" w:rsidP="0030265A">
      <w:pPr>
        <w:autoSpaceDE w:val="0"/>
        <w:autoSpaceDN w:val="0"/>
        <w:adjustRightInd w:val="0"/>
        <w:spacing w:after="2"/>
        <w:ind w:left="-5" w:right="247"/>
        <w:jc w:val="both"/>
        <w:rPr>
          <w:lang w:val="en-US" w:eastAsia="en-US"/>
        </w:rPr>
      </w:pPr>
      <w:r w:rsidRPr="00900F4F">
        <w:rPr>
          <w:b/>
          <w:bCs/>
          <w:lang w:val="en-US" w:eastAsia="en-US"/>
        </w:rPr>
        <w:lastRenderedPageBreak/>
        <w:t>Чл. 1</w:t>
      </w:r>
      <w:r w:rsidR="005208BF" w:rsidRPr="00900F4F">
        <w:rPr>
          <w:b/>
          <w:bCs/>
          <w:lang w:val="bg-BG" w:eastAsia="en-US"/>
        </w:rPr>
        <w:t>4</w:t>
      </w:r>
      <w:r w:rsidRPr="00900F4F">
        <w:rPr>
          <w:b/>
          <w:bCs/>
          <w:lang w:val="en-US" w:eastAsia="en-US"/>
        </w:rPr>
        <w:t xml:space="preserve">. (1) </w:t>
      </w:r>
      <w:r w:rsidRPr="00900F4F">
        <w:rPr>
          <w:lang w:val="en-US" w:eastAsia="en-US"/>
        </w:rPr>
        <w:t>Решения</w:t>
      </w:r>
      <w:r w:rsidR="00900F4F" w:rsidRPr="00900F4F">
        <w:rPr>
          <w:lang w:val="bg-BG" w:eastAsia="en-US"/>
        </w:rPr>
        <w:t>та</w:t>
      </w:r>
      <w:r w:rsidRPr="00900F4F">
        <w:rPr>
          <w:lang w:val="en-US" w:eastAsia="en-US"/>
        </w:rPr>
        <w:t xml:space="preserve"> за предоставяне или за отказ за предоставяне на обществена информация, както и за предоставяне на частичен достъп до исканата обществена информация, се вземат от директора на </w:t>
      </w:r>
      <w:r w:rsidR="002307F2" w:rsidRPr="00900F4F">
        <w:rPr>
          <w:lang w:val="bg-BG" w:eastAsia="en-US"/>
        </w:rPr>
        <w:t>ОД“Земеделие“-Видин</w:t>
      </w:r>
      <w:r w:rsidRPr="00900F4F">
        <w:rPr>
          <w:lang w:val="en-US" w:eastAsia="en-US"/>
        </w:rPr>
        <w:t xml:space="preserve">. </w:t>
      </w:r>
    </w:p>
    <w:p w:rsidR="0030265A" w:rsidRPr="00B82BD4" w:rsidRDefault="0030265A" w:rsidP="0030265A">
      <w:pPr>
        <w:autoSpaceDE w:val="0"/>
        <w:autoSpaceDN w:val="0"/>
        <w:adjustRightInd w:val="0"/>
        <w:spacing w:after="2"/>
        <w:ind w:left="10" w:right="247" w:hanging="10"/>
        <w:jc w:val="both"/>
        <w:rPr>
          <w:lang w:val="en-US" w:eastAsia="en-US"/>
        </w:rPr>
      </w:pPr>
      <w:r w:rsidRPr="00A5365A">
        <w:rPr>
          <w:b/>
          <w:bCs/>
          <w:lang w:val="en-US" w:eastAsia="en-US"/>
        </w:rPr>
        <w:t>Чл. 1</w:t>
      </w:r>
      <w:r w:rsidR="00A5365A" w:rsidRPr="00A5365A">
        <w:rPr>
          <w:b/>
          <w:bCs/>
          <w:lang w:val="bg-BG" w:eastAsia="en-US"/>
        </w:rPr>
        <w:t>5</w:t>
      </w:r>
      <w:r w:rsidRPr="00A5365A">
        <w:rPr>
          <w:lang w:val="en-US" w:eastAsia="en-US"/>
        </w:rPr>
        <w:t xml:space="preserve">. (1) </w:t>
      </w:r>
      <w:r w:rsidR="006E61CB">
        <w:rPr>
          <w:lang w:val="bg-BG" w:eastAsia="en-US"/>
        </w:rPr>
        <w:t xml:space="preserve">Директорът резолира заявлението към съответен служител. </w:t>
      </w:r>
      <w:r w:rsidR="00A5365A" w:rsidRPr="00A5365A">
        <w:rPr>
          <w:lang w:val="bg-BG" w:eastAsia="en-US"/>
        </w:rPr>
        <w:t>Служител</w:t>
      </w:r>
      <w:r w:rsidR="006E61CB">
        <w:rPr>
          <w:lang w:val="bg-BG" w:eastAsia="en-US"/>
        </w:rPr>
        <w:t>ят</w:t>
      </w:r>
      <w:r w:rsidRPr="00A5365A">
        <w:rPr>
          <w:lang w:val="en-US" w:eastAsia="en-US"/>
        </w:rPr>
        <w:t>, към които е резолирано заявлението, събира информацията, свързана с хода на процедурата по предоставяне на достъп</w:t>
      </w:r>
      <w:r w:rsidR="006E61CB">
        <w:rPr>
          <w:lang w:val="bg-BG" w:eastAsia="en-US"/>
        </w:rPr>
        <w:t>а</w:t>
      </w:r>
      <w:r w:rsidRPr="00A5365A">
        <w:rPr>
          <w:lang w:val="en-US" w:eastAsia="en-US"/>
        </w:rPr>
        <w:t xml:space="preserve"> в срок от 5 (пет) работни дни. Когато не е ясно каква точно информация се иска или заявлението е формулирано много общо, </w:t>
      </w:r>
      <w:r w:rsidR="00A5365A" w:rsidRPr="00A5365A">
        <w:rPr>
          <w:lang w:val="bg-BG" w:eastAsia="en-US"/>
        </w:rPr>
        <w:t>служител</w:t>
      </w:r>
      <w:r w:rsidR="006E61CB">
        <w:rPr>
          <w:lang w:val="bg-BG" w:eastAsia="en-US"/>
        </w:rPr>
        <w:t>я</w:t>
      </w:r>
      <w:r w:rsidRPr="00A5365A">
        <w:rPr>
          <w:lang w:val="en-US" w:eastAsia="en-US"/>
        </w:rPr>
        <w:t xml:space="preserve"> информира  служителя по ЗДОИ, който изготвя уведомление до заявителя съгласно чл. 29, ал. 1 от ЗДОИ, в което му съобщава, че има право да уточни предмета на исканата обществена информация в срок до 30 дни, като му указва последиците от бездействието му в </w:t>
      </w:r>
      <w:r w:rsidRPr="00B82BD4">
        <w:rPr>
          <w:lang w:val="en-US" w:eastAsia="en-US"/>
        </w:rPr>
        <w:t xml:space="preserve">дадения срок Ако заявителят не изпрати в посочения срок уточнение, заявлението се оставя без разглеждане. </w:t>
      </w:r>
    </w:p>
    <w:p w:rsidR="002F3DED" w:rsidRPr="00B82BD4" w:rsidRDefault="0030265A" w:rsidP="002F3DED">
      <w:pPr>
        <w:pStyle w:val="Default"/>
        <w:jc w:val="both"/>
      </w:pPr>
      <w:r w:rsidRPr="00B82BD4">
        <w:rPr>
          <w:color w:val="auto"/>
        </w:rPr>
        <w:t>(2) Когато исканата информация е в голямо количество и е необходимо допълнително време за нейната подготовка - издирване, подреждане, копиране и др</w:t>
      </w:r>
      <w:r w:rsidR="00A5365A" w:rsidRPr="00B82BD4">
        <w:rPr>
          <w:color w:val="auto"/>
          <w:lang w:val="bg-BG"/>
        </w:rPr>
        <w:t>уги</w:t>
      </w:r>
      <w:r w:rsidRPr="00B82BD4">
        <w:rPr>
          <w:color w:val="auto"/>
        </w:rPr>
        <w:t xml:space="preserve">, </w:t>
      </w:r>
      <w:r w:rsidR="00A5365A" w:rsidRPr="00B82BD4">
        <w:rPr>
          <w:color w:val="auto"/>
          <w:lang w:val="bg-BG"/>
        </w:rPr>
        <w:t>служител</w:t>
      </w:r>
      <w:r w:rsidR="006E61CB">
        <w:rPr>
          <w:color w:val="auto"/>
          <w:lang w:val="bg-BG"/>
        </w:rPr>
        <w:t>я</w:t>
      </w:r>
      <w:r w:rsidRPr="00B82BD4">
        <w:rPr>
          <w:color w:val="auto"/>
        </w:rPr>
        <w:t xml:space="preserve"> информира служителя по ЗДОИ, който </w:t>
      </w:r>
      <w:r w:rsidR="00A5365A" w:rsidRPr="00B82BD4">
        <w:rPr>
          <w:color w:val="auto"/>
        </w:rPr>
        <w:t xml:space="preserve">изготвя писмо до заявителя, в което посочва причините за удължаване на срока. </w:t>
      </w:r>
    </w:p>
    <w:p w:rsidR="0022076A" w:rsidRPr="00B82BD4" w:rsidRDefault="002F3DED" w:rsidP="0022076A">
      <w:pPr>
        <w:pStyle w:val="Default"/>
        <w:spacing w:after="2"/>
        <w:ind w:hanging="10"/>
        <w:jc w:val="both"/>
      </w:pPr>
      <w:r w:rsidRPr="00B82BD4">
        <w:t xml:space="preserve">(3) В случаите, когато </w:t>
      </w:r>
      <w:r w:rsidRPr="00B82BD4">
        <w:rPr>
          <w:color w:val="auto"/>
          <w:lang w:val="bg-BG"/>
        </w:rPr>
        <w:t>служител</w:t>
      </w:r>
      <w:r w:rsidR="006E61CB">
        <w:rPr>
          <w:color w:val="auto"/>
          <w:lang w:val="bg-BG"/>
        </w:rPr>
        <w:t>ят</w:t>
      </w:r>
      <w:r w:rsidRPr="00B82BD4">
        <w:t xml:space="preserve"> не разполага с исканата информация, но има данни за нейнот</w:t>
      </w:r>
      <w:r w:rsidR="006E61CB">
        <w:t>о местонахождение, информира</w:t>
      </w:r>
      <w:r w:rsidR="006E61CB">
        <w:rPr>
          <w:lang w:val="bg-BG"/>
        </w:rPr>
        <w:t xml:space="preserve"> </w:t>
      </w:r>
      <w:r w:rsidRPr="00B82BD4">
        <w:t>служителя по ЗДОИ, който уведомява за това  заявителя, в 14-дневен срок от получаване на заявлението.</w:t>
      </w:r>
    </w:p>
    <w:p w:rsidR="0022076A" w:rsidRPr="00B82BD4" w:rsidRDefault="0022076A" w:rsidP="0022076A">
      <w:pPr>
        <w:pStyle w:val="Default"/>
        <w:spacing w:after="2"/>
        <w:ind w:hanging="10"/>
        <w:jc w:val="both"/>
        <w:rPr>
          <w:color w:val="auto"/>
          <w:lang w:val="bg-BG"/>
        </w:rPr>
      </w:pPr>
      <w:r w:rsidRPr="00B82BD4">
        <w:rPr>
          <w:color w:val="auto"/>
        </w:rPr>
        <w:t xml:space="preserve">(4) Когато исканата обществена информация се отнася до трето лице и е необходимо неговото съгласие, служителя по ЗДОИ уведомява третото лице за подаденото заявление в 7-дневен срок от получаването му, като му посочва, че в 7-дневен срок може да изрази съгласие или несъгласие за предоставянето на исканата обществена информация. </w:t>
      </w:r>
    </w:p>
    <w:p w:rsidR="001A61C9" w:rsidRPr="00B82BD4" w:rsidRDefault="001A61C9" w:rsidP="001A61C9">
      <w:pPr>
        <w:pStyle w:val="Default"/>
        <w:spacing w:after="2"/>
        <w:ind w:hanging="10"/>
        <w:jc w:val="both"/>
        <w:rPr>
          <w:lang w:val="bg-BG"/>
        </w:rPr>
      </w:pPr>
      <w:r w:rsidRPr="00B82BD4">
        <w:t xml:space="preserve">(5) Когато в срока по ал. 4 постъпи изрично несъгласие на третото лице за предоставянето на информация, което трябва да се уважи, служителят по ЗДОИ изготвя исканата информация в обем и по начин, който да не разкрива информацията, която засяга интересите на третото лице или спазва точно условията, при които третото лице е дало съгласие за предоставяне. </w:t>
      </w:r>
    </w:p>
    <w:p w:rsidR="00EC29E9" w:rsidRPr="00B82BD4" w:rsidRDefault="00EC29E9" w:rsidP="00EC29E9">
      <w:pPr>
        <w:pStyle w:val="Default"/>
        <w:spacing w:after="2"/>
        <w:ind w:hanging="10"/>
        <w:jc w:val="both"/>
      </w:pPr>
      <w:r w:rsidRPr="00B82BD4">
        <w:t xml:space="preserve">(6) В случаите по ал. 5 служителят по ЗДОИ може да предложи да се удължи срокът за разглеждане на заявлението с до 14-дни, като заявителят бъде писмено уведомен за това. </w:t>
      </w:r>
    </w:p>
    <w:p w:rsidR="00B82BD4" w:rsidRPr="00B82BD4" w:rsidRDefault="00EC29E9" w:rsidP="00B82BD4">
      <w:pPr>
        <w:pStyle w:val="Default"/>
        <w:jc w:val="both"/>
      </w:pPr>
      <w:r w:rsidRPr="00B82BD4">
        <w:t xml:space="preserve">(7) </w:t>
      </w:r>
      <w:r w:rsidR="00B82BD4" w:rsidRPr="00B82BD4">
        <w:t>Когато една и съща информация се предоставя за четвърти път, служителят по ЗДОИ</w:t>
      </w:r>
      <w:r w:rsidR="00B82BD4" w:rsidRPr="00B82BD4">
        <w:rPr>
          <w:lang w:val="bg-BG"/>
        </w:rPr>
        <w:t xml:space="preserve"> </w:t>
      </w:r>
      <w:r w:rsidR="00B82BD4" w:rsidRPr="00B82BD4">
        <w:t xml:space="preserve">в 3-дневен срок от издаването на решението за предоставяне на достъп публикуват информацията в интернет страницата на </w:t>
      </w:r>
      <w:r w:rsidR="00B82BD4" w:rsidRPr="00B82BD4">
        <w:rPr>
          <w:lang w:val="bg-BG"/>
        </w:rPr>
        <w:t>ОД“Земеделие“-Видин</w:t>
      </w:r>
      <w:r w:rsidR="00B82BD4" w:rsidRPr="00B82BD4">
        <w:t>.</w:t>
      </w:r>
    </w:p>
    <w:p w:rsidR="00EC29E9" w:rsidRDefault="00B867BE" w:rsidP="00EC29E9">
      <w:pPr>
        <w:pStyle w:val="Default"/>
        <w:spacing w:after="2"/>
        <w:ind w:hanging="10"/>
        <w:jc w:val="both"/>
        <w:rPr>
          <w:sz w:val="23"/>
          <w:szCs w:val="23"/>
          <w:lang w:val="bg-BG"/>
        </w:rPr>
      </w:pPr>
      <w:r>
        <w:rPr>
          <w:b/>
          <w:bCs/>
          <w:sz w:val="23"/>
          <w:szCs w:val="23"/>
        </w:rPr>
        <w:t>Чл. 1</w:t>
      </w:r>
      <w:r>
        <w:rPr>
          <w:b/>
          <w:bCs/>
          <w:sz w:val="23"/>
          <w:szCs w:val="23"/>
          <w:lang w:val="bg-BG"/>
        </w:rPr>
        <w:t>6</w:t>
      </w:r>
      <w:r>
        <w:rPr>
          <w:b/>
          <w:bCs/>
          <w:sz w:val="23"/>
          <w:szCs w:val="23"/>
        </w:rPr>
        <w:t xml:space="preserve">. </w:t>
      </w:r>
      <w:r>
        <w:rPr>
          <w:sz w:val="23"/>
          <w:szCs w:val="23"/>
        </w:rPr>
        <w:t>(1) Във всеки конкретен случай служителят по ЗДОИ преценява дали се налага да се постанови отказ за достъп до обществената информация и ако се налага, го мотивира в становището си.</w:t>
      </w:r>
    </w:p>
    <w:p w:rsidR="003C15E0" w:rsidRDefault="003C15E0" w:rsidP="00EC29E9">
      <w:pPr>
        <w:pStyle w:val="Default"/>
        <w:spacing w:after="2"/>
        <w:ind w:hanging="10"/>
        <w:jc w:val="both"/>
        <w:rPr>
          <w:sz w:val="23"/>
          <w:szCs w:val="23"/>
          <w:lang w:val="bg-BG"/>
        </w:rPr>
      </w:pPr>
      <w:r>
        <w:rPr>
          <w:sz w:val="23"/>
          <w:szCs w:val="23"/>
        </w:rPr>
        <w:t>(2) Ако исканата информация попада отчасти в обхвата на едно или повече от ограниченията на достъпа до информация, следва да бъде предоставен частичен достъп – до частта от информацията, която е извън ограниченията.</w:t>
      </w:r>
    </w:p>
    <w:p w:rsidR="003C15E0" w:rsidRDefault="003C15E0" w:rsidP="00EC29E9">
      <w:pPr>
        <w:pStyle w:val="Default"/>
        <w:spacing w:after="2"/>
        <w:ind w:hanging="10"/>
        <w:jc w:val="both"/>
        <w:rPr>
          <w:sz w:val="23"/>
          <w:szCs w:val="23"/>
          <w:lang w:val="bg-BG"/>
        </w:rPr>
      </w:pPr>
      <w:r>
        <w:rPr>
          <w:sz w:val="23"/>
          <w:szCs w:val="23"/>
        </w:rPr>
        <w:t>(3) Когато исканата информация е класифицирана по реда на Закона за защита на класифицираната информация, следва да бъде уведомен съответният служител за евентуална необходимост от преглед с цел промяна или премахване на нивото на класификация по реда на чл. 31 от ЗЗКИ.</w:t>
      </w:r>
    </w:p>
    <w:p w:rsidR="00FE0B8C" w:rsidRPr="00FE0B8C" w:rsidRDefault="00FE0B8C" w:rsidP="00FE0B8C">
      <w:pPr>
        <w:autoSpaceDE w:val="0"/>
        <w:autoSpaceDN w:val="0"/>
        <w:adjustRightInd w:val="0"/>
        <w:spacing w:after="2"/>
        <w:ind w:left="-5" w:right="247"/>
        <w:jc w:val="both"/>
        <w:rPr>
          <w:color w:val="000000"/>
          <w:lang w:val="en-US" w:eastAsia="en-US"/>
        </w:rPr>
      </w:pPr>
      <w:r w:rsidRPr="00FE0B8C">
        <w:rPr>
          <w:b/>
          <w:bCs/>
          <w:color w:val="000000"/>
          <w:lang w:val="en-US" w:eastAsia="en-US"/>
        </w:rPr>
        <w:t>Чл. 1</w:t>
      </w:r>
      <w:r w:rsidR="00314C43" w:rsidRPr="00314C43">
        <w:rPr>
          <w:b/>
          <w:bCs/>
          <w:color w:val="000000"/>
          <w:lang w:val="bg-BG" w:eastAsia="en-US"/>
        </w:rPr>
        <w:t>7</w:t>
      </w:r>
      <w:r w:rsidRPr="00FE0B8C">
        <w:rPr>
          <w:b/>
          <w:bCs/>
          <w:color w:val="000000"/>
          <w:lang w:val="en-US" w:eastAsia="en-US"/>
        </w:rPr>
        <w:t xml:space="preserve">. </w:t>
      </w:r>
      <w:r w:rsidRPr="00FE0B8C">
        <w:rPr>
          <w:color w:val="000000"/>
          <w:lang w:val="en-US" w:eastAsia="en-US"/>
        </w:rPr>
        <w:t>(1) Събраната информация по реда на чл. 1</w:t>
      </w:r>
      <w:r w:rsidR="00314C43" w:rsidRPr="00314C43">
        <w:rPr>
          <w:color w:val="000000"/>
          <w:lang w:val="bg-BG" w:eastAsia="en-US"/>
        </w:rPr>
        <w:t>6</w:t>
      </w:r>
      <w:r w:rsidRPr="00FE0B8C">
        <w:rPr>
          <w:color w:val="000000"/>
          <w:lang w:val="en-US" w:eastAsia="en-US"/>
        </w:rPr>
        <w:t xml:space="preserve">, ал. 1 се комплектува от </w:t>
      </w:r>
      <w:r w:rsidR="00314C43" w:rsidRPr="00314C43">
        <w:rPr>
          <w:color w:val="000000"/>
          <w:lang w:val="bg-BG" w:eastAsia="en-US"/>
        </w:rPr>
        <w:t>служителите</w:t>
      </w:r>
      <w:r w:rsidRPr="00FE0B8C">
        <w:rPr>
          <w:color w:val="000000"/>
          <w:lang w:val="en-US" w:eastAsia="en-US"/>
        </w:rPr>
        <w:t xml:space="preserve">, към които е резолирано заявлението и се изпраща чрез АИС до служителя по ЗДОИ за изготвяне на решение по реда на чл. 34, ал. 1 от ЗДОИ, което съдържа: </w:t>
      </w:r>
    </w:p>
    <w:p w:rsidR="00FE0B8C" w:rsidRPr="00FE0B8C" w:rsidRDefault="00FE0B8C" w:rsidP="00FE0B8C">
      <w:pPr>
        <w:autoSpaceDE w:val="0"/>
        <w:autoSpaceDN w:val="0"/>
        <w:adjustRightInd w:val="0"/>
        <w:spacing w:after="2"/>
        <w:ind w:left="720" w:firstLine="595"/>
        <w:jc w:val="both"/>
        <w:rPr>
          <w:color w:val="000000"/>
          <w:lang w:val="en-US" w:eastAsia="en-US"/>
        </w:rPr>
      </w:pPr>
      <w:r w:rsidRPr="00FE0B8C">
        <w:rPr>
          <w:color w:val="000000"/>
          <w:lang w:val="en-US" w:eastAsia="en-US"/>
        </w:rPr>
        <w:t xml:space="preserve">1. степента на осигурения достъп до исканата обществена информация; </w:t>
      </w:r>
    </w:p>
    <w:p w:rsidR="00FE0B8C" w:rsidRPr="00FE0B8C" w:rsidRDefault="00FE0B8C" w:rsidP="00FE0B8C">
      <w:pPr>
        <w:autoSpaceDE w:val="0"/>
        <w:autoSpaceDN w:val="0"/>
        <w:adjustRightInd w:val="0"/>
        <w:spacing w:after="2"/>
        <w:ind w:left="720" w:firstLine="595"/>
        <w:jc w:val="both"/>
        <w:rPr>
          <w:color w:val="000000"/>
          <w:lang w:val="en-US" w:eastAsia="en-US"/>
        </w:rPr>
      </w:pPr>
      <w:r w:rsidRPr="00FE0B8C">
        <w:rPr>
          <w:color w:val="000000"/>
          <w:lang w:val="en-US" w:eastAsia="en-US"/>
        </w:rPr>
        <w:t xml:space="preserve">2. срок, в който се предоставя достъпът (не по-кратък от 30 дни от датата на получаване на решението); </w:t>
      </w:r>
    </w:p>
    <w:p w:rsidR="00FE0B8C" w:rsidRPr="00FE0B8C" w:rsidRDefault="00FE0B8C" w:rsidP="00FE0B8C">
      <w:pPr>
        <w:autoSpaceDE w:val="0"/>
        <w:autoSpaceDN w:val="0"/>
        <w:adjustRightInd w:val="0"/>
        <w:spacing w:after="2"/>
        <w:ind w:left="720" w:firstLine="595"/>
        <w:jc w:val="both"/>
        <w:rPr>
          <w:color w:val="000000"/>
          <w:lang w:val="en-US" w:eastAsia="en-US"/>
        </w:rPr>
      </w:pPr>
      <w:r w:rsidRPr="00FE0B8C">
        <w:rPr>
          <w:color w:val="000000"/>
          <w:lang w:val="en-US" w:eastAsia="en-US"/>
        </w:rPr>
        <w:t xml:space="preserve">3. указания за начина, по който следва да се заплатят разходите, определени по Заповед ЗМФ № 1472 от 29 ноември 2011 г., освен в случаите по </w:t>
      </w:r>
      <w:r w:rsidRPr="00FE0B8C">
        <w:rPr>
          <w:color w:val="000000"/>
          <w:lang w:val="en-US" w:eastAsia="en-US"/>
        </w:rPr>
        <w:lastRenderedPageBreak/>
        <w:t xml:space="preserve">чл. 15в, ал. 3 и чл. 35, ал. 3 от ЗДОИ – когато заявителят е поискал достъпът до информация да му бъде предоставен по електронен път, не се съставя протокол за предоставяне и не се заплащат разходи по предоставянето; </w:t>
      </w:r>
    </w:p>
    <w:p w:rsidR="00FE0B8C" w:rsidRPr="00FE0B8C" w:rsidRDefault="00FE0B8C" w:rsidP="00FE0B8C">
      <w:pPr>
        <w:autoSpaceDE w:val="0"/>
        <w:autoSpaceDN w:val="0"/>
        <w:adjustRightInd w:val="0"/>
        <w:spacing w:after="2"/>
        <w:ind w:left="720" w:firstLine="595"/>
        <w:jc w:val="both"/>
        <w:rPr>
          <w:color w:val="000000"/>
          <w:lang w:val="en-US" w:eastAsia="en-US"/>
        </w:rPr>
      </w:pPr>
      <w:r w:rsidRPr="00FE0B8C">
        <w:rPr>
          <w:color w:val="000000"/>
          <w:lang w:val="en-US" w:eastAsia="en-US"/>
        </w:rPr>
        <w:t xml:space="preserve">4. указания за начина, по който ще се предостави достъпът; </w:t>
      </w:r>
    </w:p>
    <w:p w:rsidR="00FE0B8C" w:rsidRDefault="00FE0B8C" w:rsidP="00FE0B8C">
      <w:pPr>
        <w:autoSpaceDE w:val="0"/>
        <w:autoSpaceDN w:val="0"/>
        <w:adjustRightInd w:val="0"/>
        <w:spacing w:after="2"/>
        <w:ind w:left="720" w:firstLine="595"/>
        <w:jc w:val="both"/>
        <w:rPr>
          <w:color w:val="000000"/>
          <w:lang w:val="bg-BG" w:eastAsia="en-US"/>
        </w:rPr>
      </w:pPr>
      <w:r w:rsidRPr="00FE0B8C">
        <w:rPr>
          <w:color w:val="000000"/>
          <w:lang w:val="en-US" w:eastAsia="en-US"/>
        </w:rPr>
        <w:t xml:space="preserve">5. предупреждение, че при неявяване на заявителя в срок до 30 дни и/или заплащане на разходите по предоставяне на информацията е налице отказ на заявителя от предоставен достъп. Такова предупреждение не се включва в случаите по чл. 15в, ал. 3 и чл. 35, ал. 3 от ЗДОИ. </w:t>
      </w:r>
    </w:p>
    <w:p w:rsidR="003370D8" w:rsidRPr="003370D8" w:rsidRDefault="003370D8" w:rsidP="003370D8">
      <w:pPr>
        <w:autoSpaceDE w:val="0"/>
        <w:autoSpaceDN w:val="0"/>
        <w:adjustRightInd w:val="0"/>
        <w:spacing w:after="2"/>
        <w:ind w:left="10" w:right="247" w:hanging="10"/>
        <w:jc w:val="both"/>
        <w:rPr>
          <w:color w:val="000000"/>
          <w:lang w:val="en-US" w:eastAsia="en-US"/>
        </w:rPr>
      </w:pPr>
      <w:r w:rsidRPr="003370D8">
        <w:rPr>
          <w:b/>
          <w:bCs/>
          <w:color w:val="000000"/>
          <w:lang w:val="en-US" w:eastAsia="en-US"/>
        </w:rPr>
        <w:t xml:space="preserve">Чл. </w:t>
      </w:r>
      <w:r w:rsidRPr="003370D8">
        <w:rPr>
          <w:b/>
          <w:bCs/>
          <w:color w:val="000000"/>
          <w:lang w:val="bg-BG" w:eastAsia="en-US"/>
        </w:rPr>
        <w:t>18</w:t>
      </w:r>
      <w:r w:rsidRPr="003370D8">
        <w:rPr>
          <w:b/>
          <w:bCs/>
          <w:color w:val="000000"/>
          <w:lang w:val="en-US" w:eastAsia="en-US"/>
        </w:rPr>
        <w:t xml:space="preserve">. </w:t>
      </w:r>
      <w:r w:rsidRPr="003370D8">
        <w:rPr>
          <w:color w:val="000000"/>
          <w:lang w:val="en-US" w:eastAsia="en-US"/>
        </w:rPr>
        <w:t xml:space="preserve">(1) </w:t>
      </w:r>
      <w:r w:rsidRPr="003370D8">
        <w:rPr>
          <w:color w:val="000000"/>
          <w:lang w:val="bg-BG" w:eastAsia="en-US"/>
        </w:rPr>
        <w:t>Р</w:t>
      </w:r>
      <w:r w:rsidRPr="003370D8">
        <w:rPr>
          <w:color w:val="000000"/>
          <w:lang w:val="en-US" w:eastAsia="en-US"/>
        </w:rPr>
        <w:t xml:space="preserve">ешението </w:t>
      </w:r>
      <w:r w:rsidRPr="003370D8">
        <w:rPr>
          <w:color w:val="000000"/>
          <w:lang w:val="bg-BG" w:eastAsia="en-US"/>
        </w:rPr>
        <w:t xml:space="preserve">се изпраща </w:t>
      </w:r>
      <w:r w:rsidRPr="003370D8">
        <w:rPr>
          <w:color w:val="000000"/>
          <w:lang w:val="en-US" w:eastAsia="en-US"/>
        </w:rPr>
        <w:t xml:space="preserve">по пощата с обратна разписка. </w:t>
      </w:r>
    </w:p>
    <w:p w:rsidR="003370D8" w:rsidRPr="003370D8" w:rsidRDefault="003370D8" w:rsidP="003370D8">
      <w:pPr>
        <w:autoSpaceDE w:val="0"/>
        <w:autoSpaceDN w:val="0"/>
        <w:adjustRightInd w:val="0"/>
        <w:spacing w:after="2"/>
        <w:ind w:hanging="10"/>
        <w:jc w:val="both"/>
        <w:rPr>
          <w:color w:val="000000"/>
          <w:lang w:val="en-US" w:eastAsia="en-US"/>
        </w:rPr>
      </w:pPr>
      <w:r w:rsidRPr="003370D8">
        <w:rPr>
          <w:color w:val="000000"/>
          <w:lang w:val="en-US" w:eastAsia="en-US"/>
        </w:rPr>
        <w:t xml:space="preserve">(2) </w:t>
      </w:r>
      <w:r w:rsidRPr="003370D8">
        <w:rPr>
          <w:color w:val="000000"/>
          <w:lang w:val="bg-BG" w:eastAsia="en-US"/>
        </w:rPr>
        <w:t>О</w:t>
      </w:r>
      <w:r w:rsidRPr="003370D8">
        <w:rPr>
          <w:color w:val="000000"/>
          <w:lang w:val="en-US" w:eastAsia="en-US"/>
        </w:rPr>
        <w:t xml:space="preserve">пределя </w:t>
      </w:r>
      <w:r w:rsidRPr="003370D8">
        <w:rPr>
          <w:color w:val="000000"/>
          <w:lang w:val="bg-BG" w:eastAsia="en-US"/>
        </w:rPr>
        <w:t xml:space="preserve">се </w:t>
      </w:r>
      <w:r w:rsidRPr="003370D8">
        <w:rPr>
          <w:color w:val="000000"/>
          <w:lang w:val="en-US" w:eastAsia="en-US"/>
        </w:rPr>
        <w:t xml:space="preserve">специално място за преглед на предоставената обществена информация. </w:t>
      </w:r>
    </w:p>
    <w:p w:rsidR="003370D8" w:rsidRPr="003370D8" w:rsidRDefault="003370D8" w:rsidP="003370D8">
      <w:pPr>
        <w:autoSpaceDE w:val="0"/>
        <w:autoSpaceDN w:val="0"/>
        <w:adjustRightInd w:val="0"/>
        <w:spacing w:after="2"/>
        <w:ind w:hanging="10"/>
        <w:jc w:val="both"/>
        <w:rPr>
          <w:color w:val="000000"/>
          <w:lang w:val="en-US" w:eastAsia="en-US"/>
        </w:rPr>
      </w:pPr>
      <w:r w:rsidRPr="003370D8">
        <w:rPr>
          <w:color w:val="000000"/>
          <w:lang w:val="en-US" w:eastAsia="en-US"/>
        </w:rPr>
        <w:t>(3) В случай, че заявлението е постъпило чрез Платформата за достъп до обществена информация, решението по него и исканата обществена информация се публикуват на Платформата от служител</w:t>
      </w:r>
      <w:r w:rsidRPr="003370D8">
        <w:rPr>
          <w:color w:val="000000"/>
          <w:lang w:val="bg-BG" w:eastAsia="en-US"/>
        </w:rPr>
        <w:t xml:space="preserve">я, </w:t>
      </w:r>
      <w:r w:rsidRPr="003370D8">
        <w:rPr>
          <w:color w:val="000000"/>
          <w:lang w:val="en-US" w:eastAsia="en-US"/>
        </w:rPr>
        <w:t xml:space="preserve">определен да изпълнява функциите на администратор – модератор на Платформата. </w:t>
      </w:r>
    </w:p>
    <w:p w:rsidR="003370D8" w:rsidRPr="003370D8" w:rsidRDefault="003370D8" w:rsidP="003370D8">
      <w:pPr>
        <w:autoSpaceDE w:val="0"/>
        <w:autoSpaceDN w:val="0"/>
        <w:adjustRightInd w:val="0"/>
        <w:spacing w:after="2"/>
        <w:ind w:hanging="10"/>
        <w:jc w:val="both"/>
        <w:rPr>
          <w:color w:val="000000"/>
          <w:lang w:val="bg-BG" w:eastAsia="en-US"/>
        </w:rPr>
      </w:pPr>
      <w:r w:rsidRPr="003370D8">
        <w:rPr>
          <w:color w:val="000000"/>
          <w:lang w:val="en-US" w:eastAsia="en-US"/>
        </w:rPr>
        <w:t xml:space="preserve">(4) В случаите, в които заявителят е посочил, че иска достъпът до обществена информация да му се предостави по електронен път, решението </w:t>
      </w:r>
      <w:r w:rsidRPr="003370D8">
        <w:rPr>
          <w:color w:val="000000"/>
          <w:lang w:val="bg-BG" w:eastAsia="en-US"/>
        </w:rPr>
        <w:t xml:space="preserve">се </w:t>
      </w:r>
      <w:r w:rsidRPr="003370D8">
        <w:rPr>
          <w:color w:val="000000"/>
          <w:lang w:val="en-US" w:eastAsia="en-US"/>
        </w:rPr>
        <w:t xml:space="preserve">изпраща </w:t>
      </w:r>
      <w:r w:rsidRPr="003370D8">
        <w:rPr>
          <w:color w:val="000000"/>
          <w:lang w:val="bg-BG" w:eastAsia="en-US"/>
        </w:rPr>
        <w:t>на</w:t>
      </w:r>
      <w:r w:rsidRPr="003370D8">
        <w:rPr>
          <w:color w:val="000000"/>
          <w:lang w:val="en-US" w:eastAsia="en-US"/>
        </w:rPr>
        <w:t xml:space="preserve"> посочения от заявителя адрес на електронна поща</w:t>
      </w:r>
      <w:r w:rsidRPr="003370D8">
        <w:rPr>
          <w:color w:val="000000"/>
          <w:lang w:val="bg-BG" w:eastAsia="en-US"/>
        </w:rPr>
        <w:t>.</w:t>
      </w:r>
    </w:p>
    <w:p w:rsidR="003370D8" w:rsidRPr="003370D8" w:rsidRDefault="003370D8" w:rsidP="003370D8">
      <w:pPr>
        <w:pStyle w:val="Default"/>
        <w:spacing w:after="2"/>
        <w:ind w:hanging="10"/>
        <w:jc w:val="both"/>
        <w:rPr>
          <w:lang w:val="bg-BG"/>
        </w:rPr>
      </w:pPr>
      <w:r w:rsidRPr="003370D8">
        <w:t>(</w:t>
      </w:r>
      <w:r w:rsidRPr="003370D8">
        <w:rPr>
          <w:lang w:val="bg-BG"/>
        </w:rPr>
        <w:t>5</w:t>
      </w:r>
      <w:r w:rsidRPr="003370D8">
        <w:t xml:space="preserve">) При изпращането на информацията по ал. 4 </w:t>
      </w:r>
      <w:r w:rsidRPr="00FE0B8C">
        <w:t xml:space="preserve">служителя по ЗДОИ </w:t>
      </w:r>
      <w:r w:rsidRPr="003370D8">
        <w:t xml:space="preserve">задължително изисква известие за доставяне на съобщението. </w:t>
      </w:r>
    </w:p>
    <w:p w:rsidR="003370D8" w:rsidRDefault="003370D8" w:rsidP="003370D8">
      <w:pPr>
        <w:pStyle w:val="Default"/>
        <w:spacing w:after="2"/>
        <w:ind w:hanging="10"/>
        <w:jc w:val="both"/>
      </w:pPr>
      <w:r w:rsidRPr="003370D8">
        <w:t>(</w:t>
      </w:r>
      <w:r w:rsidRPr="003370D8">
        <w:rPr>
          <w:lang w:val="bg-BG"/>
        </w:rPr>
        <w:t>6</w:t>
      </w:r>
      <w:r w:rsidRPr="003370D8">
        <w:t xml:space="preserve">) Когато достъп до информация е предоставен във формата на преглед на оригинал или копия от документи или друг вид информация в определеното за това място в </w:t>
      </w:r>
      <w:r w:rsidRPr="003370D8">
        <w:rPr>
          <w:lang w:val="bg-BG"/>
        </w:rPr>
        <w:t>ОД“Земеделие“-Видин</w:t>
      </w:r>
      <w:r w:rsidRPr="003370D8">
        <w:t xml:space="preserve">, неявяването на заявителя без уважителна причина в определения за това срок, който не може да бъде по-малко от 30 дни от датата на получаване на решението, се смята за отказ на заявителя от предоставения му достъп до информация. Същото се приема в случаите, когато заявителят не плати определените разходи. Не е налице отказ на заявителя от предоставената му информация в случаите, когато е подал жалба в законоустановения срок. </w:t>
      </w:r>
    </w:p>
    <w:p w:rsidR="00146F2C" w:rsidRPr="00146F2C" w:rsidRDefault="00146F2C" w:rsidP="00E535E7">
      <w:pPr>
        <w:autoSpaceDE w:val="0"/>
        <w:autoSpaceDN w:val="0"/>
        <w:adjustRightInd w:val="0"/>
        <w:spacing w:after="2"/>
        <w:ind w:left="-5"/>
        <w:jc w:val="both"/>
        <w:rPr>
          <w:color w:val="000000"/>
          <w:lang w:val="en-US" w:eastAsia="en-US"/>
        </w:rPr>
      </w:pPr>
      <w:r w:rsidRPr="00146F2C">
        <w:rPr>
          <w:b/>
          <w:bCs/>
          <w:color w:val="000000"/>
          <w:lang w:val="en-US" w:eastAsia="en-US"/>
        </w:rPr>
        <w:t>Чл. 1</w:t>
      </w:r>
      <w:r w:rsidRPr="00E535E7">
        <w:rPr>
          <w:b/>
          <w:bCs/>
          <w:color w:val="000000"/>
          <w:lang w:val="en-US" w:eastAsia="en-US"/>
        </w:rPr>
        <w:t>9</w:t>
      </w:r>
      <w:r w:rsidRPr="00146F2C">
        <w:rPr>
          <w:b/>
          <w:bCs/>
          <w:color w:val="000000"/>
          <w:lang w:val="en-US" w:eastAsia="en-US"/>
        </w:rPr>
        <w:t xml:space="preserve">. </w:t>
      </w:r>
      <w:r w:rsidRPr="00146F2C">
        <w:rPr>
          <w:color w:val="000000"/>
          <w:lang w:val="en-US" w:eastAsia="en-US"/>
        </w:rPr>
        <w:t xml:space="preserve">(1) Достъп до обществена информация се предоставя на заявителя или на друго лице срещу представяне на пълномощно, подписано от заявителя, след заплащане на определените разходи и представяне на платежен документ и се съставя протокол по образец (Приложение 2), който се подписва от заявителя и служител, с изключение на случаите, когато информацията се предоставя по електронен път или чрез Платформата за достъп до обществена информация. При изпращане на предоставената информация по пощата за протокол служи известието за доставяне (обратната разписка). </w:t>
      </w:r>
    </w:p>
    <w:p w:rsidR="00146F2C" w:rsidRPr="00146F2C" w:rsidRDefault="00146F2C" w:rsidP="00146F2C">
      <w:pPr>
        <w:autoSpaceDE w:val="0"/>
        <w:autoSpaceDN w:val="0"/>
        <w:adjustRightInd w:val="0"/>
        <w:spacing w:after="2"/>
        <w:jc w:val="both"/>
        <w:rPr>
          <w:color w:val="000000"/>
          <w:lang w:val="en-US" w:eastAsia="en-US"/>
        </w:rPr>
      </w:pPr>
      <w:r w:rsidRPr="00146F2C">
        <w:rPr>
          <w:color w:val="000000"/>
          <w:lang w:val="en-US" w:eastAsia="en-US"/>
        </w:rPr>
        <w:t xml:space="preserve">(2) Прегледът на информация чрез разглеждане на оригинали или копия по чл. 26, ал. 1, т. 1 от ЗДОИ се извършва на обособеното подходящо място за четене на предоставената информация. </w:t>
      </w:r>
    </w:p>
    <w:p w:rsidR="00146F2C" w:rsidRPr="00146F2C" w:rsidRDefault="00146F2C" w:rsidP="00146F2C">
      <w:pPr>
        <w:autoSpaceDE w:val="0"/>
        <w:autoSpaceDN w:val="0"/>
        <w:adjustRightInd w:val="0"/>
        <w:spacing w:after="2"/>
        <w:jc w:val="both"/>
        <w:rPr>
          <w:color w:val="000000"/>
          <w:lang w:val="en-US" w:eastAsia="en-US"/>
        </w:rPr>
      </w:pPr>
      <w:r w:rsidRPr="00146F2C">
        <w:rPr>
          <w:color w:val="000000"/>
          <w:lang w:val="en-US" w:eastAsia="en-US"/>
        </w:rPr>
        <w:t xml:space="preserve">(3) Когато заявителят е поискал достъп до обществена информация чрез публичен общодостъпен регистър информацията се предоставя чрез: </w:t>
      </w:r>
    </w:p>
    <w:p w:rsidR="00146F2C" w:rsidRPr="00146F2C" w:rsidRDefault="00146F2C" w:rsidP="00146F2C">
      <w:pPr>
        <w:autoSpaceDE w:val="0"/>
        <w:autoSpaceDN w:val="0"/>
        <w:adjustRightInd w:val="0"/>
        <w:spacing w:after="2"/>
        <w:ind w:left="281" w:firstLine="566"/>
        <w:jc w:val="both"/>
        <w:rPr>
          <w:color w:val="000000"/>
          <w:lang w:val="en-US" w:eastAsia="en-US"/>
        </w:rPr>
      </w:pPr>
      <w:r w:rsidRPr="00E535E7">
        <w:rPr>
          <w:color w:val="000000"/>
          <w:lang w:val="en-US" w:eastAsia="en-US"/>
        </w:rPr>
        <w:t xml:space="preserve"> </w:t>
      </w:r>
      <w:r w:rsidRPr="00146F2C">
        <w:rPr>
          <w:color w:val="000000"/>
          <w:lang w:val="en-US" w:eastAsia="en-US"/>
        </w:rPr>
        <w:t xml:space="preserve">1. посочване на интернет адрес на който се съдържа регистърът или </w:t>
      </w:r>
    </w:p>
    <w:p w:rsidR="00BD021F" w:rsidRDefault="00146F2C" w:rsidP="00146F2C">
      <w:pPr>
        <w:autoSpaceDE w:val="0"/>
        <w:autoSpaceDN w:val="0"/>
        <w:adjustRightInd w:val="0"/>
        <w:spacing w:after="2"/>
        <w:ind w:firstLine="566"/>
        <w:jc w:val="both"/>
        <w:rPr>
          <w:color w:val="000000"/>
          <w:lang w:val="bg-BG" w:eastAsia="en-US"/>
        </w:rPr>
      </w:pPr>
      <w:r w:rsidRPr="00E535E7">
        <w:rPr>
          <w:color w:val="000000"/>
          <w:lang w:val="en-US" w:eastAsia="en-US"/>
        </w:rPr>
        <w:t xml:space="preserve">      </w:t>
      </w:r>
      <w:r w:rsidRPr="00146F2C">
        <w:rPr>
          <w:color w:val="000000"/>
          <w:lang w:val="en-US" w:eastAsia="en-US"/>
        </w:rPr>
        <w:t>2. преглед на информацията чрез разглеждане на оригинали или копия или предоставяне на заверено копие от исканата информация, ако регистърът не е публикуван в интернет.</w:t>
      </w:r>
    </w:p>
    <w:p w:rsidR="00BD021F" w:rsidRPr="00BD021F" w:rsidRDefault="00BD021F" w:rsidP="00BD021F">
      <w:pPr>
        <w:autoSpaceDE w:val="0"/>
        <w:autoSpaceDN w:val="0"/>
        <w:adjustRightInd w:val="0"/>
        <w:spacing w:after="2"/>
        <w:ind w:left="10" w:right="247" w:hanging="10"/>
        <w:jc w:val="both"/>
        <w:rPr>
          <w:lang w:val="en-US" w:eastAsia="en-US"/>
        </w:rPr>
      </w:pPr>
      <w:r w:rsidRPr="00BD021F">
        <w:rPr>
          <w:b/>
          <w:bCs/>
          <w:lang w:val="en-US" w:eastAsia="en-US"/>
        </w:rPr>
        <w:t>Чл. 2</w:t>
      </w:r>
      <w:r w:rsidRPr="00A30024">
        <w:rPr>
          <w:b/>
          <w:bCs/>
          <w:lang w:val="bg-BG" w:eastAsia="en-US"/>
        </w:rPr>
        <w:t>0</w:t>
      </w:r>
      <w:r w:rsidRPr="00BD021F">
        <w:rPr>
          <w:b/>
          <w:bCs/>
          <w:lang w:val="en-US" w:eastAsia="en-US"/>
        </w:rPr>
        <w:t xml:space="preserve">. </w:t>
      </w:r>
      <w:r w:rsidRPr="00BD021F">
        <w:rPr>
          <w:lang w:val="en-US" w:eastAsia="en-US"/>
        </w:rPr>
        <w:t>Служител</w:t>
      </w:r>
      <w:r w:rsidR="00A30024" w:rsidRPr="00A30024">
        <w:rPr>
          <w:lang w:val="bg-BG" w:eastAsia="en-US"/>
        </w:rPr>
        <w:t>ят</w:t>
      </w:r>
      <w:r w:rsidRPr="00A30024">
        <w:rPr>
          <w:lang w:val="en-US" w:eastAsia="en-US"/>
        </w:rPr>
        <w:t xml:space="preserve"> </w:t>
      </w:r>
      <w:r w:rsidRPr="00FE0B8C">
        <w:rPr>
          <w:lang w:val="en-US" w:eastAsia="en-US"/>
        </w:rPr>
        <w:t>по ЗДОИ</w:t>
      </w:r>
      <w:r w:rsidRPr="00BD021F">
        <w:rPr>
          <w:lang w:val="en-US" w:eastAsia="en-US"/>
        </w:rPr>
        <w:t xml:space="preserve"> съхранява досието на заявлението, което съдържа: </w:t>
      </w:r>
    </w:p>
    <w:p w:rsidR="00BD021F" w:rsidRPr="00BD021F" w:rsidRDefault="00BD021F" w:rsidP="00BD021F">
      <w:pPr>
        <w:autoSpaceDE w:val="0"/>
        <w:autoSpaceDN w:val="0"/>
        <w:adjustRightInd w:val="0"/>
        <w:spacing w:after="2"/>
        <w:ind w:left="281" w:firstLine="595"/>
        <w:jc w:val="both"/>
        <w:rPr>
          <w:lang w:val="en-US" w:eastAsia="en-US"/>
        </w:rPr>
      </w:pPr>
      <w:r w:rsidRPr="00BD021F">
        <w:rPr>
          <w:lang w:val="en-US" w:eastAsia="en-US"/>
        </w:rPr>
        <w:t xml:space="preserve">1. заявление; </w:t>
      </w:r>
    </w:p>
    <w:p w:rsidR="00BD021F" w:rsidRPr="00BD021F" w:rsidRDefault="00BD021F" w:rsidP="00BD021F">
      <w:pPr>
        <w:autoSpaceDE w:val="0"/>
        <w:autoSpaceDN w:val="0"/>
        <w:adjustRightInd w:val="0"/>
        <w:spacing w:after="2"/>
        <w:ind w:left="281" w:firstLine="595"/>
        <w:jc w:val="both"/>
        <w:rPr>
          <w:lang w:val="en-US" w:eastAsia="en-US"/>
        </w:rPr>
      </w:pPr>
      <w:r w:rsidRPr="00BD021F">
        <w:rPr>
          <w:lang w:val="en-US" w:eastAsia="en-US"/>
        </w:rPr>
        <w:t xml:space="preserve">2. кореспонденция, водена в хода на процедурата; </w:t>
      </w:r>
    </w:p>
    <w:p w:rsidR="00BD021F" w:rsidRPr="00BD021F" w:rsidRDefault="00BD021F" w:rsidP="00BD021F">
      <w:pPr>
        <w:autoSpaceDE w:val="0"/>
        <w:autoSpaceDN w:val="0"/>
        <w:adjustRightInd w:val="0"/>
        <w:spacing w:after="2"/>
        <w:ind w:left="281" w:firstLine="595"/>
        <w:jc w:val="both"/>
        <w:rPr>
          <w:lang w:val="en-US" w:eastAsia="en-US"/>
        </w:rPr>
      </w:pPr>
      <w:r w:rsidRPr="00BD021F">
        <w:rPr>
          <w:lang w:val="en-US" w:eastAsia="en-US"/>
        </w:rPr>
        <w:t xml:space="preserve">3. решението по чл. 34, ал.1 от ЗДОИ; </w:t>
      </w:r>
    </w:p>
    <w:p w:rsidR="00BD021F" w:rsidRPr="00BD021F" w:rsidRDefault="00A30024" w:rsidP="00A30024">
      <w:pPr>
        <w:autoSpaceDE w:val="0"/>
        <w:autoSpaceDN w:val="0"/>
        <w:adjustRightInd w:val="0"/>
        <w:spacing w:after="2"/>
        <w:ind w:firstLine="595"/>
        <w:jc w:val="both"/>
        <w:rPr>
          <w:lang w:val="en-US" w:eastAsia="en-US"/>
        </w:rPr>
      </w:pPr>
      <w:r w:rsidRPr="00A30024">
        <w:rPr>
          <w:lang w:val="bg-BG" w:eastAsia="en-US"/>
        </w:rPr>
        <w:t xml:space="preserve">    </w:t>
      </w:r>
      <w:r w:rsidR="00BD021F" w:rsidRPr="00BD021F">
        <w:rPr>
          <w:lang w:val="en-US" w:eastAsia="en-US"/>
        </w:rPr>
        <w:t>4. обратната разписка по чл. 1</w:t>
      </w:r>
      <w:r w:rsidRPr="00A30024">
        <w:rPr>
          <w:lang w:val="bg-BG" w:eastAsia="en-US"/>
        </w:rPr>
        <w:t>8</w:t>
      </w:r>
      <w:r w:rsidR="00BD021F" w:rsidRPr="00BD021F">
        <w:rPr>
          <w:lang w:val="en-US" w:eastAsia="en-US"/>
        </w:rPr>
        <w:t>, ал. 1 или копие на известието за доставяне на съобщението по чл. 1</w:t>
      </w:r>
      <w:r w:rsidRPr="00A30024">
        <w:rPr>
          <w:lang w:val="bg-BG" w:eastAsia="en-US"/>
        </w:rPr>
        <w:t>8</w:t>
      </w:r>
      <w:r w:rsidR="00BD021F" w:rsidRPr="00BD021F">
        <w:rPr>
          <w:lang w:val="en-US" w:eastAsia="en-US"/>
        </w:rPr>
        <w:t xml:space="preserve">, ал. 6; </w:t>
      </w:r>
    </w:p>
    <w:p w:rsidR="00BD021F" w:rsidRPr="00BD021F" w:rsidRDefault="00A30024" w:rsidP="00A30024">
      <w:pPr>
        <w:autoSpaceDE w:val="0"/>
        <w:autoSpaceDN w:val="0"/>
        <w:adjustRightInd w:val="0"/>
        <w:spacing w:after="2"/>
        <w:ind w:firstLine="595"/>
        <w:jc w:val="both"/>
        <w:rPr>
          <w:lang w:val="en-US" w:eastAsia="en-US"/>
        </w:rPr>
      </w:pPr>
      <w:r w:rsidRPr="00A30024">
        <w:rPr>
          <w:lang w:val="bg-BG" w:eastAsia="en-US"/>
        </w:rPr>
        <w:t xml:space="preserve">    </w:t>
      </w:r>
      <w:r w:rsidR="00BD021F" w:rsidRPr="00BD021F">
        <w:rPr>
          <w:lang w:val="en-US" w:eastAsia="en-US"/>
        </w:rPr>
        <w:t xml:space="preserve">5. платежен документ за разходите по предоставяне на информацията; </w:t>
      </w:r>
    </w:p>
    <w:p w:rsidR="00BD021F" w:rsidRPr="00BD021F" w:rsidRDefault="00A30024" w:rsidP="00A30024">
      <w:pPr>
        <w:autoSpaceDE w:val="0"/>
        <w:autoSpaceDN w:val="0"/>
        <w:adjustRightInd w:val="0"/>
        <w:spacing w:after="2"/>
        <w:ind w:firstLine="595"/>
        <w:jc w:val="both"/>
        <w:rPr>
          <w:lang w:val="en-US" w:eastAsia="en-US"/>
        </w:rPr>
      </w:pPr>
      <w:r w:rsidRPr="00A30024">
        <w:rPr>
          <w:lang w:val="bg-BG" w:eastAsia="en-US"/>
        </w:rPr>
        <w:t xml:space="preserve">    </w:t>
      </w:r>
      <w:r w:rsidR="00BD021F" w:rsidRPr="00BD021F">
        <w:rPr>
          <w:lang w:val="en-US" w:eastAsia="en-US"/>
        </w:rPr>
        <w:t xml:space="preserve">6. протокол за предоставяне на достъп до обществената информация. </w:t>
      </w:r>
    </w:p>
    <w:p w:rsidR="00146F2C" w:rsidRDefault="00146F2C" w:rsidP="00146F2C">
      <w:pPr>
        <w:autoSpaceDE w:val="0"/>
        <w:autoSpaceDN w:val="0"/>
        <w:adjustRightInd w:val="0"/>
        <w:spacing w:after="2"/>
        <w:ind w:firstLine="566"/>
        <w:jc w:val="both"/>
        <w:rPr>
          <w:color w:val="FF0000"/>
          <w:lang w:val="bg-BG" w:eastAsia="en-US"/>
        </w:rPr>
      </w:pPr>
      <w:r w:rsidRPr="00146F2C">
        <w:rPr>
          <w:color w:val="FF0000"/>
          <w:lang w:val="en-US" w:eastAsia="en-US"/>
        </w:rPr>
        <w:t xml:space="preserve"> </w:t>
      </w:r>
    </w:p>
    <w:p w:rsidR="007829EA" w:rsidRPr="00146F2C" w:rsidRDefault="007829EA" w:rsidP="00146F2C">
      <w:pPr>
        <w:autoSpaceDE w:val="0"/>
        <w:autoSpaceDN w:val="0"/>
        <w:adjustRightInd w:val="0"/>
        <w:spacing w:after="2"/>
        <w:ind w:firstLine="566"/>
        <w:jc w:val="both"/>
        <w:rPr>
          <w:color w:val="FF0000"/>
          <w:lang w:val="bg-BG" w:eastAsia="en-US"/>
        </w:rPr>
      </w:pPr>
    </w:p>
    <w:p w:rsidR="007829EA" w:rsidRDefault="007829EA" w:rsidP="007829EA">
      <w:pPr>
        <w:autoSpaceDE w:val="0"/>
        <w:autoSpaceDN w:val="0"/>
        <w:adjustRightInd w:val="0"/>
        <w:spacing w:after="2"/>
        <w:ind w:left="10" w:right="247" w:hanging="10"/>
        <w:jc w:val="center"/>
        <w:rPr>
          <w:b/>
          <w:bCs/>
          <w:color w:val="000000"/>
          <w:lang w:val="bg-BG" w:eastAsia="en-US"/>
        </w:rPr>
      </w:pPr>
      <w:r w:rsidRPr="007829EA">
        <w:rPr>
          <w:b/>
          <w:bCs/>
          <w:color w:val="000000"/>
          <w:lang w:val="en-US" w:eastAsia="en-US"/>
        </w:rPr>
        <w:lastRenderedPageBreak/>
        <w:t xml:space="preserve">ПРЕДОСТАВЯНЕ НА ИНФОРМАЦИЯ ОТ ОБЩЕСТВЕНИЯ СЕКТОР ЗА ПОВТОРНО ИЗПОЛЗВАНЕ </w:t>
      </w:r>
    </w:p>
    <w:p w:rsidR="007829EA" w:rsidRPr="007829EA" w:rsidRDefault="007829EA" w:rsidP="007829EA">
      <w:pPr>
        <w:autoSpaceDE w:val="0"/>
        <w:autoSpaceDN w:val="0"/>
        <w:adjustRightInd w:val="0"/>
        <w:spacing w:after="2"/>
        <w:ind w:left="10" w:right="247" w:hanging="10"/>
        <w:jc w:val="center"/>
        <w:rPr>
          <w:color w:val="000000"/>
          <w:lang w:val="bg-BG" w:eastAsia="en-US"/>
        </w:rPr>
      </w:pPr>
    </w:p>
    <w:p w:rsidR="007829EA" w:rsidRPr="007829EA" w:rsidRDefault="007829EA" w:rsidP="007829EA">
      <w:pPr>
        <w:autoSpaceDE w:val="0"/>
        <w:autoSpaceDN w:val="0"/>
        <w:adjustRightInd w:val="0"/>
        <w:spacing w:after="2"/>
        <w:ind w:left="10" w:right="247" w:hanging="10"/>
        <w:jc w:val="both"/>
        <w:rPr>
          <w:color w:val="000000"/>
          <w:lang w:val="en-US" w:eastAsia="en-US"/>
        </w:rPr>
      </w:pPr>
      <w:r w:rsidRPr="007829EA">
        <w:rPr>
          <w:b/>
          <w:bCs/>
          <w:color w:val="000000"/>
          <w:lang w:val="en-US" w:eastAsia="en-US"/>
        </w:rPr>
        <w:t>Чл. 2</w:t>
      </w:r>
      <w:r w:rsidRPr="007829EA">
        <w:rPr>
          <w:b/>
          <w:bCs/>
          <w:color w:val="000000"/>
          <w:lang w:val="bg-BG" w:eastAsia="en-US"/>
        </w:rPr>
        <w:t>1</w:t>
      </w:r>
      <w:r w:rsidRPr="007829EA">
        <w:rPr>
          <w:b/>
          <w:bCs/>
          <w:color w:val="000000"/>
          <w:lang w:val="en-US" w:eastAsia="en-US"/>
        </w:rPr>
        <w:t xml:space="preserve">. </w:t>
      </w:r>
      <w:r w:rsidRPr="007829EA">
        <w:rPr>
          <w:color w:val="000000"/>
          <w:lang w:val="en-US" w:eastAsia="en-US"/>
        </w:rPr>
        <w:t xml:space="preserve">(1) Информацията от обществения сектор се предоставя за повторно използване след постъпило писмено искане. Искането се счита за писмено и в случаите, когато е направено по електронен път на адреса на електронната поща по чл. 15, ал. 1, т. 4 от ЗДОИ или на портала по чл. 15г от ЗДОИ. </w:t>
      </w:r>
    </w:p>
    <w:p w:rsidR="00146F2C" w:rsidRDefault="007829EA" w:rsidP="007829EA">
      <w:pPr>
        <w:autoSpaceDE w:val="0"/>
        <w:autoSpaceDN w:val="0"/>
        <w:adjustRightInd w:val="0"/>
        <w:rPr>
          <w:color w:val="000000"/>
          <w:lang w:val="bg-BG" w:eastAsia="en-US"/>
        </w:rPr>
      </w:pPr>
      <w:r w:rsidRPr="007829EA">
        <w:rPr>
          <w:color w:val="000000"/>
          <w:lang w:val="en-US" w:eastAsia="en-US"/>
        </w:rPr>
        <w:t>(2) Искането за предоставяне на информация от обществения сектор за повторно използване трябва да съдържа реквизитите по чл. 25 от ЗДОИ.</w:t>
      </w:r>
    </w:p>
    <w:p w:rsidR="007829EA" w:rsidRPr="007829EA" w:rsidRDefault="007829EA" w:rsidP="007829EA">
      <w:pPr>
        <w:autoSpaceDE w:val="0"/>
        <w:autoSpaceDN w:val="0"/>
        <w:adjustRightInd w:val="0"/>
        <w:spacing w:after="2"/>
        <w:ind w:left="-10" w:right="247"/>
        <w:jc w:val="both"/>
        <w:rPr>
          <w:color w:val="000000"/>
          <w:lang w:val="en-US" w:eastAsia="en-US"/>
        </w:rPr>
      </w:pPr>
      <w:r w:rsidRPr="007829EA">
        <w:rPr>
          <w:color w:val="000000"/>
          <w:lang w:val="en-US" w:eastAsia="en-US"/>
        </w:rPr>
        <w:t xml:space="preserve">(3) Исканията по ал. 1 се приемат, регистрират, разглеждат и съхраняват по реда за заявленията за достъп до обществена информация. </w:t>
      </w:r>
    </w:p>
    <w:p w:rsidR="007829EA" w:rsidRPr="007829EA" w:rsidRDefault="007829EA" w:rsidP="007829EA">
      <w:pPr>
        <w:autoSpaceDE w:val="0"/>
        <w:autoSpaceDN w:val="0"/>
        <w:adjustRightInd w:val="0"/>
        <w:spacing w:after="2"/>
        <w:ind w:hanging="10"/>
        <w:jc w:val="both"/>
        <w:rPr>
          <w:color w:val="000000"/>
          <w:lang w:val="en-US" w:eastAsia="en-US"/>
        </w:rPr>
      </w:pPr>
      <w:r w:rsidRPr="007829EA">
        <w:rPr>
          <w:color w:val="000000"/>
          <w:lang w:val="en-US" w:eastAsia="en-US"/>
        </w:rPr>
        <w:t xml:space="preserve">(4) Когато искането е подадено по електронен път, се отговаря също по електронен път. В този случай потвърждаване на получаването на отговора не се изисква. </w:t>
      </w:r>
    </w:p>
    <w:p w:rsidR="007829EA" w:rsidRPr="007829EA" w:rsidRDefault="007829EA" w:rsidP="007829EA">
      <w:pPr>
        <w:autoSpaceDE w:val="0"/>
        <w:autoSpaceDN w:val="0"/>
        <w:adjustRightInd w:val="0"/>
        <w:spacing w:after="2"/>
        <w:ind w:hanging="10"/>
        <w:jc w:val="both"/>
        <w:rPr>
          <w:color w:val="000000"/>
          <w:lang w:val="en-US" w:eastAsia="en-US"/>
        </w:rPr>
      </w:pPr>
      <w:r w:rsidRPr="007829EA">
        <w:rPr>
          <w:color w:val="000000"/>
          <w:lang w:val="en-US" w:eastAsia="en-US"/>
        </w:rPr>
        <w:t xml:space="preserve">(5) 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 форма. </w:t>
      </w:r>
    </w:p>
    <w:p w:rsidR="007829EA" w:rsidRPr="007829EA" w:rsidRDefault="007829EA" w:rsidP="007829EA">
      <w:pPr>
        <w:autoSpaceDE w:val="0"/>
        <w:autoSpaceDN w:val="0"/>
        <w:adjustRightInd w:val="0"/>
        <w:spacing w:after="2"/>
        <w:ind w:hanging="10"/>
        <w:jc w:val="both"/>
        <w:rPr>
          <w:color w:val="000000"/>
          <w:lang w:val="en-US" w:eastAsia="en-US"/>
        </w:rPr>
      </w:pPr>
      <w:r w:rsidRPr="007829EA">
        <w:rPr>
          <w:color w:val="000000"/>
          <w:lang w:val="en-US" w:eastAsia="en-US"/>
        </w:rPr>
        <w:t xml:space="preserve">(6) В 14-дневен срок от постъпването на искането се взема решение за предоставяне или отказ от предоставяне на информация за повторно използване, което се съобщава на заявителя. </w:t>
      </w:r>
    </w:p>
    <w:p w:rsidR="00BE5E4E" w:rsidRPr="007829EA" w:rsidRDefault="007829EA" w:rsidP="007829EA">
      <w:pPr>
        <w:autoSpaceDE w:val="0"/>
        <w:autoSpaceDN w:val="0"/>
        <w:adjustRightInd w:val="0"/>
        <w:spacing w:after="2"/>
        <w:ind w:hanging="10"/>
        <w:jc w:val="both"/>
        <w:rPr>
          <w:color w:val="000000"/>
          <w:lang w:val="bg-BG" w:eastAsia="en-US"/>
        </w:rPr>
      </w:pPr>
      <w:r w:rsidRPr="007829EA">
        <w:rPr>
          <w:color w:val="000000"/>
          <w:lang w:val="en-US" w:eastAsia="en-US"/>
        </w:rPr>
        <w:t xml:space="preserve">(7) В случаите, когато поисканата информация има значение за определен период от време, тя трябва да се предостави в разумен срок, в който информацията не е загубила своето актуално значение. </w:t>
      </w:r>
    </w:p>
    <w:p w:rsidR="00754393" w:rsidRPr="004F175E" w:rsidRDefault="00BE5E4E" w:rsidP="00754393">
      <w:pPr>
        <w:pStyle w:val="Default"/>
        <w:spacing w:after="2"/>
        <w:ind w:left="10" w:right="247" w:hanging="10"/>
        <w:jc w:val="both"/>
        <w:rPr>
          <w:color w:val="auto"/>
        </w:rPr>
      </w:pPr>
      <w:r w:rsidRPr="004F175E">
        <w:rPr>
          <w:b/>
          <w:bCs/>
          <w:color w:val="auto"/>
        </w:rPr>
        <w:t>Чл. 2</w:t>
      </w:r>
      <w:r w:rsidR="00754393" w:rsidRPr="004F175E">
        <w:rPr>
          <w:b/>
          <w:bCs/>
          <w:color w:val="auto"/>
          <w:lang w:val="bg-BG"/>
        </w:rPr>
        <w:t>2</w:t>
      </w:r>
      <w:r w:rsidRPr="004F175E">
        <w:rPr>
          <w:b/>
          <w:bCs/>
          <w:color w:val="auto"/>
        </w:rPr>
        <w:t>.</w:t>
      </w:r>
      <w:r w:rsidR="00754393" w:rsidRPr="004F175E">
        <w:rPr>
          <w:b/>
          <w:bCs/>
          <w:color w:val="auto"/>
        </w:rPr>
        <w:t xml:space="preserve"> </w:t>
      </w:r>
      <w:r w:rsidR="00754393" w:rsidRPr="004F175E">
        <w:rPr>
          <w:color w:val="auto"/>
        </w:rPr>
        <w:t xml:space="preserve">Информацията от обществения сектор се предоставя във формат и на език, на който тя е събрана, съответно създадена, и в отворен, машинночетим формат, заедно със съответните метаданни. Предоставянето на данните в отворен машинночетим формат се осъществява в съответствие с </w:t>
      </w:r>
      <w:r w:rsidR="00D959B6" w:rsidRPr="004F175E">
        <w:rPr>
          <w:color w:val="auto"/>
          <w:lang w:val="bg-BG"/>
        </w:rPr>
        <w:t>ц</w:t>
      </w:r>
      <w:r w:rsidR="00754393" w:rsidRPr="004F175E">
        <w:rPr>
          <w:color w:val="auto"/>
        </w:rPr>
        <w:t xml:space="preserve">елите по чл. 15б от ЗДОИ. Форматът и метаданните в тези случаи съответстват на официалните отворени стандарти. </w:t>
      </w:r>
    </w:p>
    <w:p w:rsidR="00754393" w:rsidRPr="0019697E" w:rsidRDefault="00754393" w:rsidP="0019697E">
      <w:pPr>
        <w:autoSpaceDE w:val="0"/>
        <w:autoSpaceDN w:val="0"/>
        <w:adjustRightInd w:val="0"/>
        <w:ind w:left="10" w:hanging="10"/>
        <w:jc w:val="both"/>
        <w:rPr>
          <w:lang w:val="en-US" w:eastAsia="en-US"/>
        </w:rPr>
      </w:pPr>
      <w:r w:rsidRPr="0019697E">
        <w:rPr>
          <w:b/>
          <w:bCs/>
          <w:lang w:val="en-US" w:eastAsia="en-US"/>
        </w:rPr>
        <w:t>Чл. 2</w:t>
      </w:r>
      <w:r w:rsidR="0019697E" w:rsidRPr="0019697E">
        <w:rPr>
          <w:b/>
          <w:bCs/>
          <w:lang w:val="bg-BG" w:eastAsia="en-US"/>
        </w:rPr>
        <w:t>3</w:t>
      </w:r>
      <w:r w:rsidRPr="0019697E">
        <w:rPr>
          <w:b/>
          <w:bCs/>
          <w:lang w:val="en-US" w:eastAsia="en-US"/>
        </w:rPr>
        <w:t xml:space="preserve">. </w:t>
      </w:r>
      <w:r w:rsidRPr="0019697E">
        <w:rPr>
          <w:lang w:val="en-US" w:eastAsia="en-US"/>
        </w:rPr>
        <w:t xml:space="preserve">(1) 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й. </w:t>
      </w:r>
    </w:p>
    <w:p w:rsidR="00754393" w:rsidRPr="0019697E" w:rsidRDefault="00754393" w:rsidP="0019697E">
      <w:pPr>
        <w:autoSpaceDE w:val="0"/>
        <w:autoSpaceDN w:val="0"/>
        <w:adjustRightInd w:val="0"/>
        <w:ind w:left="10" w:hanging="10"/>
        <w:jc w:val="both"/>
        <w:rPr>
          <w:lang w:val="en-US" w:eastAsia="en-US"/>
        </w:rPr>
      </w:pPr>
      <w:r w:rsidRPr="0019697E">
        <w:rPr>
          <w:lang w:val="en-US" w:eastAsia="en-US"/>
        </w:rPr>
        <w:t xml:space="preserve">(2) </w:t>
      </w:r>
      <w:r w:rsidR="008B7B7D">
        <w:rPr>
          <w:lang w:val="bg-BG" w:eastAsia="en-US"/>
        </w:rPr>
        <w:t>Р</w:t>
      </w:r>
      <w:r w:rsidRPr="0019697E">
        <w:rPr>
          <w:lang w:val="en-US" w:eastAsia="en-US"/>
        </w:rPr>
        <w:t xml:space="preserve">азходите се заплащат по нормативите, определени за предоставяне на обществена информация в Заповед на министъра на финансите № ЗМФ-1472 от 29 ноември 2011 г. </w:t>
      </w:r>
    </w:p>
    <w:p w:rsidR="00754393" w:rsidRDefault="00754393" w:rsidP="00754393">
      <w:pPr>
        <w:autoSpaceDE w:val="0"/>
        <w:autoSpaceDN w:val="0"/>
        <w:adjustRightInd w:val="0"/>
        <w:ind w:left="10" w:hanging="10"/>
        <w:jc w:val="both"/>
        <w:rPr>
          <w:lang w:val="bg-BG" w:eastAsia="en-US"/>
        </w:rPr>
      </w:pPr>
      <w:r w:rsidRPr="00313B6B">
        <w:rPr>
          <w:b/>
          <w:bCs/>
          <w:lang w:val="en-US" w:eastAsia="en-US"/>
        </w:rPr>
        <w:t>Чл. 2</w:t>
      </w:r>
      <w:r w:rsidR="00313B6B" w:rsidRPr="00313B6B">
        <w:rPr>
          <w:b/>
          <w:bCs/>
          <w:lang w:val="bg-BG" w:eastAsia="en-US"/>
        </w:rPr>
        <w:t>4</w:t>
      </w:r>
      <w:r w:rsidRPr="00313B6B">
        <w:rPr>
          <w:b/>
          <w:bCs/>
          <w:lang w:val="en-US" w:eastAsia="en-US"/>
        </w:rPr>
        <w:t xml:space="preserve">. </w:t>
      </w:r>
      <w:r w:rsidRPr="00313B6B">
        <w:rPr>
          <w:lang w:val="en-US" w:eastAsia="en-US"/>
        </w:rPr>
        <w:t>За неуредените въпроси по разглеждането на заявленията, вземането на решения за предоставяне или за отказ за предоставяне на информация за повторно използване, се прилагат процедурните правила за предоставяне на достъп до обществена информация.</w:t>
      </w:r>
    </w:p>
    <w:p w:rsidR="00313B6B" w:rsidRPr="00B14AE0" w:rsidRDefault="00313B6B" w:rsidP="00B14AE0">
      <w:pPr>
        <w:autoSpaceDE w:val="0"/>
        <w:autoSpaceDN w:val="0"/>
        <w:adjustRightInd w:val="0"/>
        <w:ind w:left="10" w:hanging="10"/>
        <w:jc w:val="both"/>
        <w:rPr>
          <w:lang w:val="en-US" w:eastAsia="en-US"/>
        </w:rPr>
      </w:pPr>
      <w:r w:rsidRPr="00B14AE0">
        <w:rPr>
          <w:b/>
          <w:bCs/>
          <w:lang w:val="en-US" w:eastAsia="en-US"/>
        </w:rPr>
        <w:t>Чл. 2</w:t>
      </w:r>
      <w:r w:rsidRPr="00B14AE0">
        <w:rPr>
          <w:b/>
          <w:bCs/>
          <w:lang w:val="bg-BG" w:eastAsia="en-US"/>
        </w:rPr>
        <w:t>5</w:t>
      </w:r>
      <w:r w:rsidRPr="00B14AE0">
        <w:rPr>
          <w:b/>
          <w:bCs/>
          <w:lang w:val="en-US" w:eastAsia="en-US"/>
        </w:rPr>
        <w:t xml:space="preserve">. </w:t>
      </w:r>
      <w:r w:rsidRPr="00B14AE0">
        <w:rPr>
          <w:lang w:val="en-US" w:eastAsia="en-US"/>
        </w:rPr>
        <w:t xml:space="preserve">(1) </w:t>
      </w:r>
      <w:r w:rsidRPr="00B14AE0">
        <w:rPr>
          <w:lang w:val="bg-BG" w:eastAsia="en-US"/>
        </w:rPr>
        <w:t>С</w:t>
      </w:r>
      <w:r w:rsidRPr="00B14AE0">
        <w:rPr>
          <w:lang w:val="en-US" w:eastAsia="en-US"/>
        </w:rPr>
        <w:t>лужителя</w:t>
      </w:r>
      <w:r w:rsidRPr="00B14AE0">
        <w:rPr>
          <w:lang w:val="bg-BG" w:eastAsia="en-US"/>
        </w:rPr>
        <w:t>т</w:t>
      </w:r>
      <w:r w:rsidRPr="00B14AE0">
        <w:rPr>
          <w:lang w:val="en-US" w:eastAsia="en-US"/>
        </w:rPr>
        <w:t xml:space="preserve"> по ЗДОИ следи за поддържането и актуализирането на наборите от данни и метаданните към тях, публикувани в профила на </w:t>
      </w:r>
      <w:r w:rsidRPr="00B14AE0">
        <w:rPr>
          <w:lang w:val="bg-BG"/>
        </w:rPr>
        <w:t>ОД“Земеделие“-Видин</w:t>
      </w:r>
      <w:r w:rsidRPr="00B14AE0">
        <w:rPr>
          <w:lang w:val="en-US" w:eastAsia="en-US"/>
        </w:rPr>
        <w:t xml:space="preserve"> в Портала за отворени данни. </w:t>
      </w:r>
    </w:p>
    <w:p w:rsidR="00313B6B" w:rsidRPr="00B14AE0" w:rsidRDefault="00313B6B" w:rsidP="00B14AE0">
      <w:pPr>
        <w:autoSpaceDE w:val="0"/>
        <w:autoSpaceDN w:val="0"/>
        <w:adjustRightInd w:val="0"/>
        <w:ind w:left="10" w:hanging="10"/>
        <w:jc w:val="both"/>
        <w:rPr>
          <w:lang w:val="en-US" w:eastAsia="en-US"/>
        </w:rPr>
      </w:pPr>
      <w:r w:rsidRPr="00B14AE0">
        <w:rPr>
          <w:lang w:val="en-US" w:eastAsia="en-US"/>
        </w:rPr>
        <w:t xml:space="preserve">(2) </w:t>
      </w:r>
      <w:r w:rsidRPr="00B14AE0">
        <w:rPr>
          <w:lang w:val="bg-BG" w:eastAsia="en-US"/>
        </w:rPr>
        <w:t>О</w:t>
      </w:r>
      <w:r w:rsidRPr="00B14AE0">
        <w:rPr>
          <w:lang w:val="en-US" w:eastAsia="en-US"/>
        </w:rPr>
        <w:t xml:space="preserve">пределеният съгласно чл. 8, ал. 3 от Наредбата за стандартните условия за повторно използване на информацията от обществения сектор и за нейното публикуване в отворен формат администратор на профила на </w:t>
      </w:r>
      <w:r w:rsidRPr="00B14AE0">
        <w:rPr>
          <w:lang w:val="bg-BG"/>
        </w:rPr>
        <w:t>ОД“Земеделие“-Видин</w:t>
      </w:r>
      <w:r w:rsidRPr="00B14AE0">
        <w:rPr>
          <w:lang w:val="en-US" w:eastAsia="en-US"/>
        </w:rPr>
        <w:t xml:space="preserve"> актуализира публикуваната информация съгласно сроковете, определени в чл. 9 от наредбата. </w:t>
      </w:r>
    </w:p>
    <w:p w:rsidR="00313B6B" w:rsidRPr="00B14AE0" w:rsidRDefault="00313B6B" w:rsidP="00B14AE0">
      <w:pPr>
        <w:autoSpaceDE w:val="0"/>
        <w:autoSpaceDN w:val="0"/>
        <w:adjustRightInd w:val="0"/>
        <w:jc w:val="both"/>
        <w:rPr>
          <w:lang w:val="en-US" w:eastAsia="en-US"/>
        </w:rPr>
      </w:pPr>
      <w:r w:rsidRPr="00B14AE0">
        <w:rPr>
          <w:lang w:val="en-US" w:eastAsia="en-US"/>
        </w:rPr>
        <w:t xml:space="preserve">(3) Информацията, публикувана в профила на </w:t>
      </w:r>
      <w:r w:rsidR="00B14AE0" w:rsidRPr="00B14AE0">
        <w:rPr>
          <w:lang w:val="bg-BG"/>
        </w:rPr>
        <w:t>ОД“Земеделие“-Видин</w:t>
      </w:r>
      <w:r w:rsidR="00B14AE0" w:rsidRPr="00B14AE0">
        <w:rPr>
          <w:lang w:val="en-US" w:eastAsia="en-US"/>
        </w:rPr>
        <w:t xml:space="preserve"> </w:t>
      </w:r>
      <w:r w:rsidRPr="00B14AE0">
        <w:rPr>
          <w:lang w:val="en-US" w:eastAsia="en-US"/>
        </w:rPr>
        <w:t>на Портала за отворени данни, се предоставя безусловно или при условия, които са в рамките на стандартните условия за повторно използване на информация от обществения</w:t>
      </w:r>
      <w:r w:rsidR="00B14AE0" w:rsidRPr="00B14AE0">
        <w:rPr>
          <w:lang w:val="en-US" w:eastAsia="en-US"/>
        </w:rPr>
        <w:t xml:space="preserve"> сектор, определени в наредбата</w:t>
      </w:r>
      <w:r w:rsidRPr="00B14AE0">
        <w:rPr>
          <w:lang w:val="en-US" w:eastAsia="en-US"/>
        </w:rPr>
        <w:t>. В случаите, в които информацията не съдържа и не е съпроводена от съобщение или от условия за повторно използване, може да се използва без условия и ограничения.</w:t>
      </w:r>
    </w:p>
    <w:p w:rsidR="00313B6B" w:rsidRPr="00313B6B" w:rsidRDefault="00313B6B" w:rsidP="00754393">
      <w:pPr>
        <w:autoSpaceDE w:val="0"/>
        <w:autoSpaceDN w:val="0"/>
        <w:adjustRightInd w:val="0"/>
        <w:ind w:left="10" w:hanging="10"/>
        <w:jc w:val="both"/>
        <w:rPr>
          <w:lang w:val="bg-BG" w:eastAsia="en-US"/>
        </w:rPr>
      </w:pPr>
      <w:r>
        <w:rPr>
          <w:lang w:val="bg-BG" w:eastAsia="en-US"/>
        </w:rPr>
        <w:t xml:space="preserve">  </w:t>
      </w:r>
    </w:p>
    <w:p w:rsidR="003370D8" w:rsidRPr="00754393" w:rsidRDefault="003370D8" w:rsidP="003370D8">
      <w:pPr>
        <w:pStyle w:val="Default"/>
        <w:spacing w:after="2"/>
        <w:ind w:hanging="10"/>
        <w:jc w:val="both"/>
        <w:rPr>
          <w:color w:val="FF0000"/>
          <w:lang w:val="bg-BG"/>
        </w:rPr>
      </w:pPr>
    </w:p>
    <w:p w:rsidR="008B7B7D" w:rsidRDefault="008B7B7D" w:rsidP="009E4328">
      <w:pPr>
        <w:autoSpaceDE w:val="0"/>
        <w:autoSpaceDN w:val="0"/>
        <w:adjustRightInd w:val="0"/>
        <w:spacing w:after="2"/>
        <w:ind w:hanging="10"/>
        <w:jc w:val="center"/>
        <w:rPr>
          <w:b/>
          <w:bCs/>
          <w:lang w:val="bg-BG"/>
        </w:rPr>
      </w:pPr>
    </w:p>
    <w:p w:rsidR="008B7B7D" w:rsidRDefault="008B7B7D" w:rsidP="009E4328">
      <w:pPr>
        <w:autoSpaceDE w:val="0"/>
        <w:autoSpaceDN w:val="0"/>
        <w:adjustRightInd w:val="0"/>
        <w:spacing w:after="2"/>
        <w:ind w:hanging="10"/>
        <w:jc w:val="center"/>
        <w:rPr>
          <w:b/>
          <w:bCs/>
          <w:lang w:val="bg-BG"/>
        </w:rPr>
      </w:pPr>
    </w:p>
    <w:p w:rsidR="003370D8" w:rsidRPr="009E4328" w:rsidRDefault="009E4328" w:rsidP="009E4328">
      <w:pPr>
        <w:autoSpaceDE w:val="0"/>
        <w:autoSpaceDN w:val="0"/>
        <w:adjustRightInd w:val="0"/>
        <w:spacing w:after="2"/>
        <w:ind w:hanging="10"/>
        <w:jc w:val="center"/>
        <w:rPr>
          <w:color w:val="FF0000"/>
          <w:lang w:val="bg-BG" w:eastAsia="en-US"/>
        </w:rPr>
      </w:pPr>
      <w:r w:rsidRPr="009E4328">
        <w:rPr>
          <w:b/>
          <w:bCs/>
        </w:rPr>
        <w:lastRenderedPageBreak/>
        <w:t>КОНТРОЛ И ОТЧИТАНЕ ПО ИЗПЪЛНЕНИЕТО НА ПРАВИЛАТА</w:t>
      </w:r>
    </w:p>
    <w:p w:rsidR="003370D8" w:rsidRPr="00754393" w:rsidRDefault="003370D8" w:rsidP="00FE0B8C">
      <w:pPr>
        <w:autoSpaceDE w:val="0"/>
        <w:autoSpaceDN w:val="0"/>
        <w:adjustRightInd w:val="0"/>
        <w:spacing w:after="2"/>
        <w:ind w:left="720" w:firstLine="595"/>
        <w:jc w:val="both"/>
        <w:rPr>
          <w:color w:val="FF0000"/>
          <w:lang w:val="bg-BG" w:eastAsia="en-US"/>
        </w:rPr>
      </w:pPr>
    </w:p>
    <w:p w:rsidR="003370D8" w:rsidRDefault="003370D8" w:rsidP="00FE0B8C">
      <w:pPr>
        <w:autoSpaceDE w:val="0"/>
        <w:autoSpaceDN w:val="0"/>
        <w:adjustRightInd w:val="0"/>
        <w:spacing w:after="2"/>
        <w:ind w:left="720" w:firstLine="595"/>
        <w:jc w:val="both"/>
        <w:rPr>
          <w:color w:val="FF0000"/>
          <w:lang w:val="bg-BG" w:eastAsia="en-US"/>
        </w:rPr>
      </w:pPr>
    </w:p>
    <w:p w:rsidR="009E4328" w:rsidRPr="009E4328" w:rsidRDefault="009E4328" w:rsidP="009E4328">
      <w:pPr>
        <w:autoSpaceDE w:val="0"/>
        <w:autoSpaceDN w:val="0"/>
        <w:adjustRightInd w:val="0"/>
        <w:spacing w:after="2"/>
        <w:ind w:left="-5" w:right="247"/>
        <w:jc w:val="both"/>
        <w:rPr>
          <w:lang w:val="en-US" w:eastAsia="en-US"/>
        </w:rPr>
      </w:pPr>
      <w:r w:rsidRPr="009E4328">
        <w:rPr>
          <w:b/>
          <w:bCs/>
          <w:lang w:val="en-US" w:eastAsia="en-US"/>
        </w:rPr>
        <w:t>Чл. 2</w:t>
      </w:r>
      <w:r w:rsidR="004D77E1" w:rsidRPr="004D77E1">
        <w:rPr>
          <w:b/>
          <w:bCs/>
          <w:lang w:val="bg-BG" w:eastAsia="en-US"/>
        </w:rPr>
        <w:t>6</w:t>
      </w:r>
      <w:r w:rsidRPr="009E4328">
        <w:rPr>
          <w:b/>
          <w:bCs/>
          <w:lang w:val="en-US" w:eastAsia="en-US"/>
        </w:rPr>
        <w:t xml:space="preserve">. </w:t>
      </w:r>
      <w:r w:rsidRPr="009E4328">
        <w:rPr>
          <w:lang w:val="en-US" w:eastAsia="en-US"/>
        </w:rPr>
        <w:t>Служителят по ЗДОИ</w:t>
      </w:r>
      <w:r w:rsidR="004D77E1" w:rsidRPr="004D77E1">
        <w:rPr>
          <w:lang w:val="bg-BG" w:eastAsia="en-US"/>
        </w:rPr>
        <w:t xml:space="preserve"> </w:t>
      </w:r>
      <w:r w:rsidRPr="009E4328">
        <w:rPr>
          <w:lang w:val="en-US" w:eastAsia="en-US"/>
        </w:rPr>
        <w:t xml:space="preserve">поддържа регистър за постъпилите заявления за предоставяне на обществена информация. </w:t>
      </w:r>
    </w:p>
    <w:p w:rsidR="004D77E1" w:rsidRDefault="009E4328" w:rsidP="009E4328">
      <w:pPr>
        <w:autoSpaceDE w:val="0"/>
        <w:autoSpaceDN w:val="0"/>
        <w:adjustRightInd w:val="0"/>
        <w:spacing w:after="2"/>
        <w:ind w:left="-5"/>
        <w:jc w:val="both"/>
        <w:rPr>
          <w:lang w:val="bg-BG" w:eastAsia="en-US"/>
        </w:rPr>
      </w:pPr>
      <w:r w:rsidRPr="009E4328">
        <w:rPr>
          <w:b/>
          <w:bCs/>
          <w:lang w:val="en-US" w:eastAsia="en-US"/>
        </w:rPr>
        <w:t xml:space="preserve">Чл. </w:t>
      </w:r>
      <w:r w:rsidR="004D77E1" w:rsidRPr="004D77E1">
        <w:rPr>
          <w:b/>
          <w:bCs/>
          <w:lang w:val="bg-BG" w:eastAsia="en-US"/>
        </w:rPr>
        <w:t>2</w:t>
      </w:r>
      <w:r w:rsidR="008B7B7D">
        <w:rPr>
          <w:b/>
          <w:bCs/>
          <w:lang w:val="bg-BG" w:eastAsia="en-US"/>
        </w:rPr>
        <w:t>7</w:t>
      </w:r>
      <w:r w:rsidRPr="009E4328">
        <w:rPr>
          <w:b/>
          <w:bCs/>
          <w:lang w:val="en-US" w:eastAsia="en-US"/>
        </w:rPr>
        <w:t xml:space="preserve">. </w:t>
      </w:r>
      <w:r w:rsidRPr="009E4328">
        <w:rPr>
          <w:lang w:val="en-US" w:eastAsia="en-US"/>
        </w:rPr>
        <w:t xml:space="preserve">Служителят по ЗДОИ изготвя отчет за постъпилите заявления за достъп до обществена информация, който се </w:t>
      </w:r>
      <w:r w:rsidR="004D77E1" w:rsidRPr="004D77E1">
        <w:rPr>
          <w:lang w:val="bg-BG" w:eastAsia="en-US"/>
        </w:rPr>
        <w:t xml:space="preserve">публикува на сайта на </w:t>
      </w:r>
      <w:r w:rsidR="004D77E1" w:rsidRPr="004D77E1">
        <w:rPr>
          <w:lang w:val="bg-BG"/>
        </w:rPr>
        <w:t>ОД“Земеделие“-Видин</w:t>
      </w:r>
      <w:r w:rsidRPr="009E4328">
        <w:rPr>
          <w:lang w:val="en-US" w:eastAsia="en-US"/>
        </w:rPr>
        <w:t>. Годишният отчет е част от ежегодните доклади по чл. 62, ал. 1 от Закона за администрацията.</w:t>
      </w:r>
    </w:p>
    <w:p w:rsidR="009E4328" w:rsidRDefault="004D77E1" w:rsidP="004D77E1">
      <w:pPr>
        <w:autoSpaceDE w:val="0"/>
        <w:autoSpaceDN w:val="0"/>
        <w:adjustRightInd w:val="0"/>
        <w:spacing w:after="2"/>
        <w:ind w:left="-5"/>
        <w:jc w:val="both"/>
        <w:rPr>
          <w:lang w:val="bg-BG" w:eastAsia="en-US"/>
        </w:rPr>
      </w:pPr>
      <w:r w:rsidRPr="009E4328">
        <w:rPr>
          <w:b/>
          <w:bCs/>
          <w:lang w:val="en-US" w:eastAsia="en-US"/>
        </w:rPr>
        <w:t xml:space="preserve">Чл. </w:t>
      </w:r>
      <w:r w:rsidRPr="00EB48A7">
        <w:rPr>
          <w:b/>
          <w:bCs/>
          <w:lang w:val="bg-BG" w:eastAsia="en-US"/>
        </w:rPr>
        <w:t>2</w:t>
      </w:r>
      <w:r w:rsidR="008B7B7D">
        <w:rPr>
          <w:b/>
          <w:bCs/>
          <w:lang w:val="bg-BG" w:eastAsia="en-US"/>
        </w:rPr>
        <w:t>8</w:t>
      </w:r>
      <w:r w:rsidRPr="009E4328">
        <w:rPr>
          <w:b/>
          <w:bCs/>
          <w:lang w:val="en-US" w:eastAsia="en-US"/>
        </w:rPr>
        <w:t>.</w:t>
      </w:r>
      <w:r w:rsidR="009E4328" w:rsidRPr="00EB48A7">
        <w:rPr>
          <w:lang w:val="en-US" w:eastAsia="en-US"/>
        </w:rPr>
        <w:t>(1) Контролът по изпълнението на тези правила се извършва от директор</w:t>
      </w:r>
      <w:r w:rsidRPr="00EB48A7">
        <w:rPr>
          <w:lang w:val="bg-BG" w:eastAsia="en-US"/>
        </w:rPr>
        <w:t xml:space="preserve">а </w:t>
      </w:r>
      <w:r w:rsidR="009E4328" w:rsidRPr="00EB48A7">
        <w:rPr>
          <w:lang w:val="en-US" w:eastAsia="en-US"/>
        </w:rPr>
        <w:t xml:space="preserve">на </w:t>
      </w:r>
      <w:r w:rsidRPr="00EB48A7">
        <w:rPr>
          <w:lang w:val="bg-BG"/>
        </w:rPr>
        <w:t>ОД“Земеделие“-Видин</w:t>
      </w:r>
      <w:r w:rsidR="00EB48A7" w:rsidRPr="00EB48A7">
        <w:rPr>
          <w:lang w:val="bg-BG"/>
        </w:rPr>
        <w:t xml:space="preserve">, който издава и </w:t>
      </w:r>
      <w:r w:rsidR="00EB48A7" w:rsidRPr="00EB48A7">
        <w:rPr>
          <w:lang w:val="en-US" w:eastAsia="en-US"/>
        </w:rPr>
        <w:t>Наказателните постановления по чл. 43, ал.2, т.1 и 3 от ЗДОИ</w:t>
      </w:r>
      <w:r w:rsidR="009E4328" w:rsidRPr="00EB48A7">
        <w:rPr>
          <w:lang w:val="en-US" w:eastAsia="en-US"/>
        </w:rPr>
        <w:t>.</w:t>
      </w:r>
    </w:p>
    <w:p w:rsidR="00167EFE" w:rsidRDefault="00167EFE" w:rsidP="004D77E1">
      <w:pPr>
        <w:autoSpaceDE w:val="0"/>
        <w:autoSpaceDN w:val="0"/>
        <w:adjustRightInd w:val="0"/>
        <w:spacing w:after="2"/>
        <w:ind w:left="-5"/>
        <w:jc w:val="both"/>
        <w:rPr>
          <w:lang w:val="bg-BG" w:eastAsia="en-US"/>
        </w:rPr>
      </w:pPr>
    </w:p>
    <w:p w:rsidR="00167EFE" w:rsidRPr="00167EFE" w:rsidRDefault="00167EFE" w:rsidP="004D77E1">
      <w:pPr>
        <w:autoSpaceDE w:val="0"/>
        <w:autoSpaceDN w:val="0"/>
        <w:adjustRightInd w:val="0"/>
        <w:spacing w:after="2"/>
        <w:ind w:left="-5"/>
        <w:jc w:val="both"/>
        <w:rPr>
          <w:lang w:val="bg-BG" w:eastAsia="en-US"/>
        </w:rPr>
      </w:pPr>
    </w:p>
    <w:p w:rsidR="00167EFE" w:rsidRDefault="00167EFE" w:rsidP="00167EFE">
      <w:pPr>
        <w:autoSpaceDE w:val="0"/>
        <w:autoSpaceDN w:val="0"/>
        <w:adjustRightInd w:val="0"/>
        <w:spacing w:after="2"/>
        <w:ind w:left="-5"/>
        <w:jc w:val="center"/>
        <w:rPr>
          <w:b/>
          <w:bCs/>
          <w:lang w:val="bg-BG"/>
        </w:rPr>
      </w:pPr>
      <w:r w:rsidRPr="00167EFE">
        <w:rPr>
          <w:b/>
          <w:bCs/>
        </w:rPr>
        <w:t>АКТУАЛИЗАЦИЯ НА ПРАВИЛАТА</w:t>
      </w:r>
    </w:p>
    <w:p w:rsidR="00167EFE" w:rsidRDefault="00167EFE" w:rsidP="00167EFE">
      <w:pPr>
        <w:autoSpaceDE w:val="0"/>
        <w:autoSpaceDN w:val="0"/>
        <w:adjustRightInd w:val="0"/>
        <w:spacing w:after="2"/>
        <w:ind w:left="-5"/>
        <w:jc w:val="center"/>
        <w:rPr>
          <w:b/>
          <w:bCs/>
          <w:lang w:val="bg-BG"/>
        </w:rPr>
      </w:pPr>
    </w:p>
    <w:p w:rsidR="00EC29E9" w:rsidRPr="00167EFE" w:rsidRDefault="00EC29E9" w:rsidP="00EB48A7">
      <w:pPr>
        <w:autoSpaceDE w:val="0"/>
        <w:autoSpaceDN w:val="0"/>
        <w:adjustRightInd w:val="0"/>
        <w:spacing w:after="2"/>
        <w:ind w:left="-5"/>
        <w:jc w:val="both"/>
        <w:rPr>
          <w:rFonts w:ascii="Tahoma" w:hAnsi="Tahoma" w:cs="Tahoma"/>
          <w:color w:val="FF0000"/>
          <w:lang w:val="bg-BG"/>
        </w:rPr>
      </w:pPr>
    </w:p>
    <w:p w:rsidR="001A61C9" w:rsidRPr="00167EFE" w:rsidRDefault="00167EFE" w:rsidP="0022076A">
      <w:pPr>
        <w:pStyle w:val="Default"/>
        <w:spacing w:after="2"/>
        <w:ind w:hanging="10"/>
        <w:jc w:val="both"/>
        <w:rPr>
          <w:rFonts w:ascii="Tahoma" w:hAnsi="Tahoma" w:cs="Tahoma"/>
          <w:color w:val="FF0000"/>
          <w:lang w:val="bg-BG"/>
        </w:rPr>
      </w:pPr>
      <w:r w:rsidRPr="00167EFE">
        <w:rPr>
          <w:b/>
          <w:bCs/>
        </w:rPr>
        <w:t xml:space="preserve">Чл. </w:t>
      </w:r>
      <w:r w:rsidR="008B7B7D">
        <w:rPr>
          <w:b/>
          <w:bCs/>
          <w:lang w:val="bg-BG"/>
        </w:rPr>
        <w:t>29</w:t>
      </w:r>
      <w:r w:rsidRPr="00167EFE">
        <w:t xml:space="preserve">. При промяна на нормативните актове, свързани с регламентацията на достъпа до обществена информация </w:t>
      </w:r>
      <w:r>
        <w:rPr>
          <w:lang w:val="bg-BG"/>
        </w:rPr>
        <w:t>се</w:t>
      </w:r>
      <w:r w:rsidRPr="00167EFE">
        <w:t xml:space="preserve"> предприема</w:t>
      </w:r>
      <w:r>
        <w:rPr>
          <w:lang w:val="bg-BG"/>
        </w:rPr>
        <w:t>т</w:t>
      </w:r>
      <w:r w:rsidRPr="00167EFE">
        <w:t xml:space="preserve"> необходимите действия за актуализация на настоящите правила.</w:t>
      </w:r>
    </w:p>
    <w:p w:rsidR="0022076A" w:rsidRPr="00E629FB" w:rsidRDefault="00E629FB" w:rsidP="002F3DED">
      <w:pPr>
        <w:pStyle w:val="Default"/>
        <w:spacing w:after="2"/>
        <w:ind w:hanging="10"/>
        <w:jc w:val="both"/>
        <w:rPr>
          <w:color w:val="FF0000"/>
          <w:lang w:val="bg-BG"/>
        </w:rPr>
      </w:pPr>
      <w:r w:rsidRPr="00167EFE">
        <w:rPr>
          <w:b/>
          <w:bCs/>
        </w:rPr>
        <w:t>Чл. 3</w:t>
      </w:r>
      <w:r w:rsidR="008B7B7D">
        <w:rPr>
          <w:b/>
          <w:bCs/>
          <w:lang w:val="bg-BG"/>
        </w:rPr>
        <w:t>0</w:t>
      </w:r>
      <w:r w:rsidRPr="00167EFE">
        <w:t>.</w:t>
      </w:r>
      <w:r>
        <w:rPr>
          <w:lang w:val="bg-BG"/>
        </w:rPr>
        <w:t xml:space="preserve"> Настоящите правила влизат в сила от датата на утвърждаване и отменят всички предишни правила по ЗДОИ.</w:t>
      </w:r>
    </w:p>
    <w:p w:rsidR="002F3DED" w:rsidRPr="00754393" w:rsidRDefault="002F3DED" w:rsidP="002F3DED">
      <w:pPr>
        <w:pStyle w:val="Default"/>
        <w:rPr>
          <w:rFonts w:ascii="Tahoma" w:hAnsi="Tahoma" w:cs="Tahoma"/>
          <w:color w:val="FF0000"/>
          <w:sz w:val="23"/>
          <w:szCs w:val="23"/>
        </w:rPr>
      </w:pPr>
    </w:p>
    <w:p w:rsidR="002F3DED" w:rsidRPr="00754393" w:rsidRDefault="002F3DED" w:rsidP="00A5365A">
      <w:pPr>
        <w:pStyle w:val="Default"/>
        <w:jc w:val="both"/>
        <w:rPr>
          <w:color w:val="FF0000"/>
          <w:lang w:val="bg-BG"/>
        </w:rPr>
      </w:pPr>
    </w:p>
    <w:p w:rsidR="0030265A" w:rsidRPr="00754393" w:rsidRDefault="0030265A" w:rsidP="0030265A">
      <w:pPr>
        <w:autoSpaceDE w:val="0"/>
        <w:autoSpaceDN w:val="0"/>
        <w:adjustRightInd w:val="0"/>
        <w:spacing w:after="2"/>
        <w:ind w:left="142" w:hanging="10"/>
        <w:jc w:val="both"/>
        <w:rPr>
          <w:rFonts w:ascii="Tahoma" w:hAnsi="Tahoma" w:cs="Tahoma"/>
          <w:color w:val="FF0000"/>
          <w:sz w:val="23"/>
          <w:szCs w:val="23"/>
          <w:lang w:val="en-US" w:eastAsia="en-US"/>
        </w:rPr>
      </w:pPr>
    </w:p>
    <w:p w:rsidR="0030265A" w:rsidRPr="00456409" w:rsidRDefault="0030265A" w:rsidP="0030265A">
      <w:pPr>
        <w:autoSpaceDE w:val="0"/>
        <w:autoSpaceDN w:val="0"/>
        <w:adjustRightInd w:val="0"/>
        <w:spacing w:after="2"/>
        <w:ind w:left="-10" w:right="247"/>
        <w:jc w:val="center"/>
        <w:rPr>
          <w:color w:val="FF0000"/>
          <w:lang w:val="bg-BG" w:eastAsia="en-US"/>
        </w:rPr>
      </w:pPr>
    </w:p>
    <w:sectPr w:rsidR="0030265A" w:rsidRPr="00456409" w:rsidSect="002D4460">
      <w:footerReference w:type="even" r:id="rId9"/>
      <w:footerReference w:type="default" r:id="rId10"/>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CA" w:rsidRDefault="00D370CA">
      <w:r>
        <w:separator/>
      </w:r>
    </w:p>
  </w:endnote>
  <w:endnote w:type="continuationSeparator" w:id="0">
    <w:p w:rsidR="00D370CA" w:rsidRDefault="00D3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52" w:rsidRDefault="00C82452" w:rsidP="000A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2452" w:rsidRDefault="00C82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52" w:rsidRPr="00F225C6" w:rsidRDefault="00C82452" w:rsidP="00C9668D">
    <w:pPr>
      <w:pStyle w:val="Footer"/>
      <w:jc w:val="center"/>
      <w:rPr>
        <w:noProof/>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CA" w:rsidRDefault="00D370CA">
      <w:r>
        <w:separator/>
      </w:r>
    </w:p>
  </w:footnote>
  <w:footnote w:type="continuationSeparator" w:id="0">
    <w:p w:rsidR="00D370CA" w:rsidRDefault="00D3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1">
      <w:start w:val="1"/>
      <w:numFmt w:val="decimal"/>
      <w:lvlText w:val="%2."/>
      <w:lvlJc w:val="left"/>
      <w:pPr>
        <w:ind w:left="0" w:firstLine="0"/>
      </w:pPr>
      <w:rPr>
        <w:rFonts w:ascii="Verdana" w:hAnsi="Verdana" w:cs="Verdana"/>
        <w:b w:val="0"/>
        <w:bCs w:val="0"/>
        <w:i w:val="0"/>
        <w:iCs w:val="0"/>
        <w:smallCaps w:val="0"/>
        <w:strike w:val="0"/>
        <w:dstrike w:val="0"/>
        <w:color w:val="000000"/>
        <w:spacing w:val="0"/>
        <w:w w:val="100"/>
        <w:position w:val="0"/>
        <w:sz w:val="16"/>
        <w:szCs w:val="16"/>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2"/>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2"/>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2"/>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8A42A7A"/>
    <w:multiLevelType w:val="hybridMultilevel"/>
    <w:tmpl w:val="01929C62"/>
    <w:lvl w:ilvl="0" w:tplc="FF2275AE">
      <w:numFmt w:val="bullet"/>
      <w:lvlText w:val="-"/>
      <w:lvlJc w:val="left"/>
      <w:pPr>
        <w:tabs>
          <w:tab w:val="num" w:pos="1080"/>
        </w:tabs>
        <w:ind w:left="1080" w:hanging="360"/>
      </w:pPr>
      <w:rPr>
        <w:rFonts w:ascii="Arial" w:eastAsia="Times New Roman" w:hAnsi="Aria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2">
    <w:nsid w:val="3A297DBA"/>
    <w:multiLevelType w:val="hybridMultilevel"/>
    <w:tmpl w:val="FB8A6B54"/>
    <w:lvl w:ilvl="0" w:tplc="0EC6382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42771CDD"/>
    <w:multiLevelType w:val="hybridMultilevel"/>
    <w:tmpl w:val="FCFCD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BA0D8B"/>
    <w:multiLevelType w:val="hybridMultilevel"/>
    <w:tmpl w:val="E542C4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42DC2428"/>
    <w:multiLevelType w:val="hybridMultilevel"/>
    <w:tmpl w:val="686A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1243C"/>
    <w:multiLevelType w:val="multilevel"/>
    <w:tmpl w:val="169E181E"/>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1D1BAB"/>
    <w:multiLevelType w:val="hybridMultilevel"/>
    <w:tmpl w:val="7FAC76B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18764B6"/>
    <w:multiLevelType w:val="hybridMultilevel"/>
    <w:tmpl w:val="02CEF3B0"/>
    <w:lvl w:ilvl="0" w:tplc="93EEB8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D56D2"/>
    <w:multiLevelType w:val="multilevel"/>
    <w:tmpl w:val="09B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65F43"/>
    <w:multiLevelType w:val="hybridMultilevel"/>
    <w:tmpl w:val="D764A78A"/>
    <w:lvl w:ilvl="0" w:tplc="FA9CC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3014E4"/>
    <w:multiLevelType w:val="hybridMultilevel"/>
    <w:tmpl w:val="2264CABC"/>
    <w:lvl w:ilvl="0" w:tplc="FE1052E2">
      <w:start w:val="1"/>
      <w:numFmt w:val="decimal"/>
      <w:lvlText w:val="%1."/>
      <w:lvlJc w:val="left"/>
      <w:pPr>
        <w:tabs>
          <w:tab w:val="num" w:pos="1713"/>
        </w:tabs>
        <w:ind w:left="1713" w:hanging="10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2">
    <w:nsid w:val="77A66A13"/>
    <w:multiLevelType w:val="hybridMultilevel"/>
    <w:tmpl w:val="3C3C1A3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10"/>
  </w:num>
  <w:num w:numId="4">
    <w:abstractNumId w:val="9"/>
  </w:num>
  <w:num w:numId="5">
    <w:abstractNumId w:val="7"/>
  </w:num>
  <w:num w:numId="6">
    <w:abstractNumId w:val="11"/>
  </w:num>
  <w:num w:numId="7">
    <w:abstractNumId w:val="4"/>
  </w:num>
  <w:num w:numId="8">
    <w:abstractNumId w:val="2"/>
  </w:num>
  <w:num w:numId="9">
    <w:abstractNumId w:val="1"/>
  </w:num>
  <w:num w:numId="10">
    <w:abstractNumId w:val="5"/>
  </w:num>
  <w:num w:numId="11">
    <w:abstractNumId w:val="8"/>
  </w:num>
  <w:num w:numId="12">
    <w:abstractNumId w:val="6"/>
  </w:num>
  <w:num w:numId="13">
    <w:abstractNumId w:val="0"/>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6C"/>
    <w:rsid w:val="00003CD6"/>
    <w:rsid w:val="00004E41"/>
    <w:rsid w:val="00010125"/>
    <w:rsid w:val="0001333A"/>
    <w:rsid w:val="00014376"/>
    <w:rsid w:val="00016F8B"/>
    <w:rsid w:val="00021086"/>
    <w:rsid w:val="00022408"/>
    <w:rsid w:val="00025DAE"/>
    <w:rsid w:val="0003295A"/>
    <w:rsid w:val="0003422A"/>
    <w:rsid w:val="000443E2"/>
    <w:rsid w:val="00050AE6"/>
    <w:rsid w:val="00057773"/>
    <w:rsid w:val="00071382"/>
    <w:rsid w:val="000742BC"/>
    <w:rsid w:val="000749C3"/>
    <w:rsid w:val="000777BC"/>
    <w:rsid w:val="000808F3"/>
    <w:rsid w:val="000A0732"/>
    <w:rsid w:val="000A2495"/>
    <w:rsid w:val="000A7D26"/>
    <w:rsid w:val="000B0284"/>
    <w:rsid w:val="000B5CE3"/>
    <w:rsid w:val="000C0BCE"/>
    <w:rsid w:val="000D7960"/>
    <w:rsid w:val="000E1CDB"/>
    <w:rsid w:val="000E2791"/>
    <w:rsid w:val="000F16FF"/>
    <w:rsid w:val="000F58CE"/>
    <w:rsid w:val="000F5AAD"/>
    <w:rsid w:val="00103D1B"/>
    <w:rsid w:val="00110940"/>
    <w:rsid w:val="00122B6B"/>
    <w:rsid w:val="00132FD6"/>
    <w:rsid w:val="0013773A"/>
    <w:rsid w:val="00141D62"/>
    <w:rsid w:val="00146A5E"/>
    <w:rsid w:val="00146F2C"/>
    <w:rsid w:val="001517EA"/>
    <w:rsid w:val="00157AA8"/>
    <w:rsid w:val="00167EFE"/>
    <w:rsid w:val="00175F71"/>
    <w:rsid w:val="001764B0"/>
    <w:rsid w:val="001854B1"/>
    <w:rsid w:val="00191118"/>
    <w:rsid w:val="0019697E"/>
    <w:rsid w:val="001A39CC"/>
    <w:rsid w:val="001A61C9"/>
    <w:rsid w:val="001B335E"/>
    <w:rsid w:val="001C0452"/>
    <w:rsid w:val="001D0DB7"/>
    <w:rsid w:val="001D292D"/>
    <w:rsid w:val="001E0943"/>
    <w:rsid w:val="001E70D6"/>
    <w:rsid w:val="001F68B4"/>
    <w:rsid w:val="001F6B2D"/>
    <w:rsid w:val="0020032E"/>
    <w:rsid w:val="0020510D"/>
    <w:rsid w:val="00214C1C"/>
    <w:rsid w:val="002153F0"/>
    <w:rsid w:val="00216A4A"/>
    <w:rsid w:val="0022076A"/>
    <w:rsid w:val="00224F17"/>
    <w:rsid w:val="002307F2"/>
    <w:rsid w:val="00244580"/>
    <w:rsid w:val="00260420"/>
    <w:rsid w:val="00264D48"/>
    <w:rsid w:val="002666FF"/>
    <w:rsid w:val="0027110A"/>
    <w:rsid w:val="00272165"/>
    <w:rsid w:val="00273F64"/>
    <w:rsid w:val="00275ADF"/>
    <w:rsid w:val="00282736"/>
    <w:rsid w:val="00286911"/>
    <w:rsid w:val="002874A1"/>
    <w:rsid w:val="00290289"/>
    <w:rsid w:val="00292E13"/>
    <w:rsid w:val="002C035B"/>
    <w:rsid w:val="002C0BE8"/>
    <w:rsid w:val="002C434B"/>
    <w:rsid w:val="002C78C5"/>
    <w:rsid w:val="002D4460"/>
    <w:rsid w:val="002D7C79"/>
    <w:rsid w:val="002E29E6"/>
    <w:rsid w:val="002F0BE3"/>
    <w:rsid w:val="002F3DED"/>
    <w:rsid w:val="002F42B0"/>
    <w:rsid w:val="0030252E"/>
    <w:rsid w:val="0030265A"/>
    <w:rsid w:val="0030425C"/>
    <w:rsid w:val="00312E73"/>
    <w:rsid w:val="00313B6B"/>
    <w:rsid w:val="00314C43"/>
    <w:rsid w:val="00315EA3"/>
    <w:rsid w:val="00322237"/>
    <w:rsid w:val="00331060"/>
    <w:rsid w:val="003370D8"/>
    <w:rsid w:val="0034762C"/>
    <w:rsid w:val="0035386C"/>
    <w:rsid w:val="00356790"/>
    <w:rsid w:val="00384ACF"/>
    <w:rsid w:val="003873B7"/>
    <w:rsid w:val="00396E89"/>
    <w:rsid w:val="0039716F"/>
    <w:rsid w:val="003A2614"/>
    <w:rsid w:val="003A691F"/>
    <w:rsid w:val="003A6DB0"/>
    <w:rsid w:val="003A7B3B"/>
    <w:rsid w:val="003A7E70"/>
    <w:rsid w:val="003C15E0"/>
    <w:rsid w:val="003C565E"/>
    <w:rsid w:val="003D0C4A"/>
    <w:rsid w:val="003E7DB3"/>
    <w:rsid w:val="003F1EED"/>
    <w:rsid w:val="003F7372"/>
    <w:rsid w:val="00402C43"/>
    <w:rsid w:val="004078EA"/>
    <w:rsid w:val="0041189D"/>
    <w:rsid w:val="00415E2E"/>
    <w:rsid w:val="004216B3"/>
    <w:rsid w:val="00422C41"/>
    <w:rsid w:val="00430197"/>
    <w:rsid w:val="00430378"/>
    <w:rsid w:val="00440BA2"/>
    <w:rsid w:val="00454C2B"/>
    <w:rsid w:val="00456409"/>
    <w:rsid w:val="00456980"/>
    <w:rsid w:val="00460180"/>
    <w:rsid w:val="00460C66"/>
    <w:rsid w:val="004926D4"/>
    <w:rsid w:val="00493B73"/>
    <w:rsid w:val="004965C4"/>
    <w:rsid w:val="004B47B3"/>
    <w:rsid w:val="004B4BA8"/>
    <w:rsid w:val="004B7311"/>
    <w:rsid w:val="004C18BF"/>
    <w:rsid w:val="004C464E"/>
    <w:rsid w:val="004C47FB"/>
    <w:rsid w:val="004C7187"/>
    <w:rsid w:val="004D28D0"/>
    <w:rsid w:val="004D3C0D"/>
    <w:rsid w:val="004D6459"/>
    <w:rsid w:val="004D77E1"/>
    <w:rsid w:val="004E2E57"/>
    <w:rsid w:val="004F175E"/>
    <w:rsid w:val="004F1D57"/>
    <w:rsid w:val="004F51D7"/>
    <w:rsid w:val="004F7530"/>
    <w:rsid w:val="005021B8"/>
    <w:rsid w:val="00502263"/>
    <w:rsid w:val="00504E0F"/>
    <w:rsid w:val="00510E9D"/>
    <w:rsid w:val="00512BA0"/>
    <w:rsid w:val="00514EB1"/>
    <w:rsid w:val="005208BF"/>
    <w:rsid w:val="0052788C"/>
    <w:rsid w:val="0053242C"/>
    <w:rsid w:val="00540F4F"/>
    <w:rsid w:val="00542F62"/>
    <w:rsid w:val="00543729"/>
    <w:rsid w:val="005454AA"/>
    <w:rsid w:val="00550608"/>
    <w:rsid w:val="005517D2"/>
    <w:rsid w:val="00560CFE"/>
    <w:rsid w:val="00575B8C"/>
    <w:rsid w:val="005762CC"/>
    <w:rsid w:val="00576E34"/>
    <w:rsid w:val="0058459B"/>
    <w:rsid w:val="005A26E0"/>
    <w:rsid w:val="005A2808"/>
    <w:rsid w:val="005A306B"/>
    <w:rsid w:val="005A4256"/>
    <w:rsid w:val="005B7403"/>
    <w:rsid w:val="005B7E6A"/>
    <w:rsid w:val="005B7EDE"/>
    <w:rsid w:val="005C217E"/>
    <w:rsid w:val="005D1728"/>
    <w:rsid w:val="005D2050"/>
    <w:rsid w:val="005D367B"/>
    <w:rsid w:val="005D412C"/>
    <w:rsid w:val="005D47C7"/>
    <w:rsid w:val="005D654D"/>
    <w:rsid w:val="005E126B"/>
    <w:rsid w:val="005E4A78"/>
    <w:rsid w:val="005E76EA"/>
    <w:rsid w:val="005F4E45"/>
    <w:rsid w:val="00602094"/>
    <w:rsid w:val="006023AF"/>
    <w:rsid w:val="00614193"/>
    <w:rsid w:val="00622BBD"/>
    <w:rsid w:val="0062425A"/>
    <w:rsid w:val="0062518C"/>
    <w:rsid w:val="006375F0"/>
    <w:rsid w:val="00637CA9"/>
    <w:rsid w:val="00637CD5"/>
    <w:rsid w:val="006402CC"/>
    <w:rsid w:val="00650D02"/>
    <w:rsid w:val="00651344"/>
    <w:rsid w:val="006667C6"/>
    <w:rsid w:val="0067155A"/>
    <w:rsid w:val="00674797"/>
    <w:rsid w:val="00674F58"/>
    <w:rsid w:val="00675ECD"/>
    <w:rsid w:val="006930B1"/>
    <w:rsid w:val="006A1A02"/>
    <w:rsid w:val="006A7425"/>
    <w:rsid w:val="006A79B8"/>
    <w:rsid w:val="006B27CB"/>
    <w:rsid w:val="006B2A2E"/>
    <w:rsid w:val="006B3506"/>
    <w:rsid w:val="006B61E2"/>
    <w:rsid w:val="006B6C9A"/>
    <w:rsid w:val="006C4741"/>
    <w:rsid w:val="006C5EB9"/>
    <w:rsid w:val="006C6991"/>
    <w:rsid w:val="006D29F2"/>
    <w:rsid w:val="006D48F6"/>
    <w:rsid w:val="006D62A3"/>
    <w:rsid w:val="006E104D"/>
    <w:rsid w:val="006E61CB"/>
    <w:rsid w:val="006F1511"/>
    <w:rsid w:val="006F4FF4"/>
    <w:rsid w:val="006F57A6"/>
    <w:rsid w:val="006F73DB"/>
    <w:rsid w:val="00701C25"/>
    <w:rsid w:val="00704DD5"/>
    <w:rsid w:val="0070627A"/>
    <w:rsid w:val="00707660"/>
    <w:rsid w:val="0071104F"/>
    <w:rsid w:val="0071193B"/>
    <w:rsid w:val="00716E9D"/>
    <w:rsid w:val="00720EFB"/>
    <w:rsid w:val="00722EB6"/>
    <w:rsid w:val="00723809"/>
    <w:rsid w:val="007255DB"/>
    <w:rsid w:val="0073115F"/>
    <w:rsid w:val="00740DB4"/>
    <w:rsid w:val="00754393"/>
    <w:rsid w:val="00770278"/>
    <w:rsid w:val="00774A9C"/>
    <w:rsid w:val="0077792E"/>
    <w:rsid w:val="007829EA"/>
    <w:rsid w:val="007921B9"/>
    <w:rsid w:val="00795A6A"/>
    <w:rsid w:val="00795DE6"/>
    <w:rsid w:val="00796995"/>
    <w:rsid w:val="007A3967"/>
    <w:rsid w:val="007B7219"/>
    <w:rsid w:val="007D0E11"/>
    <w:rsid w:val="007E5E36"/>
    <w:rsid w:val="007F0F5D"/>
    <w:rsid w:val="007F107D"/>
    <w:rsid w:val="007F2CB6"/>
    <w:rsid w:val="007F375A"/>
    <w:rsid w:val="007F5C7C"/>
    <w:rsid w:val="00817FBB"/>
    <w:rsid w:val="00822C25"/>
    <w:rsid w:val="00831D72"/>
    <w:rsid w:val="008463D6"/>
    <w:rsid w:val="008469B7"/>
    <w:rsid w:val="00851217"/>
    <w:rsid w:val="00852D7A"/>
    <w:rsid w:val="0085339E"/>
    <w:rsid w:val="00856AEE"/>
    <w:rsid w:val="00864B55"/>
    <w:rsid w:val="00867260"/>
    <w:rsid w:val="00875D83"/>
    <w:rsid w:val="008860E9"/>
    <w:rsid w:val="00887003"/>
    <w:rsid w:val="008925FB"/>
    <w:rsid w:val="008A0536"/>
    <w:rsid w:val="008A24B3"/>
    <w:rsid w:val="008A455D"/>
    <w:rsid w:val="008A7D19"/>
    <w:rsid w:val="008B119C"/>
    <w:rsid w:val="008B1BBA"/>
    <w:rsid w:val="008B7B7D"/>
    <w:rsid w:val="008C0C1B"/>
    <w:rsid w:val="008C7AE7"/>
    <w:rsid w:val="008D09AC"/>
    <w:rsid w:val="008E02DE"/>
    <w:rsid w:val="008E100A"/>
    <w:rsid w:val="008E2332"/>
    <w:rsid w:val="008E4642"/>
    <w:rsid w:val="008F6F18"/>
    <w:rsid w:val="00900F4F"/>
    <w:rsid w:val="00905754"/>
    <w:rsid w:val="00914BAD"/>
    <w:rsid w:val="00935577"/>
    <w:rsid w:val="009357F0"/>
    <w:rsid w:val="00940D62"/>
    <w:rsid w:val="0094292F"/>
    <w:rsid w:val="009444AB"/>
    <w:rsid w:val="00945B78"/>
    <w:rsid w:val="0094699E"/>
    <w:rsid w:val="00947D2D"/>
    <w:rsid w:val="0095126A"/>
    <w:rsid w:val="009531B0"/>
    <w:rsid w:val="00954512"/>
    <w:rsid w:val="009637EA"/>
    <w:rsid w:val="00973F7D"/>
    <w:rsid w:val="0098116A"/>
    <w:rsid w:val="0098165B"/>
    <w:rsid w:val="009B3051"/>
    <w:rsid w:val="009B4F25"/>
    <w:rsid w:val="009C2832"/>
    <w:rsid w:val="009C455D"/>
    <w:rsid w:val="009D30F8"/>
    <w:rsid w:val="009D67C4"/>
    <w:rsid w:val="009E4328"/>
    <w:rsid w:val="009F0750"/>
    <w:rsid w:val="00A221A5"/>
    <w:rsid w:val="00A30024"/>
    <w:rsid w:val="00A30DC2"/>
    <w:rsid w:val="00A40E85"/>
    <w:rsid w:val="00A42A94"/>
    <w:rsid w:val="00A43243"/>
    <w:rsid w:val="00A5365A"/>
    <w:rsid w:val="00A66457"/>
    <w:rsid w:val="00A71D25"/>
    <w:rsid w:val="00A72351"/>
    <w:rsid w:val="00A750CA"/>
    <w:rsid w:val="00A7573F"/>
    <w:rsid w:val="00A81220"/>
    <w:rsid w:val="00A812DB"/>
    <w:rsid w:val="00A81640"/>
    <w:rsid w:val="00A84D10"/>
    <w:rsid w:val="00A8574E"/>
    <w:rsid w:val="00A923B1"/>
    <w:rsid w:val="00A928B2"/>
    <w:rsid w:val="00AB09BE"/>
    <w:rsid w:val="00AB2C9A"/>
    <w:rsid w:val="00AD1CC9"/>
    <w:rsid w:val="00AD6C5F"/>
    <w:rsid w:val="00AE0A2B"/>
    <w:rsid w:val="00AE0C2F"/>
    <w:rsid w:val="00AE419F"/>
    <w:rsid w:val="00AE5048"/>
    <w:rsid w:val="00AE5C23"/>
    <w:rsid w:val="00AE5C7C"/>
    <w:rsid w:val="00AF3DAF"/>
    <w:rsid w:val="00B00840"/>
    <w:rsid w:val="00B015A1"/>
    <w:rsid w:val="00B036FF"/>
    <w:rsid w:val="00B03904"/>
    <w:rsid w:val="00B058E1"/>
    <w:rsid w:val="00B12E85"/>
    <w:rsid w:val="00B13A1B"/>
    <w:rsid w:val="00B14AE0"/>
    <w:rsid w:val="00B2231B"/>
    <w:rsid w:val="00B252CD"/>
    <w:rsid w:val="00B2716D"/>
    <w:rsid w:val="00B2749A"/>
    <w:rsid w:val="00B54280"/>
    <w:rsid w:val="00B67201"/>
    <w:rsid w:val="00B82BD4"/>
    <w:rsid w:val="00B82D0A"/>
    <w:rsid w:val="00B83FFF"/>
    <w:rsid w:val="00B86400"/>
    <w:rsid w:val="00B867BE"/>
    <w:rsid w:val="00B91389"/>
    <w:rsid w:val="00B93EEF"/>
    <w:rsid w:val="00B97AA0"/>
    <w:rsid w:val="00BC0770"/>
    <w:rsid w:val="00BC2524"/>
    <w:rsid w:val="00BD021F"/>
    <w:rsid w:val="00BD0ECD"/>
    <w:rsid w:val="00BD2B1D"/>
    <w:rsid w:val="00BD2E9E"/>
    <w:rsid w:val="00BD357B"/>
    <w:rsid w:val="00BE5E4E"/>
    <w:rsid w:val="00BE7A55"/>
    <w:rsid w:val="00BF07C0"/>
    <w:rsid w:val="00C00DC4"/>
    <w:rsid w:val="00C04E0E"/>
    <w:rsid w:val="00C10D2F"/>
    <w:rsid w:val="00C22F99"/>
    <w:rsid w:val="00C25EBF"/>
    <w:rsid w:val="00C43DE0"/>
    <w:rsid w:val="00C45DF1"/>
    <w:rsid w:val="00C5416F"/>
    <w:rsid w:val="00C5577C"/>
    <w:rsid w:val="00C56FE9"/>
    <w:rsid w:val="00C5744A"/>
    <w:rsid w:val="00C634EF"/>
    <w:rsid w:val="00C708FB"/>
    <w:rsid w:val="00C7127B"/>
    <w:rsid w:val="00C71559"/>
    <w:rsid w:val="00C74173"/>
    <w:rsid w:val="00C82452"/>
    <w:rsid w:val="00C84CF8"/>
    <w:rsid w:val="00C854CB"/>
    <w:rsid w:val="00C914A4"/>
    <w:rsid w:val="00C9468D"/>
    <w:rsid w:val="00C9668D"/>
    <w:rsid w:val="00CA0FC8"/>
    <w:rsid w:val="00CA64CC"/>
    <w:rsid w:val="00CB3BC3"/>
    <w:rsid w:val="00CB48C1"/>
    <w:rsid w:val="00CB5823"/>
    <w:rsid w:val="00CB78E5"/>
    <w:rsid w:val="00CC481E"/>
    <w:rsid w:val="00CC4851"/>
    <w:rsid w:val="00CD279A"/>
    <w:rsid w:val="00CD3533"/>
    <w:rsid w:val="00CD51D4"/>
    <w:rsid w:val="00CE7D0E"/>
    <w:rsid w:val="00CF0E80"/>
    <w:rsid w:val="00CF60F0"/>
    <w:rsid w:val="00CF67B4"/>
    <w:rsid w:val="00D0412F"/>
    <w:rsid w:val="00D049DC"/>
    <w:rsid w:val="00D147F4"/>
    <w:rsid w:val="00D20114"/>
    <w:rsid w:val="00D226CB"/>
    <w:rsid w:val="00D22FE5"/>
    <w:rsid w:val="00D24C11"/>
    <w:rsid w:val="00D3123D"/>
    <w:rsid w:val="00D370CA"/>
    <w:rsid w:val="00D420A7"/>
    <w:rsid w:val="00D46C98"/>
    <w:rsid w:val="00D56DA1"/>
    <w:rsid w:val="00D61086"/>
    <w:rsid w:val="00D61599"/>
    <w:rsid w:val="00D63EC9"/>
    <w:rsid w:val="00D65199"/>
    <w:rsid w:val="00D73192"/>
    <w:rsid w:val="00D747E2"/>
    <w:rsid w:val="00D77788"/>
    <w:rsid w:val="00D8074C"/>
    <w:rsid w:val="00D83360"/>
    <w:rsid w:val="00D959B6"/>
    <w:rsid w:val="00DA475D"/>
    <w:rsid w:val="00DB0115"/>
    <w:rsid w:val="00DC01AE"/>
    <w:rsid w:val="00DC5D35"/>
    <w:rsid w:val="00DC78F6"/>
    <w:rsid w:val="00DD10A2"/>
    <w:rsid w:val="00DD2998"/>
    <w:rsid w:val="00DD3A4B"/>
    <w:rsid w:val="00DE28FB"/>
    <w:rsid w:val="00E03E20"/>
    <w:rsid w:val="00E10403"/>
    <w:rsid w:val="00E24AEE"/>
    <w:rsid w:val="00E24F5A"/>
    <w:rsid w:val="00E25B37"/>
    <w:rsid w:val="00E3299C"/>
    <w:rsid w:val="00E34C8A"/>
    <w:rsid w:val="00E45799"/>
    <w:rsid w:val="00E467CC"/>
    <w:rsid w:val="00E5066A"/>
    <w:rsid w:val="00E535E7"/>
    <w:rsid w:val="00E57705"/>
    <w:rsid w:val="00E57D90"/>
    <w:rsid w:val="00E629FB"/>
    <w:rsid w:val="00E630B0"/>
    <w:rsid w:val="00E71040"/>
    <w:rsid w:val="00E73AD0"/>
    <w:rsid w:val="00E76387"/>
    <w:rsid w:val="00E77362"/>
    <w:rsid w:val="00E77613"/>
    <w:rsid w:val="00E83810"/>
    <w:rsid w:val="00E847F0"/>
    <w:rsid w:val="00E85CB6"/>
    <w:rsid w:val="00E87D89"/>
    <w:rsid w:val="00E9034C"/>
    <w:rsid w:val="00E9153A"/>
    <w:rsid w:val="00E9581C"/>
    <w:rsid w:val="00E9659E"/>
    <w:rsid w:val="00EA6ADC"/>
    <w:rsid w:val="00EB1283"/>
    <w:rsid w:val="00EB30FE"/>
    <w:rsid w:val="00EB48A7"/>
    <w:rsid w:val="00EC29E9"/>
    <w:rsid w:val="00EC7601"/>
    <w:rsid w:val="00ED2401"/>
    <w:rsid w:val="00EE2529"/>
    <w:rsid w:val="00EF05BE"/>
    <w:rsid w:val="00EF5E71"/>
    <w:rsid w:val="00EF5EDF"/>
    <w:rsid w:val="00EF74FA"/>
    <w:rsid w:val="00F0127F"/>
    <w:rsid w:val="00F02FEF"/>
    <w:rsid w:val="00F05519"/>
    <w:rsid w:val="00F05713"/>
    <w:rsid w:val="00F21F46"/>
    <w:rsid w:val="00F225C6"/>
    <w:rsid w:val="00F30CBD"/>
    <w:rsid w:val="00F43D75"/>
    <w:rsid w:val="00F530AB"/>
    <w:rsid w:val="00F535F5"/>
    <w:rsid w:val="00F54E10"/>
    <w:rsid w:val="00F56676"/>
    <w:rsid w:val="00F62FC3"/>
    <w:rsid w:val="00F72D91"/>
    <w:rsid w:val="00F73877"/>
    <w:rsid w:val="00F852DB"/>
    <w:rsid w:val="00F86481"/>
    <w:rsid w:val="00F86CDB"/>
    <w:rsid w:val="00F90237"/>
    <w:rsid w:val="00F90E7C"/>
    <w:rsid w:val="00F92CE0"/>
    <w:rsid w:val="00F96CB9"/>
    <w:rsid w:val="00FA4193"/>
    <w:rsid w:val="00FA5D40"/>
    <w:rsid w:val="00FA6118"/>
    <w:rsid w:val="00FA75D9"/>
    <w:rsid w:val="00FB0F41"/>
    <w:rsid w:val="00FB75B4"/>
    <w:rsid w:val="00FC1C3C"/>
    <w:rsid w:val="00FD1BC4"/>
    <w:rsid w:val="00FE0B8C"/>
    <w:rsid w:val="00FE11D8"/>
    <w:rsid w:val="00FE6875"/>
    <w:rsid w:val="00FF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6C"/>
    <w:rPr>
      <w:sz w:val="24"/>
      <w:szCs w:val="24"/>
      <w:lang w:val="en-GB" w:eastAsia="fr-FR"/>
    </w:rPr>
  </w:style>
  <w:style w:type="paragraph" w:styleId="Heading1">
    <w:name w:val="heading 1"/>
    <w:basedOn w:val="Normal"/>
    <w:next w:val="Normal"/>
    <w:qFormat/>
    <w:rsid w:val="0035386C"/>
    <w:pPr>
      <w:keepNext/>
      <w:pBdr>
        <w:bottom w:val="single" w:sz="4" w:space="1" w:color="auto"/>
      </w:pBdr>
      <w:autoSpaceDE w:val="0"/>
      <w:autoSpaceDN w:val="0"/>
      <w:adjustRightInd w:val="0"/>
      <w:spacing w:after="20"/>
      <w:jc w:val="center"/>
      <w:outlineLvl w:val="0"/>
    </w:pPr>
    <w:rPr>
      <w:rFonts w:ascii="Times New Roman CYR" w:hAnsi="Times New Roman CYR" w:cs="Times New Roman CYR"/>
      <w:b/>
      <w:bCs/>
      <w:color w:val="000000"/>
      <w:spacing w:val="80"/>
      <w:szCs w:val="28"/>
      <w:lang w:val="en-US"/>
    </w:rPr>
  </w:style>
  <w:style w:type="paragraph" w:styleId="Heading2">
    <w:name w:val="heading 2"/>
    <w:basedOn w:val="Normal"/>
    <w:next w:val="Normal"/>
    <w:qFormat/>
    <w:rsid w:val="00675EC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5386C"/>
    <w:pPr>
      <w:tabs>
        <w:tab w:val="center" w:pos="4536"/>
        <w:tab w:val="right" w:pos="9072"/>
      </w:tabs>
    </w:pPr>
  </w:style>
  <w:style w:type="character" w:styleId="PageNumber">
    <w:name w:val="page number"/>
    <w:basedOn w:val="DefaultParagraphFont"/>
    <w:rsid w:val="0035386C"/>
  </w:style>
  <w:style w:type="character" w:styleId="Hyperlink">
    <w:name w:val="Hyperlink"/>
    <w:rsid w:val="000F58CE"/>
    <w:rPr>
      <w:color w:val="0000FF"/>
      <w:u w:val="single"/>
    </w:rPr>
  </w:style>
  <w:style w:type="table" w:styleId="TableGrid">
    <w:name w:val="Table Grid"/>
    <w:basedOn w:val="TableNormal"/>
    <w:rsid w:val="00E7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47FB"/>
    <w:rPr>
      <w:rFonts w:ascii="Tahoma" w:hAnsi="Tahoma" w:cs="Tahoma"/>
      <w:sz w:val="16"/>
      <w:szCs w:val="16"/>
    </w:rPr>
  </w:style>
  <w:style w:type="paragraph" w:styleId="Header">
    <w:name w:val="header"/>
    <w:basedOn w:val="Normal"/>
    <w:rsid w:val="005D47C7"/>
    <w:pPr>
      <w:tabs>
        <w:tab w:val="center" w:pos="4536"/>
        <w:tab w:val="right" w:pos="9072"/>
      </w:tabs>
    </w:pPr>
  </w:style>
  <w:style w:type="paragraph" w:styleId="NormalWeb">
    <w:name w:val="Normal (Web)"/>
    <w:basedOn w:val="Normal"/>
    <w:rsid w:val="00384ACF"/>
    <w:pPr>
      <w:spacing w:after="100" w:afterAutospacing="1"/>
    </w:pPr>
    <w:rPr>
      <w:lang w:val="bg-BG" w:eastAsia="bg-BG"/>
    </w:rPr>
  </w:style>
  <w:style w:type="paragraph" w:styleId="BodyText">
    <w:name w:val="Body Text"/>
    <w:basedOn w:val="Normal"/>
    <w:rsid w:val="00675ECD"/>
    <w:pPr>
      <w:spacing w:before="240"/>
      <w:ind w:firstLine="720"/>
      <w:jc w:val="both"/>
    </w:pPr>
    <w:rPr>
      <w:lang w:val="en-US" w:eastAsia="en-US"/>
    </w:rPr>
  </w:style>
  <w:style w:type="character" w:customStyle="1" w:styleId="FooterChar">
    <w:name w:val="Footer Char"/>
    <w:link w:val="Footer"/>
    <w:uiPriority w:val="99"/>
    <w:rsid w:val="00D226CB"/>
    <w:rPr>
      <w:sz w:val="24"/>
      <w:szCs w:val="24"/>
      <w:lang w:val="en-GB" w:eastAsia="fr-FR"/>
    </w:rPr>
  </w:style>
  <w:style w:type="paragraph" w:customStyle="1" w:styleId="CharCharChar">
    <w:name w:val=" Знак Знак Char Char Знак Знак Char"/>
    <w:basedOn w:val="Normal"/>
    <w:rsid w:val="00F225C6"/>
    <w:rPr>
      <w:lang w:val="pl-PL" w:eastAsia="pl-PL"/>
    </w:rPr>
  </w:style>
  <w:style w:type="paragraph" w:styleId="NoSpacing">
    <w:name w:val="No Spacing"/>
    <w:uiPriority w:val="1"/>
    <w:qFormat/>
    <w:rsid w:val="000B5CE3"/>
    <w:rPr>
      <w:rFonts w:ascii="Calibri" w:hAnsi="Calibri"/>
      <w:sz w:val="22"/>
      <w:szCs w:val="22"/>
      <w:lang w:val="bg-BG" w:eastAsia="bg-BG"/>
    </w:rPr>
  </w:style>
  <w:style w:type="paragraph" w:customStyle="1" w:styleId="Default">
    <w:name w:val="Default"/>
    <w:rsid w:val="00576E34"/>
    <w:pPr>
      <w:autoSpaceDE w:val="0"/>
      <w:autoSpaceDN w:val="0"/>
      <w:adjustRightInd w:val="0"/>
    </w:pPr>
    <w:rPr>
      <w:color w:val="000000"/>
      <w:sz w:val="24"/>
      <w:szCs w:val="24"/>
    </w:rPr>
  </w:style>
  <w:style w:type="character" w:customStyle="1" w:styleId="4">
    <w:name w:val="Основен текст (4)_"/>
    <w:link w:val="40"/>
    <w:rsid w:val="00867260"/>
    <w:rPr>
      <w:shd w:val="clear" w:color="auto" w:fill="FFFFFF"/>
    </w:rPr>
  </w:style>
  <w:style w:type="paragraph" w:customStyle="1" w:styleId="40">
    <w:name w:val="Основен текст (4)"/>
    <w:basedOn w:val="Normal"/>
    <w:link w:val="4"/>
    <w:rsid w:val="00867260"/>
    <w:pPr>
      <w:widowControl w:val="0"/>
      <w:shd w:val="clear" w:color="auto" w:fill="FFFFFF"/>
      <w:spacing w:before="420" w:after="600" w:line="320" w:lineRule="exact"/>
      <w:ind w:hanging="160"/>
    </w:pPr>
    <w:rPr>
      <w:sz w:val="20"/>
      <w:szCs w:val="20"/>
      <w:lang w:val="en-US" w:eastAsia="en-US"/>
    </w:rPr>
  </w:style>
  <w:style w:type="character" w:customStyle="1" w:styleId="a">
    <w:name w:val="Основен текст_"/>
    <w:link w:val="1"/>
    <w:locked/>
    <w:rsid w:val="006A79B8"/>
    <w:rPr>
      <w:sz w:val="22"/>
      <w:szCs w:val="22"/>
      <w:shd w:val="clear" w:color="auto" w:fill="FFFFFF"/>
    </w:rPr>
  </w:style>
  <w:style w:type="paragraph" w:customStyle="1" w:styleId="1">
    <w:name w:val="Основен текст1"/>
    <w:basedOn w:val="Normal"/>
    <w:link w:val="a"/>
    <w:rsid w:val="006A79B8"/>
    <w:pPr>
      <w:shd w:val="clear" w:color="auto" w:fill="FFFFFF"/>
      <w:spacing w:before="300" w:after="180" w:line="263" w:lineRule="exact"/>
      <w:jc w:val="both"/>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86C"/>
    <w:rPr>
      <w:sz w:val="24"/>
      <w:szCs w:val="24"/>
      <w:lang w:val="en-GB" w:eastAsia="fr-FR"/>
    </w:rPr>
  </w:style>
  <w:style w:type="paragraph" w:styleId="Heading1">
    <w:name w:val="heading 1"/>
    <w:basedOn w:val="Normal"/>
    <w:next w:val="Normal"/>
    <w:qFormat/>
    <w:rsid w:val="0035386C"/>
    <w:pPr>
      <w:keepNext/>
      <w:pBdr>
        <w:bottom w:val="single" w:sz="4" w:space="1" w:color="auto"/>
      </w:pBdr>
      <w:autoSpaceDE w:val="0"/>
      <w:autoSpaceDN w:val="0"/>
      <w:adjustRightInd w:val="0"/>
      <w:spacing w:after="20"/>
      <w:jc w:val="center"/>
      <w:outlineLvl w:val="0"/>
    </w:pPr>
    <w:rPr>
      <w:rFonts w:ascii="Times New Roman CYR" w:hAnsi="Times New Roman CYR" w:cs="Times New Roman CYR"/>
      <w:b/>
      <w:bCs/>
      <w:color w:val="000000"/>
      <w:spacing w:val="80"/>
      <w:szCs w:val="28"/>
      <w:lang w:val="en-US"/>
    </w:rPr>
  </w:style>
  <w:style w:type="paragraph" w:styleId="Heading2">
    <w:name w:val="heading 2"/>
    <w:basedOn w:val="Normal"/>
    <w:next w:val="Normal"/>
    <w:qFormat/>
    <w:rsid w:val="00675EC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35386C"/>
    <w:pPr>
      <w:tabs>
        <w:tab w:val="center" w:pos="4536"/>
        <w:tab w:val="right" w:pos="9072"/>
      </w:tabs>
    </w:pPr>
  </w:style>
  <w:style w:type="character" w:styleId="PageNumber">
    <w:name w:val="page number"/>
    <w:basedOn w:val="DefaultParagraphFont"/>
    <w:rsid w:val="0035386C"/>
  </w:style>
  <w:style w:type="character" w:styleId="Hyperlink">
    <w:name w:val="Hyperlink"/>
    <w:rsid w:val="000F58CE"/>
    <w:rPr>
      <w:color w:val="0000FF"/>
      <w:u w:val="single"/>
    </w:rPr>
  </w:style>
  <w:style w:type="table" w:styleId="TableGrid">
    <w:name w:val="Table Grid"/>
    <w:basedOn w:val="TableNormal"/>
    <w:rsid w:val="00E7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47FB"/>
    <w:rPr>
      <w:rFonts w:ascii="Tahoma" w:hAnsi="Tahoma" w:cs="Tahoma"/>
      <w:sz w:val="16"/>
      <w:szCs w:val="16"/>
    </w:rPr>
  </w:style>
  <w:style w:type="paragraph" w:styleId="Header">
    <w:name w:val="header"/>
    <w:basedOn w:val="Normal"/>
    <w:rsid w:val="005D47C7"/>
    <w:pPr>
      <w:tabs>
        <w:tab w:val="center" w:pos="4536"/>
        <w:tab w:val="right" w:pos="9072"/>
      </w:tabs>
    </w:pPr>
  </w:style>
  <w:style w:type="paragraph" w:styleId="NormalWeb">
    <w:name w:val="Normal (Web)"/>
    <w:basedOn w:val="Normal"/>
    <w:rsid w:val="00384ACF"/>
    <w:pPr>
      <w:spacing w:after="100" w:afterAutospacing="1"/>
    </w:pPr>
    <w:rPr>
      <w:lang w:val="bg-BG" w:eastAsia="bg-BG"/>
    </w:rPr>
  </w:style>
  <w:style w:type="paragraph" w:styleId="BodyText">
    <w:name w:val="Body Text"/>
    <w:basedOn w:val="Normal"/>
    <w:rsid w:val="00675ECD"/>
    <w:pPr>
      <w:spacing w:before="240"/>
      <w:ind w:firstLine="720"/>
      <w:jc w:val="both"/>
    </w:pPr>
    <w:rPr>
      <w:lang w:val="en-US" w:eastAsia="en-US"/>
    </w:rPr>
  </w:style>
  <w:style w:type="character" w:customStyle="1" w:styleId="FooterChar">
    <w:name w:val="Footer Char"/>
    <w:link w:val="Footer"/>
    <w:uiPriority w:val="99"/>
    <w:rsid w:val="00D226CB"/>
    <w:rPr>
      <w:sz w:val="24"/>
      <w:szCs w:val="24"/>
      <w:lang w:val="en-GB" w:eastAsia="fr-FR"/>
    </w:rPr>
  </w:style>
  <w:style w:type="paragraph" w:customStyle="1" w:styleId="CharCharChar">
    <w:name w:val=" Знак Знак Char Char Знак Знак Char"/>
    <w:basedOn w:val="Normal"/>
    <w:rsid w:val="00F225C6"/>
    <w:rPr>
      <w:lang w:val="pl-PL" w:eastAsia="pl-PL"/>
    </w:rPr>
  </w:style>
  <w:style w:type="paragraph" w:styleId="NoSpacing">
    <w:name w:val="No Spacing"/>
    <w:uiPriority w:val="1"/>
    <w:qFormat/>
    <w:rsid w:val="000B5CE3"/>
    <w:rPr>
      <w:rFonts w:ascii="Calibri" w:hAnsi="Calibri"/>
      <w:sz w:val="22"/>
      <w:szCs w:val="22"/>
      <w:lang w:val="bg-BG" w:eastAsia="bg-BG"/>
    </w:rPr>
  </w:style>
  <w:style w:type="paragraph" w:customStyle="1" w:styleId="Default">
    <w:name w:val="Default"/>
    <w:rsid w:val="00576E34"/>
    <w:pPr>
      <w:autoSpaceDE w:val="0"/>
      <w:autoSpaceDN w:val="0"/>
      <w:adjustRightInd w:val="0"/>
    </w:pPr>
    <w:rPr>
      <w:color w:val="000000"/>
      <w:sz w:val="24"/>
      <w:szCs w:val="24"/>
    </w:rPr>
  </w:style>
  <w:style w:type="character" w:customStyle="1" w:styleId="4">
    <w:name w:val="Основен текст (4)_"/>
    <w:link w:val="40"/>
    <w:rsid w:val="00867260"/>
    <w:rPr>
      <w:shd w:val="clear" w:color="auto" w:fill="FFFFFF"/>
    </w:rPr>
  </w:style>
  <w:style w:type="paragraph" w:customStyle="1" w:styleId="40">
    <w:name w:val="Основен текст (4)"/>
    <w:basedOn w:val="Normal"/>
    <w:link w:val="4"/>
    <w:rsid w:val="00867260"/>
    <w:pPr>
      <w:widowControl w:val="0"/>
      <w:shd w:val="clear" w:color="auto" w:fill="FFFFFF"/>
      <w:spacing w:before="420" w:after="600" w:line="320" w:lineRule="exact"/>
      <w:ind w:hanging="160"/>
    </w:pPr>
    <w:rPr>
      <w:sz w:val="20"/>
      <w:szCs w:val="20"/>
      <w:lang w:val="en-US" w:eastAsia="en-US"/>
    </w:rPr>
  </w:style>
  <w:style w:type="character" w:customStyle="1" w:styleId="a">
    <w:name w:val="Основен текст_"/>
    <w:link w:val="1"/>
    <w:locked/>
    <w:rsid w:val="006A79B8"/>
    <w:rPr>
      <w:sz w:val="22"/>
      <w:szCs w:val="22"/>
      <w:shd w:val="clear" w:color="auto" w:fill="FFFFFF"/>
    </w:rPr>
  </w:style>
  <w:style w:type="paragraph" w:customStyle="1" w:styleId="1">
    <w:name w:val="Основен текст1"/>
    <w:basedOn w:val="Normal"/>
    <w:link w:val="a"/>
    <w:rsid w:val="006A79B8"/>
    <w:pPr>
      <w:shd w:val="clear" w:color="auto" w:fill="FFFFFF"/>
      <w:spacing w:before="300" w:after="180" w:line="263" w:lineRule="exact"/>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08753">
      <w:bodyDiv w:val="1"/>
      <w:marLeft w:val="0"/>
      <w:marRight w:val="0"/>
      <w:marTop w:val="0"/>
      <w:marBottom w:val="0"/>
      <w:divBdr>
        <w:top w:val="none" w:sz="0" w:space="0" w:color="auto"/>
        <w:left w:val="none" w:sz="0" w:space="0" w:color="auto"/>
        <w:bottom w:val="none" w:sz="0" w:space="0" w:color="auto"/>
        <w:right w:val="none" w:sz="0" w:space="0" w:color="auto"/>
      </w:divBdr>
      <w:divsChild>
        <w:div w:id="851914714">
          <w:marLeft w:val="0"/>
          <w:marRight w:val="0"/>
          <w:marTop w:val="0"/>
          <w:marBottom w:val="0"/>
          <w:divBdr>
            <w:top w:val="none" w:sz="0" w:space="0" w:color="auto"/>
            <w:left w:val="none" w:sz="0" w:space="0" w:color="auto"/>
            <w:bottom w:val="none" w:sz="0" w:space="0" w:color="auto"/>
            <w:right w:val="none" w:sz="0" w:space="0" w:color="auto"/>
          </w:divBdr>
        </w:div>
        <w:div w:id="929118904">
          <w:marLeft w:val="0"/>
          <w:marRight w:val="0"/>
          <w:marTop w:val="0"/>
          <w:marBottom w:val="0"/>
          <w:divBdr>
            <w:top w:val="none" w:sz="0" w:space="0" w:color="auto"/>
            <w:left w:val="none" w:sz="0" w:space="0" w:color="auto"/>
            <w:bottom w:val="none" w:sz="0" w:space="0" w:color="auto"/>
            <w:right w:val="none" w:sz="0" w:space="0" w:color="auto"/>
          </w:divBdr>
        </w:div>
        <w:div w:id="1434548151">
          <w:marLeft w:val="0"/>
          <w:marRight w:val="0"/>
          <w:marTop w:val="0"/>
          <w:marBottom w:val="0"/>
          <w:divBdr>
            <w:top w:val="none" w:sz="0" w:space="0" w:color="auto"/>
            <w:left w:val="none" w:sz="0" w:space="0" w:color="auto"/>
            <w:bottom w:val="none" w:sz="0" w:space="0" w:color="auto"/>
            <w:right w:val="none" w:sz="0" w:space="0" w:color="auto"/>
          </w:divBdr>
        </w:div>
      </w:divsChild>
    </w:div>
    <w:div w:id="1576158848">
      <w:bodyDiv w:val="1"/>
      <w:marLeft w:val="0"/>
      <w:marRight w:val="0"/>
      <w:marTop w:val="0"/>
      <w:marBottom w:val="0"/>
      <w:divBdr>
        <w:top w:val="none" w:sz="0" w:space="0" w:color="auto"/>
        <w:left w:val="none" w:sz="0" w:space="0" w:color="auto"/>
        <w:bottom w:val="none" w:sz="0" w:space="0" w:color="auto"/>
        <w:right w:val="none" w:sz="0" w:space="0" w:color="auto"/>
      </w:divBdr>
    </w:div>
    <w:div w:id="21305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MDAAR</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u_203</dc:creator>
  <cp:lastModifiedBy>User</cp:lastModifiedBy>
  <cp:revision>2</cp:revision>
  <cp:lastPrinted>2021-10-14T11:35:00Z</cp:lastPrinted>
  <dcterms:created xsi:type="dcterms:W3CDTF">2021-10-14T11:46:00Z</dcterms:created>
  <dcterms:modified xsi:type="dcterms:W3CDTF">2021-10-14T11:46:00Z</dcterms:modified>
</cp:coreProperties>
</file>