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 w:eastAsia="bg-BG"/>
        </w:rPr>
      </w:pP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spacing w:val="20"/>
          <w:sz w:val="18"/>
          <w:lang w:val="en-US" w:eastAsia="bg-BG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64135</wp:posOffset>
            </wp:positionV>
            <wp:extent cx="600710" cy="832485"/>
            <wp:effectExtent l="0" t="0" r="8890" b="5715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РЕПУБЛИКА БЪЛГАРИЯ</w:t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Министерство на земеделието и храните</w:t>
      </w:r>
    </w:p>
    <w:p w:rsidR="006A14C8" w:rsidRDefault="006A14C8" w:rsidP="006A14C8">
      <w:pPr>
        <w:rPr>
          <w:spacing w:val="20"/>
          <w:lang w:val="en-US"/>
        </w:rPr>
      </w:pPr>
      <w:r>
        <w:rPr>
          <w:spacing w:val="20"/>
          <w:lang w:val="ru-RU"/>
        </w:rPr>
        <w:t>ОБЛАСТНА ДИРЕКЦИЯ "ЗЕМЕДЕЛИЕ "- гр. ВИДИН</w:t>
      </w:r>
    </w:p>
    <w:p w:rsidR="006A14C8" w:rsidRDefault="006A14C8" w:rsidP="006A14C8">
      <w:pPr>
        <w:rPr>
          <w:b/>
          <w:sz w:val="28"/>
          <w:szCs w:val="28"/>
        </w:rPr>
      </w:pPr>
      <w:r>
        <w:rPr>
          <w:b/>
          <w:spacing w:val="20"/>
        </w:rPr>
        <w:t>ОБЩИНСКА СЛУЖБА ПО ЗЕМЕДЕЛИЕ-</w:t>
      </w:r>
      <w:r>
        <w:rPr>
          <w:lang w:eastAsia="bg-BG"/>
        </w:rPr>
        <w:t xml:space="preserve"> </w:t>
      </w:r>
      <w:r>
        <w:rPr>
          <w:b/>
          <w:lang w:eastAsia="bg-BG"/>
        </w:rPr>
        <w:t>БЕЛОГРАДЧИК</w:t>
      </w: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22225" b="17780"/>
                <wp:wrapNone/>
                <wp:docPr id="2" name="Свободна фор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7287A6" id="Свободна форм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6A14C8" w:rsidRDefault="006A14C8" w:rsidP="006A14C8">
      <w:pPr>
        <w:tabs>
          <w:tab w:val="left" w:pos="709"/>
        </w:tabs>
        <w:jc w:val="center"/>
        <w:rPr>
          <w:spacing w:val="20"/>
          <w:sz w:val="20"/>
          <w:szCs w:val="20"/>
          <w:lang w:eastAsia="bg-BG"/>
        </w:rPr>
      </w:pPr>
      <w:r>
        <w:rPr>
          <w:spacing w:val="20"/>
          <w:sz w:val="20"/>
          <w:szCs w:val="20"/>
          <w:lang w:eastAsia="bg-BG"/>
        </w:rPr>
        <w:t xml:space="preserve">3900 БЕЛОГРАДЧИК, ул. “Княз Борис </w:t>
      </w:r>
      <w:r>
        <w:rPr>
          <w:spacing w:val="20"/>
          <w:sz w:val="20"/>
          <w:szCs w:val="20"/>
          <w:lang w:val="en-US" w:eastAsia="bg-BG"/>
        </w:rPr>
        <w:t>I</w:t>
      </w:r>
      <w:r>
        <w:rPr>
          <w:spacing w:val="20"/>
          <w:sz w:val="20"/>
          <w:szCs w:val="20"/>
          <w:lang w:eastAsia="bg-BG"/>
        </w:rPr>
        <w:t xml:space="preserve">” № 6, тел: 0882199824, </w:t>
      </w:r>
    </w:p>
    <w:p w:rsidR="006A14C8" w:rsidRDefault="006A14C8" w:rsidP="006A14C8">
      <w:pPr>
        <w:tabs>
          <w:tab w:val="left" w:pos="709"/>
        </w:tabs>
        <w:jc w:val="center"/>
        <w:rPr>
          <w:spacing w:val="20"/>
          <w:sz w:val="20"/>
          <w:szCs w:val="20"/>
          <w:lang w:val="en-US" w:eastAsia="bg-BG"/>
        </w:rPr>
      </w:pPr>
      <w:proofErr w:type="spellStart"/>
      <w:r>
        <w:rPr>
          <w:spacing w:val="20"/>
          <w:sz w:val="20"/>
          <w:szCs w:val="20"/>
          <w:lang w:val="en-US" w:eastAsia="bg-BG"/>
        </w:rPr>
        <w:t>e_mail</w:t>
      </w:r>
      <w:proofErr w:type="spellEnd"/>
      <w:r>
        <w:rPr>
          <w:spacing w:val="20"/>
          <w:sz w:val="20"/>
          <w:szCs w:val="20"/>
          <w:lang w:eastAsia="bg-BG"/>
        </w:rPr>
        <w:t>: osz_belograd4ik@abv.bg</w:t>
      </w:r>
    </w:p>
    <w:p w:rsidR="00373062" w:rsidRDefault="00373062" w:rsidP="00373062"/>
    <w:p w:rsidR="00373062" w:rsidRDefault="00373062" w:rsidP="00373062"/>
    <w:p w:rsidR="00DA5CAA" w:rsidRPr="00CB72A2" w:rsidRDefault="00DA5CAA" w:rsidP="00DA5CAA">
      <w:r>
        <w:t xml:space="preserve">          Н</w:t>
      </w:r>
      <w:r w:rsidRPr="00CB72A2">
        <w:t>а основание чл.37</w:t>
      </w:r>
      <w:r>
        <w:t xml:space="preserve"> </w:t>
      </w:r>
      <w:r w:rsidRPr="00CB72A2">
        <w:t>в,</w:t>
      </w:r>
      <w:r>
        <w:t xml:space="preserve"> </w:t>
      </w:r>
      <w:r w:rsidRPr="00CB72A2">
        <w:t>ал.1 от ЗСПЗЗ,</w:t>
      </w:r>
      <w:r>
        <w:t xml:space="preserve"> и във връзка със заповеди на Директора на                   </w:t>
      </w:r>
      <w:proofErr w:type="spellStart"/>
      <w:r>
        <w:t>ОД”Земеделие</w:t>
      </w:r>
      <w:proofErr w:type="spellEnd"/>
      <w:r>
        <w:t>” Видин</w:t>
      </w:r>
    </w:p>
    <w:p w:rsidR="00DA5CAA" w:rsidRDefault="00DA5CAA" w:rsidP="00DA5CAA">
      <w:pPr>
        <w:jc w:val="center"/>
        <w:rPr>
          <w:b/>
          <w:sz w:val="32"/>
          <w:szCs w:val="32"/>
        </w:rPr>
      </w:pPr>
    </w:p>
    <w:p w:rsidR="00DA5CAA" w:rsidRPr="00E93FEA" w:rsidRDefault="00DA5CAA" w:rsidP="00DA5CAA">
      <w:pPr>
        <w:jc w:val="center"/>
        <w:rPr>
          <w:b/>
          <w:sz w:val="32"/>
          <w:szCs w:val="32"/>
        </w:rPr>
      </w:pPr>
      <w:r w:rsidRPr="00E93FEA">
        <w:rPr>
          <w:b/>
          <w:sz w:val="32"/>
          <w:szCs w:val="32"/>
        </w:rPr>
        <w:t>О П Р Е Д Е Л Я М :</w:t>
      </w:r>
    </w:p>
    <w:p w:rsidR="00DA5CAA" w:rsidRPr="00CB72A2" w:rsidRDefault="00DA5CAA" w:rsidP="00DA5CAA">
      <w:pPr>
        <w:jc w:val="center"/>
      </w:pPr>
      <w:r w:rsidRPr="00CB72A2">
        <w:t xml:space="preserve">Следният </w:t>
      </w:r>
      <w:r w:rsidRPr="009061A4">
        <w:t>график</w:t>
      </w:r>
      <w:r w:rsidRPr="00CB72A2">
        <w:t xml:space="preserve"> за провеждане на заседание на комисиите по чл.37</w:t>
      </w:r>
      <w:r>
        <w:t xml:space="preserve"> </w:t>
      </w:r>
      <w:r w:rsidRPr="00CB72A2">
        <w:t>в,</w:t>
      </w:r>
      <w:r>
        <w:t xml:space="preserve"> </w:t>
      </w:r>
      <w:r w:rsidRPr="00CB72A2">
        <w:t>ал.1 от</w:t>
      </w:r>
    </w:p>
    <w:p w:rsidR="00DA5CAA" w:rsidRDefault="00DA5CAA" w:rsidP="00DA5CAA">
      <w:r w:rsidRPr="00CB72A2">
        <w:t xml:space="preserve">   ЗСПЗЗ,</w:t>
      </w:r>
      <w:r>
        <w:t xml:space="preserve"> както следва:</w:t>
      </w:r>
    </w:p>
    <w:p w:rsidR="00DA5CAA" w:rsidRPr="00CA5B2B" w:rsidRDefault="00DA5CAA" w:rsidP="00DA5CAA">
      <w:pPr>
        <w:ind w:left="4248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2725"/>
      </w:tblGrid>
      <w:tr w:rsidR="005E1FB6" w:rsidTr="005E1FB6">
        <w:tc>
          <w:tcPr>
            <w:tcW w:w="1668" w:type="dxa"/>
            <w:shd w:val="clear" w:color="auto" w:fill="auto"/>
          </w:tcPr>
          <w:p w:rsidR="005E1FB6" w:rsidRPr="00D637C8" w:rsidRDefault="005E1FB6" w:rsidP="008A48D4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5E1FB6" w:rsidRPr="00D637C8" w:rsidRDefault="005E1FB6" w:rsidP="008A48D4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93" w:type="dxa"/>
            <w:shd w:val="clear" w:color="auto" w:fill="auto"/>
          </w:tcPr>
          <w:p w:rsidR="005E1FB6" w:rsidRPr="00D637C8" w:rsidRDefault="005E1FB6" w:rsidP="008A48D4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Землище</w:t>
            </w:r>
          </w:p>
        </w:tc>
        <w:tc>
          <w:tcPr>
            <w:tcW w:w="2725" w:type="dxa"/>
            <w:shd w:val="clear" w:color="auto" w:fill="auto"/>
          </w:tcPr>
          <w:p w:rsidR="005E1FB6" w:rsidRPr="00D637C8" w:rsidRDefault="005E1FB6" w:rsidP="008A48D4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637C8">
              <w:rPr>
                <w:b/>
                <w:sz w:val="28"/>
                <w:szCs w:val="28"/>
              </w:rPr>
              <w:t>№  на Заповед</w:t>
            </w:r>
          </w:p>
        </w:tc>
      </w:tr>
      <w:tr w:rsidR="005E1FB6" w:rsidRPr="00560DAE" w:rsidTr="005E1FB6">
        <w:tc>
          <w:tcPr>
            <w:tcW w:w="1668" w:type="dxa"/>
            <w:shd w:val="clear" w:color="auto" w:fill="auto"/>
          </w:tcPr>
          <w:p w:rsidR="005E1FB6" w:rsidRPr="00560DAE" w:rsidRDefault="005E1FB6" w:rsidP="009A754B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560DAE" w:rsidRDefault="005E1FB6" w:rsidP="009A754B">
            <w:r>
              <w:t xml:space="preserve">           </w:t>
            </w:r>
            <w:r w:rsidRPr="00560DAE">
              <w:t>09,00</w:t>
            </w:r>
          </w:p>
        </w:tc>
        <w:tc>
          <w:tcPr>
            <w:tcW w:w="2693" w:type="dxa"/>
            <w:shd w:val="clear" w:color="auto" w:fill="auto"/>
          </w:tcPr>
          <w:p w:rsidR="005E1FB6" w:rsidRPr="00560DAE" w:rsidRDefault="005E1FB6" w:rsidP="009A754B">
            <w:r>
              <w:t>Белоградчик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9A754B">
            <w:r>
              <w:t>РД-07-141/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381209" w:rsidRDefault="005E1FB6" w:rsidP="00823B03">
            <w:pPr>
              <w:jc w:val="center"/>
            </w:pPr>
            <w:r>
              <w:t>09,00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Боровица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РД-07-142/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2D2944" w:rsidRDefault="005E1FB6" w:rsidP="00823B03">
            <w:pPr>
              <w:jc w:val="center"/>
            </w:pPr>
            <w:r>
              <w:t>09</w:t>
            </w:r>
            <w:r w:rsidRPr="002D2944">
              <w:t>,30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Вещица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РД-07-143/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381209" w:rsidRDefault="005E1FB6" w:rsidP="00823B03">
            <w:pPr>
              <w:jc w:val="center"/>
            </w:pPr>
            <w:r>
              <w:t>09,30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Струиндол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РД-07-165/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2D2944" w:rsidRDefault="005E1FB6" w:rsidP="00823B03">
            <w:pPr>
              <w:jc w:val="center"/>
            </w:pPr>
            <w:r>
              <w:t>10</w:t>
            </w:r>
            <w:r w:rsidRPr="002D2944">
              <w:t>,30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Върба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РД-07-144/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381209" w:rsidRDefault="005E1FB6" w:rsidP="00823B03">
            <w:pPr>
              <w:jc w:val="center"/>
            </w:pPr>
            <w:r>
              <w:t>11,30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Сливовник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РД-07-163/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2D2944" w:rsidRDefault="005E1FB6" w:rsidP="00823B03">
            <w:pPr>
              <w:jc w:val="center"/>
            </w:pPr>
            <w:r>
              <w:t>11,3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Гранитово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РД-07-146/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381209" w:rsidRDefault="005E1FB6" w:rsidP="00823B03">
            <w:pPr>
              <w:jc w:val="center"/>
            </w:pPr>
            <w:r>
              <w:t>13,00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Дъбравка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РД-07-150/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381209" w:rsidRDefault="005E1FB6" w:rsidP="00823B03">
            <w:pPr>
              <w:jc w:val="center"/>
            </w:pPr>
            <w:r>
              <w:t>13,00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Граничак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РД-07-148/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2D2944" w:rsidRDefault="005E1FB6" w:rsidP="00823B03">
            <w:pPr>
              <w:jc w:val="center"/>
            </w:pPr>
            <w:r>
              <w:t>16,0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Крачимир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РД-07-152/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Default="005E1FB6" w:rsidP="00823B03">
            <w:pPr>
              <w:jc w:val="center"/>
            </w:pPr>
            <w:r>
              <w:t>11,0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Ошане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РД-07-154/ 04.08.2025</w:t>
            </w:r>
            <w:r w:rsidRPr="00560DAE">
              <w:t>г.</w:t>
            </w:r>
          </w:p>
        </w:tc>
      </w:tr>
      <w:tr w:rsidR="005E1FB6" w:rsidRPr="0054049C" w:rsidTr="005E1FB6">
        <w:trPr>
          <w:trHeight w:val="275"/>
        </w:trPr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72754A" w:rsidRDefault="005E1FB6" w:rsidP="00823B03">
            <w:pPr>
              <w:jc w:val="center"/>
            </w:pPr>
            <w:r>
              <w:t>16</w:t>
            </w:r>
            <w:r w:rsidRPr="0072754A">
              <w:t>,00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Праужда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РД-07-156/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72754A" w:rsidRDefault="005E1FB6" w:rsidP="00823B03">
            <w:pPr>
              <w:jc w:val="center"/>
            </w:pPr>
            <w:r>
              <w:t>16</w:t>
            </w:r>
            <w:r w:rsidRPr="0072754A">
              <w:t>,00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Пролазница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РД-07-159/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72754A" w:rsidRDefault="005E1FB6" w:rsidP="00823B03">
            <w:pPr>
              <w:jc w:val="center"/>
            </w:pPr>
            <w:r>
              <w:t>14,0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Рабиша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РД-07-160/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72754A" w:rsidRDefault="005E1FB6" w:rsidP="00823B03">
            <w:pPr>
              <w:jc w:val="center"/>
            </w:pPr>
            <w:r>
              <w:t>14,0</w:t>
            </w:r>
            <w:r w:rsidRPr="002D2944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Раяновци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РД-07-161/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381209" w:rsidRDefault="005E1FB6" w:rsidP="00823B03">
            <w:pPr>
              <w:jc w:val="center"/>
            </w:pPr>
            <w:r w:rsidRPr="0072754A">
              <w:t>15</w:t>
            </w:r>
            <w:r>
              <w:t>,00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Салаш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РД-07-162/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72754A" w:rsidRDefault="005E1FB6" w:rsidP="00823B03">
            <w:pPr>
              <w:jc w:val="center"/>
            </w:pPr>
            <w:r>
              <w:t>16,0</w:t>
            </w:r>
            <w:r w:rsidRPr="0072754A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Стакевци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РД-07-164/ 04.08.2025</w:t>
            </w:r>
            <w:r w:rsidRPr="00560DAE">
              <w:t>г.</w:t>
            </w:r>
          </w:p>
        </w:tc>
      </w:tr>
      <w:tr w:rsidR="005E1FB6" w:rsidRPr="0054049C" w:rsidTr="005E1FB6">
        <w:tc>
          <w:tcPr>
            <w:tcW w:w="1668" w:type="dxa"/>
            <w:shd w:val="clear" w:color="auto" w:fill="auto"/>
          </w:tcPr>
          <w:p w:rsidR="005E1FB6" w:rsidRPr="00560DAE" w:rsidRDefault="005E1FB6" w:rsidP="00823B03">
            <w:pPr>
              <w:rPr>
                <w:b/>
              </w:rPr>
            </w:pPr>
            <w:r>
              <w:rPr>
                <w:b/>
              </w:rPr>
              <w:t>19.08.2025</w:t>
            </w:r>
            <w:r w:rsidRPr="00560DAE">
              <w:rPr>
                <w:b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E1FB6" w:rsidRPr="0072754A" w:rsidRDefault="005E1FB6" w:rsidP="00823B03">
            <w:pPr>
              <w:jc w:val="center"/>
            </w:pPr>
            <w:r>
              <w:t>15,3</w:t>
            </w:r>
            <w:r w:rsidRPr="0072754A">
              <w:t>0</w:t>
            </w:r>
          </w:p>
        </w:tc>
        <w:tc>
          <w:tcPr>
            <w:tcW w:w="2693" w:type="dxa"/>
            <w:shd w:val="clear" w:color="auto" w:fill="auto"/>
          </w:tcPr>
          <w:p w:rsidR="005E1FB6" w:rsidRPr="0056553E" w:rsidRDefault="005E1FB6" w:rsidP="00823B03">
            <w:r>
              <w:t>Чифлик</w:t>
            </w:r>
          </w:p>
        </w:tc>
        <w:tc>
          <w:tcPr>
            <w:tcW w:w="2725" w:type="dxa"/>
            <w:shd w:val="clear" w:color="auto" w:fill="auto"/>
          </w:tcPr>
          <w:p w:rsidR="005E1FB6" w:rsidRPr="00560DAE" w:rsidRDefault="005E1FB6" w:rsidP="00823B03">
            <w:r>
              <w:t>РД-07-166/ 04.08.2025</w:t>
            </w:r>
            <w:r w:rsidRPr="00560DAE">
              <w:t>г.</w:t>
            </w:r>
          </w:p>
        </w:tc>
      </w:tr>
    </w:tbl>
    <w:p w:rsidR="00DA5CAA" w:rsidRPr="0054049C" w:rsidRDefault="00DA5CAA" w:rsidP="00DA5CAA">
      <w:pPr>
        <w:ind w:firstLine="708"/>
      </w:pPr>
    </w:p>
    <w:p w:rsidR="00DA5CAA" w:rsidRPr="0054049C" w:rsidRDefault="00DA5CAA" w:rsidP="00DA5CAA">
      <w:pPr>
        <w:ind w:firstLine="708"/>
      </w:pPr>
      <w:r w:rsidRPr="0054049C">
        <w:t>Заседани</w:t>
      </w:r>
      <w:r>
        <w:t>е</w:t>
      </w:r>
      <w:r w:rsidRPr="0054049C">
        <w:t>т</w:t>
      </w:r>
      <w:r>
        <w:t>о</w:t>
      </w:r>
      <w:r w:rsidRPr="0054049C">
        <w:t xml:space="preserve"> на комиси</w:t>
      </w:r>
      <w:r>
        <w:t>ята</w:t>
      </w:r>
      <w:r w:rsidRPr="0054049C">
        <w:t xml:space="preserve"> да се провед</w:t>
      </w:r>
      <w:r>
        <w:t>е</w:t>
      </w:r>
      <w:r w:rsidRPr="0054049C">
        <w:t xml:space="preserve"> в ОСЗ – </w:t>
      </w:r>
      <w:r>
        <w:t>Белоградчик.</w:t>
      </w:r>
      <w:r w:rsidRPr="0054049C">
        <w:t xml:space="preserve"> </w:t>
      </w:r>
    </w:p>
    <w:p w:rsidR="00DA5CAA" w:rsidRDefault="00DA5CAA" w:rsidP="00DA5CAA">
      <w:r w:rsidRPr="0054049C">
        <w:t>Комисията да приеме правила за своята работа, да разясни процедурата по сключването на споразумения на ползвателите и да състави протокол</w:t>
      </w:r>
    </w:p>
    <w:p w:rsidR="00DA5CAA" w:rsidRDefault="00DA5CAA" w:rsidP="00DA5CAA"/>
    <w:p w:rsidR="00DA5CAA" w:rsidRPr="0054049C" w:rsidRDefault="00DA5CAA" w:rsidP="00DA5CAA"/>
    <w:p w:rsidR="00DA5CAA" w:rsidRPr="002C43EA" w:rsidRDefault="00DA5CAA" w:rsidP="00DA5CAA">
      <w:pPr>
        <w:tabs>
          <w:tab w:val="left" w:pos="0"/>
        </w:tabs>
        <w:jc w:val="both"/>
        <w:rPr>
          <w:b/>
          <w:sz w:val="28"/>
          <w:szCs w:val="28"/>
        </w:rPr>
      </w:pPr>
      <w:r w:rsidRPr="002C43EA">
        <w:rPr>
          <w:b/>
        </w:rPr>
        <w:t>МИЛЕН МИЛКОВ/ п/</w:t>
      </w:r>
    </w:p>
    <w:p w:rsidR="00DA5CAA" w:rsidRPr="00BD089D" w:rsidRDefault="00DA5CAA" w:rsidP="00DA5CAA">
      <w:pPr>
        <w:tabs>
          <w:tab w:val="left" w:pos="5910"/>
        </w:tabs>
        <w:rPr>
          <w:b/>
          <w:i/>
        </w:rPr>
      </w:pPr>
      <w:r>
        <w:rPr>
          <w:b/>
          <w:i/>
        </w:rPr>
        <w:t>Началник ОСЗ Белоградчик</w:t>
      </w:r>
    </w:p>
    <w:p w:rsidR="00373062" w:rsidRPr="008114C3" w:rsidRDefault="00373062" w:rsidP="00DA5CAA">
      <w:pPr>
        <w:rPr>
          <w:rFonts w:ascii="TmsCyr" w:hAnsi="TmsCyr"/>
          <w:b/>
          <w:spacing w:val="20"/>
          <w:sz w:val="32"/>
        </w:rPr>
      </w:pPr>
    </w:p>
    <w:sectPr w:rsidR="00373062" w:rsidRPr="008114C3" w:rsidSect="00247C5B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8B6"/>
    <w:multiLevelType w:val="hybridMultilevel"/>
    <w:tmpl w:val="BE2C2D2E"/>
    <w:lvl w:ilvl="0" w:tplc="92821E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D7103"/>
    <w:rsid w:val="001867B2"/>
    <w:rsid w:val="001B43C6"/>
    <w:rsid w:val="00247C5B"/>
    <w:rsid w:val="00266000"/>
    <w:rsid w:val="00271279"/>
    <w:rsid w:val="002B5ACF"/>
    <w:rsid w:val="0030630E"/>
    <w:rsid w:val="00373062"/>
    <w:rsid w:val="003D46F7"/>
    <w:rsid w:val="004721C5"/>
    <w:rsid w:val="004765F5"/>
    <w:rsid w:val="00531D31"/>
    <w:rsid w:val="00560DAE"/>
    <w:rsid w:val="00567352"/>
    <w:rsid w:val="005E1FB6"/>
    <w:rsid w:val="00623BF5"/>
    <w:rsid w:val="006727AA"/>
    <w:rsid w:val="006755C2"/>
    <w:rsid w:val="006A14C8"/>
    <w:rsid w:val="006C3C0B"/>
    <w:rsid w:val="00710569"/>
    <w:rsid w:val="0071096E"/>
    <w:rsid w:val="007F02FC"/>
    <w:rsid w:val="00823B03"/>
    <w:rsid w:val="008B7800"/>
    <w:rsid w:val="008F74CE"/>
    <w:rsid w:val="0094723C"/>
    <w:rsid w:val="009A2AB1"/>
    <w:rsid w:val="009A754B"/>
    <w:rsid w:val="00A22E62"/>
    <w:rsid w:val="00AA2C74"/>
    <w:rsid w:val="00AD07C1"/>
    <w:rsid w:val="00B3755A"/>
    <w:rsid w:val="00B76F5E"/>
    <w:rsid w:val="00BB730A"/>
    <w:rsid w:val="00C42D95"/>
    <w:rsid w:val="00C56338"/>
    <w:rsid w:val="00D929F4"/>
    <w:rsid w:val="00DA5CAA"/>
    <w:rsid w:val="00DC117C"/>
    <w:rsid w:val="00DC60E7"/>
    <w:rsid w:val="00DD7AF6"/>
    <w:rsid w:val="00E0384B"/>
    <w:rsid w:val="00E24C22"/>
    <w:rsid w:val="00E26630"/>
    <w:rsid w:val="00E3255A"/>
    <w:rsid w:val="00E675CE"/>
    <w:rsid w:val="00E9595B"/>
    <w:rsid w:val="00EA497A"/>
    <w:rsid w:val="00EC5606"/>
    <w:rsid w:val="00EF02C4"/>
    <w:rsid w:val="00F0158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0389F50-9D0D-41CF-950F-BD15C67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List Paragraph"/>
    <w:basedOn w:val="a"/>
    <w:uiPriority w:val="34"/>
    <w:qFormat/>
    <w:rsid w:val="00E24C2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6735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567352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F56-B32D-4D2B-9548-67A31314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11</cp:revision>
  <cp:lastPrinted>2025-08-06T06:23:00Z</cp:lastPrinted>
  <dcterms:created xsi:type="dcterms:W3CDTF">2023-08-11T13:06:00Z</dcterms:created>
  <dcterms:modified xsi:type="dcterms:W3CDTF">2025-08-06T07:49:00Z</dcterms:modified>
</cp:coreProperties>
</file>