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F" w:rsidRPr="002B5ACF" w:rsidRDefault="002B5ACF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bookmarkStart w:id="0" w:name="_GoBack"/>
      <w:bookmarkEnd w:id="0"/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2B5ACF" w:rsidRPr="002B5ACF" w:rsidRDefault="00F1697C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  и храните</w:t>
      </w:r>
    </w:p>
    <w:p w:rsidR="00373062" w:rsidRPr="002B5ACF" w:rsidRDefault="00A70BCD" w:rsidP="002B5ACF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62" w:rsidRPr="002B5ACF">
        <w:rPr>
          <w:b/>
          <w:spacing w:val="20"/>
          <w:lang w:val="ru-RU"/>
        </w:rPr>
        <w:t>ОБЛАСТНА ДИРЕКЦИЯ "ЗЕМЕДЕЛИЕ "-гр.  ВИДИН</w:t>
      </w:r>
    </w:p>
    <w:p w:rsidR="00373062" w:rsidRPr="004538E5" w:rsidRDefault="00A70BCD" w:rsidP="0037306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373062">
        <w:rPr>
          <w:rFonts w:ascii="Timok" w:hAnsi="Timok"/>
        </w:rPr>
        <w:t xml:space="preserve"> </w:t>
      </w:r>
      <w:r w:rsidR="00373062" w:rsidRPr="00CA676A">
        <w:rPr>
          <w:lang w:val="ru-RU"/>
        </w:rPr>
        <w:t xml:space="preserve"> </w:t>
      </w:r>
      <w:r w:rsidR="00373062">
        <w:rPr>
          <w:rFonts w:ascii="TmsCyr" w:hAnsi="TmsCyr"/>
          <w:b/>
          <w:spacing w:val="20"/>
          <w:lang w:val="en-US"/>
        </w:rPr>
        <w:t xml:space="preserve"> </w:t>
      </w:r>
    </w:p>
    <w:p w:rsidR="00373062" w:rsidRPr="00DD7AF6" w:rsidRDefault="00373062" w:rsidP="00DD7AF6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DD7AF6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DD7AF6">
        <w:rPr>
          <w:spacing w:val="20"/>
          <w:sz w:val="18"/>
          <w:szCs w:val="18"/>
        </w:rPr>
        <w:t>,факс:094/601 489</w:t>
      </w:r>
      <w:r w:rsidR="000D7103" w:rsidRPr="00DD7AF6">
        <w:rPr>
          <w:spacing w:val="20"/>
          <w:sz w:val="18"/>
          <w:szCs w:val="18"/>
        </w:rPr>
        <w:t>,</w:t>
      </w:r>
      <w:r w:rsidR="009A2AB1">
        <w:rPr>
          <w:spacing w:val="20"/>
          <w:sz w:val="18"/>
          <w:szCs w:val="18"/>
          <w:lang w:val="en-US"/>
        </w:rPr>
        <w:t xml:space="preserve">                           </w:t>
      </w:r>
      <w:r w:rsidR="000D7103" w:rsidRPr="00DD7AF6">
        <w:rPr>
          <w:spacing w:val="20"/>
          <w:sz w:val="18"/>
          <w:szCs w:val="18"/>
          <w:lang w:val="en-US"/>
        </w:rPr>
        <w:t>e-mail</w:t>
      </w:r>
      <w:r w:rsidR="000D7103" w:rsidRPr="00DD7AF6">
        <w:rPr>
          <w:spacing w:val="20"/>
          <w:sz w:val="18"/>
          <w:szCs w:val="18"/>
        </w:rPr>
        <w:t>:</w:t>
      </w:r>
      <w:r w:rsidR="00DD7AF6" w:rsidRPr="00DD7AF6">
        <w:rPr>
          <w:spacing w:val="20"/>
          <w:sz w:val="18"/>
          <w:szCs w:val="18"/>
          <w:lang w:val="en-US"/>
        </w:rPr>
        <w:t>odzg_vidin@mzh.government.bg</w:t>
      </w:r>
    </w:p>
    <w:p w:rsidR="00373062" w:rsidRDefault="00373062" w:rsidP="00373062"/>
    <w:p w:rsidR="00373062" w:rsidRDefault="00373062" w:rsidP="00373062"/>
    <w:p w:rsidR="00D83218" w:rsidRDefault="00D83218" w:rsidP="00373062"/>
    <w:p w:rsidR="00D83218" w:rsidRDefault="00D83218" w:rsidP="00373062"/>
    <w:p w:rsidR="00D83218" w:rsidRDefault="00D83218" w:rsidP="00373062"/>
    <w:p w:rsidR="00373062" w:rsidRPr="00D83218" w:rsidRDefault="00D83218" w:rsidP="00D83218">
      <w:pPr>
        <w:jc w:val="center"/>
        <w:rPr>
          <w:b/>
        </w:rPr>
      </w:pPr>
      <w:r w:rsidRPr="00D83218">
        <w:rPr>
          <w:b/>
        </w:rPr>
        <w:t>НА ВНИМАНИЕТО НА ПОЛЗВАТЕЛИТЕ НА ЗЕМЕДЕЛСКИ ЗЕМИ</w:t>
      </w:r>
    </w:p>
    <w:p w:rsidR="00373062" w:rsidRDefault="00373062" w:rsidP="00373062"/>
    <w:p w:rsidR="00D83218" w:rsidRDefault="00D83218" w:rsidP="00373062"/>
    <w:p w:rsidR="00D83218" w:rsidRDefault="00D83218" w:rsidP="00373062"/>
    <w:p w:rsidR="00D83218" w:rsidRDefault="00D83218" w:rsidP="00373062"/>
    <w:p w:rsidR="00514786" w:rsidRPr="00514786" w:rsidRDefault="00514786" w:rsidP="00514786">
      <w:pPr>
        <w:suppressAutoHyphens/>
        <w:ind w:firstLine="720"/>
        <w:jc w:val="both"/>
        <w:rPr>
          <w:szCs w:val="20"/>
          <w:lang w:eastAsia="ar-SA"/>
        </w:rPr>
      </w:pPr>
      <w:r w:rsidRPr="00514786">
        <w:rPr>
          <w:szCs w:val="20"/>
          <w:lang w:eastAsia="ar-SA"/>
        </w:rPr>
        <w:t xml:space="preserve">Сметката </w:t>
      </w:r>
      <w:r w:rsidR="00A5557C">
        <w:rPr>
          <w:szCs w:val="20"/>
          <w:lang w:eastAsia="ar-SA"/>
        </w:rPr>
        <w:t xml:space="preserve">за чужди средства на Областна дирекция“Земеделие“-Видин, </w:t>
      </w:r>
      <w:r w:rsidRPr="00514786">
        <w:rPr>
          <w:szCs w:val="20"/>
          <w:lang w:eastAsia="ar-SA"/>
        </w:rPr>
        <w:t>по която</w:t>
      </w:r>
      <w:r w:rsidR="00D758FB">
        <w:rPr>
          <w:szCs w:val="20"/>
          <w:lang w:eastAsia="ar-SA"/>
        </w:rPr>
        <w:t xml:space="preserve"> </w:t>
      </w:r>
      <w:r w:rsidR="00A5557C">
        <w:rPr>
          <w:szCs w:val="20"/>
          <w:lang w:eastAsia="ar-SA"/>
        </w:rPr>
        <w:t>се</w:t>
      </w:r>
      <w:r w:rsidR="00D758FB">
        <w:rPr>
          <w:szCs w:val="20"/>
          <w:lang w:eastAsia="ar-SA"/>
        </w:rPr>
        <w:t xml:space="preserve"> внасят суми</w:t>
      </w:r>
      <w:r w:rsidRPr="00514786">
        <w:rPr>
          <w:szCs w:val="20"/>
          <w:lang w:eastAsia="ar-SA"/>
        </w:rPr>
        <w:t xml:space="preserve"> </w:t>
      </w:r>
      <w:r w:rsidR="00A5557C">
        <w:rPr>
          <w:szCs w:val="20"/>
          <w:lang w:eastAsia="ar-SA"/>
        </w:rPr>
        <w:t xml:space="preserve">от </w:t>
      </w:r>
      <w:r w:rsidR="00DB2778">
        <w:rPr>
          <w:szCs w:val="20"/>
          <w:lang w:eastAsia="ar-SA"/>
        </w:rPr>
        <w:t xml:space="preserve">ползвателите на земеделски земи на основание чл.37в ал.3 т.2 </w:t>
      </w:r>
      <w:r w:rsidR="001D72A1">
        <w:rPr>
          <w:szCs w:val="20"/>
          <w:lang w:val="en-US" w:eastAsia="ar-SA"/>
        </w:rPr>
        <w:t xml:space="preserve"> </w:t>
      </w:r>
      <w:r w:rsidR="001D72A1">
        <w:rPr>
          <w:szCs w:val="20"/>
          <w:lang w:eastAsia="ar-SA"/>
        </w:rPr>
        <w:t xml:space="preserve">и чл.37ж ал.5 </w:t>
      </w:r>
      <w:r w:rsidR="00DB2778">
        <w:rPr>
          <w:szCs w:val="20"/>
          <w:lang w:eastAsia="ar-SA"/>
        </w:rPr>
        <w:t xml:space="preserve">от Закона за </w:t>
      </w:r>
      <w:r w:rsidR="00E91458">
        <w:rPr>
          <w:szCs w:val="20"/>
          <w:lang w:eastAsia="ar-SA"/>
        </w:rPr>
        <w:t>собствеността и ползването на земеделските земи</w:t>
      </w:r>
      <w:r w:rsidR="00D83218">
        <w:rPr>
          <w:szCs w:val="20"/>
          <w:lang w:eastAsia="ar-SA"/>
        </w:rPr>
        <w:t xml:space="preserve"> е</w:t>
      </w:r>
      <w:r w:rsidRPr="00514786">
        <w:rPr>
          <w:szCs w:val="20"/>
          <w:lang w:eastAsia="ar-SA"/>
        </w:rPr>
        <w:t>:</w:t>
      </w:r>
    </w:p>
    <w:p w:rsidR="00514786" w:rsidRPr="00514786" w:rsidRDefault="00514786" w:rsidP="00514786">
      <w:pPr>
        <w:suppressAutoHyphens/>
        <w:ind w:firstLine="720"/>
        <w:jc w:val="both"/>
        <w:rPr>
          <w:szCs w:val="20"/>
          <w:lang w:val="ru-RU" w:eastAsia="ar-SA"/>
        </w:rPr>
      </w:pPr>
    </w:p>
    <w:p w:rsidR="00F1697C" w:rsidRPr="00892D5A" w:rsidRDefault="00F1697C" w:rsidP="00F1697C">
      <w:pPr>
        <w:pStyle w:val="a3"/>
        <w:spacing w:line="276" w:lineRule="auto"/>
        <w:jc w:val="both"/>
        <w:outlineLvl w:val="0"/>
        <w:rPr>
          <w:b/>
          <w:sz w:val="24"/>
          <w:lang w:val="bg-BG"/>
        </w:rPr>
      </w:pPr>
      <w:r w:rsidRPr="00892D5A">
        <w:rPr>
          <w:b/>
          <w:sz w:val="24"/>
          <w:lang w:val="bg-BG"/>
        </w:rPr>
        <w:t>„ИНТЕРНЕШЪНЪЛ АСЕТ БАНК</w:t>
      </w:r>
      <w:r>
        <w:rPr>
          <w:b/>
          <w:sz w:val="24"/>
          <w:lang w:val="bg-BG"/>
        </w:rPr>
        <w:t xml:space="preserve"> </w:t>
      </w:r>
      <w:r w:rsidRPr="00892D5A">
        <w:rPr>
          <w:b/>
          <w:sz w:val="24"/>
          <w:lang w:val="bg-BG"/>
        </w:rPr>
        <w:t>“ АД</w:t>
      </w:r>
    </w:p>
    <w:p w:rsidR="00F1697C" w:rsidRPr="00892D5A" w:rsidRDefault="00F1697C" w:rsidP="00F1697C">
      <w:pPr>
        <w:pStyle w:val="a3"/>
        <w:spacing w:line="276" w:lineRule="auto"/>
        <w:jc w:val="both"/>
        <w:outlineLvl w:val="0"/>
        <w:rPr>
          <w:b/>
          <w:sz w:val="24"/>
          <w:lang w:val="bg-BG"/>
        </w:rPr>
      </w:pPr>
      <w:r w:rsidRPr="00892D5A">
        <w:rPr>
          <w:b/>
          <w:sz w:val="24"/>
          <w:lang w:val="bg-BG"/>
        </w:rPr>
        <w:t>BIC:    IABGBGSF</w:t>
      </w:r>
    </w:p>
    <w:p w:rsidR="00F1697C" w:rsidRPr="00892D5A" w:rsidRDefault="00F1697C" w:rsidP="00F1697C">
      <w:pPr>
        <w:pStyle w:val="a3"/>
        <w:spacing w:line="276" w:lineRule="auto"/>
        <w:jc w:val="both"/>
        <w:outlineLvl w:val="0"/>
        <w:rPr>
          <w:b/>
          <w:sz w:val="24"/>
          <w:lang w:val="bg-BG"/>
        </w:rPr>
      </w:pPr>
      <w:r w:rsidRPr="00892D5A">
        <w:rPr>
          <w:b/>
          <w:sz w:val="24"/>
          <w:lang w:val="bg-BG"/>
        </w:rPr>
        <w:t>IBAN: BG11IABG74963308368401</w:t>
      </w:r>
    </w:p>
    <w:p w:rsidR="00F1697C" w:rsidRPr="00892D5A" w:rsidRDefault="00F1697C" w:rsidP="00F1697C">
      <w:pPr>
        <w:pStyle w:val="a3"/>
        <w:spacing w:line="276" w:lineRule="auto"/>
        <w:jc w:val="both"/>
        <w:outlineLvl w:val="0"/>
        <w:rPr>
          <w:b/>
          <w:sz w:val="24"/>
          <w:lang w:val="bg-BG"/>
        </w:rPr>
      </w:pPr>
      <w:r w:rsidRPr="00892D5A">
        <w:rPr>
          <w:b/>
          <w:sz w:val="24"/>
          <w:lang w:val="bg-BG"/>
        </w:rPr>
        <w:t>ОБЛАСТНА ДИРЕКЦИЯ „ЗЕМЕДЕЛИЕ” ВИДИН</w:t>
      </w:r>
    </w:p>
    <w:p w:rsidR="00F1697C" w:rsidRPr="00892D5A" w:rsidRDefault="00F1697C" w:rsidP="00F1697C">
      <w:pPr>
        <w:pStyle w:val="a3"/>
        <w:spacing w:line="276" w:lineRule="auto"/>
        <w:jc w:val="both"/>
        <w:outlineLvl w:val="0"/>
        <w:rPr>
          <w:b/>
          <w:sz w:val="24"/>
          <w:lang w:val="bg-BG"/>
        </w:rPr>
      </w:pPr>
      <w:r w:rsidRPr="00892D5A">
        <w:rPr>
          <w:b/>
          <w:sz w:val="24"/>
          <w:lang w:val="bg-BG"/>
        </w:rPr>
        <w:t>БУЛСТАТ: 105590043</w:t>
      </w:r>
    </w:p>
    <w:p w:rsidR="00514786" w:rsidRPr="00514786" w:rsidRDefault="00514786" w:rsidP="00514786">
      <w:pPr>
        <w:suppressAutoHyphens/>
        <w:ind w:firstLine="720"/>
        <w:jc w:val="both"/>
        <w:rPr>
          <w:szCs w:val="20"/>
          <w:lang w:val="ru-RU" w:eastAsia="ar-SA"/>
        </w:rPr>
      </w:pPr>
    </w:p>
    <w:p w:rsidR="00514786" w:rsidRPr="00514786" w:rsidRDefault="00514786" w:rsidP="00514786">
      <w:pPr>
        <w:suppressAutoHyphens/>
        <w:ind w:firstLine="720"/>
        <w:jc w:val="both"/>
        <w:rPr>
          <w:szCs w:val="20"/>
          <w:lang w:val="ru-RU" w:eastAsia="ar-SA"/>
        </w:rPr>
      </w:pPr>
    </w:p>
    <w:p w:rsidR="00A5557C" w:rsidRDefault="00514786" w:rsidP="00514786">
      <w:pPr>
        <w:suppressAutoHyphens/>
        <w:overflowPunct w:val="0"/>
        <w:autoSpaceDE w:val="0"/>
        <w:ind w:firstLine="709"/>
        <w:jc w:val="both"/>
        <w:textAlignment w:val="baseline"/>
        <w:rPr>
          <w:b/>
          <w:szCs w:val="20"/>
          <w:lang w:eastAsia="ar-SA"/>
        </w:rPr>
      </w:pPr>
      <w:r w:rsidRPr="00D83218">
        <w:rPr>
          <w:b/>
          <w:szCs w:val="20"/>
          <w:lang w:eastAsia="ar-SA"/>
        </w:rPr>
        <w:t>П</w:t>
      </w:r>
      <w:r w:rsidR="00A5557C">
        <w:rPr>
          <w:b/>
          <w:szCs w:val="20"/>
          <w:lang w:eastAsia="ar-SA"/>
        </w:rPr>
        <w:t>РИ ВНАСЯНЕ НА СУМИТЕ ПОЛЗВАТЕЛИТЕ</w:t>
      </w:r>
      <w:r w:rsidR="00643392">
        <w:rPr>
          <w:b/>
          <w:szCs w:val="20"/>
          <w:lang w:eastAsia="ar-SA"/>
        </w:rPr>
        <w:t xml:space="preserve"> </w:t>
      </w:r>
      <w:r w:rsidR="00A5557C">
        <w:rPr>
          <w:b/>
          <w:szCs w:val="20"/>
          <w:lang w:eastAsia="ar-SA"/>
        </w:rPr>
        <w:t>ДА ИЗПИСВАТ:</w:t>
      </w:r>
    </w:p>
    <w:p w:rsidR="00643392" w:rsidRDefault="00643392" w:rsidP="00514786">
      <w:pPr>
        <w:suppressAutoHyphens/>
        <w:overflowPunct w:val="0"/>
        <w:autoSpaceDE w:val="0"/>
        <w:ind w:firstLine="709"/>
        <w:jc w:val="both"/>
        <w:textAlignment w:val="baseline"/>
        <w:rPr>
          <w:b/>
          <w:szCs w:val="20"/>
          <w:lang w:eastAsia="ar-SA"/>
        </w:rPr>
      </w:pPr>
    </w:p>
    <w:p w:rsidR="00643392" w:rsidRPr="00643392" w:rsidRDefault="00A5557C" w:rsidP="00514786">
      <w:pPr>
        <w:suppressAutoHyphens/>
        <w:overflowPunct w:val="0"/>
        <w:autoSpaceDE w:val="0"/>
        <w:ind w:firstLine="709"/>
        <w:jc w:val="both"/>
        <w:textAlignment w:val="baseline"/>
        <w:rPr>
          <w:szCs w:val="20"/>
          <w:lang w:eastAsia="ar-SA"/>
        </w:rPr>
      </w:pPr>
      <w:r w:rsidRPr="00643392">
        <w:rPr>
          <w:szCs w:val="20"/>
          <w:lang w:eastAsia="ar-SA"/>
        </w:rPr>
        <w:t>1.</w:t>
      </w:r>
      <w:r w:rsidR="00643392" w:rsidRPr="00643392">
        <w:rPr>
          <w:szCs w:val="20"/>
          <w:lang w:eastAsia="ar-SA"/>
        </w:rPr>
        <w:t>Т</w:t>
      </w:r>
      <w:r w:rsidR="00D83218" w:rsidRPr="00643392">
        <w:rPr>
          <w:szCs w:val="20"/>
          <w:lang w:eastAsia="ar-SA"/>
        </w:rPr>
        <w:t>очното си  наименование</w:t>
      </w:r>
    </w:p>
    <w:p w:rsidR="00643392" w:rsidRPr="00643392" w:rsidRDefault="00643392" w:rsidP="00514786">
      <w:pPr>
        <w:suppressAutoHyphens/>
        <w:overflowPunct w:val="0"/>
        <w:autoSpaceDE w:val="0"/>
        <w:ind w:firstLine="709"/>
        <w:jc w:val="both"/>
        <w:textAlignment w:val="baseline"/>
        <w:rPr>
          <w:szCs w:val="20"/>
          <w:lang w:eastAsia="ar-SA"/>
        </w:rPr>
      </w:pPr>
      <w:r w:rsidRPr="00643392">
        <w:rPr>
          <w:szCs w:val="20"/>
          <w:lang w:eastAsia="ar-SA"/>
        </w:rPr>
        <w:t>2.З</w:t>
      </w:r>
      <w:r w:rsidR="00D83218" w:rsidRPr="00643392">
        <w:rPr>
          <w:szCs w:val="20"/>
          <w:lang w:eastAsia="ar-SA"/>
        </w:rPr>
        <w:t>емлището, за което се отнася сумата</w:t>
      </w:r>
    </w:p>
    <w:p w:rsidR="00514786" w:rsidRPr="00643392" w:rsidRDefault="00643392" w:rsidP="00514786">
      <w:pPr>
        <w:suppressAutoHyphens/>
        <w:overflowPunct w:val="0"/>
        <w:autoSpaceDE w:val="0"/>
        <w:ind w:firstLine="709"/>
        <w:jc w:val="both"/>
        <w:textAlignment w:val="baseline"/>
        <w:rPr>
          <w:szCs w:val="20"/>
          <w:lang w:eastAsia="ar-SA"/>
        </w:rPr>
      </w:pPr>
      <w:r w:rsidRPr="00643392">
        <w:rPr>
          <w:szCs w:val="20"/>
          <w:lang w:eastAsia="ar-SA"/>
        </w:rPr>
        <w:t xml:space="preserve">3. Номер </w:t>
      </w:r>
      <w:r w:rsidR="00D83218" w:rsidRPr="00643392">
        <w:rPr>
          <w:szCs w:val="20"/>
          <w:lang w:eastAsia="ar-SA"/>
        </w:rPr>
        <w:t>на заповедта за разпределение.</w:t>
      </w:r>
    </w:p>
    <w:p w:rsidR="00514786" w:rsidRPr="00643392" w:rsidRDefault="00514786" w:rsidP="00514786">
      <w:pPr>
        <w:suppressAutoHyphens/>
        <w:overflowPunct w:val="0"/>
        <w:autoSpaceDE w:val="0"/>
        <w:ind w:firstLine="709"/>
        <w:jc w:val="both"/>
        <w:textAlignment w:val="baseline"/>
        <w:rPr>
          <w:szCs w:val="20"/>
          <w:lang w:eastAsia="ar-SA"/>
        </w:rPr>
      </w:pPr>
    </w:p>
    <w:p w:rsidR="00EF02C4" w:rsidRPr="00DC60E7" w:rsidRDefault="00EF02C4" w:rsidP="00514786">
      <w:pPr>
        <w:rPr>
          <w:i/>
          <w:sz w:val="16"/>
          <w:szCs w:val="16"/>
        </w:rPr>
      </w:pPr>
    </w:p>
    <w:sectPr w:rsidR="00EF02C4" w:rsidRPr="00DC60E7" w:rsidSect="00E0384B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D7103"/>
    <w:rsid w:val="001867B2"/>
    <w:rsid w:val="001D72A1"/>
    <w:rsid w:val="002B5ACF"/>
    <w:rsid w:val="00373062"/>
    <w:rsid w:val="004721C5"/>
    <w:rsid w:val="004765F5"/>
    <w:rsid w:val="004C3195"/>
    <w:rsid w:val="00514786"/>
    <w:rsid w:val="00531D31"/>
    <w:rsid w:val="005400B8"/>
    <w:rsid w:val="00613151"/>
    <w:rsid w:val="00643392"/>
    <w:rsid w:val="00710569"/>
    <w:rsid w:val="0071096E"/>
    <w:rsid w:val="0073408A"/>
    <w:rsid w:val="007F02FC"/>
    <w:rsid w:val="008B7800"/>
    <w:rsid w:val="008F74CE"/>
    <w:rsid w:val="009A2AB1"/>
    <w:rsid w:val="00A5557C"/>
    <w:rsid w:val="00A70BCD"/>
    <w:rsid w:val="00C56338"/>
    <w:rsid w:val="00C76766"/>
    <w:rsid w:val="00CD6209"/>
    <w:rsid w:val="00D758FB"/>
    <w:rsid w:val="00D83218"/>
    <w:rsid w:val="00DB2778"/>
    <w:rsid w:val="00DC60E7"/>
    <w:rsid w:val="00DD7AF6"/>
    <w:rsid w:val="00E0384B"/>
    <w:rsid w:val="00E91458"/>
    <w:rsid w:val="00EF02C4"/>
    <w:rsid w:val="00F1697C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link w:val="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 Знак Знак Char Char Знак Знак Char"/>
    <w:basedOn w:val="a"/>
    <w:link w:val="a0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styleId="a3">
    <w:name w:val="List Paragraph"/>
    <w:basedOn w:val="a"/>
    <w:uiPriority w:val="34"/>
    <w:qFormat/>
    <w:rsid w:val="00F1697C"/>
    <w:pPr>
      <w:ind w:left="720"/>
      <w:contextualSpacing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link w:val="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 Знак Знак Char Char Знак Знак Char"/>
    <w:basedOn w:val="a"/>
    <w:link w:val="a0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styleId="a3">
    <w:name w:val="List Paragraph"/>
    <w:basedOn w:val="a"/>
    <w:uiPriority w:val="34"/>
    <w:qFormat/>
    <w:rsid w:val="00F1697C"/>
    <w:pPr>
      <w:ind w:left="720"/>
      <w:contextualSpacing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ОБЛАСТНА ДИРЕКЦИЯ "ЗЕМЕДЕЛИЕ "-гр</vt:lpstr>
      <vt:lpstr>ОБЛАСТНА ДИРЕКЦИЯ "ЗЕМЕДЕЛИЕ "-гр</vt:lpstr>
    </vt:vector>
  </TitlesOfParts>
  <Company>ODZ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2</cp:revision>
  <cp:lastPrinted>2020-02-14T06:16:00Z</cp:lastPrinted>
  <dcterms:created xsi:type="dcterms:W3CDTF">2024-07-19T10:15:00Z</dcterms:created>
  <dcterms:modified xsi:type="dcterms:W3CDTF">2024-07-19T10:15:00Z</dcterms:modified>
</cp:coreProperties>
</file>