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DF" w:rsidRDefault="00F243DF" w:rsidP="00297FE3">
      <w:pPr>
        <w:jc w:val="center"/>
        <w:rPr>
          <w:b/>
          <w:bCs/>
          <w:sz w:val="22"/>
          <w:szCs w:val="22"/>
          <w:lang w:eastAsia="bg-BG"/>
        </w:rPr>
      </w:pPr>
    </w:p>
    <w:p w:rsidR="00F243DF" w:rsidRDefault="00F243DF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F243DF" w:rsidRPr="00E47AEB" w:rsidRDefault="00F243DF" w:rsidP="00297FE3">
      <w:pPr>
        <w:jc w:val="center"/>
        <w:rPr>
          <w:b/>
          <w:sz w:val="22"/>
          <w:szCs w:val="22"/>
        </w:rPr>
      </w:pPr>
    </w:p>
    <w:p w:rsidR="00F243DF" w:rsidRPr="00E919BD" w:rsidRDefault="00CB5185" w:rsidP="00297FE3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№ РД 22</w:t>
      </w:r>
      <w:r w:rsidR="00F243DF" w:rsidRPr="00E47AEB">
        <w:rPr>
          <w:b/>
          <w:sz w:val="22"/>
          <w:szCs w:val="22"/>
        </w:rPr>
        <w:t>-04-</w:t>
      </w:r>
      <w:r w:rsidR="00E919BD">
        <w:rPr>
          <w:b/>
          <w:sz w:val="22"/>
          <w:szCs w:val="22"/>
          <w:lang w:val="en-US"/>
        </w:rPr>
        <w:t>373</w:t>
      </w:r>
    </w:p>
    <w:p w:rsidR="00F243DF" w:rsidRPr="00E47AEB" w:rsidRDefault="00F243DF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 </w:t>
      </w:r>
      <w:r w:rsidR="00F06EA3">
        <w:rPr>
          <w:b/>
          <w:sz w:val="22"/>
          <w:szCs w:val="22"/>
        </w:rPr>
        <w:t>07</w:t>
      </w:r>
      <w:r>
        <w:rPr>
          <w:b/>
          <w:sz w:val="22"/>
          <w:szCs w:val="22"/>
        </w:rPr>
        <w:t>.12</w:t>
      </w:r>
      <w:r w:rsidRPr="00E47AEB">
        <w:rPr>
          <w:b/>
          <w:sz w:val="22"/>
          <w:szCs w:val="22"/>
        </w:rPr>
        <w:t>.202</w:t>
      </w:r>
      <w:r w:rsidR="00CB5185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г.</w:t>
      </w:r>
    </w:p>
    <w:p w:rsidR="00F243DF" w:rsidRDefault="00F243DF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F243DF" w:rsidRPr="00E47AEB" w:rsidRDefault="00F243DF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F243DF" w:rsidRDefault="00F243DF" w:rsidP="00D84B5F">
      <w:pPr>
        <w:ind w:right="-81" w:firstLine="708"/>
        <w:jc w:val="both"/>
        <w:rPr>
          <w:lang w:val="ru-RU"/>
        </w:rPr>
      </w:pPr>
      <w:r>
        <w:t>На основание чл.37 в, ал.4 от Закона за собствеността и ползването на земеделските земи (ЗСПЗЗ), във връзка с чл.37в, ал.16 от ЗИД ЗСПЗЗ (ДВ, бр.14/</w:t>
      </w:r>
      <w:r w:rsidR="00F06EA3">
        <w:t>20.02.2015г.) и писмо с наш вх.</w:t>
      </w:r>
      <w:r>
        <w:t>№</w:t>
      </w:r>
      <w:r w:rsidR="00F06EA3">
        <w:t xml:space="preserve"> </w:t>
      </w:r>
      <w:r>
        <w:t>РД-12-0</w:t>
      </w:r>
      <w:r w:rsidR="00331EDF">
        <w:t>4</w:t>
      </w:r>
      <w:r>
        <w:t>-</w:t>
      </w:r>
      <w:r w:rsidR="00331EDF">
        <w:t>19</w:t>
      </w:r>
      <w:r>
        <w:t>/0</w:t>
      </w:r>
      <w:r w:rsidR="00331EDF">
        <w:t>2</w:t>
      </w:r>
      <w:r>
        <w:t>.12.202</w:t>
      </w:r>
      <w:r w:rsidR="00331EDF">
        <w:t>2</w:t>
      </w:r>
      <w:r>
        <w:t xml:space="preserve">г. от Председателя на Общински съвет-Суворово 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 xml:space="preserve">искане с </w:t>
      </w:r>
      <w:r w:rsidR="00F06EA3">
        <w:rPr>
          <w:color w:val="000000"/>
        </w:rPr>
        <w:t>наш изх.</w:t>
      </w:r>
      <w:r>
        <w:rPr>
          <w:color w:val="000000"/>
        </w:rPr>
        <w:t xml:space="preserve">№ </w:t>
      </w:r>
      <w:r w:rsidR="008F0839">
        <w:rPr>
          <w:color w:val="000000"/>
        </w:rPr>
        <w:t>РД</w:t>
      </w:r>
      <w:r>
        <w:rPr>
          <w:color w:val="000000"/>
        </w:rPr>
        <w:t>-</w:t>
      </w:r>
      <w:r w:rsidR="008F0839">
        <w:rPr>
          <w:color w:val="000000"/>
        </w:rPr>
        <w:t>12</w:t>
      </w:r>
      <w:r>
        <w:rPr>
          <w:color w:val="000000"/>
        </w:rPr>
        <w:t>-</w:t>
      </w:r>
      <w:r w:rsidR="008F0839">
        <w:rPr>
          <w:color w:val="000000"/>
        </w:rPr>
        <w:t>04</w:t>
      </w:r>
      <w:r>
        <w:rPr>
          <w:color w:val="000000"/>
        </w:rPr>
        <w:t>-</w:t>
      </w:r>
      <w:r w:rsidR="008F0839">
        <w:rPr>
          <w:color w:val="000000"/>
        </w:rPr>
        <w:t>11/02</w:t>
      </w:r>
      <w:r>
        <w:rPr>
          <w:color w:val="000000"/>
        </w:rPr>
        <w:t>.1</w:t>
      </w:r>
      <w:r w:rsidR="008F0839">
        <w:rPr>
          <w:color w:val="000000"/>
        </w:rPr>
        <w:t>1.2022</w:t>
      </w:r>
      <w:r>
        <w:rPr>
          <w:color w:val="000000"/>
        </w:rPr>
        <w:t>г</w:t>
      </w:r>
      <w:r>
        <w:t xml:space="preserve">. от Директора на ОД ”Земеделие”-Варна за предоставяне на </w:t>
      </w:r>
      <w:r>
        <w:rPr>
          <w:rFonts w:cs="Arial"/>
        </w:rPr>
        <w:t>имотите – полски пътища на съответните ползватели по реда на чл.37в, ал.16 от ЗСПЗЗ, описани в приложение №</w:t>
      </w:r>
      <w:r w:rsidR="0096559F">
        <w:rPr>
          <w:rFonts w:cs="Arial"/>
        </w:rPr>
        <w:t xml:space="preserve">1 към заповед № РД-22-04-303/ 30.09.2022г. издадена на основание чл.37в, ал.4 от ЗСПЗЗ по сума </w:t>
      </w:r>
      <w:r>
        <w:rPr>
          <w:rFonts w:cs="Arial"/>
        </w:rPr>
        <w:t xml:space="preserve"> в размер на средното рентно плащане за землището</w:t>
      </w:r>
      <w:r>
        <w:t xml:space="preserve"> на </w:t>
      </w:r>
      <w:r>
        <w:rPr>
          <w:b/>
          <w:sz w:val="22"/>
          <w:szCs w:val="22"/>
        </w:rPr>
        <w:t>с.Николаевка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51584,</w:t>
      </w:r>
      <w:r>
        <w:t xml:space="preserve"> </w:t>
      </w:r>
      <w:r w:rsidR="00F06EA3">
        <w:rPr>
          <w:b/>
        </w:rPr>
        <w:t>общ.</w:t>
      </w:r>
      <w:r>
        <w:rPr>
          <w:b/>
        </w:rPr>
        <w:t>Суворово,  област Варна, за стопанската</w:t>
      </w:r>
      <w:r>
        <w:t xml:space="preserve"> </w:t>
      </w:r>
      <w:r>
        <w:rPr>
          <w:b/>
        </w:rPr>
        <w:t>202</w:t>
      </w:r>
      <w:r w:rsidR="00CB3638">
        <w:rPr>
          <w:b/>
        </w:rPr>
        <w:t>2</w:t>
      </w:r>
      <w:r>
        <w:rPr>
          <w:b/>
        </w:rPr>
        <w:t>/202</w:t>
      </w:r>
      <w:r w:rsidR="00CB3638">
        <w:rPr>
          <w:b/>
        </w:rPr>
        <w:t>3</w:t>
      </w:r>
      <w:r>
        <w:rPr>
          <w:b/>
        </w:rPr>
        <w:t>г.,</w:t>
      </w:r>
    </w:p>
    <w:p w:rsidR="00F243DF" w:rsidRDefault="00F243DF" w:rsidP="00D84B5F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F243DF" w:rsidRDefault="00F243DF" w:rsidP="00D84B5F">
      <w:pPr>
        <w:ind w:right="-81"/>
        <w:jc w:val="center"/>
        <w:rPr>
          <w:b/>
        </w:rPr>
      </w:pPr>
    </w:p>
    <w:p w:rsidR="00F243DF" w:rsidRDefault="00F243DF" w:rsidP="00D84B5F">
      <w:pPr>
        <w:ind w:right="-81"/>
        <w:jc w:val="center"/>
        <w:rPr>
          <w:b/>
        </w:rPr>
      </w:pPr>
      <w:r>
        <w:rPr>
          <w:b/>
        </w:rPr>
        <w:t>ОПРЕДЕЛЯМ :</w:t>
      </w:r>
    </w:p>
    <w:p w:rsidR="00F243DF" w:rsidRDefault="00F243DF" w:rsidP="00D84B5F">
      <w:pPr>
        <w:ind w:right="-81"/>
        <w:jc w:val="both"/>
        <w:rPr>
          <w:lang w:val="ru-RU"/>
        </w:rPr>
      </w:pPr>
    </w:p>
    <w:p w:rsidR="00F243DF" w:rsidRDefault="00F243DF" w:rsidP="00F06EA3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>от комисия, назначена със Заповед №</w:t>
      </w:r>
      <w:r w:rsidR="00F06EA3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РД2</w:t>
      </w:r>
      <w:r w:rsidR="00F06858">
        <w:rPr>
          <w:color w:val="000000"/>
          <w:spacing w:val="4"/>
        </w:rPr>
        <w:t>2</w:t>
      </w:r>
      <w:r>
        <w:rPr>
          <w:color w:val="000000"/>
          <w:spacing w:val="4"/>
        </w:rPr>
        <w:t>-07-</w:t>
      </w:r>
      <w:r w:rsidR="00F06858">
        <w:rPr>
          <w:color w:val="000000"/>
          <w:spacing w:val="4"/>
        </w:rPr>
        <w:t>20</w:t>
      </w:r>
      <w:r>
        <w:rPr>
          <w:color w:val="000000"/>
          <w:spacing w:val="4"/>
        </w:rPr>
        <w:t>/2</w:t>
      </w:r>
      <w:r w:rsidR="00F06858">
        <w:rPr>
          <w:color w:val="000000"/>
          <w:spacing w:val="4"/>
        </w:rPr>
        <w:t>0</w:t>
      </w:r>
      <w:r>
        <w:rPr>
          <w:color w:val="000000"/>
          <w:spacing w:val="4"/>
        </w:rPr>
        <w:t>.01.202</w:t>
      </w:r>
      <w:r w:rsidR="00F06858">
        <w:rPr>
          <w:color w:val="000000"/>
          <w:spacing w:val="4"/>
        </w:rPr>
        <w:t>2</w:t>
      </w:r>
      <w:r>
        <w:rPr>
          <w:color w:val="000000"/>
          <w:spacing w:val="4"/>
        </w:rPr>
        <w:t xml:space="preserve">г. на Директора на ОД „Земеделие”–Варна, </w:t>
      </w:r>
      <w:r w:rsidR="00FF2E1A">
        <w:rPr>
          <w:b/>
          <w:color w:val="000000"/>
          <w:spacing w:val="4"/>
        </w:rPr>
        <w:t>в размер на 50</w:t>
      </w:r>
      <w:r>
        <w:rPr>
          <w:b/>
          <w:color w:val="000000"/>
          <w:spacing w:val="4"/>
        </w:rPr>
        <w:t>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</w:t>
      </w:r>
      <w:r>
        <w:rPr>
          <w:b/>
          <w:sz w:val="22"/>
          <w:szCs w:val="22"/>
        </w:rPr>
        <w:t xml:space="preserve"> с.Николаевка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51584</w:t>
      </w:r>
      <w:r>
        <w:rPr>
          <w:b/>
          <w:color w:val="000000"/>
          <w:spacing w:val="4"/>
        </w:rPr>
        <w:t xml:space="preserve"> </w:t>
      </w:r>
      <w:r>
        <w:rPr>
          <w:b/>
          <w:sz w:val="22"/>
          <w:szCs w:val="22"/>
        </w:rPr>
        <w:t xml:space="preserve">, </w:t>
      </w:r>
      <w:r>
        <w:rPr>
          <w:b/>
        </w:rPr>
        <w:t>община Суворово</w:t>
      </w:r>
      <w:r>
        <w:rPr>
          <w:color w:val="000000"/>
          <w:spacing w:val="4"/>
        </w:rPr>
        <w:t>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</w:t>
      </w:r>
      <w:r w:rsidR="00FF2E1A">
        <w:rPr>
          <w:b/>
        </w:rPr>
        <w:t>2</w:t>
      </w:r>
      <w:r>
        <w:rPr>
          <w:b/>
        </w:rPr>
        <w:t>/202</w:t>
      </w:r>
      <w:r w:rsidR="00FF2E1A">
        <w:rPr>
          <w:b/>
        </w:rPr>
        <w:t>3</w:t>
      </w:r>
      <w:r>
        <w:rPr>
          <w:b/>
        </w:rPr>
        <w:t>г., както следва:</w:t>
      </w:r>
    </w:p>
    <w:p w:rsidR="00F243DF" w:rsidRPr="00E47AEB" w:rsidRDefault="00F243DF" w:rsidP="000E68CB">
      <w:pPr>
        <w:ind w:right="-81"/>
        <w:jc w:val="center"/>
        <w:rPr>
          <w:b/>
          <w:bCs/>
          <w:sz w:val="22"/>
          <w:szCs w:val="22"/>
          <w:lang w:eastAsia="bg-BG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260"/>
        <w:gridCol w:w="1440"/>
        <w:gridCol w:w="1156"/>
      </w:tblGrid>
      <w:tr w:rsidR="00F243DF" w:rsidRPr="00E47AEB" w:rsidTr="000E68CB">
        <w:trPr>
          <w:trHeight w:val="945"/>
        </w:trPr>
        <w:tc>
          <w:tcPr>
            <w:tcW w:w="5040" w:type="dxa"/>
            <w:vAlign w:val="center"/>
          </w:tcPr>
          <w:p w:rsidR="00F243DF" w:rsidRPr="00E47AEB" w:rsidRDefault="00F243DF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F243DF" w:rsidRPr="00E47AEB" w:rsidRDefault="00F243DF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440" w:type="dxa"/>
            <w:vAlign w:val="center"/>
          </w:tcPr>
          <w:p w:rsidR="00F243DF" w:rsidRPr="00E47AEB" w:rsidRDefault="00F243DF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156" w:type="dxa"/>
            <w:vAlign w:val="center"/>
          </w:tcPr>
          <w:p w:rsidR="00F243DF" w:rsidRPr="00E47AEB" w:rsidRDefault="00F243DF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F243D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F243DF" w:rsidRPr="0091079D" w:rsidRDefault="00445E5E">
            <w:pPr>
              <w:rPr>
                <w:b/>
              </w:rPr>
            </w:pPr>
            <w:r w:rsidRPr="0091079D">
              <w:rPr>
                <w:color w:val="000000"/>
                <w:lang w:eastAsia="bg-BG"/>
              </w:rPr>
              <w:t>ГЕО БАЙ ЕООД</w:t>
            </w:r>
          </w:p>
        </w:tc>
        <w:tc>
          <w:tcPr>
            <w:tcW w:w="1260" w:type="dxa"/>
            <w:noWrap/>
            <w:vAlign w:val="bottom"/>
          </w:tcPr>
          <w:p w:rsidR="00F243DF" w:rsidRPr="0091079D" w:rsidRDefault="00445E5E">
            <w:pPr>
              <w:jc w:val="right"/>
            </w:pPr>
            <w:r w:rsidRPr="0091079D">
              <w:rPr>
                <w:b/>
                <w:bCs/>
                <w:color w:val="000000"/>
                <w:lang w:eastAsia="bg-BG"/>
              </w:rPr>
              <w:t>19.298</w:t>
            </w:r>
          </w:p>
        </w:tc>
        <w:tc>
          <w:tcPr>
            <w:tcW w:w="1440" w:type="dxa"/>
            <w:noWrap/>
            <w:vAlign w:val="bottom"/>
          </w:tcPr>
          <w:p w:rsidR="00F243DF" w:rsidRPr="0091079D" w:rsidRDefault="00445E5E">
            <w:pPr>
              <w:jc w:val="center"/>
              <w:rPr>
                <w:b/>
              </w:rPr>
            </w:pPr>
            <w:r w:rsidRPr="0091079D">
              <w:rPr>
                <w:b/>
              </w:rPr>
              <w:t>50,00</w:t>
            </w:r>
          </w:p>
        </w:tc>
        <w:tc>
          <w:tcPr>
            <w:tcW w:w="1156" w:type="dxa"/>
            <w:noWrap/>
            <w:vAlign w:val="bottom"/>
          </w:tcPr>
          <w:p w:rsidR="00F243DF" w:rsidRPr="0091079D" w:rsidRDefault="0091079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964,90</w:t>
            </w:r>
          </w:p>
        </w:tc>
      </w:tr>
      <w:tr w:rsidR="0091079D" w:rsidRPr="00E47AEB" w:rsidTr="0016499C">
        <w:trPr>
          <w:trHeight w:val="300"/>
        </w:trPr>
        <w:tc>
          <w:tcPr>
            <w:tcW w:w="5040" w:type="dxa"/>
            <w:shd w:val="clear" w:color="auto" w:fill="auto"/>
            <w:noWrap/>
            <w:vAlign w:val="center"/>
          </w:tcPr>
          <w:p w:rsidR="0091079D" w:rsidRPr="0091079D" w:rsidRDefault="0091079D" w:rsidP="0091079D">
            <w:pPr>
              <w:rPr>
                <w:color w:val="000000"/>
                <w:lang w:eastAsia="bg-BG"/>
              </w:rPr>
            </w:pPr>
            <w:r w:rsidRPr="0091079D">
              <w:rPr>
                <w:color w:val="000000"/>
                <w:lang w:eastAsia="bg-BG"/>
              </w:rPr>
              <w:t>АГРОСМАРТ БГ ЕООД</w:t>
            </w:r>
          </w:p>
        </w:tc>
        <w:tc>
          <w:tcPr>
            <w:tcW w:w="1260" w:type="dxa"/>
            <w:noWrap/>
            <w:vAlign w:val="bottom"/>
          </w:tcPr>
          <w:p w:rsidR="0091079D" w:rsidRPr="0091079D" w:rsidRDefault="0091079D" w:rsidP="0091079D">
            <w:pPr>
              <w:jc w:val="right"/>
            </w:pPr>
            <w:r w:rsidRPr="0091079D">
              <w:rPr>
                <w:b/>
                <w:bCs/>
                <w:color w:val="000000"/>
                <w:lang w:eastAsia="bg-BG"/>
              </w:rPr>
              <w:t>45.995</w:t>
            </w:r>
          </w:p>
        </w:tc>
        <w:tc>
          <w:tcPr>
            <w:tcW w:w="1440" w:type="dxa"/>
            <w:noWrap/>
          </w:tcPr>
          <w:p w:rsidR="0091079D" w:rsidRPr="0091079D" w:rsidRDefault="0091079D" w:rsidP="0091079D">
            <w:pPr>
              <w:jc w:val="center"/>
              <w:rPr>
                <w:b/>
              </w:rPr>
            </w:pPr>
            <w:r w:rsidRPr="0091079D">
              <w:rPr>
                <w:b/>
              </w:rPr>
              <w:t>50,00</w:t>
            </w:r>
          </w:p>
        </w:tc>
        <w:tc>
          <w:tcPr>
            <w:tcW w:w="1156" w:type="dxa"/>
            <w:noWrap/>
            <w:vAlign w:val="bottom"/>
          </w:tcPr>
          <w:p w:rsidR="0091079D" w:rsidRPr="0091079D" w:rsidRDefault="0091079D" w:rsidP="0091079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2299,75</w:t>
            </w:r>
          </w:p>
        </w:tc>
      </w:tr>
      <w:tr w:rsidR="0091079D" w:rsidRPr="00E47AEB" w:rsidTr="0016499C">
        <w:trPr>
          <w:trHeight w:val="300"/>
        </w:trPr>
        <w:tc>
          <w:tcPr>
            <w:tcW w:w="5040" w:type="dxa"/>
            <w:noWrap/>
            <w:vAlign w:val="bottom"/>
          </w:tcPr>
          <w:p w:rsidR="0091079D" w:rsidRPr="0091079D" w:rsidRDefault="0091079D" w:rsidP="0091079D">
            <w:pPr>
              <w:rPr>
                <w:b/>
              </w:rPr>
            </w:pPr>
            <w:r w:rsidRPr="0091079D">
              <w:rPr>
                <w:color w:val="000000"/>
                <w:lang w:eastAsia="bg-BG"/>
              </w:rPr>
              <w:t>ИВАН ЙОРДАНОВ БОРАЧЕВ</w:t>
            </w:r>
          </w:p>
        </w:tc>
        <w:tc>
          <w:tcPr>
            <w:tcW w:w="1260" w:type="dxa"/>
            <w:noWrap/>
            <w:vAlign w:val="bottom"/>
          </w:tcPr>
          <w:p w:rsidR="0091079D" w:rsidRPr="0091079D" w:rsidRDefault="0091079D" w:rsidP="0091079D">
            <w:pPr>
              <w:jc w:val="right"/>
            </w:pPr>
            <w:r w:rsidRPr="0091079D">
              <w:rPr>
                <w:b/>
                <w:bCs/>
                <w:color w:val="000000"/>
                <w:lang w:eastAsia="bg-BG"/>
              </w:rPr>
              <w:t>0.989</w:t>
            </w:r>
          </w:p>
        </w:tc>
        <w:tc>
          <w:tcPr>
            <w:tcW w:w="1440" w:type="dxa"/>
            <w:noWrap/>
          </w:tcPr>
          <w:p w:rsidR="0091079D" w:rsidRPr="0091079D" w:rsidRDefault="0091079D" w:rsidP="0091079D">
            <w:pPr>
              <w:jc w:val="center"/>
              <w:rPr>
                <w:b/>
              </w:rPr>
            </w:pPr>
            <w:r w:rsidRPr="0091079D">
              <w:rPr>
                <w:b/>
              </w:rPr>
              <w:t>50,00</w:t>
            </w:r>
          </w:p>
        </w:tc>
        <w:tc>
          <w:tcPr>
            <w:tcW w:w="1156" w:type="dxa"/>
            <w:noWrap/>
            <w:vAlign w:val="bottom"/>
          </w:tcPr>
          <w:p w:rsidR="0091079D" w:rsidRPr="0091079D" w:rsidRDefault="0091079D" w:rsidP="0091079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49,45</w:t>
            </w:r>
          </w:p>
        </w:tc>
      </w:tr>
      <w:tr w:rsidR="0091079D" w:rsidRPr="00E47AEB" w:rsidTr="0016499C">
        <w:trPr>
          <w:trHeight w:val="300"/>
        </w:trPr>
        <w:tc>
          <w:tcPr>
            <w:tcW w:w="5040" w:type="dxa"/>
            <w:noWrap/>
            <w:vAlign w:val="bottom"/>
          </w:tcPr>
          <w:p w:rsidR="0091079D" w:rsidRPr="0091079D" w:rsidRDefault="0091079D" w:rsidP="0091079D">
            <w:pPr>
              <w:rPr>
                <w:b/>
              </w:rPr>
            </w:pPr>
            <w:r w:rsidRPr="0091079D">
              <w:rPr>
                <w:color w:val="000000"/>
                <w:lang w:eastAsia="bg-BG"/>
              </w:rPr>
              <w:t>ГЕОРГИ ГЕОРГИЕВ БАЕВ БАЩА</w:t>
            </w:r>
          </w:p>
        </w:tc>
        <w:tc>
          <w:tcPr>
            <w:tcW w:w="1260" w:type="dxa"/>
            <w:noWrap/>
            <w:vAlign w:val="bottom"/>
          </w:tcPr>
          <w:p w:rsidR="0091079D" w:rsidRPr="0091079D" w:rsidRDefault="0091079D" w:rsidP="0091079D">
            <w:pPr>
              <w:jc w:val="right"/>
            </w:pPr>
            <w:r w:rsidRPr="0091079D">
              <w:rPr>
                <w:b/>
                <w:bCs/>
                <w:color w:val="000000"/>
                <w:lang w:eastAsia="bg-BG"/>
              </w:rPr>
              <w:t>0.947</w:t>
            </w:r>
          </w:p>
        </w:tc>
        <w:tc>
          <w:tcPr>
            <w:tcW w:w="1440" w:type="dxa"/>
            <w:noWrap/>
          </w:tcPr>
          <w:p w:rsidR="0091079D" w:rsidRPr="0091079D" w:rsidRDefault="0091079D" w:rsidP="0091079D">
            <w:pPr>
              <w:jc w:val="center"/>
              <w:rPr>
                <w:b/>
              </w:rPr>
            </w:pPr>
            <w:r w:rsidRPr="0091079D">
              <w:rPr>
                <w:b/>
              </w:rPr>
              <w:t>50,00</w:t>
            </w:r>
          </w:p>
        </w:tc>
        <w:tc>
          <w:tcPr>
            <w:tcW w:w="1156" w:type="dxa"/>
            <w:noWrap/>
            <w:vAlign w:val="bottom"/>
          </w:tcPr>
          <w:p w:rsidR="0091079D" w:rsidRPr="0091079D" w:rsidRDefault="0091079D" w:rsidP="0091079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47,35</w:t>
            </w:r>
          </w:p>
        </w:tc>
      </w:tr>
      <w:tr w:rsidR="0091079D" w:rsidRPr="00E47AEB" w:rsidTr="0016499C">
        <w:trPr>
          <w:trHeight w:val="300"/>
        </w:trPr>
        <w:tc>
          <w:tcPr>
            <w:tcW w:w="5040" w:type="dxa"/>
            <w:noWrap/>
            <w:vAlign w:val="bottom"/>
          </w:tcPr>
          <w:p w:rsidR="0091079D" w:rsidRPr="0091079D" w:rsidRDefault="0091079D" w:rsidP="0091079D">
            <w:pPr>
              <w:rPr>
                <w:b/>
              </w:rPr>
            </w:pPr>
            <w:r w:rsidRPr="0091079D">
              <w:rPr>
                <w:color w:val="000000"/>
                <w:lang w:eastAsia="bg-BG"/>
              </w:rPr>
              <w:t>ДИМИТЪР МАРИНОВ ДИМИТРОВ</w:t>
            </w:r>
          </w:p>
        </w:tc>
        <w:tc>
          <w:tcPr>
            <w:tcW w:w="1260" w:type="dxa"/>
            <w:noWrap/>
            <w:vAlign w:val="bottom"/>
          </w:tcPr>
          <w:p w:rsidR="0091079D" w:rsidRPr="0091079D" w:rsidRDefault="0091079D" w:rsidP="0091079D">
            <w:pPr>
              <w:jc w:val="right"/>
            </w:pPr>
            <w:r w:rsidRPr="0091079D">
              <w:rPr>
                <w:b/>
                <w:bCs/>
                <w:color w:val="000000"/>
                <w:lang w:eastAsia="bg-BG"/>
              </w:rPr>
              <w:t>2.597</w:t>
            </w:r>
          </w:p>
        </w:tc>
        <w:tc>
          <w:tcPr>
            <w:tcW w:w="1440" w:type="dxa"/>
            <w:noWrap/>
          </w:tcPr>
          <w:p w:rsidR="0091079D" w:rsidRPr="0091079D" w:rsidRDefault="0091079D" w:rsidP="0091079D">
            <w:pPr>
              <w:jc w:val="center"/>
              <w:rPr>
                <w:b/>
              </w:rPr>
            </w:pPr>
            <w:r w:rsidRPr="0091079D">
              <w:rPr>
                <w:b/>
              </w:rPr>
              <w:t>50,00</w:t>
            </w:r>
          </w:p>
        </w:tc>
        <w:tc>
          <w:tcPr>
            <w:tcW w:w="1156" w:type="dxa"/>
            <w:noWrap/>
            <w:vAlign w:val="bottom"/>
          </w:tcPr>
          <w:p w:rsidR="0091079D" w:rsidRPr="0091079D" w:rsidRDefault="0091079D" w:rsidP="0091079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129,85</w:t>
            </w:r>
          </w:p>
        </w:tc>
      </w:tr>
      <w:tr w:rsidR="0091079D" w:rsidRPr="00E47AEB" w:rsidTr="0016499C">
        <w:trPr>
          <w:trHeight w:val="300"/>
        </w:trPr>
        <w:tc>
          <w:tcPr>
            <w:tcW w:w="5040" w:type="dxa"/>
            <w:noWrap/>
            <w:vAlign w:val="bottom"/>
          </w:tcPr>
          <w:p w:rsidR="0091079D" w:rsidRPr="0091079D" w:rsidRDefault="0091079D" w:rsidP="0091079D">
            <w:pPr>
              <w:rPr>
                <w:b/>
              </w:rPr>
            </w:pPr>
            <w:r w:rsidRPr="0091079D">
              <w:rPr>
                <w:color w:val="000000"/>
                <w:lang w:eastAsia="bg-BG"/>
              </w:rPr>
              <w:t>ГЕОРГИ ДОБРЕВ АРНАУДОВ</w:t>
            </w:r>
          </w:p>
        </w:tc>
        <w:tc>
          <w:tcPr>
            <w:tcW w:w="1260" w:type="dxa"/>
            <w:noWrap/>
            <w:vAlign w:val="bottom"/>
          </w:tcPr>
          <w:p w:rsidR="0091079D" w:rsidRPr="0091079D" w:rsidRDefault="0091079D" w:rsidP="0091079D">
            <w:pPr>
              <w:jc w:val="right"/>
            </w:pPr>
            <w:r w:rsidRPr="0091079D">
              <w:rPr>
                <w:b/>
                <w:bCs/>
                <w:color w:val="000000"/>
                <w:lang w:eastAsia="bg-BG"/>
              </w:rPr>
              <w:t>9.075</w:t>
            </w:r>
          </w:p>
        </w:tc>
        <w:tc>
          <w:tcPr>
            <w:tcW w:w="1440" w:type="dxa"/>
            <w:noWrap/>
          </w:tcPr>
          <w:p w:rsidR="0091079D" w:rsidRPr="0091079D" w:rsidRDefault="0091079D" w:rsidP="0091079D">
            <w:pPr>
              <w:jc w:val="center"/>
              <w:rPr>
                <w:b/>
              </w:rPr>
            </w:pPr>
            <w:r w:rsidRPr="0091079D">
              <w:rPr>
                <w:b/>
              </w:rPr>
              <w:t>50,00</w:t>
            </w:r>
          </w:p>
        </w:tc>
        <w:tc>
          <w:tcPr>
            <w:tcW w:w="1156" w:type="dxa"/>
            <w:noWrap/>
            <w:vAlign w:val="bottom"/>
          </w:tcPr>
          <w:p w:rsidR="0091079D" w:rsidRPr="0091079D" w:rsidRDefault="0091079D" w:rsidP="0091079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453,75</w:t>
            </w:r>
          </w:p>
        </w:tc>
      </w:tr>
      <w:tr w:rsidR="0091079D" w:rsidRPr="00E47AEB" w:rsidTr="0016499C">
        <w:trPr>
          <w:trHeight w:val="300"/>
        </w:trPr>
        <w:tc>
          <w:tcPr>
            <w:tcW w:w="5040" w:type="dxa"/>
            <w:noWrap/>
            <w:vAlign w:val="bottom"/>
          </w:tcPr>
          <w:p w:rsidR="0091079D" w:rsidRPr="0091079D" w:rsidRDefault="0091079D" w:rsidP="0091079D">
            <w:pPr>
              <w:rPr>
                <w:b/>
              </w:rPr>
            </w:pPr>
            <w:r w:rsidRPr="0091079D">
              <w:rPr>
                <w:color w:val="000000"/>
                <w:lang w:eastAsia="bg-BG"/>
              </w:rPr>
              <w:t>ГЕОРГИ ГЕОРГИЕВ БАЕВ СИН</w:t>
            </w:r>
          </w:p>
        </w:tc>
        <w:tc>
          <w:tcPr>
            <w:tcW w:w="1260" w:type="dxa"/>
            <w:noWrap/>
            <w:vAlign w:val="bottom"/>
          </w:tcPr>
          <w:p w:rsidR="0091079D" w:rsidRPr="0091079D" w:rsidRDefault="0091079D" w:rsidP="0091079D">
            <w:pPr>
              <w:jc w:val="right"/>
            </w:pPr>
            <w:r w:rsidRPr="0091079D">
              <w:rPr>
                <w:b/>
                <w:bCs/>
                <w:color w:val="000000"/>
                <w:lang w:eastAsia="bg-BG"/>
              </w:rPr>
              <w:t>1.311</w:t>
            </w:r>
          </w:p>
        </w:tc>
        <w:tc>
          <w:tcPr>
            <w:tcW w:w="1440" w:type="dxa"/>
            <w:noWrap/>
          </w:tcPr>
          <w:p w:rsidR="0091079D" w:rsidRPr="0091079D" w:rsidRDefault="0091079D" w:rsidP="0091079D">
            <w:pPr>
              <w:jc w:val="center"/>
              <w:rPr>
                <w:b/>
              </w:rPr>
            </w:pPr>
            <w:r w:rsidRPr="0091079D">
              <w:rPr>
                <w:b/>
              </w:rPr>
              <w:t>50,00</w:t>
            </w:r>
          </w:p>
        </w:tc>
        <w:tc>
          <w:tcPr>
            <w:tcW w:w="1156" w:type="dxa"/>
            <w:noWrap/>
            <w:vAlign w:val="bottom"/>
          </w:tcPr>
          <w:p w:rsidR="0091079D" w:rsidRPr="0091079D" w:rsidRDefault="0091079D" w:rsidP="0091079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65,55</w:t>
            </w:r>
          </w:p>
        </w:tc>
      </w:tr>
      <w:tr w:rsidR="0091079D" w:rsidRPr="00E47AEB" w:rsidTr="0016499C">
        <w:trPr>
          <w:trHeight w:val="300"/>
        </w:trPr>
        <w:tc>
          <w:tcPr>
            <w:tcW w:w="5040" w:type="dxa"/>
            <w:noWrap/>
            <w:vAlign w:val="bottom"/>
          </w:tcPr>
          <w:p w:rsidR="0091079D" w:rsidRPr="0091079D" w:rsidRDefault="0091079D" w:rsidP="0091079D">
            <w:pPr>
              <w:rPr>
                <w:b/>
              </w:rPr>
            </w:pPr>
            <w:r w:rsidRPr="0091079D">
              <w:rPr>
                <w:color w:val="000000"/>
                <w:lang w:eastAsia="bg-BG"/>
              </w:rPr>
              <w:t>МАРИЯ ГЕОРГИЕВА БАЕВА-СТОЯНОВА</w:t>
            </w:r>
          </w:p>
        </w:tc>
        <w:tc>
          <w:tcPr>
            <w:tcW w:w="1260" w:type="dxa"/>
            <w:noWrap/>
            <w:vAlign w:val="bottom"/>
          </w:tcPr>
          <w:p w:rsidR="0091079D" w:rsidRPr="0091079D" w:rsidRDefault="0091079D" w:rsidP="0091079D">
            <w:pPr>
              <w:jc w:val="right"/>
            </w:pPr>
            <w:r w:rsidRPr="0091079D">
              <w:rPr>
                <w:b/>
                <w:bCs/>
                <w:color w:val="000000"/>
                <w:lang w:eastAsia="bg-BG"/>
              </w:rPr>
              <w:t>3.554</w:t>
            </w:r>
          </w:p>
        </w:tc>
        <w:tc>
          <w:tcPr>
            <w:tcW w:w="1440" w:type="dxa"/>
            <w:noWrap/>
          </w:tcPr>
          <w:p w:rsidR="0091079D" w:rsidRPr="0091079D" w:rsidRDefault="0091079D" w:rsidP="0091079D">
            <w:pPr>
              <w:jc w:val="center"/>
              <w:rPr>
                <w:b/>
              </w:rPr>
            </w:pPr>
            <w:r w:rsidRPr="0091079D">
              <w:rPr>
                <w:b/>
              </w:rPr>
              <w:t>50,00</w:t>
            </w:r>
          </w:p>
        </w:tc>
        <w:tc>
          <w:tcPr>
            <w:tcW w:w="1156" w:type="dxa"/>
            <w:noWrap/>
            <w:vAlign w:val="bottom"/>
          </w:tcPr>
          <w:p w:rsidR="0091079D" w:rsidRPr="0091079D" w:rsidRDefault="0091079D" w:rsidP="0091079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177,70</w:t>
            </w:r>
          </w:p>
        </w:tc>
      </w:tr>
      <w:tr w:rsidR="0091079D" w:rsidRPr="00E47AEB" w:rsidTr="0016499C">
        <w:trPr>
          <w:trHeight w:val="300"/>
        </w:trPr>
        <w:tc>
          <w:tcPr>
            <w:tcW w:w="5040" w:type="dxa"/>
            <w:noWrap/>
            <w:vAlign w:val="bottom"/>
          </w:tcPr>
          <w:p w:rsidR="0091079D" w:rsidRPr="0091079D" w:rsidRDefault="0091079D" w:rsidP="0091079D">
            <w:pPr>
              <w:rPr>
                <w:b/>
              </w:rPr>
            </w:pPr>
            <w:r w:rsidRPr="0091079D">
              <w:rPr>
                <w:color w:val="000000"/>
                <w:lang w:eastAsia="bg-BG"/>
              </w:rPr>
              <w:t>ВК ЧОРБАДЖИ АТАНАС</w:t>
            </w:r>
          </w:p>
        </w:tc>
        <w:tc>
          <w:tcPr>
            <w:tcW w:w="1260" w:type="dxa"/>
            <w:noWrap/>
            <w:vAlign w:val="bottom"/>
          </w:tcPr>
          <w:p w:rsidR="0091079D" w:rsidRPr="0091079D" w:rsidRDefault="0091079D" w:rsidP="0091079D">
            <w:pPr>
              <w:jc w:val="right"/>
            </w:pPr>
            <w:r w:rsidRPr="0091079D">
              <w:rPr>
                <w:b/>
                <w:bCs/>
                <w:color w:val="000000"/>
                <w:lang w:eastAsia="bg-BG"/>
              </w:rPr>
              <w:t>133.599</w:t>
            </w:r>
          </w:p>
        </w:tc>
        <w:tc>
          <w:tcPr>
            <w:tcW w:w="1440" w:type="dxa"/>
            <w:noWrap/>
          </w:tcPr>
          <w:p w:rsidR="0091079D" w:rsidRPr="0091079D" w:rsidRDefault="0091079D" w:rsidP="0091079D">
            <w:pPr>
              <w:jc w:val="center"/>
              <w:rPr>
                <w:b/>
              </w:rPr>
            </w:pPr>
            <w:r w:rsidRPr="0091079D">
              <w:rPr>
                <w:b/>
              </w:rPr>
              <w:t>50,00</w:t>
            </w:r>
          </w:p>
        </w:tc>
        <w:tc>
          <w:tcPr>
            <w:tcW w:w="1156" w:type="dxa"/>
            <w:noWrap/>
            <w:vAlign w:val="bottom"/>
          </w:tcPr>
          <w:p w:rsidR="0091079D" w:rsidRPr="0091079D" w:rsidRDefault="0091079D" w:rsidP="0091079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6679,95</w:t>
            </w:r>
          </w:p>
        </w:tc>
      </w:tr>
      <w:tr w:rsidR="0091079D" w:rsidRPr="00E47AEB" w:rsidTr="0016499C">
        <w:trPr>
          <w:trHeight w:val="300"/>
        </w:trPr>
        <w:tc>
          <w:tcPr>
            <w:tcW w:w="5040" w:type="dxa"/>
            <w:shd w:val="clear" w:color="auto" w:fill="auto"/>
            <w:noWrap/>
            <w:vAlign w:val="center"/>
          </w:tcPr>
          <w:p w:rsidR="0091079D" w:rsidRPr="0091079D" w:rsidRDefault="0091079D" w:rsidP="0091079D">
            <w:pPr>
              <w:rPr>
                <w:color w:val="000000"/>
                <w:lang w:eastAsia="bg-BG"/>
              </w:rPr>
            </w:pPr>
            <w:r w:rsidRPr="0091079D">
              <w:rPr>
                <w:color w:val="000000"/>
                <w:lang w:eastAsia="bg-BG"/>
              </w:rPr>
              <w:t>КОМПАНИЯ НАСИЯНА ООД</w:t>
            </w:r>
          </w:p>
        </w:tc>
        <w:tc>
          <w:tcPr>
            <w:tcW w:w="1260" w:type="dxa"/>
            <w:noWrap/>
            <w:vAlign w:val="bottom"/>
          </w:tcPr>
          <w:p w:rsidR="0091079D" w:rsidRPr="0091079D" w:rsidRDefault="0091079D" w:rsidP="0091079D">
            <w:pPr>
              <w:jc w:val="right"/>
            </w:pPr>
            <w:r w:rsidRPr="0091079D">
              <w:rPr>
                <w:b/>
                <w:bCs/>
                <w:color w:val="000000"/>
                <w:lang w:eastAsia="bg-BG"/>
              </w:rPr>
              <w:t>7.438</w:t>
            </w:r>
          </w:p>
        </w:tc>
        <w:tc>
          <w:tcPr>
            <w:tcW w:w="1440" w:type="dxa"/>
            <w:noWrap/>
          </w:tcPr>
          <w:p w:rsidR="0091079D" w:rsidRPr="0091079D" w:rsidRDefault="0091079D" w:rsidP="0091079D">
            <w:pPr>
              <w:jc w:val="center"/>
              <w:rPr>
                <w:b/>
              </w:rPr>
            </w:pPr>
            <w:r w:rsidRPr="0091079D">
              <w:rPr>
                <w:b/>
              </w:rPr>
              <w:t>50,00</w:t>
            </w:r>
          </w:p>
        </w:tc>
        <w:tc>
          <w:tcPr>
            <w:tcW w:w="1156" w:type="dxa"/>
            <w:noWrap/>
            <w:vAlign w:val="bottom"/>
          </w:tcPr>
          <w:p w:rsidR="0091079D" w:rsidRPr="0091079D" w:rsidRDefault="0091079D" w:rsidP="0091079D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371,90</w:t>
            </w:r>
          </w:p>
        </w:tc>
      </w:tr>
      <w:tr w:rsidR="00445E5E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445E5E" w:rsidRPr="0091079D" w:rsidRDefault="00445E5E" w:rsidP="00445E5E">
            <w:pPr>
              <w:rPr>
                <w:b/>
                <w:bCs/>
              </w:rPr>
            </w:pPr>
            <w:r w:rsidRPr="0091079D"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260" w:type="dxa"/>
            <w:noWrap/>
            <w:vAlign w:val="bottom"/>
          </w:tcPr>
          <w:p w:rsidR="00445E5E" w:rsidRPr="0091079D" w:rsidRDefault="00445E5E" w:rsidP="00445E5E">
            <w:pPr>
              <w:jc w:val="right"/>
              <w:rPr>
                <w:b/>
                <w:bCs/>
                <w:lang w:eastAsia="bg-BG"/>
              </w:rPr>
            </w:pPr>
            <w:r w:rsidRPr="0091079D">
              <w:rPr>
                <w:b/>
                <w:bCs/>
                <w:color w:val="000000"/>
                <w:lang w:eastAsia="bg-BG"/>
              </w:rPr>
              <w:t>224.803</w:t>
            </w:r>
          </w:p>
        </w:tc>
        <w:tc>
          <w:tcPr>
            <w:tcW w:w="1440" w:type="dxa"/>
            <w:noWrap/>
            <w:vAlign w:val="bottom"/>
          </w:tcPr>
          <w:p w:rsidR="00445E5E" w:rsidRPr="0091079D" w:rsidRDefault="0091079D" w:rsidP="00445E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1156" w:type="dxa"/>
            <w:noWrap/>
            <w:vAlign w:val="bottom"/>
          </w:tcPr>
          <w:p w:rsidR="00445E5E" w:rsidRPr="0091079D" w:rsidRDefault="0091079D" w:rsidP="00445E5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11240,15</w:t>
            </w:r>
          </w:p>
        </w:tc>
      </w:tr>
    </w:tbl>
    <w:p w:rsidR="0091079D" w:rsidRDefault="0091079D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91079D" w:rsidRDefault="0091079D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06EA3" w:rsidRDefault="00F06EA3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06EA3" w:rsidRDefault="00F06EA3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06EA3" w:rsidRDefault="00F06EA3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06EA3" w:rsidRDefault="00F06EA3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06EA3" w:rsidRDefault="00F06EA3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243DF" w:rsidRDefault="00F243D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lastRenderedPageBreak/>
        <w:t>СПИСЪК НА ИМОТИТЕ ПОЛСКИ ПЪТИЩА ПО НОМЕРА НА ИМОТИ И ПОЛЗВАТЕЛИ</w:t>
      </w:r>
    </w:p>
    <w:p w:rsidR="00F06EA3" w:rsidRDefault="00F06EA3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243DF" w:rsidRDefault="00F243D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1183"/>
        <w:gridCol w:w="2361"/>
        <w:gridCol w:w="1179"/>
        <w:gridCol w:w="2081"/>
      </w:tblGrid>
      <w:tr w:rsidR="00F243DF" w:rsidTr="00445E5E">
        <w:trPr>
          <w:trHeight w:val="1110"/>
          <w:jc w:val="center"/>
        </w:trPr>
        <w:tc>
          <w:tcPr>
            <w:tcW w:w="3260" w:type="dxa"/>
            <w:noWrap/>
            <w:vAlign w:val="center"/>
          </w:tcPr>
          <w:p w:rsidR="00F243DF" w:rsidRDefault="00F243DF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183" w:type="dxa"/>
            <w:vAlign w:val="center"/>
          </w:tcPr>
          <w:p w:rsidR="00F243DF" w:rsidRDefault="00F243DF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361" w:type="dxa"/>
            <w:vAlign w:val="center"/>
          </w:tcPr>
          <w:p w:rsidR="00F243DF" w:rsidRDefault="00F243DF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179" w:type="dxa"/>
            <w:vAlign w:val="center"/>
          </w:tcPr>
          <w:p w:rsidR="00F243DF" w:rsidRDefault="00F243DF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Ползвана площ /дка/</w:t>
            </w:r>
          </w:p>
        </w:tc>
        <w:tc>
          <w:tcPr>
            <w:tcW w:w="2081" w:type="dxa"/>
            <w:noWrap/>
            <w:vAlign w:val="center"/>
          </w:tcPr>
          <w:p w:rsidR="00F243DF" w:rsidRDefault="00F243DF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 БАЙ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45.18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0.031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 БАЙ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45.20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4.205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 БАЙ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51.33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2.127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 БАЙ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51.37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0.033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 БАЙ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52.11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3.180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 БАЙ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54.30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0.283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 БАЙ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55.34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2.349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 БАЙ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70.29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 БАЙ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71.152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1.065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 БАЙ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71.154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3.143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 БАЙ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72.46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0.048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 БАЙ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97.23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 БАЙ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117.45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0.757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 БАЙ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128.21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2.053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19.298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43.38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2.552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43.299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0.029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43.312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3.235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43.313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0.095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43.313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0.133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50.30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0.915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51.31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1.086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52.11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0.641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52.11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0.967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52.11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1.240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53.39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1.012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54.30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4.869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55.35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0.360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55.35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0.646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55.35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0.800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55.35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0.863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69.35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0.207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110.30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4.753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110.32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3.437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113.26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3.033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114.11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4.033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115.20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2.771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115.21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4.587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122.1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1.308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АГРОСМАРТ БГ ЕООД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128.21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2.423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45.995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lastRenderedPageBreak/>
              <w:t>ИВАН ЙОРДАНОВ БОРАЧЕВ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110.29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0.989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0.989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ГЕОРГИЕВ БАЕВ БАЩА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117.45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0.947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0.947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ДИМИТЪР МАРИНОВ ДИМИТРОВ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51.33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1.800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ДИМИТЪР МАРИНОВ ДИМИТРОВ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57.57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0.797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2.597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66.37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0.260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66.37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0.281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66.48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0.245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71.151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0.031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71.151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0.218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71.151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0.435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71.152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0.046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71.153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0.272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71.153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0.652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71.154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0.130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71.154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1.994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75.58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0.059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75.58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0.173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83.43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0.212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91.17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91.17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0.039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91.17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1.217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93.55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93.55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0.223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129.50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0.559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129.53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0.109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129.59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0.879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134.30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0.262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135.20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0.388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135.21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0.247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ДОБРЕВ АРНАУДОВ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136.25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0.108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9.075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ГЕОРГИЕВ БАЕВ СИН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112.14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0.558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ГЕОРГИЕВ БАЕВ СИН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134.32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0.322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ГЕОРГИ ГЕОРГИЕВ БАЕВ СИН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134.33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0.431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1.311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МАРИЯ ГЕОРГИЕВА БАЕВА-СТОЯНОВА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51.25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1.917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МАРИЯ ГЕОРГИЕВА БАЕВА-СТОЯНОВА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112.14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1.637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3.554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27.19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2.140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37.17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1.040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42.8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1.279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44.26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0.023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45.19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2.289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lastRenderedPageBreak/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47.19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0.063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47.22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2.024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47.23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4.195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48.21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0.546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48.21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1.108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48.22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8.421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51.25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1.178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55.35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0.733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58.32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3.615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60.34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1.078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60.35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0.021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64.41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3.525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64.42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65.28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68.117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72.51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1.014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72.53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2.519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73.4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0.026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73.100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0.706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75.57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1.482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76.31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7.876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77.29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4.052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78.40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1.739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78.42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0.258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79.28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0.014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80.37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80.38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0.040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80.38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0.054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80.39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0.014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81.30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3.535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82.31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3.363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83.43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2.761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86.25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6.267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88.16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0.123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89.32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1.592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90.44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1.684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90.45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1.538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90.46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90.46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6.089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92.44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5.425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92.45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1.806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93.51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1.917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93.53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2.075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93.55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0.014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93.55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0.031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93.55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0.155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94.20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2.831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lastRenderedPageBreak/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95.45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1.683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96.61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4.507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96.62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96.62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0.035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96.64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0.037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97.23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0.953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98.50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1.836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98.52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100.47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100.47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100.52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0.416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100.52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0.474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101.26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3.764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103.71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0.028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103.72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0.192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104.14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1.368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106.24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1.569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108.13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1.573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108.15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0.021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109.28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0.370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110.28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4.066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110.29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1.115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110.30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117.46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4.585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119.26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1.773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121.76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0.042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121.80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0.021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121.80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0.026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129.59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0.020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129.61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0.021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129.62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0.027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130.25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0.660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130.26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1.454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131.88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2.215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131.89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2.674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134.33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0.447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ВК ЧОРБАДЖИ АТАНАС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135.21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1.208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133.599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КОМПАНИЯ НАСИЯНА ООД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125.29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1.450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КОМПАНИЯ НАСИЯНА ООД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127.25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0.970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КОМПАНИЯ НАСИЯНА ООД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128.21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5.005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КОМПАНИЯ НАСИЯНА ООД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128.22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ОБЩИНА СУВОРОВО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0.013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color w:val="000000"/>
                <w:sz w:val="18"/>
                <w:szCs w:val="18"/>
                <w:lang w:eastAsia="bg-BG"/>
              </w:rPr>
              <w:t>Селски, горски път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7.438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45E5E" w:rsidRPr="00445E5E" w:rsidTr="00445E5E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260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ОБЩО ЗА ЗЕМЛИЩЕТО: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45E5E" w:rsidRPr="00445E5E" w:rsidRDefault="00445E5E" w:rsidP="00445E5E">
            <w:pPr>
              <w:jc w:val="right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224.803</w:t>
            </w:r>
          </w:p>
        </w:tc>
        <w:tc>
          <w:tcPr>
            <w:tcW w:w="2081" w:type="dxa"/>
            <w:shd w:val="clear" w:color="auto" w:fill="auto"/>
            <w:noWrap/>
            <w:vAlign w:val="center"/>
          </w:tcPr>
          <w:p w:rsidR="00445E5E" w:rsidRPr="00445E5E" w:rsidRDefault="00445E5E" w:rsidP="00445E5E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45E5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</w:tbl>
    <w:p w:rsidR="00F243DF" w:rsidRPr="00E47AEB" w:rsidRDefault="00F243D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06EA3" w:rsidRDefault="00F06EA3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F243DF" w:rsidRPr="00E47AEB" w:rsidRDefault="00F243DF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</w:t>
      </w:r>
      <w:r w:rsidR="0086367D"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-202</w:t>
      </w:r>
      <w:r w:rsidR="0086367D">
        <w:rPr>
          <w:b/>
          <w:sz w:val="22"/>
          <w:szCs w:val="22"/>
        </w:rPr>
        <w:t>3</w:t>
      </w:r>
      <w:r w:rsidRPr="00E47AEB">
        <w:rPr>
          <w:b/>
          <w:sz w:val="22"/>
          <w:szCs w:val="22"/>
        </w:rPr>
        <w:t>г. за землището на</w:t>
      </w:r>
      <w:r w:rsidRPr="008C4A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с.Николаевка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51584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</w:t>
      </w:r>
      <w:r w:rsidRPr="00E47AEB">
        <w:rPr>
          <w:sz w:val="22"/>
          <w:szCs w:val="22"/>
        </w:rPr>
        <w:lastRenderedPageBreak/>
        <w:t xml:space="preserve">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F06EA3" w:rsidRDefault="00F06EA3" w:rsidP="00F06EA3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06EA3" w:rsidRDefault="00F06EA3" w:rsidP="00F06EA3">
      <w:pPr>
        <w:tabs>
          <w:tab w:val="left" w:pos="0"/>
        </w:tabs>
        <w:ind w:right="-8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Банка</w:t>
      </w:r>
      <w:r>
        <w:rPr>
          <w:sz w:val="22"/>
          <w:szCs w:val="22"/>
        </w:rPr>
        <w:t xml:space="preserve">: </w:t>
      </w:r>
      <w:r>
        <w:rPr>
          <w:b/>
        </w:rPr>
        <w:t xml:space="preserve">ТБ 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F06EA3" w:rsidRDefault="00F06EA3" w:rsidP="00F06EA3">
      <w:pPr>
        <w:shd w:val="clear" w:color="auto" w:fill="FFFFFF"/>
        <w:ind w:left="720" w:right="-81" w:hanging="12"/>
        <w:rPr>
          <w:b/>
          <w:lang w:val="en-US"/>
        </w:rPr>
      </w:pPr>
      <w:r>
        <w:rPr>
          <w:b/>
          <w:sz w:val="22"/>
          <w:szCs w:val="22"/>
        </w:rPr>
        <w:t>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F06EA3" w:rsidRDefault="00F06EA3" w:rsidP="00F06EA3">
      <w:pPr>
        <w:tabs>
          <w:tab w:val="left" w:pos="0"/>
        </w:tabs>
        <w:ind w:right="-81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F06EA3" w:rsidRDefault="00F06EA3" w:rsidP="00F06EA3">
      <w:pPr>
        <w:shd w:val="clear" w:color="auto" w:fill="FFFFFF"/>
        <w:ind w:left="720" w:right="-39" w:hanging="12"/>
        <w:jc w:val="both"/>
        <w:rPr>
          <w:b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06EA3" w:rsidRDefault="00F06EA3" w:rsidP="00F06EA3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  <w:sz w:val="22"/>
          <w:szCs w:val="22"/>
        </w:rPr>
      </w:pPr>
    </w:p>
    <w:p w:rsidR="00F06EA3" w:rsidRDefault="00F06EA3" w:rsidP="00F06EA3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06EA3" w:rsidRDefault="00F06EA3" w:rsidP="00F06EA3">
      <w:pPr>
        <w:tabs>
          <w:tab w:val="left" w:pos="1800"/>
        </w:tabs>
        <w:ind w:right="-81"/>
        <w:jc w:val="both"/>
        <w:rPr>
          <w:rFonts w:cs="Arial"/>
          <w:sz w:val="22"/>
          <w:szCs w:val="22"/>
        </w:rPr>
      </w:pPr>
    </w:p>
    <w:p w:rsidR="00F06EA3" w:rsidRDefault="00F06EA3" w:rsidP="00F06EA3">
      <w:pPr>
        <w:tabs>
          <w:tab w:val="left" w:pos="-142"/>
        </w:tabs>
        <w:ind w:right="-8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</w:rPr>
        <w:t>Настоящата заповед да се обяви в сградата на Община Суворово и  на Общинска служба по земеделие – Суворово и да се публикува на интернет страниците на Община Суворово и на Областна Дирекция „Земеделие” - Варна.</w:t>
      </w:r>
    </w:p>
    <w:p w:rsidR="00F06EA3" w:rsidRDefault="00F06EA3" w:rsidP="00F06EA3">
      <w:pPr>
        <w:tabs>
          <w:tab w:val="left" w:pos="1800"/>
        </w:tabs>
        <w:ind w:right="-81"/>
        <w:jc w:val="both"/>
        <w:rPr>
          <w:rFonts w:cs="Arial"/>
          <w:sz w:val="22"/>
          <w:szCs w:val="22"/>
        </w:rPr>
      </w:pPr>
    </w:p>
    <w:p w:rsidR="00F06EA3" w:rsidRDefault="00F06EA3" w:rsidP="00F06EA3">
      <w:pPr>
        <w:tabs>
          <w:tab w:val="left" w:pos="-567"/>
        </w:tabs>
        <w:ind w:right="-81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ab/>
      </w:r>
      <w:r>
        <w:rPr>
          <w:rFonts w:cs="Arial"/>
          <w:sz w:val="22"/>
          <w:szCs w:val="22"/>
        </w:rPr>
        <w:t xml:space="preserve">Заповедта може да се обжалва пред Министъра на земеделието по реда на чл.81 и сл. от Административнопроцесуалния кодекс /АПК/ или пред Районен съд- Девня по реда на чл.145 и сл. от АПК, във връзка с § 19, ал.1 от ЗИД на АПК. </w:t>
      </w:r>
      <w:r>
        <w:rPr>
          <w:rFonts w:cs="Arial"/>
          <w:color w:val="000000"/>
          <w:sz w:val="22"/>
          <w:szCs w:val="22"/>
        </w:rPr>
        <w:t xml:space="preserve"> </w:t>
      </w:r>
    </w:p>
    <w:p w:rsidR="00F06EA3" w:rsidRDefault="00F06EA3" w:rsidP="00F06EA3">
      <w:pPr>
        <w:tabs>
          <w:tab w:val="left" w:pos="0"/>
        </w:tabs>
        <w:ind w:right="-8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ab/>
      </w:r>
    </w:p>
    <w:p w:rsidR="00F06EA3" w:rsidRDefault="00F06EA3" w:rsidP="00F06EA3">
      <w:pPr>
        <w:tabs>
          <w:tab w:val="left" w:pos="0"/>
        </w:tabs>
        <w:ind w:right="-8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Жалбата се подава в 14-дневен срок от съобщаването чрез Областна дирекция „Земеделие”–Варна до Министъра на земеделието,  съответно до Районен съд - Девня.</w:t>
      </w:r>
    </w:p>
    <w:p w:rsidR="00F06EA3" w:rsidRDefault="00F06EA3" w:rsidP="00F06EA3">
      <w:pPr>
        <w:tabs>
          <w:tab w:val="left" w:pos="1800"/>
        </w:tabs>
        <w:spacing w:line="360" w:lineRule="auto"/>
        <w:ind w:right="-81"/>
        <w:jc w:val="both"/>
        <w:rPr>
          <w:rFonts w:cs="Arial"/>
          <w:sz w:val="22"/>
          <w:szCs w:val="22"/>
        </w:rPr>
      </w:pPr>
    </w:p>
    <w:p w:rsidR="00F06EA3" w:rsidRDefault="00F06EA3" w:rsidP="00F06EA3">
      <w:pPr>
        <w:spacing w:line="360" w:lineRule="auto"/>
        <w:ind w:right="-81" w:firstLine="708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F06EA3" w:rsidRDefault="00F06EA3" w:rsidP="00F06EA3">
      <w:pPr>
        <w:tabs>
          <w:tab w:val="left" w:pos="1800"/>
        </w:tabs>
        <w:spacing w:line="360" w:lineRule="auto"/>
        <w:ind w:right="-81"/>
        <w:jc w:val="both"/>
        <w:rPr>
          <w:rFonts w:cs="Arial"/>
          <w:sz w:val="22"/>
          <w:szCs w:val="22"/>
        </w:rPr>
      </w:pPr>
    </w:p>
    <w:p w:rsidR="00F06EA3" w:rsidRDefault="00F06EA3" w:rsidP="00F06EA3">
      <w:pPr>
        <w:widowControl w:val="0"/>
        <w:autoSpaceDE w:val="0"/>
        <w:autoSpaceDN w:val="0"/>
        <w:adjustRightInd w:val="0"/>
        <w:spacing w:line="256" w:lineRule="atLeast"/>
        <w:ind w:right="-81"/>
        <w:rPr>
          <w:b/>
          <w:bCs/>
          <w:sz w:val="22"/>
          <w:szCs w:val="22"/>
        </w:rPr>
      </w:pPr>
    </w:p>
    <w:p w:rsidR="00F06EA3" w:rsidRDefault="00F06EA3" w:rsidP="00F06EA3">
      <w:pPr>
        <w:spacing w:line="360" w:lineRule="auto"/>
        <w:ind w:left="-720" w:right="-28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            ДИРЕКТОР:  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  <w:lang w:val="ru-RU"/>
        </w:rPr>
        <w:tab/>
      </w:r>
      <w:r w:rsidR="00E919BD">
        <w:rPr>
          <w:b/>
          <w:bCs/>
          <w:sz w:val="22"/>
          <w:szCs w:val="22"/>
          <w:lang w:val="en-US"/>
        </w:rPr>
        <w:t>/</w:t>
      </w:r>
      <w:r w:rsidR="00E919BD">
        <w:rPr>
          <w:b/>
          <w:bCs/>
          <w:sz w:val="22"/>
          <w:szCs w:val="22"/>
        </w:rPr>
        <w:t>П/</w:t>
      </w:r>
      <w:r>
        <w:rPr>
          <w:b/>
          <w:bCs/>
          <w:sz w:val="22"/>
          <w:szCs w:val="22"/>
          <w:lang w:val="ru-RU"/>
        </w:rPr>
        <w:t xml:space="preserve"> </w:t>
      </w:r>
    </w:p>
    <w:p w:rsidR="00F06EA3" w:rsidRDefault="00F06EA3" w:rsidP="00F06EA3">
      <w:pPr>
        <w:ind w:left="-720" w:right="-289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                /РАДОСЛАВ ЙОВКОВ /</w:t>
      </w:r>
    </w:p>
    <w:p w:rsidR="00F06EA3" w:rsidRDefault="00F06EA3" w:rsidP="00F06EA3">
      <w:pPr>
        <w:ind w:left="-720" w:right="-289" w:firstLine="720"/>
        <w:rPr>
          <w:sz w:val="18"/>
          <w:szCs w:val="18"/>
        </w:rPr>
      </w:pPr>
    </w:p>
    <w:p w:rsidR="00F06EA3" w:rsidRDefault="00F06EA3" w:rsidP="00F06EA3">
      <w:pPr>
        <w:ind w:left="-720" w:right="-289" w:firstLine="720"/>
        <w:rPr>
          <w:sz w:val="18"/>
          <w:szCs w:val="18"/>
        </w:rPr>
      </w:pPr>
    </w:p>
    <w:p w:rsidR="00F06EA3" w:rsidRDefault="00F06EA3" w:rsidP="00F06EA3">
      <w:pPr>
        <w:ind w:left="-720" w:right="-289" w:firstLine="720"/>
        <w:rPr>
          <w:sz w:val="18"/>
          <w:szCs w:val="18"/>
        </w:rPr>
      </w:pPr>
    </w:p>
    <w:p w:rsidR="00F06EA3" w:rsidRDefault="00F06EA3" w:rsidP="00F06EA3">
      <w:pPr>
        <w:ind w:right="-469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АК/ГДАР</w:t>
      </w:r>
    </w:p>
    <w:p w:rsidR="00F243DF" w:rsidRDefault="00F243DF" w:rsidP="00F06EA3">
      <w:pPr>
        <w:tabs>
          <w:tab w:val="left" w:pos="1800"/>
        </w:tabs>
        <w:jc w:val="both"/>
        <w:rPr>
          <w:sz w:val="18"/>
          <w:szCs w:val="18"/>
        </w:rPr>
      </w:pPr>
    </w:p>
    <w:sectPr w:rsidR="00F243DF" w:rsidSect="0096559F">
      <w:footerReference w:type="default" r:id="rId8"/>
      <w:headerReference w:type="first" r:id="rId9"/>
      <w:footerReference w:type="first" r:id="rId10"/>
      <w:pgSz w:w="11906" w:h="16838"/>
      <w:pgMar w:top="1135" w:right="746" w:bottom="567" w:left="1418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4E" w:rsidRDefault="00B74F4E" w:rsidP="00043091">
      <w:r>
        <w:separator/>
      </w:r>
    </w:p>
  </w:endnote>
  <w:endnote w:type="continuationSeparator" w:id="0">
    <w:p w:rsidR="00B74F4E" w:rsidRDefault="00B74F4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5E" w:rsidRPr="00433B27" w:rsidRDefault="00445E5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445E5E" w:rsidRPr="00433B27" w:rsidRDefault="00445E5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445E5E" w:rsidRPr="00433B27" w:rsidRDefault="00445E5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E919BD">
      <w:rPr>
        <w:rFonts w:ascii="Arial Narrow" w:hAnsi="Arial Narrow" w:cs="Arial Narrow"/>
        <w:b/>
        <w:bCs/>
        <w:noProof/>
        <w:sz w:val="18"/>
        <w:szCs w:val="18"/>
      </w:rPr>
      <w:t>6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B74F4E">
      <w:fldChar w:fldCharType="begin"/>
    </w:r>
    <w:r w:rsidR="00B74F4E">
      <w:instrText>NUMPAGES  \* Arabic  \* MERGEFORMAT</w:instrText>
    </w:r>
    <w:r w:rsidR="00B74F4E">
      <w:fldChar w:fldCharType="separate"/>
    </w:r>
    <w:r w:rsidR="00E919BD" w:rsidRPr="00E919BD">
      <w:rPr>
        <w:rFonts w:ascii="Arial Narrow" w:hAnsi="Arial Narrow" w:cs="Arial Narrow"/>
        <w:b/>
        <w:bCs/>
        <w:noProof/>
        <w:sz w:val="18"/>
        <w:szCs w:val="18"/>
      </w:rPr>
      <w:t>6</w:t>
    </w:r>
    <w:r w:rsidR="00B74F4E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5E" w:rsidRPr="00DA73CB" w:rsidRDefault="00445E5E" w:rsidP="00DA73CB">
    <w:pPr>
      <w:pStyle w:val="a8"/>
      <w:jc w:val="right"/>
      <w:rPr>
        <w:sz w:val="20"/>
        <w:szCs w:val="20"/>
      </w:rPr>
    </w:pPr>
  </w:p>
  <w:p w:rsidR="00445E5E" w:rsidRDefault="00445E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4E" w:rsidRDefault="00B74F4E" w:rsidP="00043091">
      <w:r>
        <w:separator/>
      </w:r>
    </w:p>
  </w:footnote>
  <w:footnote w:type="continuationSeparator" w:id="0">
    <w:p w:rsidR="00B74F4E" w:rsidRDefault="00B74F4E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5E" w:rsidRPr="00433B27" w:rsidRDefault="00445E5E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4CE97F5" wp14:editId="34A883AC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D02617" wp14:editId="2F521A92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29EB74E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445E5E" w:rsidRPr="00433B27" w:rsidRDefault="00445E5E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</w:t>
    </w:r>
    <w:r>
      <w:rPr>
        <w:rFonts w:ascii="Arial Narrow" w:hAnsi="Arial Narrow" w:cs="Arial Narrow"/>
        <w:color w:val="333333"/>
        <w:spacing w:val="30"/>
      </w:rPr>
      <w:t xml:space="preserve"> земеделието</w:t>
    </w:r>
  </w:p>
  <w:p w:rsidR="00445E5E" w:rsidRPr="00433B27" w:rsidRDefault="00445E5E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445E5E" w:rsidRPr="00433B27" w:rsidRDefault="00445E5E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7814"/>
    <w:rsid w:val="00020FFC"/>
    <w:rsid w:val="0002221F"/>
    <w:rsid w:val="00026802"/>
    <w:rsid w:val="000349E9"/>
    <w:rsid w:val="00043091"/>
    <w:rsid w:val="00050700"/>
    <w:rsid w:val="00056316"/>
    <w:rsid w:val="000605BD"/>
    <w:rsid w:val="0009265D"/>
    <w:rsid w:val="00093B0E"/>
    <w:rsid w:val="000976BA"/>
    <w:rsid w:val="000A00B0"/>
    <w:rsid w:val="000B77C0"/>
    <w:rsid w:val="000C2F81"/>
    <w:rsid w:val="000C3284"/>
    <w:rsid w:val="000C52E0"/>
    <w:rsid w:val="000D2A16"/>
    <w:rsid w:val="000D79C1"/>
    <w:rsid w:val="000E3687"/>
    <w:rsid w:val="000E68CB"/>
    <w:rsid w:val="000E7A17"/>
    <w:rsid w:val="0010395B"/>
    <w:rsid w:val="001079D9"/>
    <w:rsid w:val="00112362"/>
    <w:rsid w:val="00120C67"/>
    <w:rsid w:val="001268FD"/>
    <w:rsid w:val="00143410"/>
    <w:rsid w:val="00145681"/>
    <w:rsid w:val="0016142B"/>
    <w:rsid w:val="00171399"/>
    <w:rsid w:val="0017221B"/>
    <w:rsid w:val="001820CC"/>
    <w:rsid w:val="00184ED3"/>
    <w:rsid w:val="0018765A"/>
    <w:rsid w:val="00194872"/>
    <w:rsid w:val="001B70B6"/>
    <w:rsid w:val="001D1994"/>
    <w:rsid w:val="001E3D0F"/>
    <w:rsid w:val="001E4EBE"/>
    <w:rsid w:val="001F013F"/>
    <w:rsid w:val="001F2783"/>
    <w:rsid w:val="001F38AF"/>
    <w:rsid w:val="001F7704"/>
    <w:rsid w:val="001F7EC8"/>
    <w:rsid w:val="00210F84"/>
    <w:rsid w:val="00220A3E"/>
    <w:rsid w:val="0024677C"/>
    <w:rsid w:val="0025430D"/>
    <w:rsid w:val="002554CC"/>
    <w:rsid w:val="0026247F"/>
    <w:rsid w:val="0027379D"/>
    <w:rsid w:val="00287CD0"/>
    <w:rsid w:val="00290D6C"/>
    <w:rsid w:val="0029354D"/>
    <w:rsid w:val="00293BCD"/>
    <w:rsid w:val="00294979"/>
    <w:rsid w:val="00297FE3"/>
    <w:rsid w:val="002A2157"/>
    <w:rsid w:val="002A22D1"/>
    <w:rsid w:val="002E088F"/>
    <w:rsid w:val="0030367D"/>
    <w:rsid w:val="00316C0D"/>
    <w:rsid w:val="00326A5F"/>
    <w:rsid w:val="00331D84"/>
    <w:rsid w:val="00331EDF"/>
    <w:rsid w:val="003321B3"/>
    <w:rsid w:val="00335F41"/>
    <w:rsid w:val="00343C0D"/>
    <w:rsid w:val="0036131B"/>
    <w:rsid w:val="0036189D"/>
    <w:rsid w:val="003749C1"/>
    <w:rsid w:val="0039461B"/>
    <w:rsid w:val="00395B5E"/>
    <w:rsid w:val="003A3928"/>
    <w:rsid w:val="003B5CC6"/>
    <w:rsid w:val="003B69D0"/>
    <w:rsid w:val="003C53DE"/>
    <w:rsid w:val="003C6616"/>
    <w:rsid w:val="003C6870"/>
    <w:rsid w:val="003D333F"/>
    <w:rsid w:val="003E6064"/>
    <w:rsid w:val="003E6460"/>
    <w:rsid w:val="003E6A0B"/>
    <w:rsid w:val="003F184C"/>
    <w:rsid w:val="003F76A3"/>
    <w:rsid w:val="00423CA5"/>
    <w:rsid w:val="0043221B"/>
    <w:rsid w:val="00433B27"/>
    <w:rsid w:val="00433B82"/>
    <w:rsid w:val="00445A4D"/>
    <w:rsid w:val="00445E5E"/>
    <w:rsid w:val="004654F5"/>
    <w:rsid w:val="0049464F"/>
    <w:rsid w:val="00495EE0"/>
    <w:rsid w:val="004968DE"/>
    <w:rsid w:val="004A0C40"/>
    <w:rsid w:val="004A5859"/>
    <w:rsid w:val="004B2534"/>
    <w:rsid w:val="004D13BE"/>
    <w:rsid w:val="004D7C84"/>
    <w:rsid w:val="004E6690"/>
    <w:rsid w:val="004F29CD"/>
    <w:rsid w:val="00510A3E"/>
    <w:rsid w:val="0052712F"/>
    <w:rsid w:val="005335C8"/>
    <w:rsid w:val="00533CC3"/>
    <w:rsid w:val="0054516B"/>
    <w:rsid w:val="0058196B"/>
    <w:rsid w:val="00583608"/>
    <w:rsid w:val="00584D05"/>
    <w:rsid w:val="00587837"/>
    <w:rsid w:val="00592FC2"/>
    <w:rsid w:val="005A4A9A"/>
    <w:rsid w:val="005B2030"/>
    <w:rsid w:val="005B6C38"/>
    <w:rsid w:val="005C0778"/>
    <w:rsid w:val="00600D0C"/>
    <w:rsid w:val="00602CEE"/>
    <w:rsid w:val="00616127"/>
    <w:rsid w:val="0063032B"/>
    <w:rsid w:val="00631A08"/>
    <w:rsid w:val="0063292C"/>
    <w:rsid w:val="00632DE0"/>
    <w:rsid w:val="00637C5B"/>
    <w:rsid w:val="00640F8C"/>
    <w:rsid w:val="006412D7"/>
    <w:rsid w:val="00666305"/>
    <w:rsid w:val="00681AA5"/>
    <w:rsid w:val="00683A51"/>
    <w:rsid w:val="00685E66"/>
    <w:rsid w:val="006A3440"/>
    <w:rsid w:val="006B3228"/>
    <w:rsid w:val="006B4CA6"/>
    <w:rsid w:val="006B594A"/>
    <w:rsid w:val="006C3AE3"/>
    <w:rsid w:val="006D13CD"/>
    <w:rsid w:val="006E1697"/>
    <w:rsid w:val="007044D2"/>
    <w:rsid w:val="00710E11"/>
    <w:rsid w:val="0071646F"/>
    <w:rsid w:val="00721945"/>
    <w:rsid w:val="00726EB7"/>
    <w:rsid w:val="007275C7"/>
    <w:rsid w:val="007443E9"/>
    <w:rsid w:val="00754AE3"/>
    <w:rsid w:val="00762999"/>
    <w:rsid w:val="0077382E"/>
    <w:rsid w:val="00782967"/>
    <w:rsid w:val="00786857"/>
    <w:rsid w:val="0079290A"/>
    <w:rsid w:val="00792D12"/>
    <w:rsid w:val="007935B6"/>
    <w:rsid w:val="007940D2"/>
    <w:rsid w:val="007A5599"/>
    <w:rsid w:val="007D0D77"/>
    <w:rsid w:val="007F4179"/>
    <w:rsid w:val="007F7100"/>
    <w:rsid w:val="00804814"/>
    <w:rsid w:val="008107DE"/>
    <w:rsid w:val="0081473A"/>
    <w:rsid w:val="00850A6A"/>
    <w:rsid w:val="00853B16"/>
    <w:rsid w:val="00856034"/>
    <w:rsid w:val="008562D5"/>
    <w:rsid w:val="0086367D"/>
    <w:rsid w:val="008661FB"/>
    <w:rsid w:val="00894839"/>
    <w:rsid w:val="008A56CC"/>
    <w:rsid w:val="008B4D01"/>
    <w:rsid w:val="008C3968"/>
    <w:rsid w:val="008C4AFE"/>
    <w:rsid w:val="008D607F"/>
    <w:rsid w:val="008D699C"/>
    <w:rsid w:val="008E0F81"/>
    <w:rsid w:val="008E2E80"/>
    <w:rsid w:val="008E5EF1"/>
    <w:rsid w:val="008F0839"/>
    <w:rsid w:val="008F2953"/>
    <w:rsid w:val="008F7E8B"/>
    <w:rsid w:val="009014D4"/>
    <w:rsid w:val="0091079D"/>
    <w:rsid w:val="00911AE5"/>
    <w:rsid w:val="00934A4A"/>
    <w:rsid w:val="00944F83"/>
    <w:rsid w:val="00947773"/>
    <w:rsid w:val="00951C90"/>
    <w:rsid w:val="009550F6"/>
    <w:rsid w:val="0096559F"/>
    <w:rsid w:val="00972DB9"/>
    <w:rsid w:val="00987F2F"/>
    <w:rsid w:val="00995E9E"/>
    <w:rsid w:val="00997C3C"/>
    <w:rsid w:val="009B39CC"/>
    <w:rsid w:val="009D4BB7"/>
    <w:rsid w:val="009E6BD6"/>
    <w:rsid w:val="00A0508A"/>
    <w:rsid w:val="00A126E5"/>
    <w:rsid w:val="00A23E37"/>
    <w:rsid w:val="00A2747D"/>
    <w:rsid w:val="00A506D7"/>
    <w:rsid w:val="00A60A65"/>
    <w:rsid w:val="00A660F3"/>
    <w:rsid w:val="00A66F56"/>
    <w:rsid w:val="00A75E02"/>
    <w:rsid w:val="00A77F43"/>
    <w:rsid w:val="00A9344B"/>
    <w:rsid w:val="00A96E3F"/>
    <w:rsid w:val="00A96F6E"/>
    <w:rsid w:val="00AA3B8B"/>
    <w:rsid w:val="00AA6B6E"/>
    <w:rsid w:val="00AB6544"/>
    <w:rsid w:val="00AC5DB8"/>
    <w:rsid w:val="00AC73CD"/>
    <w:rsid w:val="00AD03EB"/>
    <w:rsid w:val="00AE481E"/>
    <w:rsid w:val="00AF016B"/>
    <w:rsid w:val="00AF2141"/>
    <w:rsid w:val="00B21ACE"/>
    <w:rsid w:val="00B21F19"/>
    <w:rsid w:val="00B376AB"/>
    <w:rsid w:val="00B47CE5"/>
    <w:rsid w:val="00B74F4E"/>
    <w:rsid w:val="00B760F3"/>
    <w:rsid w:val="00B77E37"/>
    <w:rsid w:val="00B85884"/>
    <w:rsid w:val="00B92DE1"/>
    <w:rsid w:val="00BA02CA"/>
    <w:rsid w:val="00BA1929"/>
    <w:rsid w:val="00BA42D2"/>
    <w:rsid w:val="00BD2108"/>
    <w:rsid w:val="00BF0EFD"/>
    <w:rsid w:val="00C016DA"/>
    <w:rsid w:val="00C1524D"/>
    <w:rsid w:val="00C21D09"/>
    <w:rsid w:val="00C27F94"/>
    <w:rsid w:val="00C401BD"/>
    <w:rsid w:val="00C43850"/>
    <w:rsid w:val="00C5285D"/>
    <w:rsid w:val="00C5664F"/>
    <w:rsid w:val="00C56F32"/>
    <w:rsid w:val="00C6709B"/>
    <w:rsid w:val="00C70CC8"/>
    <w:rsid w:val="00C75988"/>
    <w:rsid w:val="00C80E30"/>
    <w:rsid w:val="00C82274"/>
    <w:rsid w:val="00C82DBB"/>
    <w:rsid w:val="00C86802"/>
    <w:rsid w:val="00C87D43"/>
    <w:rsid w:val="00C97330"/>
    <w:rsid w:val="00CB3638"/>
    <w:rsid w:val="00CB5185"/>
    <w:rsid w:val="00CE46B3"/>
    <w:rsid w:val="00CF0826"/>
    <w:rsid w:val="00CF42B2"/>
    <w:rsid w:val="00D06C2F"/>
    <w:rsid w:val="00D1474F"/>
    <w:rsid w:val="00D21F52"/>
    <w:rsid w:val="00D319E4"/>
    <w:rsid w:val="00D31D0F"/>
    <w:rsid w:val="00D45324"/>
    <w:rsid w:val="00D52835"/>
    <w:rsid w:val="00D53494"/>
    <w:rsid w:val="00D57C61"/>
    <w:rsid w:val="00D61BAA"/>
    <w:rsid w:val="00D64B23"/>
    <w:rsid w:val="00D66CF6"/>
    <w:rsid w:val="00D705D8"/>
    <w:rsid w:val="00D80A75"/>
    <w:rsid w:val="00D8440B"/>
    <w:rsid w:val="00D84B5F"/>
    <w:rsid w:val="00D957A4"/>
    <w:rsid w:val="00D976C5"/>
    <w:rsid w:val="00DA5BC8"/>
    <w:rsid w:val="00DA73CB"/>
    <w:rsid w:val="00DA7C6F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27A61"/>
    <w:rsid w:val="00E33363"/>
    <w:rsid w:val="00E40705"/>
    <w:rsid w:val="00E47AEB"/>
    <w:rsid w:val="00E47C81"/>
    <w:rsid w:val="00E54189"/>
    <w:rsid w:val="00E55691"/>
    <w:rsid w:val="00E679CA"/>
    <w:rsid w:val="00E835C0"/>
    <w:rsid w:val="00E84B13"/>
    <w:rsid w:val="00E86C78"/>
    <w:rsid w:val="00E919BD"/>
    <w:rsid w:val="00E95828"/>
    <w:rsid w:val="00E96743"/>
    <w:rsid w:val="00EA6B6D"/>
    <w:rsid w:val="00EA7DF2"/>
    <w:rsid w:val="00EB2F59"/>
    <w:rsid w:val="00EC2BFB"/>
    <w:rsid w:val="00EC6DE3"/>
    <w:rsid w:val="00EC7DB5"/>
    <w:rsid w:val="00EE0F49"/>
    <w:rsid w:val="00F06858"/>
    <w:rsid w:val="00F06EA3"/>
    <w:rsid w:val="00F12D43"/>
    <w:rsid w:val="00F154F9"/>
    <w:rsid w:val="00F17512"/>
    <w:rsid w:val="00F22FB1"/>
    <w:rsid w:val="00F23682"/>
    <w:rsid w:val="00F243DF"/>
    <w:rsid w:val="00F27226"/>
    <w:rsid w:val="00F342DD"/>
    <w:rsid w:val="00F440A8"/>
    <w:rsid w:val="00F7671F"/>
    <w:rsid w:val="00F81959"/>
    <w:rsid w:val="00F835FE"/>
    <w:rsid w:val="00F84AD8"/>
    <w:rsid w:val="00F90C34"/>
    <w:rsid w:val="00FA01A7"/>
    <w:rsid w:val="00FA3FF4"/>
    <w:rsid w:val="00FB1D9D"/>
    <w:rsid w:val="00FC1A95"/>
    <w:rsid w:val="00FC5C90"/>
    <w:rsid w:val="00FC6837"/>
    <w:rsid w:val="00FD1AAA"/>
    <w:rsid w:val="00FD687E"/>
    <w:rsid w:val="00FE0B64"/>
    <w:rsid w:val="00FE185C"/>
    <w:rsid w:val="00FE5F3A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rsid w:val="00B85884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B85884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4">
    <w:name w:val="xl64"/>
    <w:basedOn w:val="a"/>
    <w:uiPriority w:val="99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5">
    <w:name w:val="xl65"/>
    <w:basedOn w:val="a"/>
    <w:uiPriority w:val="99"/>
    <w:rsid w:val="00B858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6">
    <w:name w:val="xl66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7">
    <w:name w:val="xl67"/>
    <w:basedOn w:val="a"/>
    <w:uiPriority w:val="99"/>
    <w:rsid w:val="00B85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8">
    <w:name w:val="xl68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69">
    <w:name w:val="xl69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  <w:lang w:eastAsia="bg-BG"/>
    </w:rPr>
  </w:style>
  <w:style w:type="paragraph" w:customStyle="1" w:styleId="xl70">
    <w:name w:val="xl70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71">
    <w:name w:val="xl71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2">
    <w:name w:val="xl72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3">
    <w:name w:val="xl73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rsid w:val="00B85884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B85884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4">
    <w:name w:val="xl64"/>
    <w:basedOn w:val="a"/>
    <w:uiPriority w:val="99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5">
    <w:name w:val="xl65"/>
    <w:basedOn w:val="a"/>
    <w:uiPriority w:val="99"/>
    <w:rsid w:val="00B858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6">
    <w:name w:val="xl66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7">
    <w:name w:val="xl67"/>
    <w:basedOn w:val="a"/>
    <w:uiPriority w:val="99"/>
    <w:rsid w:val="00B85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8">
    <w:name w:val="xl68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69">
    <w:name w:val="xl69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  <w:lang w:eastAsia="bg-BG"/>
    </w:rPr>
  </w:style>
  <w:style w:type="paragraph" w:customStyle="1" w:styleId="xl70">
    <w:name w:val="xl70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71">
    <w:name w:val="xl71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2">
    <w:name w:val="xl72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3">
    <w:name w:val="xl73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14</cp:revision>
  <cp:lastPrinted>2021-01-05T08:22:00Z</cp:lastPrinted>
  <dcterms:created xsi:type="dcterms:W3CDTF">2022-12-05T14:05:00Z</dcterms:created>
  <dcterms:modified xsi:type="dcterms:W3CDTF">2022-12-07T13:00:00Z</dcterms:modified>
</cp:coreProperties>
</file>