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49" w:rsidRPr="00017CA1" w:rsidRDefault="003B0363" w:rsidP="001033CC">
      <w:pPr>
        <w:pStyle w:val="1"/>
        <w:tabs>
          <w:tab w:val="left" w:pos="1276"/>
        </w:tabs>
        <w:ind w:firstLine="1276"/>
        <w:jc w:val="left"/>
        <w:rPr>
          <w:rFonts w:ascii="Arial Narrow" w:hAnsi="Arial Narrow" w:cs="Arial Narrow"/>
          <w:b/>
          <w:bCs/>
          <w:color w:val="333333"/>
          <w:spacing w:val="30"/>
        </w:rPr>
      </w:pPr>
      <w:r>
        <w:rPr>
          <w:noProof/>
        </w:rPr>
        <w:pict>
          <v:shapetype id="_x0000_t32" coordsize="21600,21600" o:spt="32" o:oned="t" path="m,l21600,21600e" filled="f">
            <v:path arrowok="t" fillok="f" o:connecttype="none"/>
            <o:lock v:ext="edit" shapetype="t"/>
          </v:shapetype>
          <v:shape id="Съединител &quot;права стрелка&quot; 12" o:spid="_x0000_s1026" type="#_x0000_t32" style="position:absolute;left:0;text-align:left;margin-left:54.55pt;margin-top:-2.4pt;width:0;height:43.2pt;z-index:2;visibility:visibl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7" type="#_x0000_t75" alt="lav4e" style="position:absolute;left:0;text-align:left;margin-left:-4.25pt;margin-top:-10.8pt;width:46.2pt;height:57pt;z-index:1;visibility:visible">
            <v:imagedata r:id="rId8" o:title=""/>
            <w10:wrap type="square"/>
          </v:shape>
        </w:pict>
      </w:r>
      <w:r w:rsidR="006E7749">
        <w:rPr>
          <w:rFonts w:ascii="Arial Narrow" w:hAnsi="Arial Narrow" w:cs="Arial Narrow"/>
          <w:b/>
          <w:bCs/>
          <w:color w:val="333333"/>
          <w:spacing w:val="30"/>
        </w:rPr>
        <w:t xml:space="preserve"> </w:t>
      </w:r>
      <w:r w:rsidR="006E7749" w:rsidRPr="00017CA1">
        <w:rPr>
          <w:rFonts w:ascii="Arial Narrow" w:hAnsi="Arial Narrow" w:cs="Arial Narrow"/>
          <w:b/>
          <w:bCs/>
          <w:color w:val="333333"/>
          <w:spacing w:val="30"/>
        </w:rPr>
        <w:t>РЕПУБЛИКА БЪЛГАРИЯ</w:t>
      </w:r>
    </w:p>
    <w:p w:rsidR="006E7749" w:rsidRPr="00017CA1" w:rsidRDefault="006E7749" w:rsidP="001033CC">
      <w:pPr>
        <w:pStyle w:val="1"/>
        <w:tabs>
          <w:tab w:val="left" w:pos="1276"/>
          <w:tab w:val="left" w:pos="8232"/>
        </w:tabs>
        <w:ind w:firstLine="1276"/>
        <w:jc w:val="left"/>
        <w:rPr>
          <w:rFonts w:ascii="Arial Narrow" w:hAnsi="Arial Narrow" w:cs="Arial Narrow"/>
          <w:color w:val="333333"/>
          <w:spacing w:val="30"/>
          <w:lang w:val="ru-RU"/>
        </w:rPr>
      </w:pPr>
      <w:r>
        <w:rPr>
          <w:rFonts w:ascii="Arial Narrow" w:hAnsi="Arial Narrow" w:cs="Arial Narrow"/>
          <w:b/>
          <w:bCs/>
          <w:color w:val="333333"/>
          <w:spacing w:val="30"/>
        </w:rPr>
        <w:t xml:space="preserve"> </w:t>
      </w:r>
      <w:r w:rsidRPr="00017CA1">
        <w:rPr>
          <w:rFonts w:ascii="Arial Narrow" w:hAnsi="Arial Narrow" w:cs="Arial Narrow"/>
          <w:color w:val="333333"/>
          <w:spacing w:val="30"/>
        </w:rPr>
        <w:t>Министерство на земеделието, храните и горите</w:t>
      </w:r>
      <w:r>
        <w:rPr>
          <w:rFonts w:ascii="Arial Narrow" w:hAnsi="Arial Narrow" w:cs="Arial Narrow"/>
          <w:color w:val="333333"/>
          <w:spacing w:val="30"/>
        </w:rPr>
        <w:tab/>
      </w:r>
    </w:p>
    <w:p w:rsidR="006E7749" w:rsidRPr="00017CA1" w:rsidRDefault="006E7749" w:rsidP="001033CC">
      <w:pPr>
        <w:pStyle w:val="1"/>
        <w:tabs>
          <w:tab w:val="left" w:pos="1276"/>
        </w:tabs>
        <w:ind w:firstLine="1276"/>
        <w:jc w:val="left"/>
        <w:rPr>
          <w:rFonts w:ascii="Arial Narrow" w:hAnsi="Arial Narrow" w:cs="Arial Narrow"/>
          <w:color w:val="333333"/>
          <w:spacing w:val="30"/>
        </w:rPr>
      </w:pPr>
      <w:r w:rsidRPr="00017CA1">
        <w:rPr>
          <w:rFonts w:ascii="Arial Narrow" w:hAnsi="Arial Narrow" w:cs="Arial Narrow"/>
          <w:color w:val="333333"/>
          <w:spacing w:val="30"/>
          <w:lang w:val="ru-RU"/>
        </w:rPr>
        <w:t xml:space="preserve"> </w:t>
      </w:r>
      <w:r w:rsidRPr="00017CA1">
        <w:rPr>
          <w:rFonts w:ascii="Arial Narrow" w:hAnsi="Arial Narrow" w:cs="Arial Narrow"/>
          <w:color w:val="333333"/>
          <w:spacing w:val="30"/>
        </w:rPr>
        <w:t>Областна дирекция „Земеделие”-Варна</w:t>
      </w:r>
    </w:p>
    <w:p w:rsidR="006E7749" w:rsidRDefault="006E7749" w:rsidP="001033CC">
      <w:pPr>
        <w:pStyle w:val="a6"/>
        <w:ind w:firstLine="1276"/>
      </w:pPr>
    </w:p>
    <w:p w:rsidR="006E7749" w:rsidRDefault="006E7749" w:rsidP="002554CC">
      <w:pPr>
        <w:jc w:val="center"/>
        <w:rPr>
          <w:b/>
          <w:bCs/>
          <w:lang w:eastAsia="bg-BG"/>
        </w:rPr>
      </w:pPr>
      <w:r w:rsidRPr="002554CC">
        <w:rPr>
          <w:b/>
          <w:bCs/>
          <w:lang w:eastAsia="bg-BG"/>
        </w:rPr>
        <w:t xml:space="preserve">   </w:t>
      </w:r>
    </w:p>
    <w:p w:rsidR="006E7749" w:rsidRDefault="006E7749" w:rsidP="002554CC">
      <w:pPr>
        <w:jc w:val="center"/>
        <w:rPr>
          <w:b/>
          <w:bCs/>
          <w:lang w:eastAsia="bg-BG"/>
        </w:rPr>
      </w:pPr>
    </w:p>
    <w:p w:rsidR="006E7749" w:rsidRPr="00D50BF8" w:rsidRDefault="006E7749" w:rsidP="00684415">
      <w:pPr>
        <w:jc w:val="center"/>
        <w:rPr>
          <w:b/>
          <w:bCs/>
        </w:rPr>
      </w:pPr>
      <w:r w:rsidRPr="00D50BF8">
        <w:rPr>
          <w:b/>
          <w:bCs/>
        </w:rPr>
        <w:t>ЗАПОВЕД</w:t>
      </w:r>
    </w:p>
    <w:p w:rsidR="006E7749" w:rsidRPr="00D50BF8" w:rsidRDefault="006E7749" w:rsidP="00684415">
      <w:pPr>
        <w:jc w:val="center"/>
        <w:rPr>
          <w:b/>
          <w:bCs/>
        </w:rPr>
      </w:pPr>
    </w:p>
    <w:p w:rsidR="006E7749" w:rsidRPr="00D50BF8" w:rsidRDefault="006E7749" w:rsidP="00684415">
      <w:pPr>
        <w:jc w:val="center"/>
        <w:rPr>
          <w:b/>
          <w:bCs/>
        </w:rPr>
      </w:pPr>
      <w:r w:rsidRPr="00D50BF8">
        <w:rPr>
          <w:b/>
          <w:bCs/>
        </w:rPr>
        <w:t xml:space="preserve">№РД </w:t>
      </w:r>
      <w:r>
        <w:rPr>
          <w:b/>
          <w:bCs/>
          <w:lang w:val="ru-RU"/>
        </w:rPr>
        <w:t>21</w:t>
      </w:r>
      <w:r w:rsidRPr="00D50BF8">
        <w:rPr>
          <w:b/>
          <w:bCs/>
          <w:lang w:val="ru-RU"/>
        </w:rPr>
        <w:t>-</w:t>
      </w:r>
      <w:r w:rsidRPr="00D50BF8">
        <w:rPr>
          <w:b/>
          <w:bCs/>
        </w:rPr>
        <w:t>04</w:t>
      </w:r>
      <w:r>
        <w:rPr>
          <w:b/>
          <w:bCs/>
        </w:rPr>
        <w:t>-</w:t>
      </w:r>
      <w:r w:rsidR="00B259A6">
        <w:rPr>
          <w:b/>
          <w:bCs/>
        </w:rPr>
        <w:t>242</w:t>
      </w:r>
      <w:r>
        <w:rPr>
          <w:b/>
          <w:bCs/>
        </w:rPr>
        <w:t xml:space="preserve">   </w:t>
      </w:r>
    </w:p>
    <w:p w:rsidR="006E7749" w:rsidRPr="00D50BF8" w:rsidRDefault="006E7749" w:rsidP="00684415">
      <w:pPr>
        <w:jc w:val="center"/>
        <w:rPr>
          <w:b/>
          <w:bCs/>
        </w:rPr>
      </w:pPr>
      <w:r w:rsidRPr="00D50BF8">
        <w:rPr>
          <w:b/>
          <w:bCs/>
        </w:rPr>
        <w:t xml:space="preserve">гр. Варна, </w:t>
      </w:r>
      <w:r w:rsidR="00B259A6">
        <w:rPr>
          <w:b/>
          <w:bCs/>
        </w:rPr>
        <w:t xml:space="preserve"> 30.09.</w:t>
      </w:r>
      <w:r>
        <w:rPr>
          <w:b/>
          <w:bCs/>
        </w:rPr>
        <w:t>2021</w:t>
      </w:r>
      <w:r w:rsidRPr="00D50BF8">
        <w:rPr>
          <w:b/>
          <w:bCs/>
        </w:rPr>
        <w:t>г.</w:t>
      </w:r>
    </w:p>
    <w:p w:rsidR="006E7749" w:rsidRPr="00D50BF8" w:rsidRDefault="006E7749" w:rsidP="00684415">
      <w:pPr>
        <w:autoSpaceDE w:val="0"/>
        <w:autoSpaceDN w:val="0"/>
        <w:adjustRightInd w:val="0"/>
        <w:spacing w:line="249" w:lineRule="exact"/>
        <w:jc w:val="both"/>
      </w:pPr>
    </w:p>
    <w:p w:rsidR="006E7749" w:rsidRPr="00D50BF8" w:rsidRDefault="006E7749" w:rsidP="00994BCA">
      <w:pPr>
        <w:autoSpaceDE w:val="0"/>
        <w:autoSpaceDN w:val="0"/>
        <w:adjustRightInd w:val="0"/>
        <w:spacing w:line="249" w:lineRule="exact"/>
        <w:ind w:left="-284" w:firstLine="284"/>
        <w:jc w:val="both"/>
      </w:pPr>
      <w:r w:rsidRPr="00D50BF8">
        <w:rPr>
          <w:color w:val="FF0000"/>
        </w:rPr>
        <w:t xml:space="preserve">        </w:t>
      </w:r>
      <w:r w:rsidRPr="00D50BF8">
        <w:t xml:space="preserve"> На основание чл.37 в, ал.4 от Закона за собствеността и ползването на земеделските земи (ЗСПЗЗ), във връзка с Доклад </w:t>
      </w:r>
      <w:r w:rsidRPr="00994BCA">
        <w:rPr>
          <w:bCs/>
        </w:rPr>
        <w:t>изх.№РД-07-</w:t>
      </w:r>
      <w:r>
        <w:rPr>
          <w:bCs/>
        </w:rPr>
        <w:t>170</w:t>
      </w:r>
      <w:r w:rsidRPr="00994BCA">
        <w:rPr>
          <w:bCs/>
        </w:rPr>
        <w:t>-3/1</w:t>
      </w:r>
      <w:r>
        <w:rPr>
          <w:bCs/>
        </w:rPr>
        <w:t>3</w:t>
      </w:r>
      <w:r w:rsidRPr="00994BCA">
        <w:rPr>
          <w:bCs/>
        </w:rPr>
        <w:t>.09.202</w:t>
      </w:r>
      <w:r>
        <w:rPr>
          <w:bCs/>
        </w:rPr>
        <w:t>1</w:t>
      </w:r>
      <w:r w:rsidRPr="00994BCA">
        <w:rPr>
          <w:bCs/>
        </w:rPr>
        <w:t>г., наш вх.№РД-07-</w:t>
      </w:r>
      <w:r>
        <w:rPr>
          <w:bCs/>
        </w:rPr>
        <w:t>170</w:t>
      </w:r>
      <w:r w:rsidRPr="00994BCA">
        <w:rPr>
          <w:bCs/>
        </w:rPr>
        <w:t>-27/</w:t>
      </w:r>
      <w:r w:rsidRPr="00994BCA">
        <w:rPr>
          <w:bCs/>
          <w:lang w:val="ru-RU"/>
        </w:rPr>
        <w:t>1</w:t>
      </w:r>
      <w:r>
        <w:rPr>
          <w:bCs/>
          <w:lang w:val="ru-RU"/>
        </w:rPr>
        <w:t>3</w:t>
      </w:r>
      <w:r w:rsidRPr="00994BCA">
        <w:rPr>
          <w:bCs/>
        </w:rPr>
        <w:t xml:space="preserve">.09.2020г. </w:t>
      </w:r>
      <w:r w:rsidRPr="00994BCA">
        <w:t xml:space="preserve">на Комисията, назначена със </w:t>
      </w:r>
      <w:r w:rsidRPr="00994BCA">
        <w:rPr>
          <w:bCs/>
        </w:rPr>
        <w:t>Заповед №РД21-07-170/15.07.2021г</w:t>
      </w:r>
      <w:r w:rsidRPr="00994BCA">
        <w:t>.,</w:t>
      </w:r>
      <w:r w:rsidRPr="00D50BF8">
        <w:t xml:space="preserve"> на директора на Областна дирекция „Земеделие”-Варна, както и представено сключено доброволно споразумение</w:t>
      </w:r>
      <w:r>
        <w:t xml:space="preserve"> с вх. №ПО-09-649-20/30.08.2021г.</w:t>
      </w:r>
      <w:r w:rsidRPr="00D50BF8">
        <w:t xml:space="preserve"> за </w:t>
      </w:r>
      <w:r w:rsidRPr="00D50BF8">
        <w:rPr>
          <w:b/>
          <w:bCs/>
        </w:rPr>
        <w:t xml:space="preserve">землището на с. Бозвелийско, </w:t>
      </w:r>
      <w:r w:rsidRPr="00994BCA">
        <w:rPr>
          <w:bCs/>
        </w:rPr>
        <w:t>ЕКАТТЕ 05102</w:t>
      </w:r>
      <w:r w:rsidRPr="00D50BF8">
        <w:t>, общ. Провадия, област Варна</w:t>
      </w:r>
    </w:p>
    <w:p w:rsidR="006E7749" w:rsidRPr="00D50BF8" w:rsidRDefault="006E7749" w:rsidP="00684415">
      <w:pPr>
        <w:ind w:right="-157"/>
        <w:jc w:val="both"/>
      </w:pPr>
      <w:r w:rsidRPr="00D50BF8">
        <w:t xml:space="preserve"> </w:t>
      </w:r>
    </w:p>
    <w:p w:rsidR="006E7749" w:rsidRPr="00D50BF8" w:rsidRDefault="006E7749" w:rsidP="00684415">
      <w:pPr>
        <w:ind w:right="-157"/>
        <w:jc w:val="center"/>
        <w:rPr>
          <w:b/>
          <w:bCs/>
        </w:rPr>
      </w:pPr>
      <w:r w:rsidRPr="00D50BF8">
        <w:rPr>
          <w:b/>
          <w:bCs/>
        </w:rPr>
        <w:t xml:space="preserve">ОПРЕДЕЛЯМ : </w:t>
      </w:r>
    </w:p>
    <w:p w:rsidR="006E7749" w:rsidRPr="00D50BF8" w:rsidRDefault="006E7749" w:rsidP="00684415">
      <w:pPr>
        <w:ind w:right="-157"/>
        <w:jc w:val="center"/>
        <w:rPr>
          <w:b/>
          <w:bCs/>
        </w:rPr>
      </w:pPr>
    </w:p>
    <w:p w:rsidR="006E7749" w:rsidRDefault="006E7749" w:rsidP="00684415">
      <w:pPr>
        <w:autoSpaceDE w:val="0"/>
        <w:autoSpaceDN w:val="0"/>
        <w:adjustRightInd w:val="0"/>
        <w:spacing w:line="249" w:lineRule="exact"/>
        <w:jc w:val="both"/>
      </w:pPr>
      <w:r w:rsidRPr="00994BCA">
        <w:rPr>
          <w:b/>
          <w:sz w:val="22"/>
          <w:szCs w:val="22"/>
        </w:rPr>
        <w:t xml:space="preserve">      </w:t>
      </w:r>
      <w:r w:rsidRPr="00994BCA">
        <w:rPr>
          <w:b/>
        </w:rPr>
        <w:t>І.</w:t>
      </w:r>
      <w:r w:rsidRPr="004C244E">
        <w:t xml:space="preserve"> Разпределение на масивите за ползване в землището на</w:t>
      </w:r>
      <w:r w:rsidRPr="004C244E">
        <w:rPr>
          <w:b/>
          <w:bCs/>
        </w:rPr>
        <w:t xml:space="preserve"> с. Бозвелийско, ЕКАТТЕ 05102</w:t>
      </w:r>
      <w:r w:rsidRPr="004C244E">
        <w:t xml:space="preserve">, общ. Провадия, област Варна, съгласно сключеното споразумение за ползване за стопанската </w:t>
      </w:r>
      <w:r>
        <w:rPr>
          <w:b/>
          <w:bCs/>
        </w:rPr>
        <w:t>2021/2022</w:t>
      </w:r>
      <w:r w:rsidRPr="004C244E">
        <w:rPr>
          <w:b/>
          <w:bCs/>
        </w:rPr>
        <w:t xml:space="preserve"> година,</w:t>
      </w:r>
      <w:r w:rsidRPr="004C244E">
        <w:t xml:space="preserve"> както следва:   </w:t>
      </w:r>
    </w:p>
    <w:p w:rsidR="006E7749" w:rsidRPr="004C244E" w:rsidRDefault="006E7749" w:rsidP="00684415">
      <w:pPr>
        <w:autoSpaceDE w:val="0"/>
        <w:autoSpaceDN w:val="0"/>
        <w:adjustRightInd w:val="0"/>
        <w:spacing w:line="249" w:lineRule="exact"/>
        <w:jc w:val="both"/>
      </w:pPr>
    </w:p>
    <w:p w:rsidR="006E7749" w:rsidRPr="00994BCA" w:rsidRDefault="006E7749" w:rsidP="00994BCA">
      <w:pPr>
        <w:keepNext/>
        <w:autoSpaceDE w:val="0"/>
        <w:autoSpaceDN w:val="0"/>
        <w:adjustRightInd w:val="0"/>
        <w:spacing w:line="249" w:lineRule="exact"/>
        <w:rPr>
          <w:b/>
        </w:rPr>
      </w:pPr>
      <w:r w:rsidRPr="004C244E">
        <w:t xml:space="preserve"> </w:t>
      </w:r>
      <w:r w:rsidRPr="00994BCA">
        <w:rPr>
          <w:b/>
        </w:rPr>
        <w:t xml:space="preserve">1. </w:t>
      </w:r>
      <w:r>
        <w:rPr>
          <w:b/>
        </w:rPr>
        <w:t>„</w:t>
      </w:r>
      <w:r w:rsidRPr="00994BCA">
        <w:rPr>
          <w:b/>
        </w:rPr>
        <w:t>ЕЛИТ 87</w:t>
      </w:r>
      <w:r>
        <w:rPr>
          <w:b/>
        </w:rPr>
        <w:t>”</w:t>
      </w:r>
      <w:r w:rsidRPr="00994BCA">
        <w:rPr>
          <w:b/>
        </w:rPr>
        <w:t xml:space="preserve"> ЕООД</w:t>
      </w:r>
    </w:p>
    <w:p w:rsidR="006E7749" w:rsidRDefault="006E7749" w:rsidP="00994BCA">
      <w:pPr>
        <w:keepNext/>
        <w:autoSpaceDE w:val="0"/>
        <w:autoSpaceDN w:val="0"/>
        <w:adjustRightInd w:val="0"/>
        <w:spacing w:line="249" w:lineRule="exact"/>
      </w:pPr>
      <w:r>
        <w:t xml:space="preserve">    Площ на имоти, ползвани на правно основание: </w:t>
      </w:r>
      <w:r w:rsidRPr="00994BCA">
        <w:rPr>
          <w:b/>
        </w:rPr>
        <w:t>12.298 дка</w:t>
      </w:r>
    </w:p>
    <w:p w:rsidR="006E7749" w:rsidRDefault="006E7749" w:rsidP="00994BCA">
      <w:pPr>
        <w:keepNext/>
        <w:autoSpaceDE w:val="0"/>
        <w:autoSpaceDN w:val="0"/>
        <w:adjustRightInd w:val="0"/>
        <w:spacing w:line="249" w:lineRule="exact"/>
      </w:pPr>
      <w:r>
        <w:t xml:space="preserve">    Площ на имоти, ползвани на основание на чл. 37в, ал. 3, т. 2 от ЗСПЗЗ: </w:t>
      </w:r>
      <w:r w:rsidRPr="00994BCA">
        <w:rPr>
          <w:b/>
        </w:rPr>
        <w:t>0.000 дка</w:t>
      </w:r>
    </w:p>
    <w:p w:rsidR="006E7749" w:rsidRDefault="006E7749" w:rsidP="00994BCA">
      <w:pPr>
        <w:autoSpaceDE w:val="0"/>
        <w:autoSpaceDN w:val="0"/>
        <w:adjustRightInd w:val="0"/>
      </w:pPr>
      <w:r>
        <w:t xml:space="preserve">    Разпределени масиви (по номера), съгласно проекта:31, общо площ: </w:t>
      </w:r>
      <w:r>
        <w:rPr>
          <w:b/>
        </w:rPr>
        <w:t>12.298</w:t>
      </w:r>
      <w:r w:rsidRPr="00994BCA">
        <w:rPr>
          <w:b/>
        </w:rPr>
        <w:t xml:space="preserve"> дка</w:t>
      </w:r>
    </w:p>
    <w:p w:rsidR="006E7749" w:rsidRPr="00994BCA" w:rsidRDefault="006E7749" w:rsidP="00994BCA">
      <w:pPr>
        <w:keepNext/>
        <w:autoSpaceDE w:val="0"/>
        <w:autoSpaceDN w:val="0"/>
        <w:adjustRightInd w:val="0"/>
        <w:spacing w:line="249" w:lineRule="exact"/>
        <w:rPr>
          <w:b/>
        </w:rPr>
      </w:pPr>
      <w:r>
        <w:t xml:space="preserve">  </w:t>
      </w:r>
      <w:r w:rsidRPr="00994BCA">
        <w:rPr>
          <w:b/>
        </w:rPr>
        <w:t xml:space="preserve">2. </w:t>
      </w:r>
      <w:r>
        <w:rPr>
          <w:b/>
        </w:rPr>
        <w:t>„</w:t>
      </w:r>
      <w:r w:rsidRPr="00994BCA">
        <w:rPr>
          <w:b/>
        </w:rPr>
        <w:t>АГРА</w:t>
      </w:r>
      <w:r>
        <w:rPr>
          <w:b/>
        </w:rPr>
        <w:t>”</w:t>
      </w:r>
      <w:r w:rsidRPr="00994BCA">
        <w:rPr>
          <w:b/>
        </w:rPr>
        <w:t xml:space="preserve"> ЕАД</w:t>
      </w:r>
    </w:p>
    <w:p w:rsidR="006E7749" w:rsidRDefault="006E7749" w:rsidP="00994BCA">
      <w:pPr>
        <w:keepNext/>
        <w:autoSpaceDE w:val="0"/>
        <w:autoSpaceDN w:val="0"/>
        <w:adjustRightInd w:val="0"/>
        <w:spacing w:line="249" w:lineRule="exact"/>
      </w:pPr>
      <w:r>
        <w:t xml:space="preserve">    Площ на имоти, ползвани на правно основание: </w:t>
      </w:r>
      <w:r w:rsidRPr="00994BCA">
        <w:rPr>
          <w:b/>
        </w:rPr>
        <w:t>9002.878 дка</w:t>
      </w:r>
    </w:p>
    <w:p w:rsidR="006E7749" w:rsidRDefault="006E7749" w:rsidP="00994BCA">
      <w:pPr>
        <w:keepNext/>
        <w:autoSpaceDE w:val="0"/>
        <w:autoSpaceDN w:val="0"/>
        <w:adjustRightInd w:val="0"/>
        <w:spacing w:line="249" w:lineRule="exact"/>
      </w:pPr>
      <w:r>
        <w:t xml:space="preserve">    Площ на имоти, ползвани на основание на чл. 37в, ал. 3, т. 2 от ЗСПЗЗ: </w:t>
      </w:r>
      <w:r w:rsidRPr="00994BCA">
        <w:rPr>
          <w:b/>
        </w:rPr>
        <w:t>167.482 дка</w:t>
      </w:r>
    </w:p>
    <w:p w:rsidR="006E7749" w:rsidRDefault="006E7749" w:rsidP="00994BCA">
      <w:pPr>
        <w:autoSpaceDE w:val="0"/>
        <w:autoSpaceDN w:val="0"/>
        <w:adjustRightInd w:val="0"/>
      </w:pPr>
      <w:r>
        <w:t xml:space="preserve">    Разпределени масиви (по номера), съгласно проекта:1, 2, 3, 5, 6, 7, 8, 9, 10, 11, 12, 14, 16, 17, 18, 19, 20, 21, 22, 23, 24, 25, 26, 27, 28, 30, 61, 66, 15, 67, общо площ: </w:t>
      </w:r>
      <w:r>
        <w:rPr>
          <w:b/>
        </w:rPr>
        <w:t>9170.360</w:t>
      </w:r>
      <w:r w:rsidRPr="00994BCA">
        <w:rPr>
          <w:b/>
        </w:rPr>
        <w:t xml:space="preserve"> дка</w:t>
      </w:r>
    </w:p>
    <w:p w:rsidR="006E7749" w:rsidRPr="00994BCA" w:rsidRDefault="006E7749" w:rsidP="00994BCA">
      <w:pPr>
        <w:keepNext/>
        <w:autoSpaceDE w:val="0"/>
        <w:autoSpaceDN w:val="0"/>
        <w:adjustRightInd w:val="0"/>
        <w:spacing w:line="249" w:lineRule="exact"/>
        <w:rPr>
          <w:b/>
        </w:rPr>
      </w:pPr>
      <w:r>
        <w:t xml:space="preserve">  </w:t>
      </w:r>
      <w:r w:rsidRPr="00994BCA">
        <w:rPr>
          <w:b/>
        </w:rPr>
        <w:t xml:space="preserve">3. </w:t>
      </w:r>
      <w:r>
        <w:rPr>
          <w:b/>
        </w:rPr>
        <w:t>„</w:t>
      </w:r>
      <w:r w:rsidRPr="00994BCA">
        <w:rPr>
          <w:b/>
        </w:rPr>
        <w:t>АГРОТОН БЪЛГАРИЯ</w:t>
      </w:r>
      <w:r>
        <w:rPr>
          <w:b/>
        </w:rPr>
        <w:t>”</w:t>
      </w:r>
      <w:r w:rsidRPr="00994BCA">
        <w:rPr>
          <w:b/>
        </w:rPr>
        <w:t xml:space="preserve"> ЕООД</w:t>
      </w:r>
    </w:p>
    <w:p w:rsidR="006E7749" w:rsidRDefault="006E7749" w:rsidP="00994BCA">
      <w:pPr>
        <w:keepNext/>
        <w:autoSpaceDE w:val="0"/>
        <w:autoSpaceDN w:val="0"/>
        <w:adjustRightInd w:val="0"/>
        <w:spacing w:line="249" w:lineRule="exact"/>
      </w:pPr>
      <w:r>
        <w:t xml:space="preserve">    Площ на имоти, ползвани на правно основание: </w:t>
      </w:r>
      <w:r w:rsidRPr="00994BCA">
        <w:rPr>
          <w:b/>
        </w:rPr>
        <w:t>231.127 дка</w:t>
      </w:r>
    </w:p>
    <w:p w:rsidR="006E7749" w:rsidRDefault="006E7749" w:rsidP="00994BCA">
      <w:pPr>
        <w:keepNext/>
        <w:autoSpaceDE w:val="0"/>
        <w:autoSpaceDN w:val="0"/>
        <w:adjustRightInd w:val="0"/>
        <w:spacing w:line="249" w:lineRule="exact"/>
      </w:pPr>
      <w:r>
        <w:t xml:space="preserve">    Площ на имоти, ползвани на основание на чл. 37в, ал. 3, т. 2 от ЗСПЗЗ: </w:t>
      </w:r>
      <w:r w:rsidRPr="00994BCA">
        <w:rPr>
          <w:b/>
        </w:rPr>
        <w:t>0.030 дка</w:t>
      </w:r>
    </w:p>
    <w:p w:rsidR="006E7749" w:rsidRDefault="006E7749" w:rsidP="00994BCA">
      <w:pPr>
        <w:autoSpaceDE w:val="0"/>
        <w:autoSpaceDN w:val="0"/>
        <w:adjustRightInd w:val="0"/>
      </w:pPr>
      <w:r>
        <w:t xml:space="preserve">    Разпределени масиви (по номера), съгласно проекта:29, общо площ: </w:t>
      </w:r>
      <w:r>
        <w:rPr>
          <w:b/>
        </w:rPr>
        <w:t>231.157</w:t>
      </w:r>
      <w:r w:rsidRPr="00994BCA">
        <w:rPr>
          <w:b/>
        </w:rPr>
        <w:t xml:space="preserve"> дка</w:t>
      </w:r>
    </w:p>
    <w:p w:rsidR="006E7749" w:rsidRPr="00994BCA" w:rsidRDefault="006E7749" w:rsidP="00994BCA">
      <w:pPr>
        <w:keepNext/>
        <w:autoSpaceDE w:val="0"/>
        <w:autoSpaceDN w:val="0"/>
        <w:adjustRightInd w:val="0"/>
        <w:spacing w:line="249" w:lineRule="exact"/>
        <w:rPr>
          <w:b/>
        </w:rPr>
      </w:pPr>
      <w:r w:rsidRPr="00994BCA">
        <w:rPr>
          <w:b/>
        </w:rPr>
        <w:t xml:space="preserve">  4. ЕТ </w:t>
      </w:r>
      <w:r>
        <w:rPr>
          <w:b/>
        </w:rPr>
        <w:t>„</w:t>
      </w:r>
      <w:r w:rsidRPr="00994BCA">
        <w:rPr>
          <w:b/>
        </w:rPr>
        <w:t>КАТЛЕ - ПЕЙЧО ПЕНЕВ-ДИНА ПЕЙЧЕВА</w:t>
      </w:r>
      <w:r>
        <w:rPr>
          <w:b/>
        </w:rPr>
        <w:t>”</w:t>
      </w:r>
    </w:p>
    <w:p w:rsidR="006E7749" w:rsidRDefault="006E7749" w:rsidP="00994BCA">
      <w:pPr>
        <w:keepNext/>
        <w:autoSpaceDE w:val="0"/>
        <w:autoSpaceDN w:val="0"/>
        <w:adjustRightInd w:val="0"/>
        <w:spacing w:line="249" w:lineRule="exact"/>
      </w:pPr>
      <w:r>
        <w:t xml:space="preserve">    Площ на имоти, ползвани на правно основание: </w:t>
      </w:r>
      <w:r w:rsidRPr="00994BCA">
        <w:rPr>
          <w:b/>
        </w:rPr>
        <w:t>4408.626 дка</w:t>
      </w:r>
    </w:p>
    <w:p w:rsidR="006E7749" w:rsidRDefault="006E7749" w:rsidP="00994BCA">
      <w:pPr>
        <w:keepNext/>
        <w:autoSpaceDE w:val="0"/>
        <w:autoSpaceDN w:val="0"/>
        <w:adjustRightInd w:val="0"/>
        <w:spacing w:line="249" w:lineRule="exact"/>
      </w:pPr>
      <w:r>
        <w:t xml:space="preserve">    Площ на имоти, ползвани на основание на чл. 37в, ал. 3, т. 2 от ЗСПЗЗ: </w:t>
      </w:r>
      <w:r w:rsidRPr="00994BCA">
        <w:rPr>
          <w:b/>
        </w:rPr>
        <w:t>65.459 дка</w:t>
      </w:r>
    </w:p>
    <w:p w:rsidR="006E7749" w:rsidRDefault="006E7749" w:rsidP="00994BCA">
      <w:pPr>
        <w:autoSpaceDE w:val="0"/>
        <w:autoSpaceDN w:val="0"/>
        <w:adjustRightInd w:val="0"/>
      </w:pPr>
      <w:r>
        <w:t xml:space="preserve">    Разпределени масиви (по номера), съгласно проекта:32, 33, 34, 35, 36, 37, 38, 39, 40, 41, 42, 43, 44, 45, 46, 47, общо площ: </w:t>
      </w:r>
      <w:r>
        <w:rPr>
          <w:b/>
        </w:rPr>
        <w:t>4474.085</w:t>
      </w:r>
      <w:r w:rsidRPr="00994BCA">
        <w:rPr>
          <w:b/>
        </w:rPr>
        <w:t xml:space="preserve"> дка</w:t>
      </w:r>
    </w:p>
    <w:p w:rsidR="006E7749" w:rsidRPr="00994BCA" w:rsidRDefault="006E7749" w:rsidP="00994BCA">
      <w:pPr>
        <w:keepNext/>
        <w:autoSpaceDE w:val="0"/>
        <w:autoSpaceDN w:val="0"/>
        <w:adjustRightInd w:val="0"/>
        <w:spacing w:line="249" w:lineRule="exact"/>
        <w:rPr>
          <w:b/>
        </w:rPr>
      </w:pPr>
      <w:r w:rsidRPr="00994BCA">
        <w:rPr>
          <w:b/>
        </w:rPr>
        <w:t xml:space="preserve">  5. ЕТ </w:t>
      </w:r>
      <w:r>
        <w:rPr>
          <w:b/>
        </w:rPr>
        <w:t>„</w:t>
      </w:r>
      <w:r w:rsidRPr="00994BCA">
        <w:rPr>
          <w:b/>
        </w:rPr>
        <w:t>ТОНИЛИЙ - АНТОН ДИМИТРОВ</w:t>
      </w:r>
      <w:r>
        <w:rPr>
          <w:b/>
        </w:rPr>
        <w:t>”</w:t>
      </w:r>
    </w:p>
    <w:p w:rsidR="006E7749" w:rsidRDefault="006E7749" w:rsidP="00994BCA">
      <w:pPr>
        <w:keepNext/>
        <w:autoSpaceDE w:val="0"/>
        <w:autoSpaceDN w:val="0"/>
        <w:adjustRightInd w:val="0"/>
        <w:spacing w:line="249" w:lineRule="exact"/>
      </w:pPr>
      <w:r>
        <w:t xml:space="preserve">    Площ на имоти, ползвани на правно основание: </w:t>
      </w:r>
      <w:r w:rsidRPr="00994BCA">
        <w:rPr>
          <w:b/>
        </w:rPr>
        <w:t>895.919 дка</w:t>
      </w:r>
    </w:p>
    <w:p w:rsidR="006E7749" w:rsidRDefault="006E7749" w:rsidP="00994BCA">
      <w:pPr>
        <w:keepNext/>
        <w:autoSpaceDE w:val="0"/>
        <w:autoSpaceDN w:val="0"/>
        <w:adjustRightInd w:val="0"/>
        <w:spacing w:line="249" w:lineRule="exact"/>
      </w:pPr>
      <w:r>
        <w:t xml:space="preserve">    Площ на имоти, ползвани на основание на чл. 37в, ал. 3, т. 2 от ЗСПЗЗ: </w:t>
      </w:r>
      <w:r w:rsidRPr="00994BCA">
        <w:rPr>
          <w:b/>
        </w:rPr>
        <w:t>19.648 дка</w:t>
      </w:r>
    </w:p>
    <w:p w:rsidR="006E7749" w:rsidRDefault="006E7749" w:rsidP="00994BCA">
      <w:pPr>
        <w:autoSpaceDE w:val="0"/>
        <w:autoSpaceDN w:val="0"/>
        <w:adjustRightInd w:val="0"/>
      </w:pPr>
      <w:r>
        <w:t xml:space="preserve">    Разпределени масиви (по номера), съгласно проекта:48, 49, 50, 51, 52, 53, 54, 55, 56, 65, общо площ: </w:t>
      </w:r>
      <w:r>
        <w:rPr>
          <w:b/>
        </w:rPr>
        <w:t>915.567</w:t>
      </w:r>
      <w:r w:rsidRPr="00994BCA">
        <w:rPr>
          <w:b/>
        </w:rPr>
        <w:t xml:space="preserve"> дка</w:t>
      </w:r>
    </w:p>
    <w:p w:rsidR="006E7749" w:rsidRPr="00994BCA" w:rsidRDefault="006E7749" w:rsidP="00994BCA">
      <w:pPr>
        <w:keepNext/>
        <w:autoSpaceDE w:val="0"/>
        <w:autoSpaceDN w:val="0"/>
        <w:adjustRightInd w:val="0"/>
        <w:spacing w:line="249" w:lineRule="exact"/>
        <w:rPr>
          <w:b/>
        </w:rPr>
      </w:pPr>
      <w:r>
        <w:t xml:space="preserve">  </w:t>
      </w:r>
      <w:r w:rsidRPr="00994BCA">
        <w:rPr>
          <w:b/>
        </w:rPr>
        <w:t xml:space="preserve">6. ЗКПУ </w:t>
      </w:r>
      <w:r>
        <w:rPr>
          <w:b/>
        </w:rPr>
        <w:t>„</w:t>
      </w:r>
      <w:r w:rsidRPr="00994BCA">
        <w:rPr>
          <w:b/>
        </w:rPr>
        <w:t>ПРОВАДИЯ</w:t>
      </w:r>
      <w:r>
        <w:rPr>
          <w:b/>
        </w:rPr>
        <w:t>”</w:t>
      </w:r>
    </w:p>
    <w:p w:rsidR="006E7749" w:rsidRDefault="006E7749" w:rsidP="00994BCA">
      <w:pPr>
        <w:keepNext/>
        <w:autoSpaceDE w:val="0"/>
        <w:autoSpaceDN w:val="0"/>
        <w:adjustRightInd w:val="0"/>
        <w:spacing w:line="249" w:lineRule="exact"/>
      </w:pPr>
      <w:r>
        <w:t xml:space="preserve">    Площ на имоти, ползвани на правно основание: </w:t>
      </w:r>
      <w:r w:rsidRPr="00994BCA">
        <w:rPr>
          <w:b/>
        </w:rPr>
        <w:t>18.728 дка</w:t>
      </w:r>
    </w:p>
    <w:p w:rsidR="006E7749" w:rsidRDefault="006E7749" w:rsidP="00994BCA">
      <w:pPr>
        <w:keepNext/>
        <w:autoSpaceDE w:val="0"/>
        <w:autoSpaceDN w:val="0"/>
        <w:adjustRightInd w:val="0"/>
        <w:spacing w:line="249" w:lineRule="exact"/>
      </w:pPr>
      <w:r>
        <w:t xml:space="preserve">    Площ на имоти, ползвани на основание на чл. 37в, ал. 3, т. 2 от ЗСПЗЗ: </w:t>
      </w:r>
      <w:r w:rsidRPr="00994BCA">
        <w:rPr>
          <w:b/>
        </w:rPr>
        <w:t>0.000 дка</w:t>
      </w:r>
    </w:p>
    <w:p w:rsidR="006E7749" w:rsidRDefault="006E7749" w:rsidP="00994BCA">
      <w:pPr>
        <w:autoSpaceDE w:val="0"/>
        <w:autoSpaceDN w:val="0"/>
        <w:adjustRightInd w:val="0"/>
      </w:pPr>
      <w:r>
        <w:t xml:space="preserve">    Разпределени масиви (по номера), съгласно проекта:64, общо площ: </w:t>
      </w:r>
      <w:r>
        <w:rPr>
          <w:b/>
        </w:rPr>
        <w:t>18.728</w:t>
      </w:r>
      <w:r w:rsidRPr="00994BCA">
        <w:rPr>
          <w:b/>
        </w:rPr>
        <w:t xml:space="preserve"> дка</w:t>
      </w:r>
    </w:p>
    <w:p w:rsidR="006E7749" w:rsidRPr="00994BCA" w:rsidRDefault="006E7749" w:rsidP="00994BCA">
      <w:pPr>
        <w:keepNext/>
        <w:autoSpaceDE w:val="0"/>
        <w:autoSpaceDN w:val="0"/>
        <w:adjustRightInd w:val="0"/>
        <w:spacing w:line="249" w:lineRule="exact"/>
        <w:rPr>
          <w:b/>
        </w:rPr>
      </w:pPr>
      <w:r w:rsidRPr="00994BCA">
        <w:rPr>
          <w:b/>
        </w:rPr>
        <w:t xml:space="preserve">  7. КРИСТИЯН ЗДРАВКОВ ИВАНОВ</w:t>
      </w:r>
    </w:p>
    <w:p w:rsidR="006E7749" w:rsidRDefault="006E7749" w:rsidP="00994BCA">
      <w:pPr>
        <w:keepNext/>
        <w:autoSpaceDE w:val="0"/>
        <w:autoSpaceDN w:val="0"/>
        <w:adjustRightInd w:val="0"/>
        <w:spacing w:line="249" w:lineRule="exact"/>
      </w:pPr>
      <w:r>
        <w:t xml:space="preserve">    Площ на имоти, ползвани на правно основание: </w:t>
      </w:r>
      <w:r w:rsidRPr="00994BCA">
        <w:rPr>
          <w:b/>
        </w:rPr>
        <w:t>20.951 дка</w:t>
      </w:r>
    </w:p>
    <w:p w:rsidR="006E7749" w:rsidRDefault="006E7749" w:rsidP="00994BCA">
      <w:pPr>
        <w:keepNext/>
        <w:autoSpaceDE w:val="0"/>
        <w:autoSpaceDN w:val="0"/>
        <w:adjustRightInd w:val="0"/>
        <w:spacing w:line="249" w:lineRule="exact"/>
      </w:pPr>
      <w:r>
        <w:t xml:space="preserve">    Площ на имоти, ползвани на основание на чл. 37в, ал. 3, т. 2 от ЗСПЗЗ: </w:t>
      </w:r>
      <w:r w:rsidRPr="00994BCA">
        <w:rPr>
          <w:b/>
        </w:rPr>
        <w:t>0.000 дка</w:t>
      </w:r>
    </w:p>
    <w:p w:rsidR="006E7749" w:rsidRDefault="006E7749" w:rsidP="00994BCA">
      <w:pPr>
        <w:autoSpaceDE w:val="0"/>
        <w:autoSpaceDN w:val="0"/>
        <w:adjustRightInd w:val="0"/>
      </w:pPr>
      <w:r>
        <w:t xml:space="preserve">    Разпределени масиви (по номера), съгласно проекта:57, общо площ: </w:t>
      </w:r>
      <w:r>
        <w:rPr>
          <w:b/>
        </w:rPr>
        <w:t>20.951</w:t>
      </w:r>
      <w:r w:rsidRPr="00994BCA">
        <w:rPr>
          <w:b/>
        </w:rPr>
        <w:t xml:space="preserve"> дка</w:t>
      </w:r>
    </w:p>
    <w:p w:rsidR="006E7749" w:rsidRPr="00994BCA" w:rsidRDefault="006E7749" w:rsidP="00994BCA">
      <w:pPr>
        <w:keepNext/>
        <w:autoSpaceDE w:val="0"/>
        <w:autoSpaceDN w:val="0"/>
        <w:adjustRightInd w:val="0"/>
        <w:spacing w:line="249" w:lineRule="exact"/>
        <w:rPr>
          <w:b/>
        </w:rPr>
      </w:pPr>
      <w:r>
        <w:lastRenderedPageBreak/>
        <w:t xml:space="preserve">  </w:t>
      </w:r>
      <w:r w:rsidRPr="00994BCA">
        <w:rPr>
          <w:b/>
        </w:rPr>
        <w:t xml:space="preserve">8. </w:t>
      </w:r>
      <w:r>
        <w:rPr>
          <w:b/>
        </w:rPr>
        <w:t>„</w:t>
      </w:r>
      <w:r w:rsidRPr="00994BCA">
        <w:rPr>
          <w:b/>
        </w:rPr>
        <w:t>ТУТРАКАНЦИ</w:t>
      </w:r>
      <w:r>
        <w:rPr>
          <w:b/>
        </w:rPr>
        <w:t>”</w:t>
      </w:r>
      <w:r w:rsidRPr="00994BCA">
        <w:rPr>
          <w:b/>
        </w:rPr>
        <w:t xml:space="preserve"> ЗК</w:t>
      </w:r>
    </w:p>
    <w:p w:rsidR="006E7749" w:rsidRDefault="006E7749" w:rsidP="00994BCA">
      <w:pPr>
        <w:keepNext/>
        <w:autoSpaceDE w:val="0"/>
        <w:autoSpaceDN w:val="0"/>
        <w:adjustRightInd w:val="0"/>
        <w:spacing w:line="249" w:lineRule="exact"/>
      </w:pPr>
      <w:r>
        <w:t xml:space="preserve">    Площ на имоти, ползвани на правно основание: </w:t>
      </w:r>
      <w:r w:rsidRPr="000E58B5">
        <w:rPr>
          <w:b/>
        </w:rPr>
        <w:t>621.893 дка</w:t>
      </w:r>
    </w:p>
    <w:p w:rsidR="006E7749" w:rsidRDefault="006E7749" w:rsidP="00994BCA">
      <w:pPr>
        <w:keepNext/>
        <w:autoSpaceDE w:val="0"/>
        <w:autoSpaceDN w:val="0"/>
        <w:adjustRightInd w:val="0"/>
        <w:spacing w:line="249" w:lineRule="exact"/>
      </w:pPr>
      <w:r>
        <w:t xml:space="preserve">    Площ на имоти, ползвани на основание на чл. 37в, ал. 3, т. 2 от ЗСПЗЗ: </w:t>
      </w:r>
      <w:r w:rsidRPr="000E58B5">
        <w:rPr>
          <w:b/>
        </w:rPr>
        <w:t>9.567 дка</w:t>
      </w:r>
    </w:p>
    <w:p w:rsidR="006E7749" w:rsidRPr="000E58B5" w:rsidRDefault="006E7749" w:rsidP="00994BCA">
      <w:pPr>
        <w:autoSpaceDE w:val="0"/>
        <w:autoSpaceDN w:val="0"/>
        <w:adjustRightInd w:val="0"/>
        <w:rPr>
          <w:b/>
        </w:rPr>
      </w:pPr>
      <w:r>
        <w:t xml:space="preserve">    Разпределени масиви (по номера), съгласно проекта:58, 59, 60, 62, 63, общо площ: </w:t>
      </w:r>
      <w:r>
        <w:rPr>
          <w:b/>
        </w:rPr>
        <w:t>631.460</w:t>
      </w:r>
      <w:r w:rsidRPr="000E58B5">
        <w:rPr>
          <w:b/>
        </w:rPr>
        <w:t xml:space="preserve"> дка</w:t>
      </w:r>
    </w:p>
    <w:p w:rsidR="006E7749" w:rsidRPr="000E58B5" w:rsidRDefault="006E7749" w:rsidP="00994BCA">
      <w:pPr>
        <w:keepNext/>
        <w:autoSpaceDE w:val="0"/>
        <w:autoSpaceDN w:val="0"/>
        <w:adjustRightInd w:val="0"/>
        <w:spacing w:line="249" w:lineRule="exact"/>
        <w:rPr>
          <w:b/>
        </w:rPr>
      </w:pPr>
      <w:r>
        <w:t xml:space="preserve">  </w:t>
      </w:r>
      <w:r w:rsidRPr="000E58B5">
        <w:rPr>
          <w:b/>
        </w:rPr>
        <w:t xml:space="preserve">9. </w:t>
      </w:r>
      <w:r>
        <w:rPr>
          <w:b/>
        </w:rPr>
        <w:t>„</w:t>
      </w:r>
      <w:r w:rsidRPr="000E58B5">
        <w:rPr>
          <w:b/>
        </w:rPr>
        <w:t>ВИШИ ФАРМ</w:t>
      </w:r>
      <w:r>
        <w:rPr>
          <w:b/>
        </w:rPr>
        <w:t xml:space="preserve">” </w:t>
      </w:r>
      <w:r w:rsidRPr="000E58B5">
        <w:rPr>
          <w:b/>
        </w:rPr>
        <w:t>ЕООД</w:t>
      </w:r>
    </w:p>
    <w:p w:rsidR="006E7749" w:rsidRDefault="006E7749" w:rsidP="00994BCA">
      <w:pPr>
        <w:keepNext/>
        <w:autoSpaceDE w:val="0"/>
        <w:autoSpaceDN w:val="0"/>
        <w:adjustRightInd w:val="0"/>
        <w:spacing w:line="249" w:lineRule="exact"/>
      </w:pPr>
      <w:r>
        <w:t xml:space="preserve">    Площ на имоти, ползвани на правно основание: </w:t>
      </w:r>
      <w:r w:rsidRPr="000E58B5">
        <w:rPr>
          <w:b/>
        </w:rPr>
        <w:t>0.000 дка</w:t>
      </w:r>
    </w:p>
    <w:p w:rsidR="006E7749" w:rsidRDefault="006E7749" w:rsidP="00994BCA">
      <w:pPr>
        <w:keepNext/>
        <w:autoSpaceDE w:val="0"/>
        <w:autoSpaceDN w:val="0"/>
        <w:adjustRightInd w:val="0"/>
        <w:spacing w:line="249" w:lineRule="exact"/>
      </w:pPr>
      <w:r>
        <w:t xml:space="preserve">    Площ на имоти, ползвани на основание на чл. 37в, ал. 3, т. 2 от ЗСПЗЗ: </w:t>
      </w:r>
      <w:r w:rsidRPr="000E58B5">
        <w:rPr>
          <w:b/>
        </w:rPr>
        <w:t>0.000 дка</w:t>
      </w:r>
    </w:p>
    <w:p w:rsidR="006E7749" w:rsidRDefault="006E7749" w:rsidP="00994BCA">
      <w:pPr>
        <w:autoSpaceDE w:val="0"/>
        <w:autoSpaceDN w:val="0"/>
        <w:adjustRightInd w:val="0"/>
      </w:pPr>
      <w:r>
        <w:t xml:space="preserve">    Разпределени масиви (по номера), съгласно проекта: -, общо площ: </w:t>
      </w:r>
      <w:r w:rsidRPr="000E58B5">
        <w:rPr>
          <w:b/>
        </w:rPr>
        <w:t>0.000 дка</w:t>
      </w:r>
    </w:p>
    <w:p w:rsidR="006E7749" w:rsidRDefault="006E7749" w:rsidP="00994BCA">
      <w:pPr>
        <w:autoSpaceDE w:val="0"/>
        <w:autoSpaceDN w:val="0"/>
        <w:adjustRightInd w:val="0"/>
        <w:spacing w:line="249" w:lineRule="exact"/>
      </w:pPr>
    </w:p>
    <w:p w:rsidR="006E7749" w:rsidRPr="004C244E" w:rsidRDefault="006E7749" w:rsidP="00684415">
      <w:pPr>
        <w:autoSpaceDE w:val="0"/>
        <w:autoSpaceDN w:val="0"/>
        <w:adjustRightInd w:val="0"/>
        <w:spacing w:line="249" w:lineRule="exact"/>
        <w:jc w:val="both"/>
      </w:pPr>
    </w:p>
    <w:p w:rsidR="006E7749" w:rsidRDefault="006E7749" w:rsidP="008D220E">
      <w:pPr>
        <w:autoSpaceDE w:val="0"/>
        <w:autoSpaceDN w:val="0"/>
        <w:adjustRightInd w:val="0"/>
        <w:spacing w:line="249" w:lineRule="exact"/>
      </w:pPr>
    </w:p>
    <w:p w:rsidR="006E7749" w:rsidRPr="00726B8E" w:rsidRDefault="006E7749" w:rsidP="00374BE6">
      <w:pPr>
        <w:widowControl w:val="0"/>
        <w:autoSpaceDE w:val="0"/>
        <w:autoSpaceDN w:val="0"/>
        <w:adjustRightInd w:val="0"/>
        <w:spacing w:line="256" w:lineRule="atLeast"/>
        <w:jc w:val="center"/>
      </w:pPr>
      <w:r w:rsidRPr="00726B8E">
        <w:rPr>
          <w:b/>
          <w:bCs/>
        </w:rPr>
        <w:t>Масиви за ползване на земеделски земи по чл. 37в, ал. 2 от ЗСПЗЗ</w:t>
      </w:r>
    </w:p>
    <w:p w:rsidR="006E7749" w:rsidRPr="00726B8E" w:rsidRDefault="006E7749" w:rsidP="00374BE6">
      <w:pPr>
        <w:widowControl w:val="0"/>
        <w:autoSpaceDE w:val="0"/>
        <w:autoSpaceDN w:val="0"/>
        <w:adjustRightInd w:val="0"/>
        <w:spacing w:line="256" w:lineRule="atLeast"/>
        <w:jc w:val="center"/>
      </w:pPr>
      <w:r>
        <w:rPr>
          <w:b/>
          <w:bCs/>
        </w:rPr>
        <w:t>за стопанската 2021/2022</w:t>
      </w:r>
      <w:r w:rsidRPr="00726B8E">
        <w:rPr>
          <w:b/>
          <w:bCs/>
        </w:rPr>
        <w:t xml:space="preserve"> година</w:t>
      </w:r>
    </w:p>
    <w:p w:rsidR="006E7749" w:rsidRPr="00726B8E" w:rsidRDefault="006E7749" w:rsidP="00374BE6">
      <w:pPr>
        <w:widowControl w:val="0"/>
        <w:autoSpaceDE w:val="0"/>
        <w:autoSpaceDN w:val="0"/>
        <w:adjustRightInd w:val="0"/>
        <w:spacing w:line="256" w:lineRule="atLeast"/>
        <w:jc w:val="center"/>
        <w:rPr>
          <w:b/>
          <w:bCs/>
        </w:rPr>
      </w:pPr>
      <w:r w:rsidRPr="00726B8E">
        <w:rPr>
          <w:b/>
          <w:bCs/>
        </w:rPr>
        <w:t>за землището на с. Бозвелийско, ЕКАТТЕ 05102, община Провадия, област Варна</w:t>
      </w:r>
    </w:p>
    <w:p w:rsidR="006E7749" w:rsidRPr="00726B8E" w:rsidRDefault="006E7749" w:rsidP="0078621D">
      <w:pPr>
        <w:widowControl w:val="0"/>
        <w:autoSpaceDE w:val="0"/>
        <w:autoSpaceDN w:val="0"/>
        <w:adjustRightInd w:val="0"/>
        <w:spacing w:line="256" w:lineRule="atLeast"/>
        <w:rPr>
          <w:b/>
          <w:bCs/>
        </w:rPr>
      </w:pPr>
    </w:p>
    <w:tbl>
      <w:tblPr>
        <w:tblW w:w="9540" w:type="dxa"/>
        <w:tblInd w:w="237" w:type="dxa"/>
        <w:tblLayout w:type="fixed"/>
        <w:tblCellMar>
          <w:left w:w="57" w:type="dxa"/>
          <w:right w:w="57" w:type="dxa"/>
        </w:tblCellMar>
        <w:tblLook w:val="0000" w:firstRow="0" w:lastRow="0" w:firstColumn="0" w:lastColumn="0" w:noHBand="0" w:noVBand="0"/>
      </w:tblPr>
      <w:tblGrid>
        <w:gridCol w:w="3960"/>
        <w:gridCol w:w="720"/>
        <w:gridCol w:w="900"/>
        <w:gridCol w:w="1080"/>
        <w:gridCol w:w="900"/>
        <w:gridCol w:w="900"/>
        <w:gridCol w:w="1080"/>
      </w:tblGrid>
      <w:tr w:rsidR="006E7749" w:rsidRPr="00A44322" w:rsidTr="001847BC">
        <w:trPr>
          <w:cantSplit/>
          <w:trHeight w:val="227"/>
        </w:trPr>
        <w:tc>
          <w:tcPr>
            <w:tcW w:w="3960" w:type="dxa"/>
            <w:vMerge w:val="restart"/>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center"/>
            </w:pPr>
            <w:r w:rsidRPr="00A44322">
              <w:rPr>
                <w:b/>
                <w:bCs/>
                <w:sz w:val="22"/>
                <w:szCs w:val="22"/>
              </w:rPr>
              <w:t>Ползвател</w:t>
            </w:r>
          </w:p>
        </w:tc>
        <w:tc>
          <w:tcPr>
            <w:tcW w:w="720" w:type="dxa"/>
            <w:vMerge w:val="restart"/>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center"/>
            </w:pPr>
            <w:r w:rsidRPr="00A44322">
              <w:rPr>
                <w:b/>
                <w:bCs/>
                <w:sz w:val="22"/>
                <w:szCs w:val="22"/>
              </w:rPr>
              <w:t>Масив №</w:t>
            </w:r>
          </w:p>
        </w:tc>
        <w:tc>
          <w:tcPr>
            <w:tcW w:w="1980" w:type="dxa"/>
            <w:gridSpan w:val="2"/>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center"/>
            </w:pPr>
            <w:r w:rsidRPr="00A44322">
              <w:rPr>
                <w:b/>
                <w:bCs/>
                <w:sz w:val="22"/>
                <w:szCs w:val="22"/>
              </w:rPr>
              <w:t>Имот с регистрирано правно основание</w:t>
            </w:r>
          </w:p>
        </w:tc>
        <w:tc>
          <w:tcPr>
            <w:tcW w:w="2880" w:type="dxa"/>
            <w:gridSpan w:val="3"/>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center"/>
            </w:pPr>
            <w:r w:rsidRPr="00A44322">
              <w:rPr>
                <w:b/>
                <w:bCs/>
                <w:sz w:val="22"/>
                <w:szCs w:val="22"/>
              </w:rPr>
              <w:t>Имот по чл. 37в, ал. 3, т. 2 от ЗСПЗЗ</w:t>
            </w:r>
          </w:p>
        </w:tc>
      </w:tr>
      <w:tr w:rsidR="006E7749" w:rsidRPr="00A44322" w:rsidTr="001847BC">
        <w:trPr>
          <w:cantSplit/>
          <w:trHeight w:val="227"/>
        </w:trPr>
        <w:tc>
          <w:tcPr>
            <w:tcW w:w="3960" w:type="dxa"/>
            <w:vMerge/>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center"/>
            </w:pPr>
          </w:p>
        </w:tc>
        <w:tc>
          <w:tcPr>
            <w:tcW w:w="720" w:type="dxa"/>
            <w:vMerge/>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center"/>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center"/>
            </w:pPr>
            <w:r w:rsidRPr="00A44322">
              <w:rPr>
                <w:b/>
                <w:bCs/>
                <w:sz w:val="22"/>
                <w:szCs w:val="22"/>
              </w:rPr>
              <w:t>№</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center"/>
            </w:pPr>
            <w:r w:rsidRPr="00A44322">
              <w:rPr>
                <w:b/>
                <w:bCs/>
                <w:sz w:val="22"/>
                <w:szCs w:val="22"/>
              </w:rPr>
              <w:t>Площ дка</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center"/>
            </w:pPr>
            <w:r w:rsidRPr="00A44322">
              <w:rPr>
                <w:b/>
                <w:bCs/>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center"/>
            </w:pPr>
            <w:r w:rsidRPr="00A44322">
              <w:rPr>
                <w:b/>
                <w:bCs/>
                <w:sz w:val="22"/>
                <w:szCs w:val="22"/>
              </w:rPr>
              <w:t>Площ дка</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center"/>
            </w:pPr>
            <w:r w:rsidRPr="00A44322">
              <w:rPr>
                <w:b/>
                <w:bCs/>
                <w:sz w:val="22"/>
                <w:szCs w:val="22"/>
              </w:rPr>
              <w:t>Дължимо рентно плащане в лв.</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"ЕЛИТ 87" ЕООД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4.878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"ЕЛИТ 87" ЕООД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"ЕЛИТ 87" ЕООД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b/>
                <w:bCs/>
                <w:sz w:val="22"/>
                <w:szCs w:val="22"/>
              </w:rPr>
              <w:t>ОБЩО за ползвателя (дка)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12.298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0.000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0.00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135.9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9.011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135.7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135.8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16.249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14.950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14.287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10.699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8.632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8.194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8.185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7.830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7.730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7.700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7.696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7.398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7.202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124.76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6.318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6.306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6.201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6.200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6.109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124.71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130.9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218.79</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130.8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4.385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124.63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130.10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130.5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130.6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130.7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124.64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3.670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3.485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130.12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124.66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130.11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130.3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130.4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2.479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127.22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124.65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1.078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27.77</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0.498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22.41</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9.96</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9.54</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6.95</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124.60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0.108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4.87</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26.353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21.991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20.344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18.231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17.938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17.006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15.131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11.716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10.503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10.265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9.859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9.842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9.694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9.108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9.072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8.594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8.139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7.801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7.794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7.788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7.584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7.246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7.168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6.657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299.56</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6.338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5.485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5.257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4.984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199.48</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3.978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3.870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136.4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140.1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3.485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3.271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139.19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137.17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138.6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136.3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197.16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10.582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197.1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7.791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197.5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197.6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197.7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197.8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5.671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197.4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197.9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197.14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197.10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0.843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45.384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19.850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15.899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15.766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120.21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14.538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10.306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10.271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10.115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9.339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420.25</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120.12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120.14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8.261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120.6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122.16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7.523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120.13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5.374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4.183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3.772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120.1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120.10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120.3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120.18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120.5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120.20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120.19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120.4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82.65</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122.15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0.733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122.14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0.721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122.13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14.78</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122.12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117.8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8.359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117.7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7.542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7.516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117.6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117.5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117.9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117.4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117.10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117.11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115.11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117.12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117.3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114.10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116.12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2.470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2.192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115.10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0.861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0.729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198.13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11.817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200.8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10.818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9.350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200.18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9.316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200.6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5.860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198.5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4.883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200.16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157.50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200.17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200.10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200.14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200.1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200.4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2.983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2.959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133.15</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198.1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200.15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199.27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56.79</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45.48</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15.31</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15.11</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0.285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12.82</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200.9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0.166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7.46</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6.59</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5.71</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0.107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4.83</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29.9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26.614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16.740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201.51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9.376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7.539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7.249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201.57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6.599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270.09</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201.53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201.50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0.815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29.34</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12.66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24.09</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24.08</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23.74</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19.27</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15.83</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12.146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10.11</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5.73</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0.103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4.65</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202.21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16.494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202.18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202.16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202.22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202.11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202.15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202.17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2.779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202.10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101.76</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30.10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6.50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30.11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0.103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4.61</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35.250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29.562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22.355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18.958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17.254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14.625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14.369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11.230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11.220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10.273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8.152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6.159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2.685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203.32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17.794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13.057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8.239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6.565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5.584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5.270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206.12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210.25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30.927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210.7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225.09</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210.5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210.8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242.26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242.21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210.18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210.16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210.17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242.11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90.82</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210.23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210.20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81.93</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77.01</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73.80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242.19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209.22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1.560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70.21</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210.22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1.500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67.50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210.11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242.22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0.866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38.99</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41.051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214.52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38.236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215.20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32.675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243.58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18.381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17.660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214.51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16.388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15.397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14.961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13.899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13.487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217.18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11.924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217.19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11.386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217.6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11.383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217.2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11.131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217.5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217.3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217.7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243.57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9.648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9.456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9.005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213.50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8.842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218.3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8.811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218.6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8.719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215.19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8.683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214.14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8.673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218.2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236.15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8.399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7.496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215.17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7.324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243.60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6.503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218.22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218.23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6.479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218.7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6.325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6.164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218.4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215.14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217.17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218.26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5.397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5.396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217.8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5.264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217.14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215.3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217.16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215.16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217.10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215.8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215.9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215.15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216.24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3.282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147.70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218.25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214.10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217.9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218.21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135.04</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215.12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218.8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2.679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2.500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112.50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2.369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2.340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2.325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2.270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0.839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217.12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236.8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244.17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243.42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0.172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7.74</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16.697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14.989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11.060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7.576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7.454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7.193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6.504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6.382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4.308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3.773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2.384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142.16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5.05</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16.096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15.494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14.261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14.118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13.566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12.256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11.875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107.57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10.192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9.792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8.796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7.368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6.399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6.201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5.978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5.083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3.778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3.072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108.8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107.53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110.8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106.46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2.380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109.19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2.199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107.14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6.141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276.34</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112.19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31.487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20.323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15.162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11.886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11.801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9.815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9.796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9.742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9.687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9.551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8.978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8.862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7.883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7.604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6.908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6.127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5.881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5.833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5.322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5.285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5.272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5.083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2.586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116.36</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2.379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1.883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1.783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80.24</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156.25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0.776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152.33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11.06</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7.118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150.1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11.933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11.919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11.905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11.870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164.18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11.777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10.124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9.382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8.266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164.19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7.139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6.327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164.17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6.140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6.104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163.13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5.387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163.12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163.10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164.14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164.15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163.11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164.16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163.15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3.079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2.959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133.17</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164.10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165.1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163.14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2.878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164.11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1.475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66.37</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164.13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0.820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168.22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11.707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9.439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168.5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9.006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8.260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371.70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167.6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167.1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6.562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6.158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168.1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167.10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168.6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168.17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167.2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5.360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168.18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167.8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167.3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167.4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167.7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167.9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167.5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21.78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3.300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148.51</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168.21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168.16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1.999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89.98</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168.12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168.20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42.15</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0.671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30.20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168.19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15.14</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20.993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16.195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16.193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15.285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11.326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10.797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10.281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8.971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7.814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7.597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7.488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6.499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292.46</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6.472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6.262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5.373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3.971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181.12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181.11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181.10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3.170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134.96</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173.13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2.984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2.310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172.12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1.203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54.14</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0.810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0.809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0.780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0.765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0.724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0.684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0.579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0.258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11.59</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0.186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8.37</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44.103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185.13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32.709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188.19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24.076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20.093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16.807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13.507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185.8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12.590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11.895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11.888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11.798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183.14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11.563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11.053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11.005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495.23</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10.969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185.9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10.797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10.378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184.22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190.18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9.673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184.11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188.8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8.667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184.10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8.602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8.597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8.249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8.188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183.12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8.134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7.594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188.4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7.267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184.23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7.250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188.14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190.12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6.331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190.10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6.302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283.59</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6.266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281.97</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188.9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6.199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190.1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190.13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5.829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5.828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5.770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190.11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184.13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190.9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5.335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184.12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5.292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190.7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5.202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190.6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188.3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188.2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4.879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184.20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184.21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185.11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4.673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190.16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4.271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188.13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190.3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190.4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185.10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3.884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188.17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188.16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188.12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190.5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3.484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188.10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190.8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3.308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188.11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183.19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184.17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188.15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189.11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188.1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191.28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0.887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0.846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186.22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19.65</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66.730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0.011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0.49</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225.13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10.982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225.10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10.497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225.12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10.326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225.16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9.899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9.895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225.11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8.737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8.592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7.211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225.1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6.683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6.503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219.1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5.972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219.2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5.355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225.15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219.4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149.14</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227.1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140.80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225.9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225.8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225.7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224.12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134.82</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219.3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2.008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227.17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226.5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227.13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0.968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43.54</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227.8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0.723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227.9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27.91</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227.14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0.585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26.33</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227.4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0.570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227.7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0.388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17.47</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227.10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10.96</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7.01</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171.25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5.01</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25.60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0.106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4.75</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227.12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220.17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15.253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220.1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220.4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220.8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220.9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5.220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220.3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4.872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220.15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220.5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220.7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220.6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220.14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220.13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208.4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11.205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504.22</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208.5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6.193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208.2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208.3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208.1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209.29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209.11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5.11</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27.363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2.181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150.1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25.981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17.123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12.987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12.982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7.662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7.486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3.985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113.28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238.16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238.6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238.1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4.571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238.2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238.4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238.5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238.10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238.8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238.7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АГРА ЕАД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238.9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b/>
                <w:bCs/>
                <w:sz w:val="22"/>
                <w:szCs w:val="22"/>
              </w:rPr>
              <w:t>ОБЩО за ползвателя (дка)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9002.878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167.482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7536.70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АГРОТОН БЪЛГАРИЯ ЕООД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29.9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205.053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0.030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1.36</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АГРОТОН БЪЛГАРИЯ ЕООД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201.57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6.142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АГРОТОН БЪЛГАРИЯ ЕООД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4.708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АГРОТОН БЪЛГАРИЯ ЕООД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АГРОТОН БЪЛГАРИЯ ЕООД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3.071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АГРОТОН БЪЛГАРИЯ ЕООД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2.870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АГРОТОН БЪЛГАРИЯ ЕООД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АГРОТОН БЪЛГАРИЯ ЕООД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201.50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2.208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АГРОТОН БЪЛГАРИЯ ЕООД</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201.49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b/>
                <w:bCs/>
                <w:sz w:val="22"/>
                <w:szCs w:val="22"/>
              </w:rPr>
              <w:t>ОБЩО за ползвателя (дка)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231.127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0.030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1.36</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123.94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19.280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19.050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18.493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12.899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123.93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124.75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10.645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10.302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9.197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8.103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7.433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7.289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7.282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6.105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5.896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124.70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5.832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5.286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5.242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123.60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123.66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123.70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123.51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179.91</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124.51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123.63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124.71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123.79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123.80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123.50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3.270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124.74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124.73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123.75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123.76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3.070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124.50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124.57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124.60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1.778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123.65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123.69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0.890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0.876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0.850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0.835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124.41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10.101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8.498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382.41</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7.704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7.677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4.300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193.51</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108.60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2.308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2.000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90.00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45.04</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100.9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45.410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20.592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11.065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8.824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8.822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8.820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8.198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7.400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4.685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101.27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16.295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14.994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14.991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8.809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7.823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7.333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7.332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7.332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329.94</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5.970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5.270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5.201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4.899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220.46</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102.53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102.50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102.51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102.42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16.326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13.758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11.136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10.518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10.516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9.576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7.697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7.198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6.294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103.40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9.553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7.240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3.708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19.53</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17.861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7.983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5.864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3.672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13.302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12.857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11.046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6.393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104.13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17.348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16.310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14.496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652.32</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14.193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10.800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7.753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179.86</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2.584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105.40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17.299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147.19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16.857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16.011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147.4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11.630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147.1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9.866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147.6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9.600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147.7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8.597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147.12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7.798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147.8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7.502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147.2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147.9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4.390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147.10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147.18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147.17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147.15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147.13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21.107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13.961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239.6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12.005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11.863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11.797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11.030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10.315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9.785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9.772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9.422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8.983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8.378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8.246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239.21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7.666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7.229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7.216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239.5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6.106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239.4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5.847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5.836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5.072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180.22</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148.51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148.50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159.68</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148.53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149.1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239.11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147.10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239.9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21.489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18.993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18.651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17.700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159.1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16.905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15.599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15.494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14.994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14.601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12.483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12.195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12.012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11.394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10.662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10.168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159.7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159.12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9.320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159.8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9.200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153.15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9.165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9.094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159.5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159.4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7.765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159.2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159.13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7.497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159.3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6.290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159.14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6.240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6.193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6.186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5.359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159.6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5.301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4.973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159.11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4.771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159.15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4.384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197.27</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159.10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154.23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159.9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160.1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155.38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158.4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157.17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27.474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19.565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12.994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11.923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10.799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9.011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8.130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7.809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5.783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4.985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4.085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3.934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3.778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178.6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3.283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3.090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3.072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177.28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2.280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176.10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180.7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179.43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0.153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6.87</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16.592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2.196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19.281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13.730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13.215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11.889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10.950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9.739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9.475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9.469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8.831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8.793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8.109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7.374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7.193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5.840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5.608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5.301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5.216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187.1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26.300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25.030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12.288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9.226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9.186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7.848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7.655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6.624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205.40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5.630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205.60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5.267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205.53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3.871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3.578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205.50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2.483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2.136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КАТЛЕ - ПЕЙЧО ПЕНЕВ-ДИНА ПЕЙЧЕВА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205.51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1.772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b/>
                <w:bCs/>
                <w:sz w:val="22"/>
                <w:szCs w:val="22"/>
              </w:rPr>
              <w:t>ОБЩО за ползвателя (дка)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4408.626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65.459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2945.65</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128.5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7.570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128.1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128.3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128.6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179.68</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128.4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3.691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128.10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128.11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128.7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2.985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8.565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5.279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4.745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3.779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0.700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31.49</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240.8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240.6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240.5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0.103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4.65</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12.246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12.136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11.893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7.404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333.18</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11.484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11.366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10.941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8.518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8.101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6.136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5.642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5.553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4.273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3.449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3.342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135.00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195.25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0.547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196.14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197.11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7.275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197.12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197.10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136.28</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2.607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2.456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14.922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14.495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12.294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10.184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10.008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7.780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6.701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3.529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3.182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3.152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3.078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212.25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211.12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2.174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63.89</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213.6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0.824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0.792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0.115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11.804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8.306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162.8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7.881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7.712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7.202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7.173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5.909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162.13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5.393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162.12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4.970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4.856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162.10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4.405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4.290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4.217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162.11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161.12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162.15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0.509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3.200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135.1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2.740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ЕТ ТОНИЛИЙ - АНТОН ДИМИТРОВ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135.3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b/>
                <w:bCs/>
                <w:sz w:val="22"/>
                <w:szCs w:val="22"/>
              </w:rPr>
              <w:t>ОБЩО за ползвателя (дка)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895.919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19.648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884.17</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ЗКПУ ПРОВАДИЯ</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7.108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ЗКПУ ПРОВАДИЯ</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4.980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ЗКПУ ПРОВАДИЯ</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136.4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ЗКПУ ПРОВАДИЯ</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136.3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b/>
                <w:bCs/>
                <w:sz w:val="22"/>
                <w:szCs w:val="22"/>
              </w:rPr>
              <w:t>ОБЩО за ползвателя (дка)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18.728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0.000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0.00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КРИСТИЯН ЗДРАВКОВ ИВАНОВ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КРИСТИЯН ЗДРАВКОВ ИВАНОВ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2.884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КРИСТИЯН ЗДРАВКОВ ИВАНОВ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КРИСТИЯН ЗДРАВКОВ ИВАНОВ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КРИСТИЯН ЗДРАВКОВ ИВАНОВ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КРИСТИЯН ЗДРАВКОВ ИВАНОВ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КРИСТИЯН ЗДРАВКОВ ИВАНОВ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КРИСТИЯН ЗДРАВКОВ ИВАНОВ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КРИСТИЯН ЗДРАВКОВ ИВАНОВ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КРИСТИЯН ЗДРАВКОВ ИВАНОВ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КРИСТИЯН ЗДРАВКОВ ИВАНОВ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КРИСТИЯН ЗДРАВКОВ ИВАНОВ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КРИСТИЯН ЗДРАВКОВ ИВАНОВ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КРИСТИЯН ЗДРАВКОВ ИВАНОВ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170.15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0.408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КРИСТИЯН ЗДРАВКОВ ИВАНОВ</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169.5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b/>
                <w:bCs/>
                <w:sz w:val="22"/>
                <w:szCs w:val="22"/>
              </w:rPr>
              <w:t>ОБЩО за ползвателя (дка)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20.951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0.000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0.00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134.22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134.15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3.331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134.16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134.11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134.10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134.12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2.932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134.17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2.812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134.8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2.773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2.768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134.13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134.9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0.448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18.384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123.90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14.977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123.91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14.976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14.889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123.92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13.990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12.002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11.510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11.119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11.011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10.626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123.81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123.67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9.335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123.68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9.335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123.78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6.502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123.73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6.033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123.94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5.725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123.82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5.481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5.193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123.77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123.74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123.85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123.83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123.84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3.900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3.871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3.819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3.804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123.86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3.672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123.88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3.672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123.87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3.672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123.89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3.671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123.45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123.46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123.65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123.47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3.506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3.144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123.69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3.138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2.885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123.41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2.869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123.43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2.800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2.333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2.165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2.151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2.146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2.120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2.113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2.097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123.80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123.79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1.923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123.76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1.675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123.75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1.668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132.15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132.13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1.327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132.29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0.353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115.1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9.894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115.3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6.318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115.2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5.764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115.4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4.351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4.126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117.2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4.021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115.7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3.495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115.9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115.6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2.918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117.1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2.914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115.8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115.10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1.954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117.3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1.541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1.073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0.802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36.09</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lastRenderedPageBreak/>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118.44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0.451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20.694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233.19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15.184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233.22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14.068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233.10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10.381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233.11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10.174</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233.9</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9.999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233.23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8.296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233.18</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6.920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233.24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6.859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5.792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233.12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4.737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4.539</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233.25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4.150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3.761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233.3</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235.36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1.702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76.59</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235.35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0.955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42.97</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235.20</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0.600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26.98</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236.14</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0.543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235.22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0.296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13.30</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235.21</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0.242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10.88</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236.7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0.161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7.23</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236.5</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8.992</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236.16</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8.035</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236.2</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3.456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236.6</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2.620</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117.89</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236.1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2.587</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ТУТРАКАНЦИ ЗК</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63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sz w:val="22"/>
                <w:szCs w:val="22"/>
              </w:rPr>
              <w:t>235.28</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2.191</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sz w:val="22"/>
                <w:szCs w:val="22"/>
              </w:rPr>
              <w:t>98.58</w:t>
            </w:r>
          </w:p>
        </w:tc>
      </w:tr>
      <w:tr w:rsidR="006E7749" w:rsidRPr="00A44322" w:rsidTr="001847BC">
        <w:trPr>
          <w:cantSplit/>
          <w:trHeight w:val="227"/>
        </w:trPr>
        <w:tc>
          <w:tcPr>
            <w:tcW w:w="396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r w:rsidRPr="00A44322">
              <w:rPr>
                <w:b/>
                <w:bCs/>
                <w:sz w:val="22"/>
                <w:szCs w:val="22"/>
              </w:rPr>
              <w:t>ОБЩО за ползвателя (дка)</w:t>
            </w:r>
          </w:p>
        </w:tc>
        <w:tc>
          <w:tcPr>
            <w:tcW w:w="72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621.893</w:t>
            </w: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9.567</w:t>
            </w:r>
          </w:p>
        </w:tc>
        <w:tc>
          <w:tcPr>
            <w:tcW w:w="1080" w:type="dxa"/>
            <w:tcBorders>
              <w:top w:val="single" w:sz="2" w:space="0" w:color="auto"/>
              <w:left w:val="single" w:sz="2" w:space="0" w:color="auto"/>
              <w:bottom w:val="single" w:sz="2" w:space="0" w:color="auto"/>
              <w:right w:val="single" w:sz="2" w:space="0" w:color="auto"/>
            </w:tcBorders>
          </w:tcPr>
          <w:p w:rsidR="006E7749" w:rsidRPr="00A44322" w:rsidRDefault="006E7749" w:rsidP="00EE0D20">
            <w:pPr>
              <w:autoSpaceDE w:val="0"/>
              <w:autoSpaceDN w:val="0"/>
              <w:adjustRightInd w:val="0"/>
              <w:spacing w:line="227" w:lineRule="exact"/>
              <w:jc w:val="right"/>
            </w:pPr>
            <w:r w:rsidRPr="00A44322">
              <w:rPr>
                <w:b/>
                <w:bCs/>
                <w:sz w:val="22"/>
                <w:szCs w:val="22"/>
              </w:rPr>
              <w:t>430.52</w:t>
            </w:r>
          </w:p>
        </w:tc>
      </w:tr>
    </w:tbl>
    <w:p w:rsidR="006E7749" w:rsidRPr="00D50BF8" w:rsidRDefault="006E7749" w:rsidP="004A5859">
      <w:pPr>
        <w:tabs>
          <w:tab w:val="left" w:pos="709"/>
        </w:tabs>
        <w:spacing w:line="360" w:lineRule="auto"/>
        <w:jc w:val="both"/>
      </w:pPr>
    </w:p>
    <w:p w:rsidR="006E7749" w:rsidRPr="00D50BF8" w:rsidRDefault="006E7749" w:rsidP="00B95DD6">
      <w:pPr>
        <w:jc w:val="center"/>
        <w:rPr>
          <w:b/>
          <w:bCs/>
        </w:rPr>
      </w:pPr>
      <w:r w:rsidRPr="00D50BF8">
        <w:rPr>
          <w:b/>
          <w:bCs/>
        </w:rPr>
        <w:t>Задължение за плащане за земите по чл. 37в, ал. 3, т. 2 от ЗСПЗЗ за</w:t>
      </w:r>
    </w:p>
    <w:p w:rsidR="006E7749" w:rsidRPr="00D50BF8" w:rsidRDefault="006E7749" w:rsidP="00B95DD6">
      <w:pPr>
        <w:widowControl w:val="0"/>
        <w:tabs>
          <w:tab w:val="left" w:pos="240"/>
        </w:tabs>
        <w:autoSpaceDE w:val="0"/>
        <w:autoSpaceDN w:val="0"/>
        <w:adjustRightInd w:val="0"/>
        <w:spacing w:line="256" w:lineRule="atLeast"/>
        <w:jc w:val="center"/>
        <w:rPr>
          <w:b/>
          <w:bCs/>
        </w:rPr>
      </w:pPr>
      <w:r>
        <w:rPr>
          <w:b/>
          <w:bCs/>
        </w:rPr>
        <w:t>стопанската 2021/2022</w:t>
      </w:r>
      <w:r w:rsidRPr="00D50BF8">
        <w:rPr>
          <w:b/>
          <w:bCs/>
        </w:rPr>
        <w:t xml:space="preserve"> година за землището на с. Бозвелийско,</w:t>
      </w:r>
      <w:r w:rsidRPr="00D50BF8">
        <w:t xml:space="preserve"> </w:t>
      </w:r>
      <w:r w:rsidRPr="00D50BF8">
        <w:rPr>
          <w:b/>
        </w:rPr>
        <w:t>ЕКАТТЕ 05102,</w:t>
      </w:r>
    </w:p>
    <w:p w:rsidR="006E7749" w:rsidRPr="00D50BF8" w:rsidRDefault="006E7749" w:rsidP="00B95DD6">
      <w:pPr>
        <w:ind w:left="720"/>
        <w:jc w:val="center"/>
        <w:rPr>
          <w:b/>
          <w:bCs/>
        </w:rPr>
      </w:pPr>
      <w:r w:rsidRPr="00D50BF8">
        <w:rPr>
          <w:b/>
          <w:bCs/>
        </w:rPr>
        <w:t>община Провадия, област Варна</w:t>
      </w:r>
    </w:p>
    <w:p w:rsidR="006E7749" w:rsidRPr="00171C91" w:rsidRDefault="006E7749" w:rsidP="00B95DD6">
      <w:pPr>
        <w:ind w:left="720"/>
        <w:jc w:val="center"/>
        <w:rPr>
          <w:b/>
          <w:bCs/>
          <w:sz w:val="22"/>
          <w:szCs w:val="22"/>
        </w:rPr>
      </w:pPr>
    </w:p>
    <w:tbl>
      <w:tblPr>
        <w:tblW w:w="9605" w:type="dxa"/>
        <w:tblInd w:w="-123" w:type="dxa"/>
        <w:tblLayout w:type="fixed"/>
        <w:tblCellMar>
          <w:left w:w="57" w:type="dxa"/>
          <w:right w:w="57" w:type="dxa"/>
        </w:tblCellMar>
        <w:tblLook w:val="00A0" w:firstRow="1" w:lastRow="0" w:firstColumn="1" w:lastColumn="0" w:noHBand="0" w:noVBand="0"/>
      </w:tblPr>
      <w:tblGrid>
        <w:gridCol w:w="706"/>
        <w:gridCol w:w="194"/>
        <w:gridCol w:w="981"/>
        <w:gridCol w:w="900"/>
        <w:gridCol w:w="1156"/>
        <w:gridCol w:w="2543"/>
        <w:gridCol w:w="3125"/>
      </w:tblGrid>
      <w:tr w:rsidR="006E7749" w:rsidRPr="00862FC1" w:rsidTr="001847BC">
        <w:trPr>
          <w:cantSplit/>
          <w:trHeight w:val="227"/>
        </w:trPr>
        <w:tc>
          <w:tcPr>
            <w:tcW w:w="900" w:type="dxa"/>
            <w:gridSpan w:val="2"/>
            <w:vMerge w:val="restart"/>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autoSpaceDE w:val="0"/>
              <w:autoSpaceDN w:val="0"/>
              <w:adjustRightInd w:val="0"/>
              <w:spacing w:line="227" w:lineRule="exact"/>
              <w:jc w:val="center"/>
              <w:rPr>
                <w:b/>
                <w:bCs/>
                <w:lang w:eastAsia="bg-BG"/>
              </w:rPr>
            </w:pPr>
            <w:bookmarkStart w:id="0" w:name="OLE_LINK1"/>
          </w:p>
          <w:p w:rsidR="006E7749" w:rsidRPr="00862FC1" w:rsidRDefault="006E7749" w:rsidP="00EF6467">
            <w:pPr>
              <w:autoSpaceDE w:val="0"/>
              <w:autoSpaceDN w:val="0"/>
              <w:adjustRightInd w:val="0"/>
              <w:spacing w:line="227" w:lineRule="exact"/>
              <w:ind w:left="-807" w:firstLine="807"/>
              <w:jc w:val="center"/>
              <w:rPr>
                <w:b/>
                <w:bCs/>
                <w:lang w:eastAsia="bg-BG"/>
              </w:rPr>
            </w:pPr>
          </w:p>
          <w:p w:rsidR="006E7749" w:rsidRPr="00862FC1" w:rsidRDefault="006E7749" w:rsidP="00EF6467">
            <w:pPr>
              <w:autoSpaceDE w:val="0"/>
              <w:autoSpaceDN w:val="0"/>
              <w:adjustRightInd w:val="0"/>
              <w:spacing w:line="227" w:lineRule="exact"/>
              <w:ind w:left="-665"/>
              <w:jc w:val="center"/>
              <w:rPr>
                <w:b/>
                <w:bCs/>
                <w:lang w:eastAsia="bg-BG"/>
              </w:rPr>
            </w:pPr>
          </w:p>
          <w:p w:rsidR="006E7749" w:rsidRPr="00862FC1" w:rsidRDefault="006E7749" w:rsidP="00EF6467">
            <w:pPr>
              <w:autoSpaceDE w:val="0"/>
              <w:autoSpaceDN w:val="0"/>
              <w:adjustRightInd w:val="0"/>
              <w:spacing w:line="227" w:lineRule="exact"/>
              <w:jc w:val="center"/>
              <w:rPr>
                <w:b/>
                <w:bCs/>
                <w:lang w:eastAsia="bg-BG"/>
              </w:rPr>
            </w:pPr>
          </w:p>
          <w:p w:rsidR="006E7749" w:rsidRPr="00862FC1" w:rsidRDefault="006E7749" w:rsidP="00EF6467">
            <w:pPr>
              <w:autoSpaceDE w:val="0"/>
              <w:autoSpaceDN w:val="0"/>
              <w:adjustRightInd w:val="0"/>
              <w:spacing w:line="227" w:lineRule="exact"/>
              <w:jc w:val="center"/>
              <w:rPr>
                <w:lang w:eastAsia="bg-BG"/>
              </w:rPr>
            </w:pPr>
            <w:r w:rsidRPr="00862FC1">
              <w:rPr>
                <w:b/>
                <w:bCs/>
                <w:sz w:val="22"/>
                <w:szCs w:val="22"/>
                <w:lang w:eastAsia="bg-BG"/>
              </w:rPr>
              <w:t>Масив №</w:t>
            </w:r>
          </w:p>
        </w:tc>
        <w:tc>
          <w:tcPr>
            <w:tcW w:w="3037" w:type="dxa"/>
            <w:gridSpan w:val="3"/>
            <w:tcBorders>
              <w:top w:val="single" w:sz="2" w:space="0" w:color="auto"/>
              <w:left w:val="single" w:sz="2" w:space="0" w:color="auto"/>
              <w:bottom w:val="single" w:sz="2" w:space="0" w:color="auto"/>
              <w:right w:val="single" w:sz="2" w:space="0" w:color="auto"/>
            </w:tcBorders>
          </w:tcPr>
          <w:p w:rsidR="006E7749" w:rsidRPr="00862FC1" w:rsidRDefault="006E7749" w:rsidP="00EF6467">
            <w:pPr>
              <w:autoSpaceDE w:val="0"/>
              <w:autoSpaceDN w:val="0"/>
              <w:adjustRightInd w:val="0"/>
              <w:spacing w:line="227" w:lineRule="exact"/>
              <w:jc w:val="center"/>
              <w:rPr>
                <w:lang w:eastAsia="bg-BG"/>
              </w:rPr>
            </w:pPr>
            <w:r w:rsidRPr="00862FC1">
              <w:rPr>
                <w:b/>
                <w:bCs/>
                <w:sz w:val="22"/>
                <w:szCs w:val="22"/>
                <w:lang w:eastAsia="bg-BG"/>
              </w:rPr>
              <w:t>Имот по чл. 37в, ал. 3, т. 2 от ЗСПЗЗ</w:t>
            </w:r>
          </w:p>
        </w:tc>
        <w:tc>
          <w:tcPr>
            <w:tcW w:w="2543" w:type="dxa"/>
            <w:vMerge w:val="restart"/>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autoSpaceDE w:val="0"/>
              <w:autoSpaceDN w:val="0"/>
              <w:adjustRightInd w:val="0"/>
              <w:spacing w:line="227" w:lineRule="exact"/>
              <w:jc w:val="center"/>
              <w:rPr>
                <w:lang w:eastAsia="bg-BG"/>
              </w:rPr>
            </w:pPr>
            <w:r w:rsidRPr="00862FC1">
              <w:rPr>
                <w:b/>
                <w:bCs/>
                <w:sz w:val="22"/>
                <w:szCs w:val="22"/>
                <w:lang w:eastAsia="bg-BG"/>
              </w:rPr>
              <w:t>Собственик</w:t>
            </w:r>
          </w:p>
        </w:tc>
        <w:tc>
          <w:tcPr>
            <w:tcW w:w="3125" w:type="dxa"/>
            <w:vMerge w:val="restart"/>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autoSpaceDE w:val="0"/>
              <w:autoSpaceDN w:val="0"/>
              <w:adjustRightInd w:val="0"/>
              <w:spacing w:line="227" w:lineRule="exact"/>
              <w:jc w:val="center"/>
              <w:rPr>
                <w:b/>
                <w:bCs/>
                <w:lang w:eastAsia="bg-BG"/>
              </w:rPr>
            </w:pPr>
            <w:r w:rsidRPr="00862FC1">
              <w:rPr>
                <w:b/>
                <w:bCs/>
                <w:sz w:val="22"/>
                <w:szCs w:val="22"/>
                <w:lang w:eastAsia="bg-BG"/>
              </w:rPr>
              <w:t>Платец</w:t>
            </w:r>
          </w:p>
        </w:tc>
      </w:tr>
      <w:tr w:rsidR="006E7749" w:rsidRPr="00862FC1" w:rsidTr="001847BC">
        <w:trPr>
          <w:cantSplit/>
          <w:trHeight w:val="227"/>
        </w:trPr>
        <w:tc>
          <w:tcPr>
            <w:tcW w:w="900" w:type="dxa"/>
            <w:gridSpan w:val="2"/>
            <w:vMerge/>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lang w:eastAsia="bg-BG"/>
              </w:rPr>
            </w:pPr>
          </w:p>
        </w:tc>
        <w:tc>
          <w:tcPr>
            <w:tcW w:w="981"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autoSpaceDE w:val="0"/>
              <w:autoSpaceDN w:val="0"/>
              <w:adjustRightInd w:val="0"/>
              <w:spacing w:line="227" w:lineRule="exact"/>
              <w:jc w:val="center"/>
              <w:rPr>
                <w:b/>
                <w:bCs/>
                <w:lang w:eastAsia="bg-BG"/>
              </w:rPr>
            </w:pPr>
          </w:p>
          <w:p w:rsidR="006E7749" w:rsidRPr="00862FC1" w:rsidRDefault="006E7749" w:rsidP="00EF6467">
            <w:pPr>
              <w:autoSpaceDE w:val="0"/>
              <w:autoSpaceDN w:val="0"/>
              <w:adjustRightInd w:val="0"/>
              <w:spacing w:line="227" w:lineRule="exact"/>
              <w:jc w:val="center"/>
              <w:rPr>
                <w:lang w:eastAsia="bg-BG"/>
              </w:rPr>
            </w:pPr>
            <w:r w:rsidRPr="00862FC1">
              <w:rPr>
                <w:b/>
                <w:bCs/>
                <w:sz w:val="22"/>
                <w:szCs w:val="22"/>
                <w:lang w:eastAsia="bg-BG"/>
              </w:rPr>
              <w:t>№ на имот по КК</w:t>
            </w:r>
          </w:p>
        </w:tc>
        <w:tc>
          <w:tcPr>
            <w:tcW w:w="900"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autoSpaceDE w:val="0"/>
              <w:autoSpaceDN w:val="0"/>
              <w:adjustRightInd w:val="0"/>
              <w:spacing w:line="227" w:lineRule="exact"/>
              <w:jc w:val="center"/>
              <w:rPr>
                <w:lang w:eastAsia="bg-BG"/>
              </w:rPr>
            </w:pPr>
            <w:r w:rsidRPr="00862FC1">
              <w:rPr>
                <w:b/>
                <w:bCs/>
                <w:sz w:val="22"/>
                <w:szCs w:val="22"/>
                <w:lang w:eastAsia="bg-BG"/>
              </w:rPr>
              <w:t>Площ дка</w:t>
            </w:r>
          </w:p>
        </w:tc>
        <w:tc>
          <w:tcPr>
            <w:tcW w:w="1156"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autoSpaceDE w:val="0"/>
              <w:autoSpaceDN w:val="0"/>
              <w:adjustRightInd w:val="0"/>
              <w:spacing w:line="227" w:lineRule="exact"/>
              <w:jc w:val="center"/>
              <w:rPr>
                <w:lang w:eastAsia="bg-BG"/>
              </w:rPr>
            </w:pPr>
            <w:r w:rsidRPr="00862FC1">
              <w:rPr>
                <w:b/>
                <w:bCs/>
                <w:sz w:val="22"/>
                <w:szCs w:val="22"/>
                <w:lang w:eastAsia="bg-BG"/>
              </w:rPr>
              <w:t>Дължимо рентно плащане в лв.</w:t>
            </w:r>
          </w:p>
        </w:tc>
        <w:tc>
          <w:tcPr>
            <w:tcW w:w="2543" w:type="dxa"/>
            <w:vMerge/>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lang w:eastAsia="bg-BG"/>
              </w:rPr>
            </w:pPr>
          </w:p>
        </w:tc>
        <w:tc>
          <w:tcPr>
            <w:tcW w:w="3125" w:type="dxa"/>
            <w:vMerge/>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b/>
                <w:bCs/>
                <w:lang w:eastAsia="bg-BG"/>
              </w:rPr>
            </w:pP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30</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208.4</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11</w:t>
            </w:r>
            <w:r>
              <w:rPr>
                <w:color w:val="000000"/>
                <w:sz w:val="22"/>
                <w:szCs w:val="22"/>
              </w:rPr>
              <w:t>,</w:t>
            </w:r>
            <w:r w:rsidRPr="00862FC1">
              <w:rPr>
                <w:color w:val="000000"/>
                <w:sz w:val="22"/>
                <w:szCs w:val="22"/>
              </w:rPr>
              <w:t>205</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504</w:t>
            </w:r>
            <w:r>
              <w:rPr>
                <w:color w:val="000000"/>
                <w:sz w:val="22"/>
                <w:szCs w:val="22"/>
              </w:rPr>
              <w:t>,</w:t>
            </w:r>
            <w:r w:rsidRPr="00862FC1">
              <w:rPr>
                <w:color w:val="000000"/>
                <w:sz w:val="22"/>
                <w:szCs w:val="22"/>
              </w:rPr>
              <w:t>22</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ДИУ</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26</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182.19</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11</w:t>
            </w:r>
            <w:r>
              <w:rPr>
                <w:color w:val="000000"/>
                <w:sz w:val="22"/>
                <w:szCs w:val="22"/>
              </w:rPr>
              <w:t>,</w:t>
            </w:r>
            <w:r w:rsidRPr="00862FC1">
              <w:rPr>
                <w:color w:val="000000"/>
                <w:sz w:val="22"/>
                <w:szCs w:val="22"/>
              </w:rPr>
              <w:t>005</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495</w:t>
            </w:r>
            <w:r>
              <w:rPr>
                <w:color w:val="000000"/>
                <w:sz w:val="22"/>
                <w:szCs w:val="22"/>
              </w:rPr>
              <w:t>,</w:t>
            </w:r>
            <w:r w:rsidRPr="00862FC1">
              <w:rPr>
                <w:color w:val="000000"/>
                <w:sz w:val="22"/>
                <w:szCs w:val="22"/>
              </w:rPr>
              <w:t>23</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ДИ ЕМ ИНВЕСТМЪНТ ООД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6</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118.8</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9</w:t>
            </w:r>
            <w:r>
              <w:rPr>
                <w:color w:val="000000"/>
                <w:sz w:val="22"/>
                <w:szCs w:val="22"/>
              </w:rPr>
              <w:t>,</w:t>
            </w:r>
            <w:r w:rsidRPr="00862FC1">
              <w:rPr>
                <w:color w:val="000000"/>
                <w:sz w:val="22"/>
                <w:szCs w:val="22"/>
              </w:rPr>
              <w:t>339</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420</w:t>
            </w:r>
            <w:r>
              <w:rPr>
                <w:color w:val="000000"/>
                <w:sz w:val="22"/>
                <w:szCs w:val="22"/>
              </w:rPr>
              <w:t>,</w:t>
            </w:r>
            <w:r w:rsidRPr="00862FC1">
              <w:rPr>
                <w:color w:val="000000"/>
                <w:sz w:val="22"/>
                <w:szCs w:val="22"/>
              </w:rPr>
              <w:t>25</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ИИИ</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24</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169.1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8</w:t>
            </w:r>
            <w:r>
              <w:rPr>
                <w:color w:val="000000"/>
                <w:sz w:val="22"/>
                <w:szCs w:val="22"/>
              </w:rPr>
              <w:t>,</w:t>
            </w:r>
            <w:r w:rsidRPr="00862FC1">
              <w:rPr>
                <w:color w:val="000000"/>
                <w:sz w:val="22"/>
                <w:szCs w:val="22"/>
              </w:rPr>
              <w:t>260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371</w:t>
            </w:r>
            <w:r>
              <w:rPr>
                <w:color w:val="000000"/>
                <w:sz w:val="22"/>
                <w:szCs w:val="22"/>
              </w:rPr>
              <w:t>,</w:t>
            </w:r>
            <w:r w:rsidRPr="00862FC1">
              <w:rPr>
                <w:color w:val="000000"/>
                <w:sz w:val="22"/>
                <w:szCs w:val="22"/>
              </w:rPr>
              <w:t>70</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ГГИ</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142.16</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6</w:t>
            </w:r>
            <w:r>
              <w:rPr>
                <w:color w:val="000000"/>
                <w:sz w:val="22"/>
                <w:szCs w:val="22"/>
              </w:rPr>
              <w:t>,</w:t>
            </w:r>
            <w:r w:rsidRPr="00862FC1">
              <w:rPr>
                <w:color w:val="000000"/>
                <w:sz w:val="22"/>
                <w:szCs w:val="22"/>
              </w:rPr>
              <w:t>657</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299</w:t>
            </w:r>
            <w:r>
              <w:rPr>
                <w:color w:val="000000"/>
                <w:sz w:val="22"/>
                <w:szCs w:val="22"/>
              </w:rPr>
              <w:t>,</w:t>
            </w:r>
            <w:r w:rsidRPr="00862FC1">
              <w:rPr>
                <w:color w:val="000000"/>
                <w:sz w:val="22"/>
                <w:szCs w:val="22"/>
              </w:rPr>
              <w:t>56</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РАХ</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25</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171.14</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6</w:t>
            </w:r>
            <w:r>
              <w:rPr>
                <w:color w:val="000000"/>
                <w:sz w:val="22"/>
                <w:szCs w:val="22"/>
              </w:rPr>
              <w:t>,</w:t>
            </w:r>
            <w:r w:rsidRPr="00862FC1">
              <w:rPr>
                <w:color w:val="000000"/>
                <w:sz w:val="22"/>
                <w:szCs w:val="22"/>
              </w:rPr>
              <w:t>499</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292</w:t>
            </w:r>
            <w:r>
              <w:rPr>
                <w:color w:val="000000"/>
                <w:sz w:val="22"/>
                <w:szCs w:val="22"/>
              </w:rPr>
              <w:t>,</w:t>
            </w:r>
            <w:r w:rsidRPr="00862FC1">
              <w:rPr>
                <w:color w:val="000000"/>
                <w:sz w:val="22"/>
                <w:szCs w:val="22"/>
              </w:rPr>
              <w:t>46</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ПИИ</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26</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190.10</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6</w:t>
            </w:r>
            <w:r>
              <w:rPr>
                <w:color w:val="000000"/>
                <w:sz w:val="22"/>
                <w:szCs w:val="22"/>
              </w:rPr>
              <w:t>,</w:t>
            </w:r>
            <w:r w:rsidRPr="00862FC1">
              <w:rPr>
                <w:color w:val="000000"/>
                <w:sz w:val="22"/>
                <w:szCs w:val="22"/>
              </w:rPr>
              <w:t>302</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283</w:t>
            </w:r>
            <w:r>
              <w:rPr>
                <w:color w:val="000000"/>
                <w:sz w:val="22"/>
                <w:szCs w:val="22"/>
              </w:rPr>
              <w:t>,</w:t>
            </w:r>
            <w:r w:rsidRPr="00862FC1">
              <w:rPr>
                <w:color w:val="000000"/>
                <w:sz w:val="22"/>
                <w:szCs w:val="22"/>
              </w:rPr>
              <w:t>59</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ДИУ</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26</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192.5</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6</w:t>
            </w:r>
            <w:r>
              <w:rPr>
                <w:color w:val="000000"/>
                <w:sz w:val="22"/>
                <w:szCs w:val="22"/>
              </w:rPr>
              <w:t>,</w:t>
            </w:r>
            <w:r w:rsidRPr="00862FC1">
              <w:rPr>
                <w:color w:val="000000"/>
                <w:sz w:val="22"/>
                <w:szCs w:val="22"/>
              </w:rPr>
              <w:t>266</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281</w:t>
            </w:r>
            <w:r>
              <w:rPr>
                <w:color w:val="000000"/>
                <w:sz w:val="22"/>
                <w:szCs w:val="22"/>
              </w:rPr>
              <w:t>,</w:t>
            </w:r>
            <w:r w:rsidRPr="00862FC1">
              <w:rPr>
                <w:color w:val="000000"/>
                <w:sz w:val="22"/>
                <w:szCs w:val="22"/>
              </w:rPr>
              <w:t>97</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МРМ</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18</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107.14</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6</w:t>
            </w:r>
            <w:r>
              <w:rPr>
                <w:color w:val="000000"/>
                <w:sz w:val="22"/>
                <w:szCs w:val="22"/>
              </w:rPr>
              <w:t>,</w:t>
            </w:r>
            <w:r w:rsidRPr="00862FC1">
              <w:rPr>
                <w:color w:val="000000"/>
                <w:sz w:val="22"/>
                <w:szCs w:val="22"/>
              </w:rPr>
              <w:t>141</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276</w:t>
            </w:r>
            <w:r>
              <w:rPr>
                <w:color w:val="000000"/>
                <w:sz w:val="22"/>
                <w:szCs w:val="22"/>
              </w:rPr>
              <w:t>,</w:t>
            </w:r>
            <w:r w:rsidRPr="00862FC1">
              <w:rPr>
                <w:color w:val="000000"/>
                <w:sz w:val="22"/>
                <w:szCs w:val="22"/>
              </w:rPr>
              <w:t>34</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НГС и др.</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9</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201.29</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6</w:t>
            </w:r>
            <w:r>
              <w:rPr>
                <w:color w:val="000000"/>
                <w:sz w:val="22"/>
                <w:szCs w:val="22"/>
              </w:rPr>
              <w:t>,</w:t>
            </w:r>
            <w:r w:rsidRPr="00862FC1">
              <w:rPr>
                <w:color w:val="000000"/>
                <w:sz w:val="22"/>
                <w:szCs w:val="22"/>
              </w:rPr>
              <w:t>002</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270</w:t>
            </w:r>
            <w:r>
              <w:rPr>
                <w:color w:val="000000"/>
                <w:sz w:val="22"/>
                <w:szCs w:val="22"/>
              </w:rPr>
              <w:t>,</w:t>
            </w:r>
            <w:r w:rsidRPr="00862FC1">
              <w:rPr>
                <w:color w:val="000000"/>
                <w:sz w:val="22"/>
                <w:szCs w:val="22"/>
              </w:rPr>
              <w:t>09</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ИИИ</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14</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210.6</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5</w:t>
            </w:r>
            <w:r>
              <w:rPr>
                <w:color w:val="000000"/>
                <w:sz w:val="22"/>
                <w:szCs w:val="22"/>
              </w:rPr>
              <w:t>,</w:t>
            </w:r>
            <w:r w:rsidRPr="00862FC1">
              <w:rPr>
                <w:color w:val="000000"/>
                <w:sz w:val="22"/>
                <w:szCs w:val="22"/>
              </w:rPr>
              <w:t>002</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225</w:t>
            </w:r>
            <w:r>
              <w:rPr>
                <w:color w:val="000000"/>
                <w:sz w:val="22"/>
                <w:szCs w:val="22"/>
              </w:rPr>
              <w:t>,</w:t>
            </w:r>
            <w:r w:rsidRPr="00862FC1">
              <w:rPr>
                <w:color w:val="000000"/>
                <w:sz w:val="22"/>
                <w:szCs w:val="22"/>
              </w:rPr>
              <w:t>09</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ДИУ</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126.15</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w:t>
            </w:r>
            <w:r>
              <w:rPr>
                <w:color w:val="000000"/>
                <w:sz w:val="22"/>
                <w:szCs w:val="22"/>
              </w:rPr>
              <w:t>,</w:t>
            </w:r>
            <w:r w:rsidRPr="00862FC1">
              <w:rPr>
                <w:color w:val="000000"/>
                <w:sz w:val="22"/>
                <w:szCs w:val="22"/>
              </w:rPr>
              <w:t>862</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218</w:t>
            </w:r>
            <w:r>
              <w:rPr>
                <w:color w:val="000000"/>
                <w:sz w:val="22"/>
                <w:szCs w:val="22"/>
              </w:rPr>
              <w:t>,</w:t>
            </w:r>
            <w:r w:rsidRPr="00862FC1">
              <w:rPr>
                <w:color w:val="000000"/>
                <w:sz w:val="22"/>
                <w:szCs w:val="22"/>
              </w:rPr>
              <w:t>79</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ИИИ</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142.2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w:t>
            </w:r>
            <w:r>
              <w:rPr>
                <w:color w:val="000000"/>
                <w:sz w:val="22"/>
                <w:szCs w:val="22"/>
              </w:rPr>
              <w:t>,</w:t>
            </w:r>
            <w:r w:rsidRPr="00862FC1">
              <w:rPr>
                <w:color w:val="000000"/>
                <w:sz w:val="22"/>
                <w:szCs w:val="22"/>
              </w:rPr>
              <w:t>433</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199</w:t>
            </w:r>
            <w:r>
              <w:rPr>
                <w:color w:val="000000"/>
                <w:sz w:val="22"/>
                <w:szCs w:val="22"/>
              </w:rPr>
              <w:t>,</w:t>
            </w:r>
            <w:r w:rsidRPr="00862FC1">
              <w:rPr>
                <w:color w:val="000000"/>
                <w:sz w:val="22"/>
                <w:szCs w:val="22"/>
              </w:rPr>
              <w:t>48</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ИТХ</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8</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199.4</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w:t>
            </w:r>
            <w:r>
              <w:rPr>
                <w:color w:val="000000"/>
                <w:sz w:val="22"/>
                <w:szCs w:val="22"/>
              </w:rPr>
              <w:t>,</w:t>
            </w:r>
            <w:r w:rsidRPr="00862FC1">
              <w:rPr>
                <w:color w:val="000000"/>
                <w:sz w:val="22"/>
                <w:szCs w:val="22"/>
              </w:rPr>
              <w:t>500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157</w:t>
            </w:r>
            <w:r>
              <w:rPr>
                <w:color w:val="000000"/>
                <w:sz w:val="22"/>
                <w:szCs w:val="22"/>
              </w:rPr>
              <w:t>,</w:t>
            </w:r>
            <w:r w:rsidRPr="00862FC1">
              <w:rPr>
                <w:color w:val="000000"/>
                <w:sz w:val="22"/>
                <w:szCs w:val="22"/>
              </w:rPr>
              <w:t>50</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ПИИ</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27</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226.21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w:t>
            </w:r>
            <w:r>
              <w:rPr>
                <w:color w:val="000000"/>
                <w:sz w:val="22"/>
                <w:szCs w:val="22"/>
              </w:rPr>
              <w:t>,</w:t>
            </w:r>
            <w:r w:rsidRPr="00862FC1">
              <w:rPr>
                <w:color w:val="000000"/>
                <w:sz w:val="22"/>
                <w:szCs w:val="22"/>
              </w:rPr>
              <w:t>314</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149</w:t>
            </w:r>
            <w:r>
              <w:rPr>
                <w:color w:val="000000"/>
                <w:sz w:val="22"/>
                <w:szCs w:val="22"/>
              </w:rPr>
              <w:t>,</w:t>
            </w:r>
            <w:r w:rsidRPr="00862FC1">
              <w:rPr>
                <w:color w:val="000000"/>
                <w:sz w:val="22"/>
                <w:szCs w:val="22"/>
              </w:rPr>
              <w:t>14</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ССД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lastRenderedPageBreak/>
              <w:t>24</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21.78</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w:t>
            </w:r>
            <w:r>
              <w:rPr>
                <w:color w:val="000000"/>
                <w:sz w:val="22"/>
                <w:szCs w:val="22"/>
              </w:rPr>
              <w:t>,</w:t>
            </w:r>
            <w:r w:rsidRPr="00862FC1">
              <w:rPr>
                <w:color w:val="000000"/>
                <w:sz w:val="22"/>
                <w:szCs w:val="22"/>
              </w:rPr>
              <w:t>300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148</w:t>
            </w:r>
            <w:r>
              <w:rPr>
                <w:color w:val="000000"/>
                <w:sz w:val="22"/>
                <w:szCs w:val="22"/>
              </w:rPr>
              <w:t>,</w:t>
            </w:r>
            <w:r w:rsidRPr="00862FC1">
              <w:rPr>
                <w:color w:val="000000"/>
                <w:sz w:val="22"/>
                <w:szCs w:val="22"/>
              </w:rPr>
              <w:t>51</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НСС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16</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213.15</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w:t>
            </w:r>
            <w:r>
              <w:rPr>
                <w:color w:val="000000"/>
                <w:sz w:val="22"/>
                <w:szCs w:val="22"/>
              </w:rPr>
              <w:t>,</w:t>
            </w:r>
            <w:r w:rsidRPr="00862FC1">
              <w:rPr>
                <w:color w:val="000000"/>
                <w:sz w:val="22"/>
                <w:szCs w:val="22"/>
              </w:rPr>
              <w:t>282</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147</w:t>
            </w:r>
            <w:r>
              <w:rPr>
                <w:color w:val="000000"/>
                <w:sz w:val="22"/>
                <w:szCs w:val="22"/>
              </w:rPr>
              <w:t>,</w:t>
            </w:r>
            <w:r w:rsidRPr="00862FC1">
              <w:rPr>
                <w:color w:val="000000"/>
                <w:sz w:val="22"/>
                <w:szCs w:val="22"/>
              </w:rPr>
              <w:t>70</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НКК</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27</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227.1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w:t>
            </w:r>
            <w:r>
              <w:rPr>
                <w:color w:val="000000"/>
                <w:sz w:val="22"/>
                <w:szCs w:val="22"/>
              </w:rPr>
              <w:t>,</w:t>
            </w:r>
            <w:r w:rsidRPr="00862FC1">
              <w:rPr>
                <w:color w:val="000000"/>
                <w:sz w:val="22"/>
                <w:szCs w:val="22"/>
              </w:rPr>
              <w:t>129</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140</w:t>
            </w:r>
            <w:r>
              <w:rPr>
                <w:color w:val="000000"/>
                <w:sz w:val="22"/>
                <w:szCs w:val="22"/>
              </w:rPr>
              <w:t>,</w:t>
            </w:r>
            <w:r w:rsidRPr="00862FC1">
              <w:rPr>
                <w:color w:val="000000"/>
                <w:sz w:val="22"/>
                <w:szCs w:val="22"/>
              </w:rPr>
              <w:t>80</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АЖА</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16</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243.12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w:t>
            </w:r>
            <w:r>
              <w:rPr>
                <w:color w:val="000000"/>
                <w:sz w:val="22"/>
                <w:szCs w:val="22"/>
              </w:rPr>
              <w:t>,</w:t>
            </w:r>
            <w:r w:rsidRPr="00862FC1">
              <w:rPr>
                <w:color w:val="000000"/>
                <w:sz w:val="22"/>
                <w:szCs w:val="22"/>
              </w:rPr>
              <w:t>001</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135</w:t>
            </w:r>
            <w:r>
              <w:rPr>
                <w:color w:val="000000"/>
                <w:sz w:val="22"/>
                <w:szCs w:val="22"/>
              </w:rPr>
              <w:t>,</w:t>
            </w:r>
            <w:r w:rsidRPr="00862FC1">
              <w:rPr>
                <w:color w:val="000000"/>
                <w:sz w:val="22"/>
                <w:szCs w:val="22"/>
              </w:rPr>
              <w:t>04</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АВТ</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25</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179.32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w:t>
            </w:r>
            <w:r>
              <w:rPr>
                <w:color w:val="000000"/>
                <w:sz w:val="22"/>
                <w:szCs w:val="22"/>
              </w:rPr>
              <w:t>,</w:t>
            </w:r>
            <w:r w:rsidRPr="00862FC1">
              <w:rPr>
                <w:color w:val="000000"/>
                <w:sz w:val="22"/>
                <w:szCs w:val="22"/>
              </w:rPr>
              <w:t>999</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134</w:t>
            </w:r>
            <w:r>
              <w:rPr>
                <w:color w:val="000000"/>
                <w:sz w:val="22"/>
                <w:szCs w:val="22"/>
              </w:rPr>
              <w:t>,</w:t>
            </w:r>
            <w:r w:rsidRPr="00862FC1">
              <w:rPr>
                <w:color w:val="000000"/>
                <w:sz w:val="22"/>
                <w:szCs w:val="22"/>
              </w:rPr>
              <w:t>96</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ТНН</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27</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224.12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w:t>
            </w:r>
            <w:r>
              <w:rPr>
                <w:color w:val="000000"/>
                <w:sz w:val="22"/>
                <w:szCs w:val="22"/>
              </w:rPr>
              <w:t>,</w:t>
            </w:r>
            <w:r w:rsidRPr="00862FC1">
              <w:rPr>
                <w:color w:val="000000"/>
                <w:sz w:val="22"/>
                <w:szCs w:val="22"/>
              </w:rPr>
              <w:t>996</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134</w:t>
            </w:r>
            <w:r>
              <w:rPr>
                <w:color w:val="000000"/>
                <w:sz w:val="22"/>
                <w:szCs w:val="22"/>
              </w:rPr>
              <w:t>,</w:t>
            </w:r>
            <w:r w:rsidRPr="00862FC1">
              <w:rPr>
                <w:color w:val="000000"/>
                <w:sz w:val="22"/>
                <w:szCs w:val="22"/>
              </w:rPr>
              <w:t>82</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ДНД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23</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193.3</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w:t>
            </w:r>
            <w:r>
              <w:rPr>
                <w:color w:val="000000"/>
                <w:sz w:val="22"/>
                <w:szCs w:val="22"/>
              </w:rPr>
              <w:t>,</w:t>
            </w:r>
            <w:r w:rsidRPr="00862FC1">
              <w:rPr>
                <w:color w:val="000000"/>
                <w:sz w:val="22"/>
                <w:szCs w:val="22"/>
              </w:rPr>
              <w:t>959</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133</w:t>
            </w:r>
            <w:r>
              <w:rPr>
                <w:color w:val="000000"/>
                <w:sz w:val="22"/>
                <w:szCs w:val="22"/>
              </w:rPr>
              <w:t>,</w:t>
            </w:r>
            <w:r w:rsidRPr="00862FC1">
              <w:rPr>
                <w:color w:val="000000"/>
                <w:sz w:val="22"/>
                <w:szCs w:val="22"/>
              </w:rPr>
              <w:t>17</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ИИИ</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8</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198.2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w:t>
            </w:r>
            <w:r>
              <w:rPr>
                <w:color w:val="000000"/>
                <w:sz w:val="22"/>
                <w:szCs w:val="22"/>
              </w:rPr>
              <w:t>,</w:t>
            </w:r>
            <w:r w:rsidRPr="00862FC1">
              <w:rPr>
                <w:color w:val="000000"/>
                <w:sz w:val="22"/>
                <w:szCs w:val="22"/>
              </w:rPr>
              <w:t>959</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133</w:t>
            </w:r>
            <w:r>
              <w:rPr>
                <w:color w:val="000000"/>
                <w:sz w:val="22"/>
                <w:szCs w:val="22"/>
              </w:rPr>
              <w:t>,</w:t>
            </w:r>
            <w:r w:rsidRPr="00862FC1">
              <w:rPr>
                <w:color w:val="000000"/>
                <w:sz w:val="22"/>
                <w:szCs w:val="22"/>
              </w:rPr>
              <w:t>15</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ГКП</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19</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157.28</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w:t>
            </w:r>
            <w:r>
              <w:rPr>
                <w:color w:val="000000"/>
                <w:sz w:val="22"/>
                <w:szCs w:val="22"/>
              </w:rPr>
              <w:t>,</w:t>
            </w:r>
            <w:r w:rsidRPr="00862FC1">
              <w:rPr>
                <w:color w:val="000000"/>
                <w:sz w:val="22"/>
                <w:szCs w:val="22"/>
              </w:rPr>
              <w:t>586</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116</w:t>
            </w:r>
            <w:r>
              <w:rPr>
                <w:color w:val="000000"/>
                <w:sz w:val="22"/>
                <w:szCs w:val="22"/>
              </w:rPr>
              <w:t>,</w:t>
            </w:r>
            <w:r w:rsidRPr="00862FC1">
              <w:rPr>
                <w:color w:val="000000"/>
                <w:sz w:val="22"/>
                <w:szCs w:val="22"/>
              </w:rPr>
              <w:t>36</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БХШ</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16</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213.1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w:t>
            </w:r>
            <w:r>
              <w:rPr>
                <w:color w:val="000000"/>
                <w:sz w:val="22"/>
                <w:szCs w:val="22"/>
              </w:rPr>
              <w:t>,</w:t>
            </w:r>
            <w:r w:rsidRPr="00862FC1">
              <w:rPr>
                <w:color w:val="000000"/>
                <w:sz w:val="22"/>
                <w:szCs w:val="22"/>
              </w:rPr>
              <w:t>500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112</w:t>
            </w:r>
            <w:r>
              <w:rPr>
                <w:color w:val="000000"/>
                <w:sz w:val="22"/>
                <w:szCs w:val="22"/>
              </w:rPr>
              <w:t>,</w:t>
            </w:r>
            <w:r w:rsidRPr="00862FC1">
              <w:rPr>
                <w:color w:val="000000"/>
                <w:sz w:val="22"/>
                <w:szCs w:val="22"/>
              </w:rPr>
              <w:t>50</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НГД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10</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30.1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w:t>
            </w:r>
            <w:r>
              <w:rPr>
                <w:color w:val="000000"/>
                <w:sz w:val="22"/>
                <w:szCs w:val="22"/>
              </w:rPr>
              <w:t>,</w:t>
            </w:r>
            <w:r w:rsidRPr="00862FC1">
              <w:rPr>
                <w:color w:val="000000"/>
                <w:sz w:val="22"/>
                <w:szCs w:val="22"/>
              </w:rPr>
              <w:t>261</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101</w:t>
            </w:r>
            <w:r>
              <w:rPr>
                <w:color w:val="000000"/>
                <w:sz w:val="22"/>
                <w:szCs w:val="22"/>
              </w:rPr>
              <w:t>,</w:t>
            </w:r>
            <w:r w:rsidRPr="00862FC1">
              <w:rPr>
                <w:color w:val="000000"/>
                <w:sz w:val="22"/>
                <w:szCs w:val="22"/>
              </w:rPr>
              <w:t>76</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ПМА</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14</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242.11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w:t>
            </w:r>
            <w:r>
              <w:rPr>
                <w:color w:val="000000"/>
                <w:sz w:val="22"/>
                <w:szCs w:val="22"/>
              </w:rPr>
              <w:t>,</w:t>
            </w:r>
            <w:r w:rsidRPr="00862FC1">
              <w:rPr>
                <w:color w:val="000000"/>
                <w:sz w:val="22"/>
                <w:szCs w:val="22"/>
              </w:rPr>
              <w:t>018</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90</w:t>
            </w:r>
            <w:r>
              <w:rPr>
                <w:color w:val="000000"/>
                <w:sz w:val="22"/>
                <w:szCs w:val="22"/>
              </w:rPr>
              <w:t>,</w:t>
            </w:r>
            <w:r w:rsidRPr="00862FC1">
              <w:rPr>
                <w:color w:val="000000"/>
                <w:sz w:val="22"/>
                <w:szCs w:val="22"/>
              </w:rPr>
              <w:t>82</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ДХС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24</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168.16</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999</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89</w:t>
            </w:r>
            <w:r>
              <w:rPr>
                <w:color w:val="000000"/>
                <w:sz w:val="22"/>
                <w:szCs w:val="22"/>
              </w:rPr>
              <w:t>,</w:t>
            </w:r>
            <w:r w:rsidRPr="00862FC1">
              <w:rPr>
                <w:color w:val="000000"/>
                <w:sz w:val="22"/>
                <w:szCs w:val="22"/>
              </w:rPr>
              <w:t>98</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 </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6</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119.1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837</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82</w:t>
            </w:r>
            <w:r>
              <w:rPr>
                <w:color w:val="000000"/>
                <w:sz w:val="22"/>
                <w:szCs w:val="22"/>
              </w:rPr>
              <w:t>,</w:t>
            </w:r>
            <w:r w:rsidRPr="00862FC1">
              <w:rPr>
                <w:color w:val="000000"/>
                <w:sz w:val="22"/>
                <w:szCs w:val="22"/>
              </w:rPr>
              <w:t>65</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ПИИ</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14</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242.5</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821</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81</w:t>
            </w:r>
            <w:r>
              <w:rPr>
                <w:color w:val="000000"/>
                <w:sz w:val="22"/>
                <w:szCs w:val="22"/>
              </w:rPr>
              <w:t>,</w:t>
            </w:r>
            <w:r w:rsidRPr="00862FC1">
              <w:rPr>
                <w:color w:val="000000"/>
                <w:sz w:val="22"/>
                <w:szCs w:val="22"/>
              </w:rPr>
              <w:t>93</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ДХС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19</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152.32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783</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80</w:t>
            </w:r>
            <w:r>
              <w:rPr>
                <w:color w:val="000000"/>
                <w:sz w:val="22"/>
                <w:szCs w:val="22"/>
              </w:rPr>
              <w:t>,</w:t>
            </w:r>
            <w:r w:rsidRPr="00862FC1">
              <w:rPr>
                <w:color w:val="000000"/>
                <w:sz w:val="22"/>
                <w:szCs w:val="22"/>
              </w:rPr>
              <w:t>24</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ГНГ</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14</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242.9</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711</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77</w:t>
            </w:r>
            <w:r>
              <w:rPr>
                <w:color w:val="000000"/>
                <w:sz w:val="22"/>
                <w:szCs w:val="22"/>
              </w:rPr>
              <w:t>,</w:t>
            </w:r>
            <w:r w:rsidRPr="00862FC1">
              <w:rPr>
                <w:color w:val="000000"/>
                <w:sz w:val="22"/>
                <w:szCs w:val="22"/>
              </w:rPr>
              <w:t>01</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ГКК</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14</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242.8</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640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73</w:t>
            </w:r>
            <w:r>
              <w:rPr>
                <w:color w:val="000000"/>
                <w:sz w:val="22"/>
                <w:szCs w:val="22"/>
              </w:rPr>
              <w:t>,</w:t>
            </w:r>
            <w:r w:rsidRPr="00862FC1">
              <w:rPr>
                <w:color w:val="000000"/>
                <w:sz w:val="22"/>
                <w:szCs w:val="22"/>
              </w:rPr>
              <w:t>80</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МВМ</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14</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209.22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560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70</w:t>
            </w:r>
            <w:r>
              <w:rPr>
                <w:color w:val="000000"/>
                <w:sz w:val="22"/>
                <w:szCs w:val="22"/>
              </w:rPr>
              <w:t>,</w:t>
            </w:r>
            <w:r w:rsidRPr="00862FC1">
              <w:rPr>
                <w:color w:val="000000"/>
                <w:sz w:val="22"/>
                <w:szCs w:val="22"/>
              </w:rPr>
              <w:t>21</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ИКИ</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14</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210.22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500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67</w:t>
            </w:r>
            <w:r>
              <w:rPr>
                <w:color w:val="000000"/>
                <w:sz w:val="22"/>
                <w:szCs w:val="22"/>
              </w:rPr>
              <w:t>,</w:t>
            </w:r>
            <w:r w:rsidRPr="00862FC1">
              <w:rPr>
                <w:color w:val="000000"/>
                <w:sz w:val="22"/>
                <w:szCs w:val="22"/>
              </w:rPr>
              <w:t>50</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ТВС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23</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164.11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475</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66</w:t>
            </w:r>
            <w:r>
              <w:rPr>
                <w:color w:val="000000"/>
                <w:sz w:val="22"/>
                <w:szCs w:val="22"/>
              </w:rPr>
              <w:t>,</w:t>
            </w:r>
            <w:r w:rsidRPr="00862FC1">
              <w:rPr>
                <w:color w:val="000000"/>
                <w:sz w:val="22"/>
                <w:szCs w:val="22"/>
              </w:rPr>
              <w:t>37</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ДПЖ</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8</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11.10</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262</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56</w:t>
            </w:r>
            <w:r>
              <w:rPr>
                <w:color w:val="000000"/>
                <w:sz w:val="22"/>
                <w:szCs w:val="22"/>
              </w:rPr>
              <w:t>,</w:t>
            </w:r>
            <w:r w:rsidRPr="00862FC1">
              <w:rPr>
                <w:color w:val="000000"/>
                <w:sz w:val="22"/>
                <w:szCs w:val="22"/>
              </w:rPr>
              <w:t>79</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НСС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25</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174.1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203</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54</w:t>
            </w:r>
            <w:r>
              <w:rPr>
                <w:color w:val="000000"/>
                <w:sz w:val="22"/>
                <w:szCs w:val="22"/>
              </w:rPr>
              <w:t>,</w:t>
            </w:r>
            <w:r w:rsidRPr="00862FC1">
              <w:rPr>
                <w:color w:val="000000"/>
                <w:sz w:val="22"/>
                <w:szCs w:val="22"/>
              </w:rPr>
              <w:t>14</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КПС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8</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198.6</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011</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45</w:t>
            </w:r>
            <w:r>
              <w:rPr>
                <w:color w:val="000000"/>
                <w:sz w:val="22"/>
                <w:szCs w:val="22"/>
              </w:rPr>
              <w:t>,</w:t>
            </w:r>
            <w:r w:rsidRPr="00862FC1">
              <w:rPr>
                <w:color w:val="000000"/>
                <w:sz w:val="22"/>
                <w:szCs w:val="22"/>
              </w:rPr>
              <w:t>48</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ДГА</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17</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143.3</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000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45</w:t>
            </w:r>
            <w:r>
              <w:rPr>
                <w:color w:val="000000"/>
                <w:sz w:val="22"/>
                <w:szCs w:val="22"/>
              </w:rPr>
              <w:t>,</w:t>
            </w:r>
            <w:r w:rsidRPr="00862FC1">
              <w:rPr>
                <w:color w:val="000000"/>
                <w:sz w:val="22"/>
                <w:szCs w:val="22"/>
              </w:rPr>
              <w:t>00</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ПЕТРЕКО-БЪЛГАРИЯЕООД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27</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227.13</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968</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43</w:t>
            </w:r>
            <w:r>
              <w:rPr>
                <w:color w:val="000000"/>
                <w:sz w:val="22"/>
                <w:szCs w:val="22"/>
              </w:rPr>
              <w:t>,</w:t>
            </w:r>
            <w:r w:rsidRPr="00862FC1">
              <w:rPr>
                <w:color w:val="000000"/>
                <w:sz w:val="22"/>
                <w:szCs w:val="22"/>
              </w:rPr>
              <w:t>54</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ГИГ</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24</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23.53</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937</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42</w:t>
            </w:r>
            <w:r>
              <w:rPr>
                <w:color w:val="000000"/>
                <w:sz w:val="22"/>
                <w:szCs w:val="22"/>
              </w:rPr>
              <w:t>,</w:t>
            </w:r>
            <w:r w:rsidRPr="00862FC1">
              <w:rPr>
                <w:color w:val="000000"/>
                <w:sz w:val="22"/>
                <w:szCs w:val="22"/>
              </w:rPr>
              <w:t>15</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НСС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14</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242.22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866</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38</w:t>
            </w:r>
            <w:r>
              <w:rPr>
                <w:color w:val="000000"/>
                <w:sz w:val="22"/>
                <w:szCs w:val="22"/>
              </w:rPr>
              <w:t>,</w:t>
            </w:r>
            <w:r w:rsidRPr="00862FC1">
              <w:rPr>
                <w:color w:val="000000"/>
                <w:sz w:val="22"/>
                <w:szCs w:val="22"/>
              </w:rPr>
              <w:t>99</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ГМГ</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24</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23.52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671</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30</w:t>
            </w:r>
            <w:r>
              <w:rPr>
                <w:color w:val="000000"/>
                <w:sz w:val="22"/>
                <w:szCs w:val="22"/>
              </w:rPr>
              <w:t>,</w:t>
            </w:r>
            <w:r w:rsidRPr="00862FC1">
              <w:rPr>
                <w:color w:val="000000"/>
                <w:sz w:val="22"/>
                <w:szCs w:val="22"/>
              </w:rPr>
              <w:t>20</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НСС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9</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12.31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652</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29</w:t>
            </w:r>
            <w:r>
              <w:rPr>
                <w:color w:val="000000"/>
                <w:sz w:val="22"/>
                <w:szCs w:val="22"/>
              </w:rPr>
              <w:t>,</w:t>
            </w:r>
            <w:r w:rsidRPr="00862FC1">
              <w:rPr>
                <w:color w:val="000000"/>
                <w:sz w:val="22"/>
                <w:szCs w:val="22"/>
              </w:rPr>
              <w:t>34</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ИТН</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27</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227.9</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620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27</w:t>
            </w:r>
            <w:r>
              <w:rPr>
                <w:color w:val="000000"/>
                <w:sz w:val="22"/>
                <w:szCs w:val="22"/>
              </w:rPr>
              <w:t>,</w:t>
            </w:r>
            <w:r w:rsidRPr="00862FC1">
              <w:rPr>
                <w:color w:val="000000"/>
                <w:sz w:val="22"/>
                <w:szCs w:val="22"/>
              </w:rPr>
              <w:t>91</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ЙИК</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35.7</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617</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27</w:t>
            </w:r>
            <w:r>
              <w:rPr>
                <w:color w:val="000000"/>
                <w:sz w:val="22"/>
                <w:szCs w:val="22"/>
              </w:rPr>
              <w:t>,</w:t>
            </w:r>
            <w:r w:rsidRPr="00862FC1">
              <w:rPr>
                <w:color w:val="000000"/>
                <w:sz w:val="22"/>
                <w:szCs w:val="22"/>
              </w:rPr>
              <w:t>77</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ЙГЯ</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27</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227.14</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585</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26</w:t>
            </w:r>
            <w:r>
              <w:rPr>
                <w:color w:val="000000"/>
                <w:sz w:val="22"/>
                <w:szCs w:val="22"/>
              </w:rPr>
              <w:t>,</w:t>
            </w:r>
            <w:r w:rsidRPr="00862FC1">
              <w:rPr>
                <w:color w:val="000000"/>
                <w:sz w:val="22"/>
                <w:szCs w:val="22"/>
              </w:rPr>
              <w:t>33</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МММ</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9</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12.22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535</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24</w:t>
            </w:r>
            <w:r>
              <w:rPr>
                <w:color w:val="000000"/>
                <w:sz w:val="22"/>
                <w:szCs w:val="22"/>
              </w:rPr>
              <w:t>,</w:t>
            </w:r>
            <w:r w:rsidRPr="00862FC1">
              <w:rPr>
                <w:color w:val="000000"/>
                <w:sz w:val="22"/>
                <w:szCs w:val="22"/>
              </w:rPr>
              <w:t>09</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НСС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9</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12.44</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535</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24</w:t>
            </w:r>
            <w:r>
              <w:rPr>
                <w:color w:val="000000"/>
                <w:sz w:val="22"/>
                <w:szCs w:val="22"/>
              </w:rPr>
              <w:t>,</w:t>
            </w:r>
            <w:r w:rsidRPr="00862FC1">
              <w:rPr>
                <w:color w:val="000000"/>
                <w:sz w:val="22"/>
                <w:szCs w:val="22"/>
              </w:rPr>
              <w:t>08</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ЖНМ и др.</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9</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12.57</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528</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23</w:t>
            </w:r>
            <w:r>
              <w:rPr>
                <w:color w:val="000000"/>
                <w:sz w:val="22"/>
                <w:szCs w:val="22"/>
              </w:rPr>
              <w:t>,</w:t>
            </w:r>
            <w:r w:rsidRPr="00862FC1">
              <w:rPr>
                <w:color w:val="000000"/>
                <w:sz w:val="22"/>
                <w:szCs w:val="22"/>
              </w:rPr>
              <w:t>74</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КПК</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130.1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498</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22</w:t>
            </w:r>
            <w:r>
              <w:rPr>
                <w:color w:val="000000"/>
                <w:sz w:val="22"/>
                <w:szCs w:val="22"/>
              </w:rPr>
              <w:t>,</w:t>
            </w:r>
            <w:r w:rsidRPr="00862FC1">
              <w:rPr>
                <w:color w:val="000000"/>
                <w:sz w:val="22"/>
                <w:szCs w:val="22"/>
              </w:rPr>
              <w:t>41</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ВГС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26</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186.22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437</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19</w:t>
            </w:r>
            <w:r>
              <w:rPr>
                <w:color w:val="000000"/>
                <w:sz w:val="22"/>
                <w:szCs w:val="22"/>
              </w:rPr>
              <w:t>,</w:t>
            </w:r>
            <w:r w:rsidRPr="00862FC1">
              <w:rPr>
                <w:color w:val="000000"/>
                <w:sz w:val="22"/>
                <w:szCs w:val="22"/>
              </w:rPr>
              <w:t>65</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ТПП</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9</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12.43</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428</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19</w:t>
            </w:r>
            <w:r>
              <w:rPr>
                <w:color w:val="000000"/>
                <w:sz w:val="22"/>
                <w:szCs w:val="22"/>
              </w:rPr>
              <w:t>,</w:t>
            </w:r>
            <w:r w:rsidRPr="00862FC1">
              <w:rPr>
                <w:color w:val="000000"/>
                <w:sz w:val="22"/>
                <w:szCs w:val="22"/>
              </w:rPr>
              <w:t>27</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НСС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27</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227.5</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388</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17</w:t>
            </w:r>
            <w:r>
              <w:rPr>
                <w:color w:val="000000"/>
                <w:sz w:val="22"/>
                <w:szCs w:val="22"/>
              </w:rPr>
              <w:t>,</w:t>
            </w:r>
            <w:r w:rsidRPr="00862FC1">
              <w:rPr>
                <w:color w:val="000000"/>
                <w:sz w:val="22"/>
                <w:szCs w:val="22"/>
              </w:rPr>
              <w:t>47</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ТПП</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9</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12.42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352</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15</w:t>
            </w:r>
            <w:r>
              <w:rPr>
                <w:color w:val="000000"/>
                <w:sz w:val="22"/>
                <w:szCs w:val="22"/>
              </w:rPr>
              <w:t>,</w:t>
            </w:r>
            <w:r w:rsidRPr="00862FC1">
              <w:rPr>
                <w:color w:val="000000"/>
                <w:sz w:val="22"/>
                <w:szCs w:val="22"/>
              </w:rPr>
              <w:t>83</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ФИФ</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8</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11.23</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340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15</w:t>
            </w:r>
            <w:r>
              <w:rPr>
                <w:color w:val="000000"/>
                <w:sz w:val="22"/>
                <w:szCs w:val="22"/>
              </w:rPr>
              <w:t>,</w:t>
            </w:r>
            <w:r w:rsidRPr="00862FC1">
              <w:rPr>
                <w:color w:val="000000"/>
                <w:sz w:val="22"/>
                <w:szCs w:val="22"/>
              </w:rPr>
              <w:t>31</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КПК</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24</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23.17</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337</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15</w:t>
            </w:r>
            <w:r>
              <w:rPr>
                <w:color w:val="000000"/>
                <w:sz w:val="22"/>
                <w:szCs w:val="22"/>
              </w:rPr>
              <w:t>,</w:t>
            </w:r>
            <w:r w:rsidRPr="00862FC1">
              <w:rPr>
                <w:color w:val="000000"/>
                <w:sz w:val="22"/>
                <w:szCs w:val="22"/>
              </w:rPr>
              <w:t>14</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ТПТ</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8</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11.24</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336</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15</w:t>
            </w:r>
            <w:r>
              <w:rPr>
                <w:color w:val="000000"/>
                <w:sz w:val="22"/>
                <w:szCs w:val="22"/>
              </w:rPr>
              <w:t>,</w:t>
            </w:r>
            <w:r w:rsidRPr="00862FC1">
              <w:rPr>
                <w:color w:val="000000"/>
                <w:sz w:val="22"/>
                <w:szCs w:val="22"/>
              </w:rPr>
              <w:t>11</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ИКК</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6</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11.10</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328</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14</w:t>
            </w:r>
            <w:r>
              <w:rPr>
                <w:color w:val="000000"/>
                <w:sz w:val="22"/>
                <w:szCs w:val="22"/>
              </w:rPr>
              <w:t>,</w:t>
            </w:r>
            <w:r w:rsidRPr="00862FC1">
              <w:rPr>
                <w:color w:val="000000"/>
                <w:sz w:val="22"/>
                <w:szCs w:val="22"/>
              </w:rPr>
              <w:t>78</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НСС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8</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11.25</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285</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12</w:t>
            </w:r>
            <w:r>
              <w:rPr>
                <w:color w:val="000000"/>
                <w:sz w:val="22"/>
                <w:szCs w:val="22"/>
              </w:rPr>
              <w:t>,</w:t>
            </w:r>
            <w:r w:rsidRPr="00862FC1">
              <w:rPr>
                <w:color w:val="000000"/>
                <w:sz w:val="22"/>
                <w:szCs w:val="22"/>
              </w:rPr>
              <w:t>82</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АИС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25</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226.21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258</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11</w:t>
            </w:r>
            <w:r>
              <w:rPr>
                <w:color w:val="000000"/>
                <w:sz w:val="22"/>
                <w:szCs w:val="22"/>
              </w:rPr>
              <w:t>,</w:t>
            </w:r>
            <w:r w:rsidRPr="00862FC1">
              <w:rPr>
                <w:color w:val="000000"/>
                <w:sz w:val="22"/>
                <w:szCs w:val="22"/>
              </w:rPr>
              <w:t>59</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ССД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19</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152.33</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246</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11</w:t>
            </w:r>
            <w:r>
              <w:rPr>
                <w:color w:val="000000"/>
                <w:sz w:val="22"/>
                <w:szCs w:val="22"/>
              </w:rPr>
              <w:t>,</w:t>
            </w:r>
            <w:r w:rsidRPr="00862FC1">
              <w:rPr>
                <w:color w:val="000000"/>
                <w:sz w:val="22"/>
                <w:szCs w:val="22"/>
              </w:rPr>
              <w:t>06</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САД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27</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227.10</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243</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10</w:t>
            </w:r>
            <w:r>
              <w:rPr>
                <w:color w:val="000000"/>
                <w:sz w:val="22"/>
                <w:szCs w:val="22"/>
              </w:rPr>
              <w:t>,</w:t>
            </w:r>
            <w:r w:rsidRPr="00862FC1">
              <w:rPr>
                <w:color w:val="000000"/>
                <w:sz w:val="22"/>
                <w:szCs w:val="22"/>
              </w:rPr>
              <w:t>96</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ГИК</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9</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12.81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225</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10</w:t>
            </w:r>
            <w:r>
              <w:rPr>
                <w:color w:val="000000"/>
                <w:sz w:val="22"/>
                <w:szCs w:val="22"/>
              </w:rPr>
              <w:t>,</w:t>
            </w:r>
            <w:r w:rsidRPr="00862FC1">
              <w:rPr>
                <w:color w:val="000000"/>
                <w:sz w:val="22"/>
                <w:szCs w:val="22"/>
              </w:rPr>
              <w:t>11</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НСС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35.13</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221</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9</w:t>
            </w:r>
            <w:r>
              <w:rPr>
                <w:color w:val="000000"/>
                <w:sz w:val="22"/>
                <w:szCs w:val="22"/>
              </w:rPr>
              <w:t>,</w:t>
            </w:r>
            <w:r w:rsidRPr="00862FC1">
              <w:rPr>
                <w:color w:val="000000"/>
                <w:sz w:val="22"/>
                <w:szCs w:val="22"/>
              </w:rPr>
              <w:t>96</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КВК</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35.12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212</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9</w:t>
            </w:r>
            <w:r>
              <w:rPr>
                <w:color w:val="000000"/>
                <w:sz w:val="22"/>
                <w:szCs w:val="22"/>
              </w:rPr>
              <w:t>,</w:t>
            </w:r>
            <w:r w:rsidRPr="00862FC1">
              <w:rPr>
                <w:color w:val="000000"/>
                <w:sz w:val="22"/>
                <w:szCs w:val="22"/>
              </w:rPr>
              <w:t>54</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НСС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25</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175.1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186</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8</w:t>
            </w:r>
            <w:r>
              <w:rPr>
                <w:color w:val="000000"/>
                <w:sz w:val="22"/>
                <w:szCs w:val="22"/>
              </w:rPr>
              <w:t>,</w:t>
            </w:r>
            <w:r w:rsidRPr="00862FC1">
              <w:rPr>
                <w:color w:val="000000"/>
                <w:sz w:val="22"/>
                <w:szCs w:val="22"/>
              </w:rPr>
              <w:t>37</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АТА</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16</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243.42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172</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7</w:t>
            </w:r>
            <w:r>
              <w:rPr>
                <w:color w:val="000000"/>
                <w:sz w:val="22"/>
                <w:szCs w:val="22"/>
              </w:rPr>
              <w:t>,</w:t>
            </w:r>
            <w:r w:rsidRPr="00862FC1">
              <w:rPr>
                <w:color w:val="000000"/>
                <w:sz w:val="22"/>
                <w:szCs w:val="22"/>
              </w:rPr>
              <w:t>74</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ЕЛАНА АГРОКРЕДИТ АД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8</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11.16</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166</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7</w:t>
            </w:r>
            <w:r>
              <w:rPr>
                <w:color w:val="000000"/>
                <w:sz w:val="22"/>
                <w:szCs w:val="22"/>
              </w:rPr>
              <w:t>,</w:t>
            </w:r>
            <w:r w:rsidRPr="00862FC1">
              <w:rPr>
                <w:color w:val="000000"/>
                <w:sz w:val="22"/>
                <w:szCs w:val="22"/>
              </w:rPr>
              <w:t>46</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НСС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lastRenderedPageBreak/>
              <w:t>27</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227.6</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156</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7</w:t>
            </w:r>
            <w:r>
              <w:rPr>
                <w:color w:val="000000"/>
                <w:sz w:val="22"/>
                <w:szCs w:val="22"/>
              </w:rPr>
              <w:t>,</w:t>
            </w:r>
            <w:r w:rsidRPr="00862FC1">
              <w:rPr>
                <w:color w:val="000000"/>
                <w:sz w:val="22"/>
                <w:szCs w:val="22"/>
              </w:rPr>
              <w:t>01</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ССС и др.</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35.11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155</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6</w:t>
            </w:r>
            <w:r>
              <w:rPr>
                <w:color w:val="000000"/>
                <w:sz w:val="22"/>
                <w:szCs w:val="22"/>
              </w:rPr>
              <w:t>,</w:t>
            </w:r>
            <w:r w:rsidRPr="00862FC1">
              <w:rPr>
                <w:color w:val="000000"/>
                <w:sz w:val="22"/>
                <w:szCs w:val="22"/>
              </w:rPr>
              <w:t>95</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НСС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8</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11.14</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147</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6</w:t>
            </w:r>
            <w:r>
              <w:rPr>
                <w:color w:val="000000"/>
                <w:sz w:val="22"/>
                <w:szCs w:val="22"/>
              </w:rPr>
              <w:t>,</w:t>
            </w:r>
            <w:r w:rsidRPr="00862FC1">
              <w:rPr>
                <w:color w:val="000000"/>
                <w:sz w:val="22"/>
                <w:szCs w:val="22"/>
              </w:rPr>
              <w:t>59</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НСС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10</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30.10</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145</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6</w:t>
            </w:r>
            <w:r>
              <w:rPr>
                <w:color w:val="000000"/>
                <w:sz w:val="22"/>
                <w:szCs w:val="22"/>
              </w:rPr>
              <w:t>,</w:t>
            </w:r>
            <w:r w:rsidRPr="00862FC1">
              <w:rPr>
                <w:color w:val="000000"/>
                <w:sz w:val="22"/>
                <w:szCs w:val="22"/>
              </w:rPr>
              <w:t>50</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ВДК и др.</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9</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12.5</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127</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5</w:t>
            </w:r>
            <w:r>
              <w:rPr>
                <w:color w:val="000000"/>
                <w:sz w:val="22"/>
                <w:szCs w:val="22"/>
              </w:rPr>
              <w:t>,</w:t>
            </w:r>
            <w:r w:rsidRPr="00862FC1">
              <w:rPr>
                <w:color w:val="000000"/>
                <w:sz w:val="22"/>
                <w:szCs w:val="22"/>
              </w:rPr>
              <w:t>73</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МАТ</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8</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12.126</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127</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5</w:t>
            </w:r>
            <w:r>
              <w:rPr>
                <w:color w:val="000000"/>
                <w:sz w:val="22"/>
                <w:szCs w:val="22"/>
              </w:rPr>
              <w:t>,</w:t>
            </w:r>
            <w:r w:rsidRPr="00862FC1">
              <w:rPr>
                <w:color w:val="000000"/>
                <w:sz w:val="22"/>
                <w:szCs w:val="22"/>
              </w:rPr>
              <w:t>71</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ЗКЯ</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30</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209.11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113</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5</w:t>
            </w:r>
            <w:r>
              <w:rPr>
                <w:color w:val="000000"/>
                <w:sz w:val="22"/>
                <w:szCs w:val="22"/>
              </w:rPr>
              <w:t>,</w:t>
            </w:r>
            <w:r w:rsidRPr="00862FC1">
              <w:rPr>
                <w:color w:val="000000"/>
                <w:sz w:val="22"/>
                <w:szCs w:val="22"/>
              </w:rPr>
              <w:t>11</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РНД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17</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142.16</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112</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5</w:t>
            </w:r>
            <w:r>
              <w:rPr>
                <w:color w:val="000000"/>
                <w:sz w:val="22"/>
                <w:szCs w:val="22"/>
              </w:rPr>
              <w:t>,</w:t>
            </w:r>
            <w:r w:rsidRPr="00862FC1">
              <w:rPr>
                <w:color w:val="000000"/>
                <w:sz w:val="22"/>
                <w:szCs w:val="22"/>
              </w:rPr>
              <w:t>05</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РАХ</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27</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221.4</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111</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5</w:t>
            </w:r>
            <w:r>
              <w:rPr>
                <w:color w:val="000000"/>
                <w:sz w:val="22"/>
                <w:szCs w:val="22"/>
              </w:rPr>
              <w:t>,</w:t>
            </w:r>
            <w:r w:rsidRPr="00862FC1">
              <w:rPr>
                <w:color w:val="000000"/>
                <w:sz w:val="22"/>
                <w:szCs w:val="22"/>
              </w:rPr>
              <w:t>01</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ДСД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35.15</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108</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w:t>
            </w:r>
            <w:r>
              <w:rPr>
                <w:color w:val="000000"/>
                <w:sz w:val="22"/>
                <w:szCs w:val="22"/>
              </w:rPr>
              <w:t>,</w:t>
            </w:r>
            <w:r w:rsidRPr="00862FC1">
              <w:rPr>
                <w:color w:val="000000"/>
                <w:sz w:val="22"/>
                <w:szCs w:val="22"/>
              </w:rPr>
              <w:t>87</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НСС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8</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12.130</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107</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w:t>
            </w:r>
            <w:r>
              <w:rPr>
                <w:color w:val="000000"/>
                <w:sz w:val="22"/>
                <w:szCs w:val="22"/>
              </w:rPr>
              <w:t>,</w:t>
            </w:r>
            <w:r w:rsidRPr="00862FC1">
              <w:rPr>
                <w:color w:val="000000"/>
                <w:sz w:val="22"/>
                <w:szCs w:val="22"/>
              </w:rPr>
              <w:t>83</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НСС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27</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25.60</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106</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w:t>
            </w:r>
            <w:r>
              <w:rPr>
                <w:color w:val="000000"/>
                <w:sz w:val="22"/>
                <w:szCs w:val="22"/>
              </w:rPr>
              <w:t>,</w:t>
            </w:r>
            <w:r w:rsidRPr="00862FC1">
              <w:rPr>
                <w:color w:val="000000"/>
                <w:sz w:val="22"/>
                <w:szCs w:val="22"/>
              </w:rPr>
              <w:t>75</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ГГК</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9</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12.4</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103</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w:t>
            </w:r>
            <w:r>
              <w:rPr>
                <w:color w:val="000000"/>
                <w:sz w:val="22"/>
                <w:szCs w:val="22"/>
              </w:rPr>
              <w:t>,</w:t>
            </w:r>
            <w:r w:rsidRPr="00862FC1">
              <w:rPr>
                <w:color w:val="000000"/>
                <w:sz w:val="22"/>
                <w:szCs w:val="22"/>
              </w:rPr>
              <w:t>65</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ДДМ</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10</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30.11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103</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w:t>
            </w:r>
            <w:r>
              <w:rPr>
                <w:color w:val="000000"/>
                <w:sz w:val="22"/>
                <w:szCs w:val="22"/>
              </w:rPr>
              <w:t>,</w:t>
            </w:r>
            <w:r w:rsidRPr="00862FC1">
              <w:rPr>
                <w:color w:val="000000"/>
                <w:sz w:val="22"/>
                <w:szCs w:val="22"/>
              </w:rPr>
              <w:t>61</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НСС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27</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223.32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011</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49</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29</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29.9</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030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36</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ОУ ВАСИЛ ЛЕВСКИ</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50</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196.1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7</w:t>
            </w:r>
            <w:r>
              <w:rPr>
                <w:color w:val="000000"/>
                <w:sz w:val="22"/>
                <w:szCs w:val="22"/>
              </w:rPr>
              <w:t>,</w:t>
            </w:r>
            <w:r w:rsidRPr="00862FC1">
              <w:rPr>
                <w:color w:val="000000"/>
                <w:sz w:val="22"/>
                <w:szCs w:val="22"/>
              </w:rPr>
              <w:t>404</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333</w:t>
            </w:r>
            <w:r>
              <w:rPr>
                <w:color w:val="000000"/>
                <w:sz w:val="22"/>
                <w:szCs w:val="22"/>
              </w:rPr>
              <w:t>,</w:t>
            </w:r>
            <w:r w:rsidRPr="00862FC1">
              <w:rPr>
                <w:color w:val="000000"/>
                <w:sz w:val="22"/>
                <w:szCs w:val="22"/>
              </w:rPr>
              <w:t>18</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ИИИ и др.</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52</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14.14</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w:t>
            </w:r>
            <w:r>
              <w:rPr>
                <w:color w:val="000000"/>
                <w:sz w:val="22"/>
                <w:szCs w:val="22"/>
              </w:rPr>
              <w:t>,</w:t>
            </w:r>
            <w:r w:rsidRPr="00862FC1">
              <w:rPr>
                <w:color w:val="000000"/>
                <w:sz w:val="22"/>
                <w:szCs w:val="22"/>
              </w:rPr>
              <w:t>028</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136</w:t>
            </w:r>
            <w:r>
              <w:rPr>
                <w:color w:val="000000"/>
                <w:sz w:val="22"/>
                <w:szCs w:val="22"/>
              </w:rPr>
              <w:t>,</w:t>
            </w:r>
            <w:r w:rsidRPr="00862FC1">
              <w:rPr>
                <w:color w:val="000000"/>
                <w:sz w:val="22"/>
                <w:szCs w:val="22"/>
              </w:rPr>
              <w:t>28</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ОМЕГА АГРО ИНВЕСТЕООД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50</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196.11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w:t>
            </w:r>
            <w:r>
              <w:rPr>
                <w:color w:val="000000"/>
                <w:sz w:val="22"/>
                <w:szCs w:val="22"/>
              </w:rPr>
              <w:t>,</w:t>
            </w:r>
            <w:r w:rsidRPr="00862FC1">
              <w:rPr>
                <w:color w:val="000000"/>
                <w:sz w:val="22"/>
                <w:szCs w:val="22"/>
              </w:rPr>
              <w:t>000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135</w:t>
            </w:r>
            <w:r>
              <w:rPr>
                <w:color w:val="000000"/>
                <w:sz w:val="22"/>
                <w:szCs w:val="22"/>
              </w:rPr>
              <w:t>,</w:t>
            </w:r>
            <w:r w:rsidRPr="00862FC1">
              <w:rPr>
                <w:color w:val="000000"/>
                <w:sz w:val="22"/>
                <w:szCs w:val="22"/>
              </w:rPr>
              <w:t>00</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СИЯ</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63</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236.6</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w:t>
            </w:r>
            <w:r>
              <w:rPr>
                <w:color w:val="000000"/>
                <w:sz w:val="22"/>
                <w:szCs w:val="22"/>
              </w:rPr>
              <w:t>,</w:t>
            </w:r>
            <w:r w:rsidRPr="00862FC1">
              <w:rPr>
                <w:color w:val="000000"/>
                <w:sz w:val="22"/>
                <w:szCs w:val="22"/>
              </w:rPr>
              <w:t>620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117</w:t>
            </w:r>
            <w:r>
              <w:rPr>
                <w:color w:val="000000"/>
                <w:sz w:val="22"/>
                <w:szCs w:val="22"/>
              </w:rPr>
              <w:t>,</w:t>
            </w:r>
            <w:r w:rsidRPr="00862FC1">
              <w:rPr>
                <w:color w:val="000000"/>
                <w:sz w:val="22"/>
                <w:szCs w:val="22"/>
              </w:rPr>
              <w:t>89</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ИРЙ</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62</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235.35</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955</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42</w:t>
            </w:r>
            <w:r>
              <w:rPr>
                <w:color w:val="000000"/>
                <w:sz w:val="22"/>
                <w:szCs w:val="22"/>
              </w:rPr>
              <w:t>,</w:t>
            </w:r>
            <w:r w:rsidRPr="00862FC1">
              <w:rPr>
                <w:color w:val="000000"/>
                <w:sz w:val="22"/>
                <w:szCs w:val="22"/>
              </w:rPr>
              <w:t>97</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ЕЛАНА АГРОКРЕДИТ АД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60</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118.8</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802</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36</w:t>
            </w:r>
            <w:r>
              <w:rPr>
                <w:color w:val="000000"/>
                <w:sz w:val="22"/>
                <w:szCs w:val="22"/>
              </w:rPr>
              <w:t>,</w:t>
            </w:r>
            <w:r w:rsidRPr="00862FC1">
              <w:rPr>
                <w:color w:val="000000"/>
                <w:sz w:val="22"/>
                <w:szCs w:val="22"/>
              </w:rPr>
              <w:t>09</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ИИИ</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900"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62</w:t>
            </w:r>
          </w:p>
        </w:tc>
        <w:tc>
          <w:tcPr>
            <w:tcW w:w="981"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236.7</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161</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7</w:t>
            </w:r>
            <w:r>
              <w:rPr>
                <w:color w:val="000000"/>
                <w:sz w:val="22"/>
                <w:szCs w:val="22"/>
              </w:rPr>
              <w:t>,</w:t>
            </w:r>
            <w:r w:rsidRPr="00862FC1">
              <w:rPr>
                <w:color w:val="000000"/>
                <w:sz w:val="22"/>
                <w:szCs w:val="22"/>
              </w:rPr>
              <w:t>23</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ВДД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АГРА ЕАД</w:t>
            </w:r>
          </w:p>
        </w:tc>
      </w:tr>
      <w:tr w:rsidR="006E7749" w:rsidRPr="00862FC1" w:rsidTr="001847BC">
        <w:trPr>
          <w:cantSplit/>
          <w:trHeight w:val="227"/>
        </w:trPr>
        <w:tc>
          <w:tcPr>
            <w:tcW w:w="1881" w:type="dxa"/>
            <w:gridSpan w:val="3"/>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b/>
                <w:color w:val="000000"/>
              </w:rPr>
            </w:pPr>
            <w:r w:rsidRPr="00862FC1">
              <w:rPr>
                <w:b/>
                <w:color w:val="000000"/>
                <w:sz w:val="22"/>
                <w:szCs w:val="22"/>
              </w:rPr>
              <w:t>Общо за платеца:</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b/>
                <w:color w:val="000000"/>
              </w:rPr>
            </w:pPr>
            <w:r w:rsidRPr="00862FC1">
              <w:rPr>
                <w:b/>
                <w:color w:val="000000"/>
                <w:sz w:val="22"/>
                <w:szCs w:val="22"/>
              </w:rPr>
              <w:t>185.482</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D671C5">
            <w:pPr>
              <w:jc w:val="right"/>
              <w:rPr>
                <w:b/>
                <w:color w:val="000000"/>
              </w:rPr>
            </w:pPr>
            <w:r w:rsidRPr="00862FC1">
              <w:rPr>
                <w:b/>
                <w:color w:val="000000"/>
                <w:sz w:val="22"/>
                <w:szCs w:val="22"/>
              </w:rPr>
              <w:t>8346</w:t>
            </w:r>
            <w:r>
              <w:rPr>
                <w:b/>
                <w:color w:val="000000"/>
                <w:sz w:val="22"/>
                <w:szCs w:val="22"/>
              </w:rPr>
              <w:t>,</w:t>
            </w:r>
            <w:r w:rsidRPr="00862FC1">
              <w:rPr>
                <w:b/>
                <w:color w:val="000000"/>
                <w:sz w:val="22"/>
                <w:szCs w:val="22"/>
              </w:rPr>
              <w:t>6</w:t>
            </w:r>
            <w:r>
              <w:rPr>
                <w:b/>
                <w:color w:val="000000"/>
                <w:sz w:val="22"/>
                <w:szCs w:val="22"/>
              </w:rPr>
              <w:t>9</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b/>
                <w:color w:val="000000"/>
              </w:rPr>
            </w:pP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40</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105.3</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14</w:t>
            </w:r>
            <w:r>
              <w:rPr>
                <w:color w:val="000000"/>
                <w:sz w:val="22"/>
                <w:szCs w:val="22"/>
              </w:rPr>
              <w:t>,</w:t>
            </w:r>
            <w:r w:rsidRPr="00862FC1">
              <w:rPr>
                <w:color w:val="000000"/>
                <w:sz w:val="22"/>
                <w:szCs w:val="22"/>
              </w:rPr>
              <w:t>496</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652</w:t>
            </w:r>
            <w:r>
              <w:rPr>
                <w:color w:val="000000"/>
                <w:sz w:val="22"/>
                <w:szCs w:val="22"/>
              </w:rPr>
              <w:t>,</w:t>
            </w:r>
            <w:r w:rsidRPr="00862FC1">
              <w:rPr>
                <w:color w:val="000000"/>
                <w:sz w:val="22"/>
                <w:szCs w:val="22"/>
              </w:rPr>
              <w:t>32</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ИИИ</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33</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100.19</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8</w:t>
            </w:r>
            <w:r>
              <w:rPr>
                <w:color w:val="000000"/>
                <w:sz w:val="22"/>
                <w:szCs w:val="22"/>
              </w:rPr>
              <w:t>,</w:t>
            </w:r>
            <w:r w:rsidRPr="00862FC1">
              <w:rPr>
                <w:color w:val="000000"/>
                <w:sz w:val="22"/>
                <w:szCs w:val="22"/>
              </w:rPr>
              <w:t>498</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382</w:t>
            </w:r>
            <w:r>
              <w:rPr>
                <w:color w:val="000000"/>
                <w:sz w:val="22"/>
                <w:szCs w:val="22"/>
              </w:rPr>
              <w:t>,</w:t>
            </w:r>
            <w:r w:rsidRPr="00862FC1">
              <w:rPr>
                <w:color w:val="000000"/>
                <w:sz w:val="22"/>
                <w:szCs w:val="22"/>
              </w:rPr>
              <w:t>41</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ДСС</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35</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102.36</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7</w:t>
            </w:r>
            <w:r>
              <w:rPr>
                <w:color w:val="000000"/>
                <w:sz w:val="22"/>
                <w:szCs w:val="22"/>
              </w:rPr>
              <w:t>,</w:t>
            </w:r>
            <w:r w:rsidRPr="00862FC1">
              <w:rPr>
                <w:color w:val="000000"/>
                <w:sz w:val="22"/>
                <w:szCs w:val="22"/>
              </w:rPr>
              <w:t>332</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329</w:t>
            </w:r>
            <w:r>
              <w:rPr>
                <w:color w:val="000000"/>
                <w:sz w:val="22"/>
                <w:szCs w:val="22"/>
              </w:rPr>
              <w:t>,</w:t>
            </w:r>
            <w:r w:rsidRPr="00862FC1">
              <w:rPr>
                <w:color w:val="000000"/>
                <w:sz w:val="22"/>
                <w:szCs w:val="22"/>
              </w:rPr>
              <w:t>94</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ИДП</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35</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102.21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w:t>
            </w:r>
            <w:r>
              <w:rPr>
                <w:color w:val="000000"/>
                <w:sz w:val="22"/>
                <w:szCs w:val="22"/>
              </w:rPr>
              <w:t>,</w:t>
            </w:r>
            <w:r w:rsidRPr="00862FC1">
              <w:rPr>
                <w:color w:val="000000"/>
                <w:sz w:val="22"/>
                <w:szCs w:val="22"/>
              </w:rPr>
              <w:t>899</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220</w:t>
            </w:r>
            <w:r>
              <w:rPr>
                <w:color w:val="000000"/>
                <w:sz w:val="22"/>
                <w:szCs w:val="22"/>
              </w:rPr>
              <w:t>,</w:t>
            </w:r>
            <w:r w:rsidRPr="00862FC1">
              <w:rPr>
                <w:color w:val="000000"/>
                <w:sz w:val="22"/>
                <w:szCs w:val="22"/>
              </w:rPr>
              <w:t>46</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АИД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43</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159.15</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w:t>
            </w:r>
            <w:r>
              <w:rPr>
                <w:color w:val="000000"/>
                <w:sz w:val="22"/>
                <w:szCs w:val="22"/>
              </w:rPr>
              <w:t>,</w:t>
            </w:r>
            <w:r w:rsidRPr="00862FC1">
              <w:rPr>
                <w:color w:val="000000"/>
                <w:sz w:val="22"/>
                <w:szCs w:val="22"/>
              </w:rPr>
              <w:t>384</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197</w:t>
            </w:r>
            <w:r>
              <w:rPr>
                <w:color w:val="000000"/>
                <w:sz w:val="22"/>
                <w:szCs w:val="22"/>
              </w:rPr>
              <w:t>,</w:t>
            </w:r>
            <w:r w:rsidRPr="00862FC1">
              <w:rPr>
                <w:color w:val="000000"/>
                <w:sz w:val="22"/>
                <w:szCs w:val="22"/>
              </w:rPr>
              <w:t>27</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ДИ ЕМ ИНВЕСТМЪНТ ООД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33</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100.30</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w:t>
            </w:r>
            <w:r>
              <w:rPr>
                <w:color w:val="000000"/>
                <w:sz w:val="22"/>
                <w:szCs w:val="22"/>
              </w:rPr>
              <w:t>,</w:t>
            </w:r>
            <w:r w:rsidRPr="00862FC1">
              <w:rPr>
                <w:color w:val="000000"/>
                <w:sz w:val="22"/>
                <w:szCs w:val="22"/>
              </w:rPr>
              <w:t>300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193</w:t>
            </w:r>
            <w:r>
              <w:rPr>
                <w:color w:val="000000"/>
                <w:sz w:val="22"/>
                <w:szCs w:val="22"/>
              </w:rPr>
              <w:t>,</w:t>
            </w:r>
            <w:r w:rsidRPr="00862FC1">
              <w:rPr>
                <w:color w:val="000000"/>
                <w:sz w:val="22"/>
                <w:szCs w:val="22"/>
              </w:rPr>
              <w:t>51</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КДК</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42</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149.5</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w:t>
            </w:r>
            <w:r>
              <w:rPr>
                <w:color w:val="000000"/>
                <w:sz w:val="22"/>
                <w:szCs w:val="22"/>
              </w:rPr>
              <w:t>,</w:t>
            </w:r>
            <w:r w:rsidRPr="00862FC1">
              <w:rPr>
                <w:color w:val="000000"/>
                <w:sz w:val="22"/>
                <w:szCs w:val="22"/>
              </w:rPr>
              <w:t>005</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180</w:t>
            </w:r>
            <w:r>
              <w:rPr>
                <w:color w:val="000000"/>
                <w:sz w:val="22"/>
                <w:szCs w:val="22"/>
              </w:rPr>
              <w:t>,</w:t>
            </w:r>
            <w:r w:rsidRPr="00862FC1">
              <w:rPr>
                <w:color w:val="000000"/>
                <w:sz w:val="22"/>
                <w:szCs w:val="22"/>
              </w:rPr>
              <w:t>22</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ДНД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32</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132.24</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w:t>
            </w:r>
            <w:r>
              <w:rPr>
                <w:color w:val="000000"/>
                <w:sz w:val="22"/>
                <w:szCs w:val="22"/>
              </w:rPr>
              <w:t>,</w:t>
            </w:r>
            <w:r w:rsidRPr="00862FC1">
              <w:rPr>
                <w:color w:val="000000"/>
                <w:sz w:val="22"/>
                <w:szCs w:val="22"/>
              </w:rPr>
              <w:t>998</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179</w:t>
            </w:r>
            <w:r>
              <w:rPr>
                <w:color w:val="000000"/>
                <w:sz w:val="22"/>
                <w:szCs w:val="22"/>
              </w:rPr>
              <w:t>,</w:t>
            </w:r>
            <w:r w:rsidRPr="00862FC1">
              <w:rPr>
                <w:color w:val="000000"/>
                <w:sz w:val="22"/>
                <w:szCs w:val="22"/>
              </w:rPr>
              <w:t>91</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КДВ</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40</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105.18</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w:t>
            </w:r>
            <w:r>
              <w:rPr>
                <w:color w:val="000000"/>
                <w:sz w:val="22"/>
                <w:szCs w:val="22"/>
              </w:rPr>
              <w:t>,</w:t>
            </w:r>
            <w:r w:rsidRPr="00862FC1">
              <w:rPr>
                <w:color w:val="000000"/>
                <w:sz w:val="22"/>
                <w:szCs w:val="22"/>
              </w:rPr>
              <w:t>997</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179</w:t>
            </w:r>
            <w:r>
              <w:rPr>
                <w:color w:val="000000"/>
                <w:sz w:val="22"/>
                <w:szCs w:val="22"/>
              </w:rPr>
              <w:t>,</w:t>
            </w:r>
            <w:r w:rsidRPr="00862FC1">
              <w:rPr>
                <w:color w:val="000000"/>
                <w:sz w:val="22"/>
                <w:szCs w:val="22"/>
              </w:rPr>
              <w:t>86</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ГНП</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42</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149.4</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w:t>
            </w:r>
            <w:r>
              <w:rPr>
                <w:color w:val="000000"/>
                <w:sz w:val="22"/>
                <w:szCs w:val="22"/>
              </w:rPr>
              <w:t>,</w:t>
            </w:r>
            <w:r w:rsidRPr="00862FC1">
              <w:rPr>
                <w:color w:val="000000"/>
                <w:sz w:val="22"/>
                <w:szCs w:val="22"/>
              </w:rPr>
              <w:t>549</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159</w:t>
            </w:r>
            <w:r>
              <w:rPr>
                <w:color w:val="000000"/>
                <w:sz w:val="22"/>
                <w:szCs w:val="22"/>
              </w:rPr>
              <w:t>,</w:t>
            </w:r>
            <w:r w:rsidRPr="00862FC1">
              <w:rPr>
                <w:color w:val="000000"/>
                <w:sz w:val="22"/>
                <w:szCs w:val="22"/>
              </w:rPr>
              <w:t>68</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ИИИ</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33</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100.22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w:t>
            </w:r>
            <w:r>
              <w:rPr>
                <w:color w:val="000000"/>
                <w:sz w:val="22"/>
                <w:szCs w:val="22"/>
              </w:rPr>
              <w:t>,</w:t>
            </w:r>
            <w:r w:rsidRPr="00862FC1">
              <w:rPr>
                <w:color w:val="000000"/>
                <w:sz w:val="22"/>
                <w:szCs w:val="22"/>
              </w:rPr>
              <w:t>413</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108</w:t>
            </w:r>
            <w:r>
              <w:rPr>
                <w:color w:val="000000"/>
                <w:sz w:val="22"/>
                <w:szCs w:val="22"/>
              </w:rPr>
              <w:t>,</w:t>
            </w:r>
            <w:r w:rsidRPr="00862FC1">
              <w:rPr>
                <w:color w:val="000000"/>
                <w:sz w:val="22"/>
                <w:szCs w:val="22"/>
              </w:rPr>
              <w:t>60</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ИМД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33</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100.3</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w:t>
            </w:r>
            <w:r>
              <w:rPr>
                <w:color w:val="000000"/>
                <w:sz w:val="22"/>
                <w:szCs w:val="22"/>
              </w:rPr>
              <w:t>,</w:t>
            </w:r>
            <w:r w:rsidRPr="00862FC1">
              <w:rPr>
                <w:color w:val="000000"/>
                <w:sz w:val="22"/>
                <w:szCs w:val="22"/>
              </w:rPr>
              <w:t>000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90</w:t>
            </w:r>
            <w:r>
              <w:rPr>
                <w:color w:val="000000"/>
                <w:sz w:val="22"/>
                <w:szCs w:val="22"/>
              </w:rPr>
              <w:t>,</w:t>
            </w:r>
            <w:r w:rsidRPr="00862FC1">
              <w:rPr>
                <w:color w:val="000000"/>
                <w:sz w:val="22"/>
                <w:szCs w:val="22"/>
              </w:rPr>
              <w:t>00</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ДГЧ</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33</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100.10</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001</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45</w:t>
            </w:r>
            <w:r>
              <w:rPr>
                <w:color w:val="000000"/>
                <w:sz w:val="22"/>
                <w:szCs w:val="22"/>
              </w:rPr>
              <w:t>,</w:t>
            </w:r>
            <w:r w:rsidRPr="00862FC1">
              <w:rPr>
                <w:color w:val="000000"/>
                <w:sz w:val="22"/>
                <w:szCs w:val="22"/>
              </w:rPr>
              <w:t>04</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ГМГ</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37</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240.2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434</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19</w:t>
            </w:r>
            <w:r>
              <w:rPr>
                <w:color w:val="000000"/>
                <w:sz w:val="22"/>
                <w:szCs w:val="22"/>
              </w:rPr>
              <w:t>,</w:t>
            </w:r>
            <w:r w:rsidRPr="00862FC1">
              <w:rPr>
                <w:color w:val="000000"/>
                <w:sz w:val="22"/>
                <w:szCs w:val="22"/>
              </w:rPr>
              <w:t>53</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ПЙГ</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44</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181.8</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153</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6</w:t>
            </w:r>
            <w:r>
              <w:rPr>
                <w:color w:val="000000"/>
                <w:sz w:val="22"/>
                <w:szCs w:val="22"/>
              </w:rPr>
              <w:t>,</w:t>
            </w:r>
            <w:r w:rsidRPr="00862FC1">
              <w:rPr>
                <w:color w:val="000000"/>
                <w:sz w:val="22"/>
                <w:szCs w:val="22"/>
              </w:rPr>
              <w:t>87</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ФИФ</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lastRenderedPageBreak/>
              <w:t>48</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128.2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w:t>
            </w:r>
            <w:r>
              <w:rPr>
                <w:color w:val="000000"/>
                <w:sz w:val="22"/>
                <w:szCs w:val="22"/>
              </w:rPr>
              <w:t>,</w:t>
            </w:r>
            <w:r w:rsidRPr="00862FC1">
              <w:rPr>
                <w:color w:val="000000"/>
                <w:sz w:val="22"/>
                <w:szCs w:val="22"/>
              </w:rPr>
              <w:t>993</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179</w:t>
            </w:r>
            <w:r>
              <w:rPr>
                <w:color w:val="000000"/>
                <w:sz w:val="22"/>
                <w:szCs w:val="22"/>
              </w:rPr>
              <w:t>,</w:t>
            </w:r>
            <w:r w:rsidRPr="00862FC1">
              <w:rPr>
                <w:color w:val="000000"/>
                <w:sz w:val="22"/>
                <w:szCs w:val="22"/>
              </w:rPr>
              <w:t>68</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ССА и др.</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62</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235.20</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600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26</w:t>
            </w:r>
            <w:r>
              <w:rPr>
                <w:color w:val="000000"/>
                <w:sz w:val="22"/>
                <w:szCs w:val="22"/>
              </w:rPr>
              <w:t>,</w:t>
            </w:r>
            <w:r w:rsidRPr="00862FC1">
              <w:rPr>
                <w:color w:val="000000"/>
                <w:sz w:val="22"/>
                <w:szCs w:val="22"/>
              </w:rPr>
              <w:t>98</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ЕЛАНА АГРОКРЕДИТ АД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62</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235.22</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296</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13</w:t>
            </w:r>
            <w:r>
              <w:rPr>
                <w:color w:val="000000"/>
                <w:sz w:val="22"/>
                <w:szCs w:val="22"/>
              </w:rPr>
              <w:t>,</w:t>
            </w:r>
            <w:r w:rsidRPr="00862FC1">
              <w:rPr>
                <w:color w:val="000000"/>
                <w:sz w:val="22"/>
                <w:szCs w:val="22"/>
              </w:rPr>
              <w:t>30</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ЕЛАНА АГРОКРЕДИТ АД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62</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235.21</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242</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10</w:t>
            </w:r>
            <w:r>
              <w:rPr>
                <w:color w:val="000000"/>
                <w:sz w:val="22"/>
                <w:szCs w:val="22"/>
              </w:rPr>
              <w:t>,</w:t>
            </w:r>
            <w:r w:rsidRPr="00862FC1">
              <w:rPr>
                <w:color w:val="000000"/>
                <w:sz w:val="22"/>
                <w:szCs w:val="22"/>
              </w:rPr>
              <w:t>88</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ЕЛАНА АГРОКРЕДИТ АД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КАТЛЕ - ПЕЙЧО ПЕНЕВ-ДИНА ПЕЙЧЕВА</w:t>
            </w:r>
          </w:p>
        </w:tc>
      </w:tr>
      <w:tr w:rsidR="006E7749" w:rsidRPr="00862FC1" w:rsidTr="001847BC">
        <w:trPr>
          <w:cantSplit/>
          <w:trHeight w:val="227"/>
        </w:trPr>
        <w:tc>
          <w:tcPr>
            <w:tcW w:w="1881" w:type="dxa"/>
            <w:gridSpan w:val="3"/>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b/>
                <w:color w:val="000000"/>
              </w:rPr>
            </w:pPr>
            <w:r w:rsidRPr="00862FC1">
              <w:rPr>
                <w:b/>
                <w:color w:val="000000"/>
                <w:sz w:val="22"/>
                <w:szCs w:val="22"/>
              </w:rPr>
              <w:t>Общо за платеца:</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b/>
                <w:color w:val="000000"/>
              </w:rPr>
            </w:pPr>
            <w:r w:rsidRPr="00862FC1">
              <w:rPr>
                <w:b/>
                <w:color w:val="000000"/>
                <w:sz w:val="22"/>
                <w:szCs w:val="22"/>
              </w:rPr>
              <w:t>70.590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702A7B">
            <w:pPr>
              <w:jc w:val="right"/>
              <w:rPr>
                <w:b/>
                <w:color w:val="000000"/>
              </w:rPr>
            </w:pPr>
            <w:r w:rsidRPr="00862FC1">
              <w:rPr>
                <w:b/>
                <w:color w:val="000000"/>
                <w:sz w:val="22"/>
                <w:szCs w:val="22"/>
              </w:rPr>
              <w:t>3176</w:t>
            </w:r>
            <w:r>
              <w:rPr>
                <w:b/>
                <w:color w:val="000000"/>
                <w:sz w:val="22"/>
                <w:szCs w:val="22"/>
              </w:rPr>
              <w:t>,55</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53</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213.15</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420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63</w:t>
            </w:r>
            <w:r>
              <w:rPr>
                <w:color w:val="000000"/>
                <w:sz w:val="22"/>
                <w:szCs w:val="22"/>
              </w:rPr>
              <w:t>,</w:t>
            </w:r>
            <w:r w:rsidRPr="00862FC1">
              <w:rPr>
                <w:color w:val="000000"/>
                <w:sz w:val="22"/>
                <w:szCs w:val="22"/>
              </w:rPr>
              <w:t>89</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НКК</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ТОНИЛИЙ - АНТОН ДИМИТРОВ</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49</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240.4</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700</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31</w:t>
            </w:r>
            <w:r>
              <w:rPr>
                <w:color w:val="000000"/>
                <w:sz w:val="22"/>
                <w:szCs w:val="22"/>
              </w:rPr>
              <w:t>,</w:t>
            </w:r>
            <w:r w:rsidRPr="00862FC1">
              <w:rPr>
                <w:color w:val="000000"/>
                <w:sz w:val="22"/>
                <w:szCs w:val="22"/>
              </w:rPr>
              <w:t>49</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НБГ и др.</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ТОНИЛИЙ - АНТОН ДИМИТРОВ</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49</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240.5</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0</w:t>
            </w:r>
            <w:r>
              <w:rPr>
                <w:color w:val="000000"/>
                <w:sz w:val="22"/>
                <w:szCs w:val="22"/>
              </w:rPr>
              <w:t>,</w:t>
            </w:r>
            <w:r w:rsidRPr="00862FC1">
              <w:rPr>
                <w:color w:val="000000"/>
                <w:sz w:val="22"/>
                <w:szCs w:val="22"/>
              </w:rPr>
              <w:t>103</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4</w:t>
            </w:r>
            <w:r>
              <w:rPr>
                <w:color w:val="000000"/>
                <w:sz w:val="22"/>
                <w:szCs w:val="22"/>
              </w:rPr>
              <w:t>,</w:t>
            </w:r>
            <w:r w:rsidRPr="00862FC1">
              <w:rPr>
                <w:color w:val="000000"/>
                <w:sz w:val="22"/>
                <w:szCs w:val="22"/>
              </w:rPr>
              <w:t>65</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АКА</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ЕТ ТОНИЛИЙ - АНТОН ДИМИТРОВ</w:t>
            </w:r>
          </w:p>
        </w:tc>
      </w:tr>
      <w:tr w:rsidR="006E7749" w:rsidRPr="00862FC1" w:rsidTr="001847BC">
        <w:trPr>
          <w:cantSplit/>
          <w:trHeight w:val="227"/>
        </w:trPr>
        <w:tc>
          <w:tcPr>
            <w:tcW w:w="1881" w:type="dxa"/>
            <w:gridSpan w:val="3"/>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b/>
                <w:color w:val="000000"/>
              </w:rPr>
            </w:pPr>
            <w:r w:rsidRPr="00862FC1">
              <w:rPr>
                <w:b/>
                <w:color w:val="000000"/>
                <w:sz w:val="22"/>
                <w:szCs w:val="22"/>
              </w:rPr>
              <w:t>Общо за платеца:</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b/>
                <w:color w:val="000000"/>
              </w:rPr>
            </w:pPr>
            <w:r w:rsidRPr="00862FC1">
              <w:rPr>
                <w:b/>
                <w:color w:val="000000"/>
                <w:sz w:val="22"/>
                <w:szCs w:val="22"/>
              </w:rPr>
              <w:t>2</w:t>
            </w:r>
            <w:r>
              <w:rPr>
                <w:b/>
                <w:color w:val="000000"/>
                <w:sz w:val="22"/>
                <w:szCs w:val="22"/>
              </w:rPr>
              <w:t>,</w:t>
            </w:r>
            <w:r w:rsidRPr="00862FC1">
              <w:rPr>
                <w:b/>
                <w:color w:val="000000"/>
                <w:sz w:val="22"/>
                <w:szCs w:val="22"/>
              </w:rPr>
              <w:t>223</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DA10ED">
            <w:pPr>
              <w:jc w:val="right"/>
              <w:rPr>
                <w:b/>
                <w:color w:val="000000"/>
              </w:rPr>
            </w:pPr>
            <w:r w:rsidRPr="00862FC1">
              <w:rPr>
                <w:b/>
                <w:color w:val="000000"/>
                <w:sz w:val="22"/>
                <w:szCs w:val="22"/>
              </w:rPr>
              <w:t>100</w:t>
            </w:r>
            <w:r>
              <w:rPr>
                <w:b/>
                <w:color w:val="000000"/>
                <w:sz w:val="22"/>
                <w:szCs w:val="22"/>
              </w:rPr>
              <w:t>,</w:t>
            </w:r>
            <w:r w:rsidRPr="00862FC1">
              <w:rPr>
                <w:b/>
                <w:color w:val="000000"/>
                <w:sz w:val="22"/>
                <w:szCs w:val="22"/>
              </w:rPr>
              <w:t>0</w:t>
            </w:r>
            <w:r>
              <w:rPr>
                <w:b/>
                <w:color w:val="000000"/>
                <w:sz w:val="22"/>
                <w:szCs w:val="22"/>
              </w:rPr>
              <w:t>4</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3</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235</w:t>
            </w:r>
            <w:r>
              <w:rPr>
                <w:color w:val="000000"/>
                <w:sz w:val="22"/>
                <w:szCs w:val="22"/>
              </w:rPr>
              <w:t>,</w:t>
            </w:r>
            <w:r w:rsidRPr="00862FC1">
              <w:rPr>
                <w:color w:val="000000"/>
                <w:sz w:val="22"/>
                <w:szCs w:val="22"/>
              </w:rPr>
              <w:t>28</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2</w:t>
            </w:r>
            <w:r>
              <w:rPr>
                <w:color w:val="000000"/>
                <w:sz w:val="22"/>
                <w:szCs w:val="22"/>
              </w:rPr>
              <w:t>,</w:t>
            </w:r>
            <w:r w:rsidRPr="00862FC1">
              <w:rPr>
                <w:color w:val="000000"/>
                <w:sz w:val="22"/>
                <w:szCs w:val="22"/>
              </w:rPr>
              <w:t>191</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Pr>
                <w:color w:val="000000"/>
                <w:sz w:val="22"/>
                <w:szCs w:val="22"/>
              </w:rPr>
              <w:t>98,</w:t>
            </w:r>
            <w:r w:rsidRPr="00862FC1">
              <w:rPr>
                <w:color w:val="000000"/>
                <w:sz w:val="22"/>
                <w:szCs w:val="22"/>
              </w:rPr>
              <w:t>58</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ЕЛАНА АГРОКРЕДИТ АД</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ТУТРАКАНЦИ ЗК</w:t>
            </w:r>
          </w:p>
        </w:tc>
      </w:tr>
      <w:tr w:rsidR="006E7749" w:rsidRPr="00862FC1" w:rsidTr="001847BC">
        <w:trPr>
          <w:cantSplit/>
          <w:trHeight w:val="227"/>
        </w:trPr>
        <w:tc>
          <w:tcPr>
            <w:tcW w:w="70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62</w:t>
            </w:r>
          </w:p>
        </w:tc>
        <w:tc>
          <w:tcPr>
            <w:tcW w:w="1175" w:type="dxa"/>
            <w:gridSpan w:val="2"/>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color w:val="000000"/>
              </w:rPr>
            </w:pPr>
            <w:r w:rsidRPr="00862FC1">
              <w:rPr>
                <w:color w:val="000000"/>
                <w:sz w:val="22"/>
                <w:szCs w:val="22"/>
              </w:rPr>
              <w:t>235</w:t>
            </w:r>
            <w:r>
              <w:rPr>
                <w:color w:val="000000"/>
                <w:sz w:val="22"/>
                <w:szCs w:val="22"/>
              </w:rPr>
              <w:t>,</w:t>
            </w:r>
            <w:r w:rsidRPr="00862FC1">
              <w:rPr>
                <w:color w:val="000000"/>
                <w:sz w:val="22"/>
                <w:szCs w:val="22"/>
              </w:rPr>
              <w:t>36</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sidRPr="00862FC1">
              <w:rPr>
                <w:color w:val="000000"/>
                <w:sz w:val="22"/>
                <w:szCs w:val="22"/>
              </w:rPr>
              <w:t>1</w:t>
            </w:r>
            <w:r>
              <w:rPr>
                <w:color w:val="000000"/>
                <w:sz w:val="22"/>
                <w:szCs w:val="22"/>
              </w:rPr>
              <w:t>,</w:t>
            </w:r>
            <w:r w:rsidRPr="00862FC1">
              <w:rPr>
                <w:color w:val="000000"/>
                <w:sz w:val="22"/>
                <w:szCs w:val="22"/>
              </w:rPr>
              <w:t>702</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color w:val="000000"/>
              </w:rPr>
            </w:pPr>
            <w:r>
              <w:rPr>
                <w:color w:val="000000"/>
                <w:sz w:val="22"/>
                <w:szCs w:val="22"/>
              </w:rPr>
              <w:t>76,</w:t>
            </w:r>
            <w:r w:rsidRPr="00862FC1">
              <w:rPr>
                <w:color w:val="000000"/>
                <w:sz w:val="22"/>
                <w:szCs w:val="22"/>
              </w:rPr>
              <w:t>59</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МИН</w:t>
            </w: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r w:rsidRPr="00862FC1">
              <w:rPr>
                <w:color w:val="000000"/>
                <w:sz w:val="22"/>
                <w:szCs w:val="22"/>
              </w:rPr>
              <w:t>ТУТРАКАНЦИ ЗК</w:t>
            </w:r>
          </w:p>
        </w:tc>
      </w:tr>
      <w:tr w:rsidR="006E7749" w:rsidRPr="00862FC1" w:rsidTr="001847BC">
        <w:trPr>
          <w:cantSplit/>
          <w:trHeight w:val="227"/>
        </w:trPr>
        <w:tc>
          <w:tcPr>
            <w:tcW w:w="1881" w:type="dxa"/>
            <w:gridSpan w:val="3"/>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rPr>
                <w:b/>
                <w:color w:val="000000"/>
              </w:rPr>
            </w:pPr>
            <w:r w:rsidRPr="00862FC1">
              <w:rPr>
                <w:b/>
                <w:color w:val="000000"/>
                <w:sz w:val="22"/>
                <w:szCs w:val="22"/>
              </w:rPr>
              <w:t>Общо за платеца:</w:t>
            </w:r>
          </w:p>
        </w:tc>
        <w:tc>
          <w:tcPr>
            <w:tcW w:w="900"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b/>
                <w:color w:val="000000"/>
              </w:rPr>
            </w:pPr>
            <w:r w:rsidRPr="00862FC1">
              <w:rPr>
                <w:b/>
                <w:color w:val="000000"/>
                <w:sz w:val="22"/>
                <w:szCs w:val="22"/>
              </w:rPr>
              <w:t>3</w:t>
            </w:r>
            <w:r>
              <w:rPr>
                <w:b/>
                <w:color w:val="000000"/>
                <w:sz w:val="22"/>
                <w:szCs w:val="22"/>
              </w:rPr>
              <w:t>,</w:t>
            </w:r>
            <w:r w:rsidRPr="00862FC1">
              <w:rPr>
                <w:b/>
                <w:color w:val="000000"/>
                <w:sz w:val="22"/>
                <w:szCs w:val="22"/>
              </w:rPr>
              <w:t>893</w:t>
            </w:r>
          </w:p>
        </w:tc>
        <w:tc>
          <w:tcPr>
            <w:tcW w:w="1156" w:type="dxa"/>
            <w:tcBorders>
              <w:top w:val="single" w:sz="2" w:space="0" w:color="auto"/>
              <w:left w:val="single" w:sz="2" w:space="0" w:color="auto"/>
              <w:bottom w:val="single" w:sz="2" w:space="0" w:color="auto"/>
              <w:right w:val="single" w:sz="2" w:space="0" w:color="auto"/>
            </w:tcBorders>
            <w:vAlign w:val="bottom"/>
          </w:tcPr>
          <w:p w:rsidR="006E7749" w:rsidRPr="00862FC1" w:rsidRDefault="006E7749" w:rsidP="00EF6467">
            <w:pPr>
              <w:jc w:val="right"/>
              <w:rPr>
                <w:b/>
                <w:color w:val="000000"/>
              </w:rPr>
            </w:pPr>
            <w:r w:rsidRPr="00862FC1">
              <w:rPr>
                <w:b/>
                <w:color w:val="000000"/>
                <w:sz w:val="22"/>
                <w:szCs w:val="22"/>
              </w:rPr>
              <w:t>175</w:t>
            </w:r>
            <w:r>
              <w:rPr>
                <w:b/>
                <w:color w:val="000000"/>
                <w:sz w:val="22"/>
                <w:szCs w:val="22"/>
              </w:rPr>
              <w:t>,18</w:t>
            </w:r>
          </w:p>
        </w:tc>
        <w:tc>
          <w:tcPr>
            <w:tcW w:w="2543"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p>
        </w:tc>
        <w:tc>
          <w:tcPr>
            <w:tcW w:w="3125" w:type="dxa"/>
            <w:tcBorders>
              <w:top w:val="single" w:sz="2" w:space="0" w:color="auto"/>
              <w:left w:val="single" w:sz="2" w:space="0" w:color="auto"/>
              <w:bottom w:val="single" w:sz="2" w:space="0" w:color="auto"/>
              <w:right w:val="single" w:sz="2" w:space="0" w:color="auto"/>
            </w:tcBorders>
            <w:vAlign w:val="center"/>
          </w:tcPr>
          <w:p w:rsidR="006E7749" w:rsidRPr="00862FC1" w:rsidRDefault="006E7749" w:rsidP="00EF6467">
            <w:pPr>
              <w:rPr>
                <w:color w:val="000000"/>
              </w:rPr>
            </w:pPr>
          </w:p>
        </w:tc>
      </w:tr>
      <w:bookmarkEnd w:id="0"/>
    </w:tbl>
    <w:p w:rsidR="006E7749" w:rsidRPr="006F0794" w:rsidRDefault="006E7749" w:rsidP="004A5859">
      <w:pPr>
        <w:tabs>
          <w:tab w:val="left" w:pos="709"/>
        </w:tabs>
        <w:spacing w:line="360" w:lineRule="auto"/>
        <w:jc w:val="both"/>
        <w:rPr>
          <w:sz w:val="16"/>
          <w:szCs w:val="16"/>
        </w:rPr>
      </w:pPr>
    </w:p>
    <w:p w:rsidR="006E7749" w:rsidRPr="00726B8E" w:rsidRDefault="006E7749" w:rsidP="00AD23E5">
      <w:pPr>
        <w:jc w:val="both"/>
        <w:rPr>
          <w:color w:val="000000"/>
        </w:rPr>
      </w:pPr>
      <w:r w:rsidRPr="00726B8E">
        <w:rPr>
          <w:i/>
          <w:iCs/>
          <w:color w:val="FF0000"/>
          <w:spacing w:val="4"/>
          <w:lang w:val="ru-RU"/>
        </w:rPr>
        <w:t xml:space="preserve">    </w:t>
      </w:r>
      <w:r w:rsidRPr="00726B8E">
        <w:rPr>
          <w:i/>
          <w:iCs/>
          <w:color w:val="FF0000"/>
          <w:spacing w:val="4"/>
        </w:rPr>
        <w:t xml:space="preserve">  </w:t>
      </w:r>
      <w:r w:rsidRPr="00726B8E">
        <w:rPr>
          <w:b/>
          <w:bCs/>
          <w:i/>
          <w:iCs/>
          <w:color w:val="FF0000"/>
          <w:spacing w:val="4"/>
        </w:rPr>
        <w:t xml:space="preserve">     </w:t>
      </w:r>
      <w:r w:rsidRPr="00726B8E">
        <w:rPr>
          <w:b/>
          <w:bCs/>
          <w:i/>
          <w:iCs/>
          <w:color w:val="000000"/>
          <w:spacing w:val="4"/>
        </w:rPr>
        <w:t>*Забележка:</w:t>
      </w:r>
      <w:r w:rsidRPr="00726B8E">
        <w:rPr>
          <w:b/>
          <w:bCs/>
          <w:i/>
          <w:iCs/>
          <w:color w:val="000000"/>
        </w:rPr>
        <w:t xml:space="preserve"> И</w:t>
      </w:r>
      <w:r w:rsidRPr="00726B8E">
        <w:rPr>
          <w:b/>
          <w:bCs/>
          <w:i/>
          <w:iCs/>
          <w:color w:val="000000"/>
          <w:spacing w:val="4"/>
        </w:rPr>
        <w:t>моти, за които са налице условията на чл.37в, ал.10 от ЗСПЗЗ за сключване на едногодишен договор по искане на ползвателя на масива, отправено съответно до Директора на ОД”Земеделие”-Варна за земите от ДПФ и до Кмета на Общината за земите от ОПФ:</w:t>
      </w:r>
    </w:p>
    <w:p w:rsidR="006E7749" w:rsidRDefault="006E7749" w:rsidP="00AD23E5">
      <w:pPr>
        <w:jc w:val="both"/>
        <w:rPr>
          <w:color w:val="FF0000"/>
          <w:spacing w:val="4"/>
          <w:sz w:val="22"/>
          <w:szCs w:val="22"/>
        </w:rPr>
      </w:pPr>
    </w:p>
    <w:tbl>
      <w:tblPr>
        <w:tblW w:w="9781" w:type="dxa"/>
        <w:tblInd w:w="2" w:type="dxa"/>
        <w:tblLayout w:type="fixed"/>
        <w:tblCellMar>
          <w:left w:w="57" w:type="dxa"/>
          <w:right w:w="57" w:type="dxa"/>
        </w:tblCellMar>
        <w:tblLook w:val="0000" w:firstRow="0" w:lastRow="0" w:firstColumn="0" w:lastColumn="0" w:noHBand="0" w:noVBand="0"/>
      </w:tblPr>
      <w:tblGrid>
        <w:gridCol w:w="2410"/>
        <w:gridCol w:w="1134"/>
        <w:gridCol w:w="1134"/>
        <w:gridCol w:w="1276"/>
        <w:gridCol w:w="1121"/>
        <w:gridCol w:w="2706"/>
      </w:tblGrid>
      <w:tr w:rsidR="006E7749" w:rsidTr="004C244E">
        <w:trPr>
          <w:cantSplit/>
          <w:trHeight w:val="340"/>
          <w:tblHeader/>
        </w:trPr>
        <w:tc>
          <w:tcPr>
            <w:tcW w:w="2410" w:type="dxa"/>
            <w:tcBorders>
              <w:top w:val="single" w:sz="4" w:space="0" w:color="auto"/>
              <w:left w:val="single" w:sz="4" w:space="0" w:color="auto"/>
              <w:bottom w:val="single" w:sz="4" w:space="0" w:color="auto"/>
              <w:right w:val="single" w:sz="4" w:space="0" w:color="auto"/>
            </w:tcBorders>
          </w:tcPr>
          <w:p w:rsidR="006E7749" w:rsidRDefault="006E7749" w:rsidP="003F5715">
            <w:pPr>
              <w:autoSpaceDE w:val="0"/>
              <w:autoSpaceDN w:val="0"/>
              <w:adjustRightInd w:val="0"/>
              <w:spacing w:line="340" w:lineRule="exact"/>
              <w:jc w:val="center"/>
            </w:pPr>
            <w:r>
              <w:rPr>
                <w:b/>
                <w:bCs/>
              </w:rPr>
              <w:t>Ползвател</w:t>
            </w:r>
          </w:p>
        </w:tc>
        <w:tc>
          <w:tcPr>
            <w:tcW w:w="1134" w:type="dxa"/>
            <w:tcBorders>
              <w:top w:val="single" w:sz="4" w:space="0" w:color="auto"/>
              <w:left w:val="single" w:sz="4" w:space="0" w:color="auto"/>
              <w:bottom w:val="single" w:sz="4" w:space="0" w:color="auto"/>
              <w:right w:val="single" w:sz="4" w:space="0" w:color="auto"/>
            </w:tcBorders>
          </w:tcPr>
          <w:p w:rsidR="006E7749" w:rsidRDefault="006E7749" w:rsidP="00A5770A">
            <w:pPr>
              <w:autoSpaceDE w:val="0"/>
              <w:autoSpaceDN w:val="0"/>
              <w:adjustRightInd w:val="0"/>
              <w:spacing w:line="340" w:lineRule="exact"/>
              <w:jc w:val="center"/>
            </w:pPr>
            <w:r>
              <w:rPr>
                <w:b/>
                <w:bCs/>
              </w:rPr>
              <w:t>Имот № по КК</w:t>
            </w:r>
          </w:p>
        </w:tc>
        <w:tc>
          <w:tcPr>
            <w:tcW w:w="1134" w:type="dxa"/>
            <w:tcBorders>
              <w:top w:val="single" w:sz="4" w:space="0" w:color="auto"/>
              <w:left w:val="single" w:sz="4" w:space="0" w:color="auto"/>
              <w:bottom w:val="single" w:sz="4" w:space="0" w:color="auto"/>
              <w:right w:val="single" w:sz="4" w:space="0" w:color="auto"/>
            </w:tcBorders>
          </w:tcPr>
          <w:p w:rsidR="006E7749" w:rsidRDefault="006E7749" w:rsidP="003F5715">
            <w:pPr>
              <w:autoSpaceDE w:val="0"/>
              <w:autoSpaceDN w:val="0"/>
              <w:adjustRightInd w:val="0"/>
              <w:spacing w:line="340" w:lineRule="exact"/>
              <w:jc w:val="center"/>
            </w:pPr>
            <w:r>
              <w:rPr>
                <w:b/>
                <w:bCs/>
              </w:rPr>
              <w:t xml:space="preserve">Площ на имота </w:t>
            </w:r>
          </w:p>
        </w:tc>
        <w:tc>
          <w:tcPr>
            <w:tcW w:w="1276" w:type="dxa"/>
            <w:tcBorders>
              <w:top w:val="single" w:sz="4" w:space="0" w:color="auto"/>
              <w:left w:val="single" w:sz="4" w:space="0" w:color="auto"/>
              <w:bottom w:val="single" w:sz="4" w:space="0" w:color="auto"/>
              <w:right w:val="single" w:sz="4" w:space="0" w:color="auto"/>
            </w:tcBorders>
          </w:tcPr>
          <w:p w:rsidR="006E7749" w:rsidRDefault="006E7749" w:rsidP="003F5715">
            <w:pPr>
              <w:autoSpaceDE w:val="0"/>
              <w:autoSpaceDN w:val="0"/>
              <w:adjustRightInd w:val="0"/>
              <w:spacing w:line="340" w:lineRule="exact"/>
              <w:jc w:val="center"/>
            </w:pPr>
            <w:r>
              <w:rPr>
                <w:b/>
                <w:bCs/>
              </w:rPr>
              <w:t>Ползвана площ</w:t>
            </w:r>
          </w:p>
        </w:tc>
        <w:tc>
          <w:tcPr>
            <w:tcW w:w="1121" w:type="dxa"/>
            <w:tcBorders>
              <w:top w:val="single" w:sz="4" w:space="0" w:color="auto"/>
              <w:left w:val="single" w:sz="4" w:space="0" w:color="auto"/>
              <w:bottom w:val="single" w:sz="4" w:space="0" w:color="auto"/>
              <w:right w:val="single" w:sz="4" w:space="0" w:color="auto"/>
            </w:tcBorders>
          </w:tcPr>
          <w:p w:rsidR="006E7749" w:rsidRDefault="006E7749" w:rsidP="003F5715">
            <w:pPr>
              <w:autoSpaceDE w:val="0"/>
              <w:autoSpaceDN w:val="0"/>
              <w:adjustRightInd w:val="0"/>
              <w:spacing w:line="340" w:lineRule="exact"/>
              <w:jc w:val="center"/>
            </w:pPr>
            <w:r>
              <w:rPr>
                <w:b/>
                <w:bCs/>
              </w:rPr>
              <w:t>НТП</w:t>
            </w:r>
          </w:p>
        </w:tc>
        <w:tc>
          <w:tcPr>
            <w:tcW w:w="2706" w:type="dxa"/>
            <w:tcBorders>
              <w:top w:val="single" w:sz="4" w:space="0" w:color="auto"/>
              <w:left w:val="single" w:sz="4" w:space="0" w:color="auto"/>
              <w:bottom w:val="single" w:sz="4" w:space="0" w:color="auto"/>
              <w:right w:val="single" w:sz="4" w:space="0" w:color="auto"/>
            </w:tcBorders>
          </w:tcPr>
          <w:p w:rsidR="006E7749" w:rsidRDefault="006E7749" w:rsidP="003F5715">
            <w:pPr>
              <w:autoSpaceDE w:val="0"/>
              <w:autoSpaceDN w:val="0"/>
              <w:adjustRightInd w:val="0"/>
              <w:spacing w:line="340" w:lineRule="exact"/>
              <w:ind w:left="-1758" w:firstLine="1758"/>
              <w:jc w:val="center"/>
            </w:pPr>
            <w:r>
              <w:rPr>
                <w:b/>
                <w:bCs/>
              </w:rPr>
              <w:t>Собственик</w:t>
            </w:r>
          </w:p>
        </w:tc>
      </w:tr>
      <w:tr w:rsidR="006E7749" w:rsidTr="004C244E">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6E7749" w:rsidRPr="000500A2" w:rsidRDefault="006E7749">
            <w:pPr>
              <w:rPr>
                <w:color w:val="000000"/>
              </w:rPr>
            </w:pPr>
            <w:r w:rsidRPr="000500A2">
              <w:rPr>
                <w:color w:val="000000"/>
                <w:sz w:val="22"/>
                <w:szCs w:val="22"/>
              </w:rPr>
              <w:t>"АГРА"ЕАД</w:t>
            </w:r>
          </w:p>
        </w:tc>
        <w:tc>
          <w:tcPr>
            <w:tcW w:w="1134" w:type="dxa"/>
            <w:tcBorders>
              <w:top w:val="single" w:sz="4" w:space="0" w:color="auto"/>
              <w:left w:val="single" w:sz="4" w:space="0" w:color="auto"/>
              <w:bottom w:val="single" w:sz="4" w:space="0" w:color="auto"/>
              <w:right w:val="single" w:sz="4" w:space="0" w:color="auto"/>
            </w:tcBorders>
            <w:vAlign w:val="bottom"/>
          </w:tcPr>
          <w:p w:rsidR="006E7749" w:rsidRPr="000500A2" w:rsidRDefault="006E7749" w:rsidP="00AD23E5">
            <w:pPr>
              <w:jc w:val="right"/>
              <w:rPr>
                <w:color w:val="000000"/>
              </w:rPr>
            </w:pPr>
            <w:r w:rsidRPr="000500A2">
              <w:rPr>
                <w:color w:val="000000"/>
              </w:rPr>
              <w:t>28.1</w:t>
            </w:r>
          </w:p>
        </w:tc>
        <w:tc>
          <w:tcPr>
            <w:tcW w:w="1134" w:type="dxa"/>
            <w:tcBorders>
              <w:top w:val="single" w:sz="4" w:space="0" w:color="auto"/>
              <w:left w:val="single" w:sz="4" w:space="0" w:color="auto"/>
              <w:bottom w:val="single" w:sz="4" w:space="0" w:color="auto"/>
              <w:right w:val="single" w:sz="4" w:space="0" w:color="auto"/>
            </w:tcBorders>
            <w:vAlign w:val="bottom"/>
          </w:tcPr>
          <w:p w:rsidR="006E7749" w:rsidRPr="000500A2" w:rsidRDefault="006E7749" w:rsidP="00AD23E5">
            <w:pPr>
              <w:jc w:val="right"/>
              <w:rPr>
                <w:color w:val="000000"/>
              </w:rPr>
            </w:pPr>
            <w:r>
              <w:rPr>
                <w:color w:val="000000"/>
              </w:rPr>
              <w:t>14,516</w:t>
            </w:r>
          </w:p>
        </w:tc>
        <w:tc>
          <w:tcPr>
            <w:tcW w:w="1276" w:type="dxa"/>
            <w:tcBorders>
              <w:top w:val="single" w:sz="4" w:space="0" w:color="auto"/>
              <w:left w:val="single" w:sz="4" w:space="0" w:color="auto"/>
              <w:bottom w:val="single" w:sz="4" w:space="0" w:color="auto"/>
              <w:right w:val="single" w:sz="4" w:space="0" w:color="auto"/>
            </w:tcBorders>
            <w:vAlign w:val="bottom"/>
          </w:tcPr>
          <w:p w:rsidR="006E7749" w:rsidRPr="000500A2" w:rsidRDefault="006E7749" w:rsidP="00AD23E5">
            <w:pPr>
              <w:jc w:val="right"/>
              <w:rPr>
                <w:color w:val="000000"/>
              </w:rPr>
            </w:pPr>
            <w:r>
              <w:rPr>
                <w:color w:val="000000"/>
              </w:rPr>
              <w:t>2.777</w:t>
            </w:r>
          </w:p>
        </w:tc>
        <w:tc>
          <w:tcPr>
            <w:tcW w:w="1121" w:type="dxa"/>
            <w:tcBorders>
              <w:top w:val="single" w:sz="4" w:space="0" w:color="auto"/>
              <w:left w:val="single" w:sz="4" w:space="0" w:color="auto"/>
              <w:bottom w:val="single" w:sz="4" w:space="0" w:color="auto"/>
              <w:right w:val="single" w:sz="4" w:space="0" w:color="auto"/>
            </w:tcBorders>
            <w:vAlign w:val="bottom"/>
          </w:tcPr>
          <w:p w:rsidR="006E7749" w:rsidRPr="000500A2" w:rsidRDefault="006E7749" w:rsidP="000500A2">
            <w:pPr>
              <w:rPr>
                <w:color w:val="000000"/>
              </w:rPr>
            </w:pPr>
            <w:r w:rsidRPr="000500A2">
              <w:rPr>
                <w:color w:val="000000"/>
                <w:sz w:val="22"/>
                <w:szCs w:val="22"/>
              </w:rPr>
              <w:t>Нива</w:t>
            </w:r>
          </w:p>
        </w:tc>
        <w:tc>
          <w:tcPr>
            <w:tcW w:w="2706" w:type="dxa"/>
            <w:tcBorders>
              <w:top w:val="single" w:sz="4" w:space="0" w:color="auto"/>
              <w:left w:val="single" w:sz="4" w:space="0" w:color="auto"/>
              <w:bottom w:val="single" w:sz="4" w:space="0" w:color="auto"/>
              <w:right w:val="single" w:sz="4" w:space="0" w:color="auto"/>
            </w:tcBorders>
            <w:vAlign w:val="bottom"/>
          </w:tcPr>
          <w:p w:rsidR="006E7749" w:rsidRPr="004C244E" w:rsidRDefault="006E7749">
            <w:pPr>
              <w:rPr>
                <w:b/>
                <w:color w:val="000000"/>
              </w:rPr>
            </w:pPr>
            <w:r w:rsidRPr="004C244E">
              <w:rPr>
                <w:b/>
                <w:color w:val="000000"/>
                <w:sz w:val="22"/>
                <w:szCs w:val="22"/>
              </w:rPr>
              <w:t>Д</w:t>
            </w:r>
            <w:r>
              <w:rPr>
                <w:b/>
                <w:color w:val="000000"/>
                <w:sz w:val="22"/>
                <w:szCs w:val="22"/>
              </w:rPr>
              <w:t>ПФ</w:t>
            </w:r>
          </w:p>
        </w:tc>
      </w:tr>
      <w:tr w:rsidR="006E7749" w:rsidTr="004C244E">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6E7749" w:rsidRPr="000500A2" w:rsidRDefault="006E7749" w:rsidP="00EF6467">
            <w:pPr>
              <w:rPr>
                <w:color w:val="000000"/>
              </w:rPr>
            </w:pPr>
            <w:r w:rsidRPr="000500A2">
              <w:rPr>
                <w:color w:val="000000"/>
                <w:sz w:val="22"/>
                <w:szCs w:val="22"/>
              </w:rPr>
              <w:t>"АГРА"ЕАД</w:t>
            </w:r>
          </w:p>
        </w:tc>
        <w:tc>
          <w:tcPr>
            <w:tcW w:w="1134" w:type="dxa"/>
            <w:tcBorders>
              <w:top w:val="single" w:sz="4" w:space="0" w:color="auto"/>
              <w:left w:val="single" w:sz="4" w:space="0" w:color="auto"/>
              <w:bottom w:val="single" w:sz="4" w:space="0" w:color="auto"/>
              <w:right w:val="single" w:sz="4" w:space="0" w:color="auto"/>
            </w:tcBorders>
            <w:vAlign w:val="bottom"/>
          </w:tcPr>
          <w:p w:rsidR="006E7749" w:rsidRPr="000500A2" w:rsidRDefault="006E7749" w:rsidP="00EF6467">
            <w:pPr>
              <w:jc w:val="right"/>
              <w:rPr>
                <w:color w:val="000000"/>
              </w:rPr>
            </w:pPr>
            <w:r w:rsidRPr="000500A2">
              <w:rPr>
                <w:color w:val="000000"/>
              </w:rPr>
              <w:t>179.5</w:t>
            </w:r>
          </w:p>
        </w:tc>
        <w:tc>
          <w:tcPr>
            <w:tcW w:w="1134" w:type="dxa"/>
            <w:tcBorders>
              <w:top w:val="single" w:sz="4" w:space="0" w:color="auto"/>
              <w:left w:val="single" w:sz="4" w:space="0" w:color="auto"/>
              <w:bottom w:val="single" w:sz="4" w:space="0" w:color="auto"/>
              <w:right w:val="single" w:sz="4" w:space="0" w:color="auto"/>
            </w:tcBorders>
            <w:vAlign w:val="bottom"/>
          </w:tcPr>
          <w:p w:rsidR="006E7749" w:rsidRPr="000500A2" w:rsidRDefault="006E7749" w:rsidP="00EF6467">
            <w:pPr>
              <w:jc w:val="right"/>
              <w:rPr>
                <w:color w:val="000000"/>
              </w:rPr>
            </w:pPr>
            <w:r>
              <w:rPr>
                <w:color w:val="000000"/>
              </w:rPr>
              <w:t>5,505</w:t>
            </w:r>
          </w:p>
        </w:tc>
        <w:tc>
          <w:tcPr>
            <w:tcW w:w="1276" w:type="dxa"/>
            <w:tcBorders>
              <w:top w:val="single" w:sz="4" w:space="0" w:color="auto"/>
              <w:left w:val="single" w:sz="4" w:space="0" w:color="auto"/>
              <w:bottom w:val="single" w:sz="4" w:space="0" w:color="auto"/>
              <w:right w:val="single" w:sz="4" w:space="0" w:color="auto"/>
            </w:tcBorders>
            <w:vAlign w:val="bottom"/>
          </w:tcPr>
          <w:p w:rsidR="006E7749" w:rsidRPr="000500A2" w:rsidRDefault="006E7749" w:rsidP="00EF6467">
            <w:pPr>
              <w:jc w:val="right"/>
              <w:rPr>
                <w:color w:val="000000"/>
              </w:rPr>
            </w:pPr>
            <w:r>
              <w:rPr>
                <w:color w:val="000000"/>
              </w:rPr>
              <w:t>4,597</w:t>
            </w:r>
          </w:p>
        </w:tc>
        <w:tc>
          <w:tcPr>
            <w:tcW w:w="1121" w:type="dxa"/>
            <w:tcBorders>
              <w:top w:val="single" w:sz="4" w:space="0" w:color="auto"/>
              <w:left w:val="single" w:sz="4" w:space="0" w:color="auto"/>
              <w:bottom w:val="single" w:sz="4" w:space="0" w:color="auto"/>
              <w:right w:val="single" w:sz="4" w:space="0" w:color="auto"/>
            </w:tcBorders>
            <w:vAlign w:val="bottom"/>
          </w:tcPr>
          <w:p w:rsidR="006E7749" w:rsidRPr="000500A2" w:rsidRDefault="006E7749" w:rsidP="00EF6467">
            <w:pPr>
              <w:rPr>
                <w:color w:val="000000"/>
              </w:rPr>
            </w:pPr>
            <w:r w:rsidRPr="000500A2">
              <w:rPr>
                <w:color w:val="000000"/>
                <w:sz w:val="22"/>
                <w:szCs w:val="22"/>
              </w:rPr>
              <w:t>Нива</w:t>
            </w:r>
          </w:p>
        </w:tc>
        <w:tc>
          <w:tcPr>
            <w:tcW w:w="2706" w:type="dxa"/>
            <w:tcBorders>
              <w:top w:val="single" w:sz="4" w:space="0" w:color="auto"/>
              <w:left w:val="single" w:sz="4" w:space="0" w:color="auto"/>
              <w:bottom w:val="single" w:sz="4" w:space="0" w:color="auto"/>
              <w:right w:val="single" w:sz="4" w:space="0" w:color="auto"/>
            </w:tcBorders>
            <w:vAlign w:val="bottom"/>
          </w:tcPr>
          <w:p w:rsidR="006E7749" w:rsidRPr="004C244E" w:rsidRDefault="006E7749" w:rsidP="00EF6467">
            <w:pPr>
              <w:rPr>
                <w:b/>
                <w:color w:val="000000"/>
              </w:rPr>
            </w:pPr>
            <w:r w:rsidRPr="004C244E">
              <w:rPr>
                <w:b/>
                <w:color w:val="000000"/>
                <w:sz w:val="22"/>
                <w:szCs w:val="22"/>
              </w:rPr>
              <w:t>Д</w:t>
            </w:r>
            <w:r>
              <w:rPr>
                <w:b/>
                <w:color w:val="000000"/>
                <w:sz w:val="22"/>
                <w:szCs w:val="22"/>
              </w:rPr>
              <w:t>ПФ</w:t>
            </w:r>
          </w:p>
        </w:tc>
      </w:tr>
      <w:tr w:rsidR="006E7749" w:rsidTr="004C244E">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6E7749" w:rsidRPr="000500A2" w:rsidRDefault="006E7749">
            <w:pPr>
              <w:rPr>
                <w:b/>
                <w:bCs/>
                <w:color w:val="000000"/>
              </w:rPr>
            </w:pPr>
            <w:r w:rsidRPr="000500A2">
              <w:rPr>
                <w:b/>
                <w:bCs/>
                <w:color w:val="000000"/>
                <w:sz w:val="22"/>
                <w:szCs w:val="22"/>
              </w:rPr>
              <w:t>Общо за ползвателя:</w:t>
            </w:r>
          </w:p>
        </w:tc>
        <w:tc>
          <w:tcPr>
            <w:tcW w:w="1134" w:type="dxa"/>
            <w:tcBorders>
              <w:top w:val="single" w:sz="4" w:space="0" w:color="auto"/>
              <w:left w:val="single" w:sz="4" w:space="0" w:color="auto"/>
              <w:bottom w:val="single" w:sz="4" w:space="0" w:color="auto"/>
              <w:right w:val="single" w:sz="4" w:space="0" w:color="auto"/>
            </w:tcBorders>
          </w:tcPr>
          <w:p w:rsidR="006E7749" w:rsidRPr="000500A2" w:rsidRDefault="006E7749" w:rsidP="00AD23E5">
            <w:pPr>
              <w:autoSpaceDE w:val="0"/>
              <w:autoSpaceDN w:val="0"/>
              <w:adjustRightInd w:val="0"/>
              <w:spacing w:line="340" w:lineRule="exact"/>
              <w:jc w:val="right"/>
            </w:pPr>
          </w:p>
        </w:tc>
        <w:tc>
          <w:tcPr>
            <w:tcW w:w="1134" w:type="dxa"/>
            <w:tcBorders>
              <w:top w:val="single" w:sz="4" w:space="0" w:color="auto"/>
              <w:left w:val="single" w:sz="4" w:space="0" w:color="auto"/>
              <w:bottom w:val="single" w:sz="4" w:space="0" w:color="auto"/>
              <w:right w:val="single" w:sz="4" w:space="0" w:color="auto"/>
            </w:tcBorders>
          </w:tcPr>
          <w:p w:rsidR="006E7749" w:rsidRPr="000500A2" w:rsidRDefault="006E7749" w:rsidP="00AD23E5">
            <w:pPr>
              <w:autoSpaceDE w:val="0"/>
              <w:autoSpaceDN w:val="0"/>
              <w:adjustRightInd w:val="0"/>
              <w:spacing w:line="340" w:lineRule="exact"/>
              <w:jc w:val="right"/>
            </w:pPr>
          </w:p>
        </w:tc>
        <w:tc>
          <w:tcPr>
            <w:tcW w:w="1276" w:type="dxa"/>
            <w:tcBorders>
              <w:top w:val="single" w:sz="4" w:space="0" w:color="auto"/>
              <w:left w:val="single" w:sz="4" w:space="0" w:color="auto"/>
              <w:bottom w:val="single" w:sz="4" w:space="0" w:color="auto"/>
              <w:right w:val="single" w:sz="4" w:space="0" w:color="auto"/>
            </w:tcBorders>
          </w:tcPr>
          <w:p w:rsidR="006E7749" w:rsidRPr="000500A2" w:rsidRDefault="006E7749" w:rsidP="00AD23E5">
            <w:pPr>
              <w:autoSpaceDE w:val="0"/>
              <w:autoSpaceDN w:val="0"/>
              <w:adjustRightInd w:val="0"/>
              <w:spacing w:line="340" w:lineRule="exact"/>
              <w:jc w:val="right"/>
              <w:rPr>
                <w:b/>
                <w:bCs/>
              </w:rPr>
            </w:pPr>
            <w:r>
              <w:rPr>
                <w:b/>
                <w:bCs/>
              </w:rPr>
              <w:t>7.374</w:t>
            </w:r>
          </w:p>
        </w:tc>
        <w:tc>
          <w:tcPr>
            <w:tcW w:w="1121" w:type="dxa"/>
            <w:tcBorders>
              <w:top w:val="single" w:sz="4" w:space="0" w:color="auto"/>
              <w:left w:val="single" w:sz="4" w:space="0" w:color="auto"/>
              <w:bottom w:val="single" w:sz="4" w:space="0" w:color="auto"/>
              <w:right w:val="single" w:sz="4" w:space="0" w:color="auto"/>
            </w:tcBorders>
          </w:tcPr>
          <w:p w:rsidR="006E7749" w:rsidRPr="000500A2" w:rsidRDefault="006E7749" w:rsidP="00AD23E5">
            <w:pPr>
              <w:autoSpaceDE w:val="0"/>
              <w:autoSpaceDN w:val="0"/>
              <w:adjustRightInd w:val="0"/>
              <w:spacing w:line="340" w:lineRule="exact"/>
              <w:jc w:val="right"/>
            </w:pPr>
          </w:p>
        </w:tc>
        <w:tc>
          <w:tcPr>
            <w:tcW w:w="2706" w:type="dxa"/>
            <w:tcBorders>
              <w:top w:val="single" w:sz="4" w:space="0" w:color="auto"/>
              <w:left w:val="single" w:sz="4" w:space="0" w:color="auto"/>
              <w:bottom w:val="single" w:sz="4" w:space="0" w:color="auto"/>
              <w:right w:val="single" w:sz="4" w:space="0" w:color="auto"/>
            </w:tcBorders>
            <w:vAlign w:val="bottom"/>
          </w:tcPr>
          <w:p w:rsidR="006E7749" w:rsidRPr="000500A2" w:rsidRDefault="006E7749">
            <w:pPr>
              <w:rPr>
                <w:color w:val="000000"/>
              </w:rPr>
            </w:pPr>
          </w:p>
        </w:tc>
      </w:tr>
      <w:tr w:rsidR="006E7749" w:rsidTr="004C244E">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6E7749" w:rsidRPr="000500A2" w:rsidRDefault="006E7749">
            <w:pPr>
              <w:rPr>
                <w:b/>
                <w:bCs/>
                <w:color w:val="000000"/>
              </w:rPr>
            </w:pPr>
            <w:r w:rsidRPr="000500A2">
              <w:rPr>
                <w:color w:val="000000"/>
                <w:sz w:val="22"/>
                <w:szCs w:val="22"/>
              </w:rPr>
              <w:t>"АГРА"ЕАД</w:t>
            </w:r>
          </w:p>
        </w:tc>
        <w:tc>
          <w:tcPr>
            <w:tcW w:w="1134" w:type="dxa"/>
            <w:tcBorders>
              <w:top w:val="single" w:sz="4" w:space="0" w:color="auto"/>
              <w:left w:val="single" w:sz="4" w:space="0" w:color="auto"/>
              <w:bottom w:val="single" w:sz="4" w:space="0" w:color="auto"/>
              <w:right w:val="single" w:sz="4" w:space="0" w:color="auto"/>
            </w:tcBorders>
          </w:tcPr>
          <w:p w:rsidR="006E7749" w:rsidRPr="000500A2" w:rsidRDefault="006E7749" w:rsidP="000500A2">
            <w:pPr>
              <w:autoSpaceDE w:val="0"/>
              <w:autoSpaceDN w:val="0"/>
              <w:adjustRightInd w:val="0"/>
              <w:spacing w:line="340" w:lineRule="exact"/>
              <w:jc w:val="right"/>
            </w:pPr>
            <w:r>
              <w:t>243.53</w:t>
            </w:r>
          </w:p>
        </w:tc>
        <w:tc>
          <w:tcPr>
            <w:tcW w:w="1134" w:type="dxa"/>
            <w:tcBorders>
              <w:top w:val="single" w:sz="4" w:space="0" w:color="auto"/>
              <w:left w:val="single" w:sz="4" w:space="0" w:color="auto"/>
              <w:bottom w:val="single" w:sz="4" w:space="0" w:color="auto"/>
              <w:right w:val="single" w:sz="4" w:space="0" w:color="auto"/>
            </w:tcBorders>
          </w:tcPr>
          <w:p w:rsidR="006E7749" w:rsidRPr="000500A2" w:rsidRDefault="006E7749" w:rsidP="003F5715">
            <w:pPr>
              <w:autoSpaceDE w:val="0"/>
              <w:autoSpaceDN w:val="0"/>
              <w:adjustRightInd w:val="0"/>
              <w:spacing w:line="340" w:lineRule="exact"/>
              <w:jc w:val="right"/>
            </w:pPr>
            <w:r>
              <w:t>1.828</w:t>
            </w:r>
          </w:p>
        </w:tc>
        <w:tc>
          <w:tcPr>
            <w:tcW w:w="1276" w:type="dxa"/>
            <w:tcBorders>
              <w:top w:val="single" w:sz="4" w:space="0" w:color="auto"/>
              <w:left w:val="single" w:sz="4" w:space="0" w:color="auto"/>
              <w:bottom w:val="single" w:sz="4" w:space="0" w:color="auto"/>
              <w:right w:val="single" w:sz="4" w:space="0" w:color="auto"/>
            </w:tcBorders>
          </w:tcPr>
          <w:p w:rsidR="006E7749" w:rsidRPr="000500A2" w:rsidRDefault="006E7749" w:rsidP="003F5715">
            <w:pPr>
              <w:autoSpaceDE w:val="0"/>
              <w:autoSpaceDN w:val="0"/>
              <w:adjustRightInd w:val="0"/>
              <w:spacing w:line="340" w:lineRule="exact"/>
              <w:jc w:val="right"/>
            </w:pPr>
            <w:r>
              <w:t>1.817</w:t>
            </w:r>
          </w:p>
        </w:tc>
        <w:tc>
          <w:tcPr>
            <w:tcW w:w="1121" w:type="dxa"/>
            <w:tcBorders>
              <w:top w:val="single" w:sz="4" w:space="0" w:color="auto"/>
              <w:left w:val="single" w:sz="4" w:space="0" w:color="auto"/>
              <w:bottom w:val="single" w:sz="4" w:space="0" w:color="auto"/>
              <w:right w:val="single" w:sz="4" w:space="0" w:color="auto"/>
            </w:tcBorders>
          </w:tcPr>
          <w:p w:rsidR="006E7749" w:rsidRPr="000500A2" w:rsidRDefault="006E7749" w:rsidP="003F5715">
            <w:pPr>
              <w:autoSpaceDE w:val="0"/>
              <w:autoSpaceDN w:val="0"/>
              <w:adjustRightInd w:val="0"/>
              <w:spacing w:line="340" w:lineRule="exact"/>
            </w:pPr>
            <w:r w:rsidRPr="000500A2">
              <w:t>Нива</w:t>
            </w:r>
          </w:p>
        </w:tc>
        <w:tc>
          <w:tcPr>
            <w:tcW w:w="2706" w:type="dxa"/>
            <w:tcBorders>
              <w:top w:val="single" w:sz="4" w:space="0" w:color="auto"/>
              <w:left w:val="single" w:sz="4" w:space="0" w:color="auto"/>
              <w:bottom w:val="single" w:sz="4" w:space="0" w:color="auto"/>
              <w:right w:val="single" w:sz="4" w:space="0" w:color="auto"/>
            </w:tcBorders>
            <w:vAlign w:val="bottom"/>
          </w:tcPr>
          <w:p w:rsidR="006E7749" w:rsidRPr="0078621D" w:rsidRDefault="006E7749" w:rsidP="00AB5BC7">
            <w:r w:rsidRPr="0078621D">
              <w:rPr>
                <w:sz w:val="22"/>
                <w:szCs w:val="22"/>
              </w:rPr>
              <w:t>ЗЕМИ ПО ЧЛ.19</w:t>
            </w:r>
          </w:p>
        </w:tc>
      </w:tr>
      <w:tr w:rsidR="006E7749" w:rsidTr="004C244E">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6E7749" w:rsidRPr="000500A2" w:rsidRDefault="006E7749">
            <w:pPr>
              <w:rPr>
                <w:b/>
                <w:bCs/>
                <w:color w:val="000000"/>
              </w:rPr>
            </w:pPr>
            <w:r w:rsidRPr="000500A2">
              <w:rPr>
                <w:b/>
                <w:bCs/>
                <w:color w:val="000000"/>
                <w:sz w:val="22"/>
                <w:szCs w:val="22"/>
              </w:rPr>
              <w:t>Общо за ползвателя:</w:t>
            </w:r>
          </w:p>
        </w:tc>
        <w:tc>
          <w:tcPr>
            <w:tcW w:w="1134" w:type="dxa"/>
            <w:tcBorders>
              <w:top w:val="single" w:sz="4" w:space="0" w:color="auto"/>
              <w:left w:val="single" w:sz="4" w:space="0" w:color="auto"/>
              <w:bottom w:val="single" w:sz="4" w:space="0" w:color="auto"/>
              <w:right w:val="single" w:sz="4" w:space="0" w:color="auto"/>
            </w:tcBorders>
          </w:tcPr>
          <w:p w:rsidR="006E7749" w:rsidRPr="000500A2" w:rsidRDefault="006E7749" w:rsidP="003F5715">
            <w:pPr>
              <w:autoSpaceDE w:val="0"/>
              <w:autoSpaceDN w:val="0"/>
              <w:adjustRightInd w:val="0"/>
              <w:spacing w:line="340" w:lineRule="exact"/>
            </w:pPr>
          </w:p>
        </w:tc>
        <w:tc>
          <w:tcPr>
            <w:tcW w:w="1134" w:type="dxa"/>
            <w:tcBorders>
              <w:top w:val="single" w:sz="4" w:space="0" w:color="auto"/>
              <w:left w:val="single" w:sz="4" w:space="0" w:color="auto"/>
              <w:bottom w:val="single" w:sz="4" w:space="0" w:color="auto"/>
              <w:right w:val="single" w:sz="4" w:space="0" w:color="auto"/>
            </w:tcBorders>
          </w:tcPr>
          <w:p w:rsidR="006E7749" w:rsidRPr="000500A2" w:rsidRDefault="006E7749" w:rsidP="003F5715">
            <w:pPr>
              <w:autoSpaceDE w:val="0"/>
              <w:autoSpaceDN w:val="0"/>
              <w:adjustRightInd w:val="0"/>
              <w:spacing w:line="340" w:lineRule="exact"/>
              <w:jc w:val="right"/>
            </w:pPr>
          </w:p>
        </w:tc>
        <w:tc>
          <w:tcPr>
            <w:tcW w:w="1276" w:type="dxa"/>
            <w:tcBorders>
              <w:top w:val="single" w:sz="4" w:space="0" w:color="auto"/>
              <w:left w:val="single" w:sz="4" w:space="0" w:color="auto"/>
              <w:bottom w:val="single" w:sz="4" w:space="0" w:color="auto"/>
              <w:right w:val="single" w:sz="4" w:space="0" w:color="auto"/>
            </w:tcBorders>
          </w:tcPr>
          <w:p w:rsidR="006E7749" w:rsidRPr="000500A2" w:rsidRDefault="006E7749" w:rsidP="009259F0">
            <w:pPr>
              <w:autoSpaceDE w:val="0"/>
              <w:autoSpaceDN w:val="0"/>
              <w:adjustRightInd w:val="0"/>
              <w:spacing w:line="340" w:lineRule="exact"/>
              <w:jc w:val="right"/>
            </w:pPr>
            <w:r>
              <w:rPr>
                <w:b/>
                <w:bCs/>
              </w:rPr>
              <w:t>1.817</w:t>
            </w:r>
          </w:p>
        </w:tc>
        <w:tc>
          <w:tcPr>
            <w:tcW w:w="1121" w:type="dxa"/>
            <w:tcBorders>
              <w:top w:val="single" w:sz="4" w:space="0" w:color="auto"/>
              <w:left w:val="single" w:sz="4" w:space="0" w:color="auto"/>
              <w:bottom w:val="single" w:sz="4" w:space="0" w:color="auto"/>
              <w:right w:val="single" w:sz="4" w:space="0" w:color="auto"/>
            </w:tcBorders>
          </w:tcPr>
          <w:p w:rsidR="006E7749" w:rsidRPr="000500A2" w:rsidRDefault="006E7749" w:rsidP="00AD23E5">
            <w:pPr>
              <w:autoSpaceDE w:val="0"/>
              <w:autoSpaceDN w:val="0"/>
              <w:adjustRightInd w:val="0"/>
              <w:spacing w:line="340" w:lineRule="exact"/>
              <w:jc w:val="right"/>
            </w:pPr>
          </w:p>
        </w:tc>
        <w:tc>
          <w:tcPr>
            <w:tcW w:w="2706" w:type="dxa"/>
            <w:tcBorders>
              <w:top w:val="single" w:sz="4" w:space="0" w:color="auto"/>
              <w:left w:val="single" w:sz="4" w:space="0" w:color="auto"/>
              <w:bottom w:val="single" w:sz="4" w:space="0" w:color="auto"/>
              <w:right w:val="single" w:sz="4" w:space="0" w:color="auto"/>
            </w:tcBorders>
            <w:vAlign w:val="bottom"/>
          </w:tcPr>
          <w:p w:rsidR="006E7749" w:rsidRPr="000500A2" w:rsidRDefault="006E7749">
            <w:pPr>
              <w:rPr>
                <w:color w:val="000000"/>
              </w:rPr>
            </w:pPr>
          </w:p>
        </w:tc>
      </w:tr>
    </w:tbl>
    <w:p w:rsidR="006E7749" w:rsidRPr="00726B8E" w:rsidRDefault="006E7749" w:rsidP="007B399E">
      <w:pPr>
        <w:shd w:val="clear" w:color="auto" w:fill="FFFFFF"/>
        <w:tabs>
          <w:tab w:val="left" w:leader="dot" w:pos="1541"/>
          <w:tab w:val="left" w:leader="dot" w:pos="3416"/>
          <w:tab w:val="left" w:leader="dot" w:pos="9259"/>
        </w:tabs>
        <w:jc w:val="both"/>
        <w:rPr>
          <w:color w:val="FF0000"/>
          <w:spacing w:val="4"/>
        </w:rPr>
      </w:pPr>
    </w:p>
    <w:p w:rsidR="006E7749" w:rsidRPr="00726B8E" w:rsidRDefault="006E7749" w:rsidP="007B399E">
      <w:pPr>
        <w:jc w:val="both"/>
      </w:pPr>
      <w:r>
        <w:rPr>
          <w:spacing w:val="4"/>
        </w:rPr>
        <w:t xml:space="preserve">        Средното рентно </w:t>
      </w:r>
      <w:r w:rsidRPr="00D005CF">
        <w:rPr>
          <w:spacing w:val="4"/>
        </w:rPr>
        <w:t xml:space="preserve">плащане за землищата на община Провадия, съгласно параграф 2е от ЗСПЗЗ е определено от комисия, назначена със </w:t>
      </w:r>
      <w:r w:rsidRPr="00D005CF">
        <w:rPr>
          <w:b/>
          <w:bCs/>
          <w:spacing w:val="4"/>
        </w:rPr>
        <w:t xml:space="preserve">Заповед </w:t>
      </w:r>
      <w:r>
        <w:rPr>
          <w:b/>
          <w:bCs/>
        </w:rPr>
        <w:t>№РД21-07-9/21.01.2021</w:t>
      </w:r>
      <w:r w:rsidRPr="00D005CF">
        <w:rPr>
          <w:b/>
          <w:bCs/>
        </w:rPr>
        <w:t>г</w:t>
      </w:r>
      <w:r w:rsidRPr="00D005CF">
        <w:rPr>
          <w:spacing w:val="4"/>
        </w:rPr>
        <w:t>.</w:t>
      </w:r>
      <w:r>
        <w:rPr>
          <w:spacing w:val="4"/>
        </w:rPr>
        <w:t xml:space="preserve"> на</w:t>
      </w:r>
      <w:r w:rsidRPr="00D005CF">
        <w:rPr>
          <w:spacing w:val="4"/>
        </w:rPr>
        <w:t xml:space="preserve"> директора на ОД "</w:t>
      </w:r>
      <w:r>
        <w:rPr>
          <w:spacing w:val="4"/>
        </w:rPr>
        <w:t>Земеделие"-Варна.</w:t>
      </w:r>
      <w:r w:rsidRPr="00D005CF">
        <w:rPr>
          <w:spacing w:val="4"/>
        </w:rPr>
        <w:t xml:space="preserve"> Съгласно </w:t>
      </w:r>
      <w:r>
        <w:rPr>
          <w:b/>
          <w:bCs/>
          <w:spacing w:val="4"/>
        </w:rPr>
        <w:t>протокол №1 от 19.02.2021</w:t>
      </w:r>
      <w:r w:rsidRPr="00D005CF">
        <w:rPr>
          <w:b/>
          <w:bCs/>
          <w:spacing w:val="4"/>
        </w:rPr>
        <w:t>г</w:t>
      </w:r>
      <w:r>
        <w:rPr>
          <w:spacing w:val="4"/>
        </w:rPr>
        <w:t>. за</w:t>
      </w:r>
      <w:r w:rsidRPr="00D005CF">
        <w:rPr>
          <w:spacing w:val="4"/>
        </w:rPr>
        <w:t xml:space="preserve"> землището на</w:t>
      </w:r>
      <w:r w:rsidRPr="00726B8E">
        <w:rPr>
          <w:spacing w:val="4"/>
        </w:rPr>
        <w:t xml:space="preserve"> </w:t>
      </w:r>
      <w:r w:rsidRPr="00726B8E">
        <w:rPr>
          <w:b/>
          <w:bCs/>
        </w:rPr>
        <w:t>с. Бозвелийско, ЕКАТТЕ 05102</w:t>
      </w:r>
      <w:r w:rsidRPr="00726B8E">
        <w:rPr>
          <w:spacing w:val="4"/>
        </w:rPr>
        <w:t xml:space="preserve">, комисията определи средно годишно рентно плащане за отглеждане на  едногодишни  полски култури в размер на  </w:t>
      </w:r>
      <w:r>
        <w:rPr>
          <w:b/>
          <w:bCs/>
          <w:spacing w:val="4"/>
        </w:rPr>
        <w:t>45</w:t>
      </w:r>
      <w:r w:rsidRPr="00726B8E">
        <w:rPr>
          <w:b/>
          <w:bCs/>
          <w:spacing w:val="4"/>
        </w:rPr>
        <w:t>.00 лв./дка.</w:t>
      </w:r>
      <w:r w:rsidRPr="00726B8E">
        <w:t xml:space="preserve">                                                       </w:t>
      </w:r>
    </w:p>
    <w:p w:rsidR="006E7749" w:rsidRPr="00726B8E" w:rsidRDefault="006E7749" w:rsidP="007B399E">
      <w:pPr>
        <w:widowControl w:val="0"/>
        <w:autoSpaceDE w:val="0"/>
        <w:autoSpaceDN w:val="0"/>
        <w:adjustRightInd w:val="0"/>
        <w:jc w:val="both"/>
        <w:rPr>
          <w:b/>
          <w:bCs/>
        </w:rPr>
      </w:pPr>
      <w:r w:rsidRPr="00726B8E">
        <w:rPr>
          <w:b/>
          <w:bCs/>
        </w:rPr>
        <w:t xml:space="preserve">     </w:t>
      </w:r>
    </w:p>
    <w:p w:rsidR="006E7749" w:rsidRPr="00726B8E" w:rsidRDefault="006E7749" w:rsidP="00726B8E">
      <w:pPr>
        <w:tabs>
          <w:tab w:val="left" w:pos="426"/>
        </w:tabs>
      </w:pPr>
      <w:r w:rsidRPr="00726B8E">
        <w:t xml:space="preserve">     </w:t>
      </w:r>
      <w:r>
        <w:t xml:space="preserve">    </w:t>
      </w:r>
      <w:r w:rsidRPr="00726B8E">
        <w:t xml:space="preserve">Неразделна част от заповедта е и карта за разпределянето на масивите за ползване в землището на </w:t>
      </w:r>
      <w:r w:rsidRPr="00726B8E">
        <w:rPr>
          <w:b/>
          <w:bCs/>
        </w:rPr>
        <w:t>с. Бозвелийско, ЕКАТТЕ 05102, община. Провадия,  област Варна</w:t>
      </w:r>
      <w:r w:rsidRPr="00726B8E">
        <w:t>.</w:t>
      </w:r>
    </w:p>
    <w:p w:rsidR="006E7749" w:rsidRPr="00726B8E" w:rsidRDefault="006E7749" w:rsidP="00615034">
      <w:pPr>
        <w:tabs>
          <w:tab w:val="left" w:pos="1800"/>
        </w:tabs>
        <w:spacing w:line="120" w:lineRule="auto"/>
        <w:rPr>
          <w:lang w:val="ru-RU"/>
        </w:rPr>
      </w:pPr>
    </w:p>
    <w:p w:rsidR="006E7749" w:rsidRPr="00726B8E" w:rsidRDefault="006E7749" w:rsidP="007B399E">
      <w:pPr>
        <w:autoSpaceDE w:val="0"/>
        <w:autoSpaceDN w:val="0"/>
        <w:adjustRightInd w:val="0"/>
        <w:jc w:val="both"/>
        <w:rPr>
          <w:b/>
          <w:bCs/>
        </w:rPr>
      </w:pPr>
      <w:r w:rsidRPr="00726B8E">
        <w:t xml:space="preserve">      </w:t>
      </w:r>
      <w:r>
        <w:t xml:space="preserve">   </w:t>
      </w:r>
      <w:r w:rsidRPr="00726B8E">
        <w:t xml:space="preserve">Въвод във владение в определените за ползване масиви или части от тях се извършва при условията и по реда на чл.37в, ал.7 и ал.8 от ЗСПЗЗ, като </w:t>
      </w:r>
      <w:r w:rsidRPr="00726B8E">
        <w:rPr>
          <w:b/>
          <w:bCs/>
        </w:rPr>
        <w:t xml:space="preserve">дължимите суми за ползване на земите по чл.37в, ал.3, т.2 за землището на с. Бозвелийско, ЕКАТТЕ 05102, община Провадия,  област Варна се заплащат от  съответния ползвател по  банкова сметка   за   чужди   средства   на  ОД  "Земеделие"  Варна: </w:t>
      </w:r>
    </w:p>
    <w:p w:rsidR="006E7749" w:rsidRPr="00726B8E" w:rsidRDefault="006E7749" w:rsidP="007B399E">
      <w:pPr>
        <w:tabs>
          <w:tab w:val="left" w:pos="1800"/>
        </w:tabs>
        <w:jc w:val="both"/>
        <w:rPr>
          <w:color w:val="000000"/>
          <w:spacing w:val="4"/>
        </w:rPr>
      </w:pPr>
    </w:p>
    <w:p w:rsidR="006E7749" w:rsidRPr="00726B8E" w:rsidRDefault="006E7749" w:rsidP="007B399E">
      <w:pPr>
        <w:tabs>
          <w:tab w:val="left" w:pos="1800"/>
        </w:tabs>
        <w:ind w:firstLine="2160"/>
        <w:jc w:val="both"/>
        <w:rPr>
          <w:b/>
          <w:bCs/>
        </w:rPr>
      </w:pPr>
      <w:r w:rsidRPr="00726B8E">
        <w:rPr>
          <w:b/>
          <w:bCs/>
        </w:rPr>
        <w:t>Банка: УНИКРЕДИТ БУЛБАНК</w:t>
      </w:r>
    </w:p>
    <w:p w:rsidR="006E7749" w:rsidRPr="00726B8E" w:rsidRDefault="006E7749" w:rsidP="007B399E">
      <w:pPr>
        <w:tabs>
          <w:tab w:val="left" w:pos="1800"/>
        </w:tabs>
        <w:ind w:firstLine="2160"/>
        <w:jc w:val="both"/>
        <w:rPr>
          <w:b/>
          <w:bCs/>
          <w:lang w:val="ru-RU"/>
        </w:rPr>
      </w:pPr>
      <w:r w:rsidRPr="00726B8E">
        <w:rPr>
          <w:b/>
          <w:bCs/>
        </w:rPr>
        <w:t xml:space="preserve">Банков код: </w:t>
      </w:r>
      <w:r w:rsidRPr="00726B8E">
        <w:rPr>
          <w:b/>
          <w:bCs/>
          <w:lang w:val="en-US"/>
        </w:rPr>
        <w:t>UNCRBGSF</w:t>
      </w:r>
    </w:p>
    <w:p w:rsidR="006E7749" w:rsidRPr="00726B8E" w:rsidRDefault="006E7749" w:rsidP="007B399E">
      <w:pPr>
        <w:tabs>
          <w:tab w:val="left" w:pos="1800"/>
        </w:tabs>
        <w:ind w:firstLine="2160"/>
        <w:jc w:val="both"/>
        <w:rPr>
          <w:b/>
          <w:bCs/>
          <w:lang w:val="ru-RU"/>
        </w:rPr>
      </w:pPr>
      <w:r w:rsidRPr="00726B8E">
        <w:rPr>
          <w:b/>
          <w:bCs/>
        </w:rPr>
        <w:t>Банкова сметка (</w:t>
      </w:r>
      <w:r w:rsidRPr="00726B8E">
        <w:rPr>
          <w:b/>
          <w:bCs/>
          <w:lang w:val="en-US"/>
        </w:rPr>
        <w:t>IBAN</w:t>
      </w:r>
      <w:r w:rsidRPr="00726B8E">
        <w:rPr>
          <w:b/>
          <w:bCs/>
        </w:rPr>
        <w:t>):</w:t>
      </w:r>
      <w:r w:rsidRPr="00726B8E">
        <w:rPr>
          <w:b/>
          <w:bCs/>
          <w:lang w:val="ru-RU"/>
        </w:rPr>
        <w:t xml:space="preserve"> </w:t>
      </w:r>
      <w:r w:rsidRPr="00726B8E">
        <w:rPr>
          <w:b/>
          <w:bCs/>
          <w:lang w:val="en-US"/>
        </w:rPr>
        <w:t>BG</w:t>
      </w:r>
      <w:r w:rsidRPr="00726B8E">
        <w:rPr>
          <w:b/>
          <w:bCs/>
          <w:lang w:val="ru-RU"/>
        </w:rPr>
        <w:t>35</w:t>
      </w:r>
      <w:r w:rsidRPr="00726B8E">
        <w:rPr>
          <w:b/>
          <w:bCs/>
          <w:lang w:val="en-US"/>
        </w:rPr>
        <w:t>UNCR</w:t>
      </w:r>
      <w:r w:rsidRPr="00726B8E">
        <w:rPr>
          <w:b/>
          <w:bCs/>
          <w:lang w:val="ru-RU"/>
        </w:rPr>
        <w:t>70003319723172</w:t>
      </w:r>
    </w:p>
    <w:p w:rsidR="006E7749" w:rsidRPr="00726B8E" w:rsidRDefault="006E7749" w:rsidP="00615034">
      <w:pPr>
        <w:tabs>
          <w:tab w:val="left" w:pos="1800"/>
        </w:tabs>
        <w:spacing w:line="120" w:lineRule="auto"/>
        <w:jc w:val="both"/>
        <w:rPr>
          <w:b/>
          <w:bCs/>
        </w:rPr>
      </w:pPr>
    </w:p>
    <w:p w:rsidR="006E7749" w:rsidRPr="00726B8E" w:rsidRDefault="006E7749" w:rsidP="007B399E">
      <w:pPr>
        <w:tabs>
          <w:tab w:val="left" w:pos="1080"/>
        </w:tabs>
        <w:jc w:val="both"/>
        <w:rPr>
          <w:lang w:val="ru-RU"/>
        </w:rPr>
      </w:pPr>
      <w:r>
        <w:rPr>
          <w:lang w:val="ru-RU"/>
        </w:rPr>
        <w:t xml:space="preserve">         </w:t>
      </w:r>
      <w:r w:rsidRPr="00726B8E">
        <w:rPr>
          <w:lang w:val="ru-RU"/>
        </w:rPr>
        <w:t>Имотите – полски пътища, които попадат в масивите за ползване са описани в приложение № 1 към заповедта.</w:t>
      </w:r>
    </w:p>
    <w:p w:rsidR="006E7749" w:rsidRDefault="006E7749" w:rsidP="00615034">
      <w:pPr>
        <w:tabs>
          <w:tab w:val="left" w:pos="1080"/>
        </w:tabs>
        <w:jc w:val="both"/>
        <w:rPr>
          <w:lang w:val="ru-RU"/>
        </w:rPr>
      </w:pPr>
      <w:r>
        <w:rPr>
          <w:lang w:val="ru-RU"/>
        </w:rPr>
        <w:t xml:space="preserve">         </w:t>
      </w:r>
      <w:r w:rsidRPr="00726B8E">
        <w:t xml:space="preserve">Съгласно чл.37в, ал.16 от ЗСПЗЗ и чл.75б от ППЗСПЗЗ, след влизането в сила на заповедта по </w:t>
      </w:r>
      <w:hyperlink r:id="rId9" w:history="1">
        <w:r w:rsidRPr="00726B8E">
          <w:rPr>
            <w:color w:val="0000FF"/>
            <w:u w:val="single"/>
          </w:rPr>
          <w:t>чл. 37в, ал. 4 ЗСПЗЗ</w:t>
        </w:r>
      </w:hyperlink>
      <w:r w:rsidRPr="00726B8E">
        <w:t xml:space="preserve"> ползвателят на съответния масив може да подаде заявление до председателя на комисията по </w:t>
      </w:r>
      <w:hyperlink r:id="rId10" w:history="1">
        <w:r w:rsidRPr="00726B8E">
          <w:rPr>
            <w:color w:val="0000FF"/>
            <w:u w:val="single"/>
          </w:rPr>
          <w:t>чл. 37в, ал. 1 ЗСПЗЗ</w:t>
        </w:r>
      </w:hyperlink>
      <w:r w:rsidRPr="00726B8E">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6E7749" w:rsidRDefault="006E7749" w:rsidP="00615034">
      <w:pPr>
        <w:tabs>
          <w:tab w:val="left" w:pos="1080"/>
        </w:tabs>
        <w:spacing w:line="120" w:lineRule="auto"/>
        <w:jc w:val="both"/>
        <w:rPr>
          <w:lang w:val="ru-RU"/>
        </w:rPr>
      </w:pPr>
    </w:p>
    <w:p w:rsidR="006E7749" w:rsidRDefault="006E7749" w:rsidP="00615034">
      <w:pPr>
        <w:tabs>
          <w:tab w:val="left" w:pos="1080"/>
        </w:tabs>
        <w:jc w:val="both"/>
        <w:rPr>
          <w:lang w:val="ru-RU"/>
        </w:rPr>
      </w:pPr>
      <w:r>
        <w:rPr>
          <w:lang w:val="ru-RU"/>
        </w:rPr>
        <w:t xml:space="preserve">          </w:t>
      </w:r>
      <w:r w:rsidRPr="00726B8E">
        <w:rPr>
          <w:lang w:val="ru-RU"/>
        </w:rPr>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1" w:history="1">
        <w:r w:rsidRPr="00726B8E">
          <w:rPr>
            <w:color w:val="0000FF"/>
            <w:u w:val="single"/>
            <w:lang w:val="ru-RU"/>
          </w:rPr>
          <w:t>чл. 37в, ал. 16 ЗСПЗЗ</w:t>
        </w:r>
      </w:hyperlink>
      <w:r w:rsidRPr="00726B8E">
        <w:rPr>
          <w:lang w:val="ru-RU"/>
        </w:rPr>
        <w:t>.</w:t>
      </w:r>
    </w:p>
    <w:p w:rsidR="006E7749" w:rsidRPr="00726B8E" w:rsidRDefault="006E7749" w:rsidP="0078621D">
      <w:pPr>
        <w:spacing w:before="100" w:beforeAutospacing="1" w:after="100" w:afterAutospacing="1"/>
        <w:jc w:val="both"/>
        <w:rPr>
          <w:lang w:val="ru-RU"/>
        </w:rPr>
      </w:pPr>
      <w:r>
        <w:rPr>
          <w:lang w:val="ru-RU"/>
        </w:rPr>
        <w:t xml:space="preserve">           </w:t>
      </w:r>
      <w:r w:rsidRPr="00726B8E">
        <w:rPr>
          <w:lang w:val="ru-RU"/>
        </w:rPr>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6E7749" w:rsidRPr="00726B8E" w:rsidRDefault="006E7749" w:rsidP="0078621D">
      <w:pPr>
        <w:spacing w:before="100" w:beforeAutospacing="1" w:after="100" w:afterAutospacing="1"/>
        <w:jc w:val="both"/>
        <w:rPr>
          <w:lang w:val="ru-RU"/>
        </w:rPr>
      </w:pPr>
      <w:r>
        <w:rPr>
          <w:lang w:val="ru-RU"/>
        </w:rPr>
        <w:t xml:space="preserve">         </w:t>
      </w:r>
      <w:r w:rsidRPr="00726B8E">
        <w:rPr>
          <w:lang w:val="ru-RU"/>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6E7749" w:rsidRPr="00726B8E" w:rsidRDefault="006E7749" w:rsidP="0078621D">
      <w:pPr>
        <w:spacing w:before="100" w:beforeAutospacing="1" w:after="100" w:afterAutospacing="1"/>
        <w:jc w:val="both"/>
        <w:rPr>
          <w:lang w:val="ru-RU"/>
        </w:rPr>
      </w:pPr>
      <w:r>
        <w:rPr>
          <w:lang w:val="ru-RU"/>
        </w:rPr>
        <w:t xml:space="preserve">         </w:t>
      </w:r>
      <w:r w:rsidRPr="00726B8E">
        <w:rPr>
          <w:lang w:val="ru-RU"/>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6E7749" w:rsidRPr="00726B8E" w:rsidRDefault="006E7749" w:rsidP="0078621D">
      <w:pPr>
        <w:spacing w:before="100" w:beforeAutospacing="1" w:after="100" w:afterAutospacing="1"/>
        <w:jc w:val="both"/>
        <w:rPr>
          <w:lang w:val="ru-RU"/>
        </w:rPr>
      </w:pPr>
      <w:r>
        <w:rPr>
          <w:lang w:val="ru-RU"/>
        </w:rPr>
        <w:t xml:space="preserve">         </w:t>
      </w:r>
      <w:r w:rsidRPr="00726B8E">
        <w:rPr>
          <w:lang w:val="ru-RU"/>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6E7749" w:rsidRPr="00726B8E" w:rsidRDefault="006E7749" w:rsidP="007B399E">
      <w:pPr>
        <w:spacing w:before="100" w:beforeAutospacing="1" w:after="100" w:afterAutospacing="1"/>
        <w:rPr>
          <w:lang w:val="ru-RU"/>
        </w:rPr>
      </w:pPr>
      <w:r>
        <w:rPr>
          <w:lang w:val="ru-RU"/>
        </w:rPr>
        <w:t xml:space="preserve">         </w:t>
      </w:r>
      <w:r w:rsidRPr="00726B8E">
        <w:rPr>
          <w:lang w:val="ru-RU"/>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2" w:history="1">
        <w:r w:rsidRPr="00726B8E">
          <w:rPr>
            <w:color w:val="0000FF"/>
            <w:u w:val="single"/>
            <w:lang w:val="ru-RU"/>
          </w:rPr>
          <w:t>Закона за подпомагане на земеделските производители</w:t>
        </w:r>
      </w:hyperlink>
      <w:r w:rsidRPr="00726B8E">
        <w:rPr>
          <w:lang w:val="ru-RU"/>
        </w:rPr>
        <w:t>, при условие че е извършено плащане в 3-месечен срок от възникването на правното основание за ползване на имотите.</w:t>
      </w:r>
    </w:p>
    <w:p w:rsidR="006E7749" w:rsidRPr="00726B8E" w:rsidRDefault="006E7749" w:rsidP="007B399E">
      <w:pPr>
        <w:widowControl w:val="0"/>
        <w:autoSpaceDE w:val="0"/>
        <w:autoSpaceDN w:val="0"/>
        <w:adjustRightInd w:val="0"/>
        <w:ind w:firstLine="480"/>
        <w:jc w:val="both"/>
      </w:pPr>
      <w:r w:rsidRPr="00726B8E">
        <w:t xml:space="preserve">Съгласно чл.37в, ал.7 от ЗСПЗЗ,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w:t>
      </w:r>
      <w:r w:rsidRPr="00726B8E">
        <w:lastRenderedPageBreak/>
        <w:t>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6E7749" w:rsidRPr="00726B8E" w:rsidRDefault="006E7749" w:rsidP="007B399E">
      <w:pPr>
        <w:tabs>
          <w:tab w:val="left" w:pos="1800"/>
        </w:tabs>
        <w:jc w:val="both"/>
        <w:rPr>
          <w:b/>
          <w:bCs/>
        </w:rPr>
      </w:pPr>
    </w:p>
    <w:p w:rsidR="006E7749" w:rsidRPr="00726B8E" w:rsidRDefault="006E7749" w:rsidP="007B399E">
      <w:pPr>
        <w:tabs>
          <w:tab w:val="left" w:pos="1800"/>
        </w:tabs>
        <w:jc w:val="both"/>
      </w:pPr>
      <w:r w:rsidRPr="00726B8E">
        <w:t xml:space="preserve">      Настояща</w:t>
      </w:r>
      <w:r>
        <w:t>та заповед заедно с окончателния</w:t>
      </w:r>
      <w:r w:rsidRPr="00726B8E">
        <w:t xml:space="preserve"> регистър и карта на ползване  да се обяви в сградата на  кметството на </w:t>
      </w:r>
      <w:r w:rsidRPr="00726B8E">
        <w:rPr>
          <w:b/>
          <w:bCs/>
        </w:rPr>
        <w:t>с. Бозвелийско</w:t>
      </w:r>
      <w:r w:rsidRPr="00726B8E">
        <w:t xml:space="preserve"> и в Общинска служба по земеделие - гр. Провадия и да се публикува на интернет страниците на Община Провадия и Областна дирекция „Земеделие” - Варна.</w:t>
      </w:r>
    </w:p>
    <w:p w:rsidR="006E7749" w:rsidRPr="00726B8E" w:rsidRDefault="006E7749" w:rsidP="007B399E">
      <w:pPr>
        <w:tabs>
          <w:tab w:val="left" w:pos="1800"/>
        </w:tabs>
        <w:jc w:val="both"/>
      </w:pPr>
      <w:r w:rsidRPr="00726B8E">
        <w:t xml:space="preserve">           </w:t>
      </w:r>
    </w:p>
    <w:p w:rsidR="006E7749" w:rsidRPr="00726B8E" w:rsidRDefault="006E7749" w:rsidP="007B399E">
      <w:pPr>
        <w:tabs>
          <w:tab w:val="left" w:pos="1800"/>
        </w:tabs>
        <w:jc w:val="both"/>
      </w:pPr>
      <w:r w:rsidRPr="00726B8E">
        <w:t xml:space="preserve">        Заповедта може да се обжалва пред Министъра на земеделието, храните и горите по реда на чл.81 и сл. от  Административнопроцесуалния кодекс /АПК/ или пред Районен съд- Провадия по реда на чл.145 и сл.от АПК, във връзка с § 19, ал.1 от ЗИД на АПК.</w:t>
      </w:r>
    </w:p>
    <w:p w:rsidR="006E7749" w:rsidRPr="00726B8E" w:rsidRDefault="006E7749" w:rsidP="007B399E">
      <w:pPr>
        <w:tabs>
          <w:tab w:val="left" w:pos="1800"/>
        </w:tabs>
        <w:jc w:val="both"/>
      </w:pPr>
      <w:r w:rsidRPr="00726B8E">
        <w:t xml:space="preserve">         </w:t>
      </w:r>
    </w:p>
    <w:p w:rsidR="006E7749" w:rsidRPr="00726B8E" w:rsidRDefault="006E7749" w:rsidP="007B399E">
      <w:pPr>
        <w:tabs>
          <w:tab w:val="left" w:pos="1800"/>
        </w:tabs>
        <w:jc w:val="both"/>
      </w:pPr>
      <w:r w:rsidRPr="00726B8E">
        <w:t xml:space="preserve">       Жалбата се подава в 14-дневен срок от съобщаването чрез Областна дирекция „Земеделие” – Варна до Министъра на земеделието, храните и горите, съответно до Районен съд - Провадия.    </w:t>
      </w:r>
    </w:p>
    <w:p w:rsidR="006E7749" w:rsidRPr="00726B8E" w:rsidRDefault="006E7749" w:rsidP="007B399E">
      <w:pPr>
        <w:tabs>
          <w:tab w:val="left" w:pos="1800"/>
        </w:tabs>
        <w:jc w:val="both"/>
      </w:pPr>
      <w:r w:rsidRPr="00726B8E">
        <w:t xml:space="preserve">      </w:t>
      </w:r>
    </w:p>
    <w:p w:rsidR="006E7749" w:rsidRPr="00726B8E" w:rsidRDefault="006E7749" w:rsidP="007B399E">
      <w:pPr>
        <w:tabs>
          <w:tab w:val="left" w:pos="1800"/>
        </w:tabs>
        <w:jc w:val="both"/>
        <w:rPr>
          <w:b/>
          <w:bCs/>
        </w:rPr>
      </w:pPr>
      <w:r w:rsidRPr="00726B8E">
        <w:t xml:space="preserve">       </w:t>
      </w:r>
      <w:r w:rsidRPr="00726B8E">
        <w:rPr>
          <w:b/>
          <w:bCs/>
        </w:rPr>
        <w:t>Обжалването на заповедта не спира изпълнението й.</w:t>
      </w:r>
    </w:p>
    <w:p w:rsidR="006E7749" w:rsidRPr="00726B8E" w:rsidRDefault="006E7749" w:rsidP="007B399E">
      <w:pPr>
        <w:tabs>
          <w:tab w:val="left" w:pos="1800"/>
        </w:tabs>
        <w:jc w:val="both"/>
        <w:rPr>
          <w:b/>
          <w:bCs/>
        </w:rPr>
      </w:pPr>
    </w:p>
    <w:p w:rsidR="006E7749" w:rsidRPr="00726B8E" w:rsidRDefault="006E7749" w:rsidP="007B399E">
      <w:pPr>
        <w:tabs>
          <w:tab w:val="left" w:pos="1800"/>
        </w:tabs>
        <w:jc w:val="both"/>
        <w:rPr>
          <w:b/>
          <w:bCs/>
        </w:rPr>
      </w:pPr>
    </w:p>
    <w:p w:rsidR="006E7749" w:rsidRPr="00726B8E" w:rsidRDefault="006E7749" w:rsidP="007B399E">
      <w:pPr>
        <w:tabs>
          <w:tab w:val="left" w:pos="7800"/>
        </w:tabs>
        <w:jc w:val="both"/>
        <w:outlineLvl w:val="0"/>
        <w:rPr>
          <w:b/>
          <w:bCs/>
        </w:rPr>
      </w:pPr>
    </w:p>
    <w:p w:rsidR="006E7749" w:rsidRPr="00726B8E" w:rsidRDefault="006E7749" w:rsidP="007B399E">
      <w:pPr>
        <w:ind w:left="5040" w:right="-720"/>
        <w:jc w:val="both"/>
        <w:rPr>
          <w:b/>
          <w:bCs/>
        </w:rPr>
      </w:pPr>
      <w:r w:rsidRPr="00726B8E">
        <w:rPr>
          <w:b/>
          <w:bCs/>
        </w:rPr>
        <w:t>ДИРЕКТОР:</w:t>
      </w:r>
      <w:r w:rsidRPr="00726B8E">
        <w:rPr>
          <w:b/>
          <w:bCs/>
        </w:rPr>
        <w:tab/>
      </w:r>
      <w:r w:rsidRPr="00726B8E">
        <w:rPr>
          <w:b/>
          <w:bCs/>
        </w:rPr>
        <w:tab/>
        <w:t>/П/</w:t>
      </w:r>
    </w:p>
    <w:p w:rsidR="006E7749" w:rsidRPr="00726B8E" w:rsidRDefault="006E7749" w:rsidP="007B399E">
      <w:pPr>
        <w:ind w:left="5760" w:right="-720" w:firstLine="720"/>
        <w:jc w:val="both"/>
        <w:rPr>
          <w:b/>
          <w:bCs/>
        </w:rPr>
      </w:pPr>
      <w:r w:rsidRPr="00726B8E">
        <w:rPr>
          <w:b/>
          <w:bCs/>
        </w:rPr>
        <w:t xml:space="preserve">/ </w:t>
      </w:r>
      <w:r>
        <w:rPr>
          <w:b/>
          <w:bCs/>
        </w:rPr>
        <w:t>РАДОСЛАВ ЙОВКОВ</w:t>
      </w:r>
      <w:r w:rsidRPr="00726B8E">
        <w:rPr>
          <w:b/>
          <w:bCs/>
        </w:rPr>
        <w:t xml:space="preserve"> /</w:t>
      </w:r>
    </w:p>
    <w:p w:rsidR="006E7749" w:rsidRDefault="006E7749" w:rsidP="007B399E">
      <w:pPr>
        <w:tabs>
          <w:tab w:val="left" w:pos="5220"/>
        </w:tabs>
        <w:ind w:right="-720"/>
        <w:jc w:val="both"/>
        <w:rPr>
          <w:i/>
          <w:iCs/>
          <w:color w:val="FF0000"/>
        </w:rPr>
      </w:pPr>
    </w:p>
    <w:p w:rsidR="006E7749" w:rsidRDefault="006E7749" w:rsidP="007B399E">
      <w:pPr>
        <w:tabs>
          <w:tab w:val="left" w:pos="5220"/>
        </w:tabs>
        <w:ind w:right="-720"/>
        <w:jc w:val="both"/>
        <w:rPr>
          <w:i/>
          <w:iCs/>
          <w:color w:val="FF0000"/>
        </w:rPr>
      </w:pPr>
    </w:p>
    <w:p w:rsidR="006E7749" w:rsidRPr="00171C91" w:rsidRDefault="006E7749" w:rsidP="007B399E">
      <w:pPr>
        <w:tabs>
          <w:tab w:val="left" w:pos="5220"/>
        </w:tabs>
        <w:ind w:right="-720"/>
        <w:jc w:val="both"/>
        <w:rPr>
          <w:sz w:val="18"/>
          <w:szCs w:val="18"/>
        </w:rPr>
      </w:pPr>
      <w:r w:rsidRPr="00171C91">
        <w:rPr>
          <w:sz w:val="18"/>
          <w:szCs w:val="18"/>
        </w:rPr>
        <w:t>ХХ/ОСЗ-Провадия</w:t>
      </w:r>
    </w:p>
    <w:p w:rsidR="006E7749" w:rsidRDefault="006E7749" w:rsidP="00726B8E">
      <w:pPr>
        <w:rPr>
          <w:b/>
          <w:bCs/>
          <w:lang w:eastAsia="bg-BG"/>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Default="006E7749" w:rsidP="007B399E">
      <w:pPr>
        <w:jc w:val="center"/>
        <w:rPr>
          <w:b/>
          <w:bCs/>
          <w:lang w:val="ru-RU"/>
        </w:rPr>
      </w:pPr>
    </w:p>
    <w:p w:rsidR="006E7749" w:rsidRPr="005216D9" w:rsidRDefault="006E7749" w:rsidP="007B399E">
      <w:pPr>
        <w:jc w:val="center"/>
        <w:rPr>
          <w:b/>
          <w:bCs/>
          <w:lang w:val="ru-RU"/>
        </w:rPr>
      </w:pPr>
      <w:r w:rsidRPr="005216D9">
        <w:rPr>
          <w:b/>
          <w:bCs/>
          <w:lang w:val="ru-RU"/>
        </w:rPr>
        <w:lastRenderedPageBreak/>
        <w:t xml:space="preserve">ПРИЛОЖЕНИЕ </w:t>
      </w:r>
      <w:r>
        <w:rPr>
          <w:b/>
          <w:bCs/>
          <w:lang w:val="ru-RU"/>
        </w:rPr>
        <w:t>№1</w:t>
      </w:r>
    </w:p>
    <w:p w:rsidR="006E7749" w:rsidRDefault="006E7749" w:rsidP="007B399E">
      <w:pPr>
        <w:jc w:val="center"/>
        <w:rPr>
          <w:b/>
          <w:bCs/>
          <w:lang w:val="ru-RU"/>
        </w:rPr>
      </w:pPr>
    </w:p>
    <w:p w:rsidR="006E7749" w:rsidRPr="00807C57" w:rsidRDefault="006E7749" w:rsidP="007B399E">
      <w:pPr>
        <w:jc w:val="center"/>
        <w:rPr>
          <w:b/>
          <w:bCs/>
          <w:lang w:val="ru-RU"/>
        </w:rPr>
      </w:pPr>
      <w:r w:rsidRPr="00807C57">
        <w:rPr>
          <w:b/>
          <w:bCs/>
          <w:lang w:val="ru-RU"/>
        </w:rPr>
        <w:t xml:space="preserve">към Заповед </w:t>
      </w:r>
      <w:r w:rsidRPr="00807C57">
        <w:rPr>
          <w:b/>
          <w:bCs/>
          <w:sz w:val="22"/>
          <w:szCs w:val="22"/>
        </w:rPr>
        <w:t xml:space="preserve">№РД </w:t>
      </w:r>
      <w:r>
        <w:rPr>
          <w:b/>
          <w:bCs/>
          <w:sz w:val="22"/>
          <w:szCs w:val="22"/>
          <w:lang w:val="ru-RU"/>
        </w:rPr>
        <w:t>21</w:t>
      </w:r>
      <w:r w:rsidRPr="00807C57">
        <w:rPr>
          <w:b/>
          <w:bCs/>
          <w:sz w:val="22"/>
          <w:szCs w:val="22"/>
          <w:lang w:val="ru-RU"/>
        </w:rPr>
        <w:t>-04-</w:t>
      </w:r>
      <w:r w:rsidR="00B259A6">
        <w:rPr>
          <w:b/>
          <w:bCs/>
          <w:sz w:val="22"/>
          <w:szCs w:val="22"/>
          <w:lang w:val="ru-RU"/>
        </w:rPr>
        <w:t>242</w:t>
      </w:r>
      <w:r w:rsidRPr="00807C57">
        <w:rPr>
          <w:b/>
          <w:bCs/>
          <w:sz w:val="22"/>
          <w:szCs w:val="22"/>
          <w:lang w:val="ru-RU"/>
        </w:rPr>
        <w:t>/</w:t>
      </w:r>
      <w:r w:rsidR="00B259A6">
        <w:rPr>
          <w:b/>
          <w:bCs/>
          <w:sz w:val="22"/>
          <w:szCs w:val="22"/>
          <w:lang w:val="ru-RU"/>
        </w:rPr>
        <w:t xml:space="preserve"> 30.09.</w:t>
      </w:r>
      <w:r>
        <w:rPr>
          <w:b/>
          <w:bCs/>
          <w:lang w:val="ru-RU"/>
        </w:rPr>
        <w:t>2021</w:t>
      </w:r>
      <w:r w:rsidRPr="00807C57">
        <w:rPr>
          <w:b/>
          <w:bCs/>
          <w:lang w:val="ru-RU"/>
        </w:rPr>
        <w:t>г.</w:t>
      </w:r>
    </w:p>
    <w:p w:rsidR="006E7749" w:rsidRDefault="006E7749" w:rsidP="007B399E">
      <w:pPr>
        <w:tabs>
          <w:tab w:val="left" w:pos="1800"/>
        </w:tabs>
        <w:jc w:val="both"/>
        <w:rPr>
          <w:lang w:val="ru-RU"/>
        </w:rPr>
      </w:pPr>
      <w:r w:rsidRPr="008C3EBE">
        <w:rPr>
          <w:lang w:val="ru-RU"/>
        </w:rPr>
        <w:t xml:space="preserve">        </w:t>
      </w:r>
    </w:p>
    <w:p w:rsidR="006E7749" w:rsidRDefault="006E7749" w:rsidP="007B399E">
      <w:pPr>
        <w:tabs>
          <w:tab w:val="left" w:pos="1800"/>
        </w:tabs>
        <w:jc w:val="both"/>
        <w:rPr>
          <w:lang w:val="ru-RU"/>
        </w:rPr>
      </w:pPr>
      <w:r w:rsidRPr="008C3EBE">
        <w:rPr>
          <w:lang w:val="ru-RU"/>
        </w:rPr>
        <w:t>Съгласно сключеното доброволно споразумение за землището на</w:t>
      </w:r>
      <w:r w:rsidRPr="008C3EBE">
        <w:rPr>
          <w:b/>
          <w:bCs/>
          <w:sz w:val="22"/>
          <w:szCs w:val="22"/>
        </w:rPr>
        <w:t xml:space="preserve"> с. </w:t>
      </w:r>
      <w:r>
        <w:rPr>
          <w:b/>
          <w:bCs/>
          <w:sz w:val="22"/>
          <w:szCs w:val="22"/>
        </w:rPr>
        <w:t>Бозвелийско</w:t>
      </w:r>
      <w:r w:rsidRPr="008C3EBE">
        <w:rPr>
          <w:b/>
          <w:bCs/>
          <w:sz w:val="22"/>
          <w:szCs w:val="22"/>
        </w:rPr>
        <w:t xml:space="preserve">, ЕКАТТЕ </w:t>
      </w:r>
      <w:r>
        <w:rPr>
          <w:b/>
          <w:bCs/>
        </w:rPr>
        <w:t>05102</w:t>
      </w:r>
      <w:r w:rsidRPr="008C3EBE">
        <w:rPr>
          <w:lang w:val="ru-RU"/>
        </w:rPr>
        <w:t xml:space="preserve"> ,общ. </w:t>
      </w:r>
      <w:r>
        <w:rPr>
          <w:lang w:val="ru-RU"/>
        </w:rPr>
        <w:t>Провадия</w:t>
      </w:r>
      <w:r w:rsidRPr="008C3EBE">
        <w:rPr>
          <w:lang w:val="ru-RU"/>
        </w:rPr>
        <w:t xml:space="preserve">, обл.Варна в определените масиви за ползване попадат имоти с </w:t>
      </w:r>
      <w:r w:rsidRPr="008C3EBE">
        <w:rPr>
          <w:b/>
          <w:bCs/>
          <w:lang w:val="ru-RU"/>
        </w:rPr>
        <w:t>НТП „полски път”</w:t>
      </w:r>
      <w:r>
        <w:rPr>
          <w:b/>
          <w:bCs/>
          <w:lang w:val="ru-RU"/>
        </w:rPr>
        <w:t xml:space="preserve"> и </w:t>
      </w:r>
      <w:r w:rsidRPr="008C3EBE">
        <w:rPr>
          <w:b/>
          <w:bCs/>
          <w:lang w:val="ru-RU"/>
        </w:rPr>
        <w:t>„</w:t>
      </w:r>
      <w:r>
        <w:rPr>
          <w:b/>
          <w:bCs/>
          <w:lang w:val="ru-RU"/>
        </w:rPr>
        <w:t>канали</w:t>
      </w:r>
      <w:r w:rsidRPr="008C3EBE">
        <w:rPr>
          <w:b/>
          <w:bCs/>
          <w:lang w:val="ru-RU"/>
        </w:rPr>
        <w:t>”</w:t>
      </w:r>
      <w:r w:rsidRPr="008C3EBE">
        <w:rPr>
          <w:lang w:val="ru-RU"/>
        </w:rPr>
        <w:t xml:space="preserve">, собственост на </w:t>
      </w:r>
      <w:r w:rsidRPr="008C3EBE">
        <w:rPr>
          <w:b/>
          <w:bCs/>
          <w:lang w:val="ru-RU"/>
        </w:rPr>
        <w:t xml:space="preserve">Община </w:t>
      </w:r>
      <w:r>
        <w:rPr>
          <w:b/>
          <w:bCs/>
          <w:lang w:val="ru-RU"/>
        </w:rPr>
        <w:t>Провадия</w:t>
      </w:r>
      <w:r w:rsidRPr="008C3EBE">
        <w:rPr>
          <w:lang w:val="ru-RU"/>
        </w:rPr>
        <w:t>, както следва:</w:t>
      </w:r>
    </w:p>
    <w:p w:rsidR="006E7749" w:rsidRDefault="006E7749" w:rsidP="007B399E">
      <w:pPr>
        <w:tabs>
          <w:tab w:val="left" w:pos="1800"/>
        </w:tabs>
        <w:jc w:val="both"/>
        <w:rPr>
          <w:lang w:val="ru-RU"/>
        </w:rPr>
      </w:pP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20"/>
        <w:gridCol w:w="1440"/>
        <w:gridCol w:w="1080"/>
      </w:tblGrid>
      <w:tr w:rsidR="006E7749" w:rsidTr="00B95DD6">
        <w:trPr>
          <w:trHeight w:val="1064"/>
          <w:jc w:val="center"/>
        </w:trPr>
        <w:tc>
          <w:tcPr>
            <w:tcW w:w="5220" w:type="dxa"/>
            <w:vAlign w:val="center"/>
          </w:tcPr>
          <w:p w:rsidR="006E7749" w:rsidRDefault="006E7749" w:rsidP="00B95DD6">
            <w:pPr>
              <w:ind w:left="-68"/>
              <w:jc w:val="center"/>
              <w:rPr>
                <w:b/>
                <w:bCs/>
                <w:lang w:eastAsia="bg-BG"/>
              </w:rPr>
            </w:pPr>
            <w:r>
              <w:rPr>
                <w:b/>
                <w:bCs/>
                <w:lang w:eastAsia="bg-BG"/>
              </w:rPr>
              <w:t>Ползвател три имена/наименование на юр.лице</w:t>
            </w:r>
          </w:p>
        </w:tc>
        <w:tc>
          <w:tcPr>
            <w:tcW w:w="1440" w:type="dxa"/>
            <w:vAlign w:val="center"/>
          </w:tcPr>
          <w:p w:rsidR="006E7749" w:rsidRDefault="006E7749" w:rsidP="00B95DD6">
            <w:pPr>
              <w:jc w:val="center"/>
              <w:rPr>
                <w:b/>
                <w:bCs/>
                <w:lang w:eastAsia="bg-BG"/>
              </w:rPr>
            </w:pPr>
            <w:r>
              <w:rPr>
                <w:b/>
                <w:bCs/>
                <w:lang w:eastAsia="bg-BG"/>
              </w:rPr>
              <w:t>Ползвана площ/ дка по чл.37в/16/</w:t>
            </w:r>
          </w:p>
        </w:tc>
        <w:tc>
          <w:tcPr>
            <w:tcW w:w="1080" w:type="dxa"/>
            <w:vAlign w:val="center"/>
          </w:tcPr>
          <w:p w:rsidR="006E7749" w:rsidRDefault="006E7749" w:rsidP="00B95DD6">
            <w:pPr>
              <w:jc w:val="center"/>
              <w:rPr>
                <w:b/>
                <w:bCs/>
                <w:lang w:eastAsia="bg-BG"/>
              </w:rPr>
            </w:pPr>
            <w:r>
              <w:rPr>
                <w:b/>
                <w:bCs/>
                <w:lang w:eastAsia="bg-BG"/>
              </w:rPr>
              <w:t xml:space="preserve">Средна рентна вноска </w:t>
            </w:r>
          </w:p>
        </w:tc>
      </w:tr>
      <w:tr w:rsidR="006E7749" w:rsidTr="00B95DD6">
        <w:trPr>
          <w:trHeight w:val="300"/>
          <w:jc w:val="center"/>
        </w:trPr>
        <w:tc>
          <w:tcPr>
            <w:tcW w:w="5220" w:type="dxa"/>
            <w:noWrap/>
            <w:vAlign w:val="bottom"/>
          </w:tcPr>
          <w:p w:rsidR="006E7749" w:rsidRPr="00710BF2" w:rsidRDefault="006E7749" w:rsidP="00B95DD6">
            <w:pPr>
              <w:rPr>
                <w:b/>
                <w:lang w:eastAsia="bg-BG"/>
              </w:rPr>
            </w:pPr>
            <w:r w:rsidRPr="00710BF2">
              <w:rPr>
                <w:b/>
                <w:bCs/>
                <w:iCs/>
                <w:sz w:val="22"/>
                <w:szCs w:val="22"/>
              </w:rPr>
              <w:t>"ЕЛИТ 87" ЕООД</w:t>
            </w:r>
          </w:p>
        </w:tc>
        <w:tc>
          <w:tcPr>
            <w:tcW w:w="1440" w:type="dxa"/>
            <w:noWrap/>
            <w:vAlign w:val="bottom"/>
          </w:tcPr>
          <w:p w:rsidR="006E7749" w:rsidRPr="003F45C2" w:rsidRDefault="006E7749" w:rsidP="00B95DD6">
            <w:pPr>
              <w:jc w:val="right"/>
              <w:rPr>
                <w:b/>
                <w:color w:val="FF6600"/>
                <w:lang w:eastAsia="bg-BG"/>
              </w:rPr>
            </w:pPr>
            <w:r>
              <w:rPr>
                <w:b/>
                <w:bCs/>
              </w:rPr>
              <w:t>0,396</w:t>
            </w:r>
          </w:p>
        </w:tc>
        <w:tc>
          <w:tcPr>
            <w:tcW w:w="1080" w:type="dxa"/>
            <w:noWrap/>
            <w:vAlign w:val="bottom"/>
          </w:tcPr>
          <w:p w:rsidR="006E7749" w:rsidRPr="003F45C2" w:rsidRDefault="006E7749" w:rsidP="00B95DD6">
            <w:pPr>
              <w:jc w:val="right"/>
              <w:rPr>
                <w:b/>
                <w:lang w:eastAsia="bg-BG"/>
              </w:rPr>
            </w:pPr>
            <w:r>
              <w:rPr>
                <w:b/>
                <w:sz w:val="22"/>
                <w:szCs w:val="22"/>
                <w:lang w:eastAsia="bg-BG"/>
              </w:rPr>
              <w:t>45</w:t>
            </w:r>
            <w:r w:rsidRPr="003F45C2">
              <w:rPr>
                <w:b/>
                <w:sz w:val="22"/>
                <w:szCs w:val="22"/>
                <w:lang w:eastAsia="bg-BG"/>
              </w:rPr>
              <w:t>,00</w:t>
            </w:r>
          </w:p>
        </w:tc>
      </w:tr>
      <w:tr w:rsidR="006E7749" w:rsidTr="00B95DD6">
        <w:trPr>
          <w:trHeight w:val="300"/>
          <w:jc w:val="center"/>
        </w:trPr>
        <w:tc>
          <w:tcPr>
            <w:tcW w:w="5220" w:type="dxa"/>
            <w:noWrap/>
            <w:vAlign w:val="bottom"/>
          </w:tcPr>
          <w:p w:rsidR="006E7749" w:rsidRPr="00710BF2" w:rsidRDefault="006E7749" w:rsidP="00B95DD6">
            <w:pPr>
              <w:rPr>
                <w:b/>
                <w:lang w:eastAsia="bg-BG"/>
              </w:rPr>
            </w:pPr>
            <w:r w:rsidRPr="00710BF2">
              <w:rPr>
                <w:b/>
                <w:bCs/>
                <w:iCs/>
                <w:sz w:val="22"/>
                <w:szCs w:val="22"/>
              </w:rPr>
              <w:t>АГРА ЕАД</w:t>
            </w:r>
          </w:p>
        </w:tc>
        <w:tc>
          <w:tcPr>
            <w:tcW w:w="1440" w:type="dxa"/>
            <w:noWrap/>
            <w:vAlign w:val="bottom"/>
          </w:tcPr>
          <w:p w:rsidR="006E7749" w:rsidRPr="003F45C2" w:rsidRDefault="006E7749" w:rsidP="00B95DD6">
            <w:pPr>
              <w:jc w:val="right"/>
              <w:rPr>
                <w:b/>
                <w:color w:val="FF6600"/>
                <w:lang w:eastAsia="bg-BG"/>
              </w:rPr>
            </w:pPr>
            <w:r>
              <w:rPr>
                <w:b/>
                <w:bCs/>
                <w:sz w:val="22"/>
                <w:szCs w:val="22"/>
              </w:rPr>
              <w:t>285,391</w:t>
            </w:r>
          </w:p>
        </w:tc>
        <w:tc>
          <w:tcPr>
            <w:tcW w:w="1080" w:type="dxa"/>
            <w:noWrap/>
            <w:vAlign w:val="bottom"/>
          </w:tcPr>
          <w:p w:rsidR="006E7749" w:rsidRPr="003F45C2" w:rsidRDefault="006E7749" w:rsidP="002C428A">
            <w:pPr>
              <w:jc w:val="right"/>
              <w:rPr>
                <w:b/>
              </w:rPr>
            </w:pPr>
            <w:r>
              <w:rPr>
                <w:b/>
                <w:sz w:val="22"/>
                <w:szCs w:val="22"/>
                <w:lang w:eastAsia="bg-BG"/>
              </w:rPr>
              <w:t>45,</w:t>
            </w:r>
            <w:r w:rsidRPr="003F45C2">
              <w:rPr>
                <w:b/>
                <w:sz w:val="22"/>
                <w:szCs w:val="22"/>
                <w:lang w:eastAsia="bg-BG"/>
              </w:rPr>
              <w:t>00</w:t>
            </w:r>
          </w:p>
        </w:tc>
      </w:tr>
      <w:tr w:rsidR="006E7749" w:rsidTr="00B95DD6">
        <w:trPr>
          <w:trHeight w:val="300"/>
          <w:jc w:val="center"/>
        </w:trPr>
        <w:tc>
          <w:tcPr>
            <w:tcW w:w="5220" w:type="dxa"/>
            <w:noWrap/>
            <w:vAlign w:val="bottom"/>
          </w:tcPr>
          <w:p w:rsidR="006E7749" w:rsidRPr="00710BF2" w:rsidRDefault="006E7749" w:rsidP="00B95DD6">
            <w:pPr>
              <w:rPr>
                <w:b/>
                <w:bCs/>
                <w:lang w:eastAsia="bg-BG"/>
              </w:rPr>
            </w:pPr>
            <w:r>
              <w:rPr>
                <w:b/>
                <w:bCs/>
                <w:iCs/>
                <w:sz w:val="22"/>
                <w:szCs w:val="22"/>
              </w:rPr>
              <w:t>АГРОТОН БЪЛГАРИЯ</w:t>
            </w:r>
            <w:r w:rsidRPr="00710BF2">
              <w:rPr>
                <w:b/>
                <w:bCs/>
                <w:iCs/>
                <w:sz w:val="22"/>
                <w:szCs w:val="22"/>
              </w:rPr>
              <w:t xml:space="preserve"> ЕООД</w:t>
            </w:r>
          </w:p>
        </w:tc>
        <w:tc>
          <w:tcPr>
            <w:tcW w:w="1440" w:type="dxa"/>
            <w:noWrap/>
            <w:vAlign w:val="bottom"/>
          </w:tcPr>
          <w:p w:rsidR="006E7749" w:rsidRPr="003F45C2" w:rsidRDefault="006E7749" w:rsidP="00B95DD6">
            <w:pPr>
              <w:jc w:val="right"/>
              <w:rPr>
                <w:b/>
                <w:color w:val="FF6600"/>
                <w:lang w:eastAsia="bg-BG"/>
              </w:rPr>
            </w:pPr>
            <w:r>
              <w:rPr>
                <w:b/>
                <w:bCs/>
                <w:sz w:val="22"/>
                <w:szCs w:val="22"/>
              </w:rPr>
              <w:t>2,565</w:t>
            </w:r>
          </w:p>
        </w:tc>
        <w:tc>
          <w:tcPr>
            <w:tcW w:w="1080" w:type="dxa"/>
            <w:noWrap/>
            <w:vAlign w:val="bottom"/>
          </w:tcPr>
          <w:p w:rsidR="006E7749" w:rsidRPr="003F45C2" w:rsidRDefault="006E7749" w:rsidP="00B95DD6">
            <w:pPr>
              <w:jc w:val="right"/>
              <w:rPr>
                <w:b/>
              </w:rPr>
            </w:pPr>
            <w:r>
              <w:rPr>
                <w:b/>
                <w:sz w:val="22"/>
                <w:szCs w:val="22"/>
                <w:lang w:eastAsia="bg-BG"/>
              </w:rPr>
              <w:t>45</w:t>
            </w:r>
            <w:r w:rsidRPr="003F45C2">
              <w:rPr>
                <w:b/>
                <w:sz w:val="22"/>
                <w:szCs w:val="22"/>
                <w:lang w:eastAsia="bg-BG"/>
              </w:rPr>
              <w:t>,00</w:t>
            </w:r>
          </w:p>
        </w:tc>
      </w:tr>
      <w:tr w:rsidR="006E7749" w:rsidTr="00B95DD6">
        <w:trPr>
          <w:trHeight w:val="300"/>
          <w:jc w:val="center"/>
        </w:trPr>
        <w:tc>
          <w:tcPr>
            <w:tcW w:w="5220" w:type="dxa"/>
            <w:noWrap/>
            <w:vAlign w:val="bottom"/>
          </w:tcPr>
          <w:p w:rsidR="006E7749" w:rsidRPr="00710BF2" w:rsidRDefault="006E7749" w:rsidP="00B95DD6">
            <w:pPr>
              <w:rPr>
                <w:b/>
                <w:lang w:eastAsia="bg-BG"/>
              </w:rPr>
            </w:pPr>
            <w:r w:rsidRPr="00710BF2">
              <w:rPr>
                <w:b/>
                <w:bCs/>
                <w:iCs/>
                <w:sz w:val="22"/>
                <w:szCs w:val="22"/>
              </w:rPr>
              <w:t>ЕТ КАТЛЕ - ПЕЙЧО ПЕНЕВ</w:t>
            </w:r>
          </w:p>
        </w:tc>
        <w:tc>
          <w:tcPr>
            <w:tcW w:w="1440" w:type="dxa"/>
            <w:noWrap/>
            <w:vAlign w:val="bottom"/>
          </w:tcPr>
          <w:p w:rsidR="006E7749" w:rsidRPr="003F45C2" w:rsidRDefault="006E7749" w:rsidP="000C10DC">
            <w:pPr>
              <w:jc w:val="right"/>
              <w:rPr>
                <w:b/>
                <w:color w:val="FF6600"/>
                <w:lang w:eastAsia="bg-BG"/>
              </w:rPr>
            </w:pPr>
            <w:r>
              <w:rPr>
                <w:b/>
                <w:bCs/>
                <w:sz w:val="22"/>
                <w:szCs w:val="22"/>
              </w:rPr>
              <w:t>113,247</w:t>
            </w:r>
          </w:p>
        </w:tc>
        <w:tc>
          <w:tcPr>
            <w:tcW w:w="1080" w:type="dxa"/>
            <w:noWrap/>
            <w:vAlign w:val="bottom"/>
          </w:tcPr>
          <w:p w:rsidR="006E7749" w:rsidRPr="003F45C2" w:rsidRDefault="006E7749" w:rsidP="00B95DD6">
            <w:pPr>
              <w:jc w:val="right"/>
              <w:rPr>
                <w:b/>
              </w:rPr>
            </w:pPr>
            <w:r>
              <w:rPr>
                <w:b/>
                <w:sz w:val="22"/>
                <w:szCs w:val="22"/>
                <w:lang w:eastAsia="bg-BG"/>
              </w:rPr>
              <w:t>45</w:t>
            </w:r>
            <w:r w:rsidRPr="003F45C2">
              <w:rPr>
                <w:b/>
                <w:sz w:val="22"/>
                <w:szCs w:val="22"/>
                <w:lang w:eastAsia="bg-BG"/>
              </w:rPr>
              <w:t>,00</w:t>
            </w:r>
          </w:p>
        </w:tc>
      </w:tr>
      <w:tr w:rsidR="006E7749" w:rsidTr="00B95DD6">
        <w:trPr>
          <w:trHeight w:val="300"/>
          <w:jc w:val="center"/>
        </w:trPr>
        <w:tc>
          <w:tcPr>
            <w:tcW w:w="5220" w:type="dxa"/>
            <w:noWrap/>
            <w:vAlign w:val="bottom"/>
          </w:tcPr>
          <w:p w:rsidR="006E7749" w:rsidRPr="00710BF2" w:rsidRDefault="006E7749" w:rsidP="00B95DD6">
            <w:pPr>
              <w:widowControl w:val="0"/>
              <w:autoSpaceDE w:val="0"/>
              <w:autoSpaceDN w:val="0"/>
              <w:adjustRightInd w:val="0"/>
              <w:spacing w:line="256" w:lineRule="atLeast"/>
              <w:rPr>
                <w:b/>
                <w:bCs/>
                <w:lang w:eastAsia="bg-BG"/>
              </w:rPr>
            </w:pPr>
            <w:r w:rsidRPr="00710BF2">
              <w:rPr>
                <w:b/>
                <w:bCs/>
                <w:iCs/>
                <w:sz w:val="22"/>
                <w:szCs w:val="22"/>
              </w:rPr>
              <w:t>ЕТ ТОНИЛИЙ - АНТОН ДИМИТРОВ</w:t>
            </w:r>
          </w:p>
        </w:tc>
        <w:tc>
          <w:tcPr>
            <w:tcW w:w="1440" w:type="dxa"/>
            <w:noWrap/>
            <w:vAlign w:val="bottom"/>
          </w:tcPr>
          <w:p w:rsidR="006E7749" w:rsidRPr="003F45C2" w:rsidRDefault="006E7749" w:rsidP="00B95DD6">
            <w:pPr>
              <w:widowControl w:val="0"/>
              <w:autoSpaceDE w:val="0"/>
              <w:autoSpaceDN w:val="0"/>
              <w:adjustRightInd w:val="0"/>
              <w:spacing w:line="256" w:lineRule="atLeast"/>
              <w:jc w:val="right"/>
              <w:rPr>
                <w:b/>
                <w:bCs/>
                <w:color w:val="FF6600"/>
                <w:lang w:eastAsia="bg-BG"/>
              </w:rPr>
            </w:pPr>
            <w:r>
              <w:rPr>
                <w:b/>
                <w:bCs/>
                <w:sz w:val="22"/>
                <w:szCs w:val="22"/>
              </w:rPr>
              <w:t>26,561</w:t>
            </w:r>
          </w:p>
        </w:tc>
        <w:tc>
          <w:tcPr>
            <w:tcW w:w="1080" w:type="dxa"/>
            <w:noWrap/>
            <w:vAlign w:val="bottom"/>
          </w:tcPr>
          <w:p w:rsidR="006E7749" w:rsidRPr="003F45C2" w:rsidRDefault="006E7749" w:rsidP="00B95DD6">
            <w:pPr>
              <w:jc w:val="right"/>
              <w:rPr>
                <w:b/>
              </w:rPr>
            </w:pPr>
            <w:r>
              <w:rPr>
                <w:b/>
                <w:sz w:val="22"/>
                <w:szCs w:val="22"/>
                <w:lang w:eastAsia="bg-BG"/>
              </w:rPr>
              <w:t>45</w:t>
            </w:r>
            <w:r w:rsidRPr="003F45C2">
              <w:rPr>
                <w:b/>
                <w:sz w:val="22"/>
                <w:szCs w:val="22"/>
                <w:lang w:eastAsia="bg-BG"/>
              </w:rPr>
              <w:t>,00</w:t>
            </w:r>
          </w:p>
        </w:tc>
      </w:tr>
      <w:tr w:rsidR="006E7749" w:rsidTr="00B95DD6">
        <w:trPr>
          <w:trHeight w:val="300"/>
          <w:jc w:val="center"/>
        </w:trPr>
        <w:tc>
          <w:tcPr>
            <w:tcW w:w="5220" w:type="dxa"/>
            <w:noWrap/>
            <w:vAlign w:val="bottom"/>
          </w:tcPr>
          <w:p w:rsidR="006E7749" w:rsidRPr="00710BF2" w:rsidRDefault="006E7749" w:rsidP="00B95DD6">
            <w:pPr>
              <w:widowControl w:val="0"/>
              <w:autoSpaceDE w:val="0"/>
              <w:autoSpaceDN w:val="0"/>
              <w:adjustRightInd w:val="0"/>
              <w:spacing w:line="256" w:lineRule="atLeast"/>
              <w:rPr>
                <w:b/>
                <w:bCs/>
                <w:lang w:eastAsia="bg-BG"/>
              </w:rPr>
            </w:pPr>
            <w:r w:rsidRPr="00710BF2">
              <w:rPr>
                <w:b/>
                <w:bCs/>
                <w:iCs/>
                <w:sz w:val="22"/>
                <w:szCs w:val="22"/>
              </w:rPr>
              <w:t>КРИСТИЯН ЗДРАВКОВ ИВАНОВ</w:t>
            </w:r>
          </w:p>
        </w:tc>
        <w:tc>
          <w:tcPr>
            <w:tcW w:w="1440" w:type="dxa"/>
            <w:noWrap/>
            <w:vAlign w:val="bottom"/>
          </w:tcPr>
          <w:p w:rsidR="006E7749" w:rsidRPr="003F45C2" w:rsidRDefault="006E7749" w:rsidP="00B95DD6">
            <w:pPr>
              <w:widowControl w:val="0"/>
              <w:autoSpaceDE w:val="0"/>
              <w:autoSpaceDN w:val="0"/>
              <w:adjustRightInd w:val="0"/>
              <w:spacing w:line="256" w:lineRule="atLeast"/>
              <w:jc w:val="right"/>
              <w:rPr>
                <w:b/>
                <w:bCs/>
                <w:color w:val="FF6600"/>
                <w:lang w:eastAsia="bg-BG"/>
              </w:rPr>
            </w:pPr>
            <w:r>
              <w:rPr>
                <w:b/>
                <w:bCs/>
                <w:sz w:val="22"/>
                <w:szCs w:val="22"/>
              </w:rPr>
              <w:t>1,046</w:t>
            </w:r>
          </w:p>
        </w:tc>
        <w:tc>
          <w:tcPr>
            <w:tcW w:w="1080" w:type="dxa"/>
            <w:noWrap/>
            <w:vAlign w:val="bottom"/>
          </w:tcPr>
          <w:p w:rsidR="006E7749" w:rsidRPr="003F45C2" w:rsidRDefault="006E7749" w:rsidP="00B95DD6">
            <w:pPr>
              <w:jc w:val="right"/>
              <w:rPr>
                <w:b/>
              </w:rPr>
            </w:pPr>
            <w:r>
              <w:rPr>
                <w:b/>
                <w:sz w:val="22"/>
                <w:szCs w:val="22"/>
                <w:lang w:eastAsia="bg-BG"/>
              </w:rPr>
              <w:t>45</w:t>
            </w:r>
            <w:r w:rsidRPr="003F45C2">
              <w:rPr>
                <w:b/>
                <w:sz w:val="22"/>
                <w:szCs w:val="22"/>
                <w:lang w:eastAsia="bg-BG"/>
              </w:rPr>
              <w:t>,00</w:t>
            </w:r>
          </w:p>
        </w:tc>
      </w:tr>
      <w:tr w:rsidR="006E7749" w:rsidTr="00B95DD6">
        <w:trPr>
          <w:trHeight w:val="300"/>
          <w:jc w:val="center"/>
        </w:trPr>
        <w:tc>
          <w:tcPr>
            <w:tcW w:w="5220" w:type="dxa"/>
            <w:noWrap/>
            <w:vAlign w:val="bottom"/>
          </w:tcPr>
          <w:p w:rsidR="006E7749" w:rsidRPr="00710BF2" w:rsidRDefault="006E7749" w:rsidP="00B95DD6">
            <w:pPr>
              <w:widowControl w:val="0"/>
              <w:autoSpaceDE w:val="0"/>
              <w:autoSpaceDN w:val="0"/>
              <w:adjustRightInd w:val="0"/>
              <w:spacing w:line="256" w:lineRule="atLeast"/>
              <w:rPr>
                <w:b/>
                <w:bCs/>
                <w:iCs/>
              </w:rPr>
            </w:pPr>
            <w:r w:rsidRPr="00710BF2">
              <w:rPr>
                <w:b/>
                <w:bCs/>
                <w:iCs/>
                <w:sz w:val="22"/>
                <w:szCs w:val="22"/>
              </w:rPr>
              <w:t>ТУТРАКАНЦИ ЗК</w:t>
            </w:r>
          </w:p>
        </w:tc>
        <w:tc>
          <w:tcPr>
            <w:tcW w:w="1440" w:type="dxa"/>
            <w:noWrap/>
            <w:vAlign w:val="bottom"/>
          </w:tcPr>
          <w:p w:rsidR="006E7749" w:rsidRPr="003F45C2" w:rsidRDefault="006E7749" w:rsidP="00B95DD6">
            <w:pPr>
              <w:widowControl w:val="0"/>
              <w:autoSpaceDE w:val="0"/>
              <w:autoSpaceDN w:val="0"/>
              <w:adjustRightInd w:val="0"/>
              <w:spacing w:line="256" w:lineRule="atLeast"/>
              <w:jc w:val="right"/>
              <w:rPr>
                <w:b/>
                <w:bCs/>
              </w:rPr>
            </w:pPr>
            <w:r>
              <w:rPr>
                <w:b/>
                <w:bCs/>
                <w:sz w:val="22"/>
                <w:szCs w:val="22"/>
              </w:rPr>
              <w:t>17,687</w:t>
            </w:r>
          </w:p>
        </w:tc>
        <w:tc>
          <w:tcPr>
            <w:tcW w:w="1080" w:type="dxa"/>
            <w:noWrap/>
            <w:vAlign w:val="bottom"/>
          </w:tcPr>
          <w:p w:rsidR="006E7749" w:rsidRPr="003F45C2" w:rsidRDefault="006E7749" w:rsidP="00B95DD6">
            <w:pPr>
              <w:jc w:val="right"/>
              <w:rPr>
                <w:b/>
              </w:rPr>
            </w:pPr>
            <w:r>
              <w:rPr>
                <w:b/>
                <w:sz w:val="22"/>
                <w:szCs w:val="22"/>
                <w:lang w:eastAsia="bg-BG"/>
              </w:rPr>
              <w:t>45</w:t>
            </w:r>
            <w:r w:rsidRPr="003F45C2">
              <w:rPr>
                <w:b/>
                <w:sz w:val="22"/>
                <w:szCs w:val="22"/>
                <w:lang w:eastAsia="bg-BG"/>
              </w:rPr>
              <w:t>,00</w:t>
            </w:r>
          </w:p>
        </w:tc>
      </w:tr>
      <w:tr w:rsidR="006E7749" w:rsidRPr="004C244E" w:rsidTr="00B95DD6">
        <w:trPr>
          <w:trHeight w:val="300"/>
          <w:jc w:val="center"/>
        </w:trPr>
        <w:tc>
          <w:tcPr>
            <w:tcW w:w="5220" w:type="dxa"/>
            <w:noWrap/>
          </w:tcPr>
          <w:p w:rsidR="006E7749" w:rsidRPr="004C244E" w:rsidRDefault="006E7749" w:rsidP="00B95DD6">
            <w:pPr>
              <w:widowControl w:val="0"/>
              <w:autoSpaceDE w:val="0"/>
              <w:autoSpaceDN w:val="0"/>
              <w:adjustRightInd w:val="0"/>
              <w:spacing w:line="256" w:lineRule="atLeast"/>
              <w:rPr>
                <w:b/>
                <w:bCs/>
                <w:lang w:eastAsia="bg-BG"/>
              </w:rPr>
            </w:pPr>
            <w:r w:rsidRPr="004C244E">
              <w:rPr>
                <w:b/>
                <w:bCs/>
                <w:lang w:eastAsia="bg-BG"/>
              </w:rPr>
              <w:t>Общо за землището :</w:t>
            </w:r>
          </w:p>
        </w:tc>
        <w:tc>
          <w:tcPr>
            <w:tcW w:w="1440" w:type="dxa"/>
            <w:noWrap/>
            <w:vAlign w:val="bottom"/>
          </w:tcPr>
          <w:p w:rsidR="006E7749" w:rsidRPr="004C244E" w:rsidRDefault="006E7749" w:rsidP="00B95DD6">
            <w:pPr>
              <w:widowControl w:val="0"/>
              <w:autoSpaceDE w:val="0"/>
              <w:autoSpaceDN w:val="0"/>
              <w:adjustRightInd w:val="0"/>
              <w:spacing w:line="256" w:lineRule="atLeast"/>
              <w:jc w:val="right"/>
              <w:rPr>
                <w:b/>
                <w:bCs/>
                <w:lang w:eastAsia="bg-BG"/>
              </w:rPr>
            </w:pPr>
            <w:r>
              <w:rPr>
                <w:b/>
                <w:bCs/>
                <w:lang w:eastAsia="bg-BG"/>
              </w:rPr>
              <w:fldChar w:fldCharType="begin"/>
            </w:r>
            <w:r>
              <w:rPr>
                <w:b/>
                <w:bCs/>
                <w:lang w:eastAsia="bg-BG"/>
              </w:rPr>
              <w:instrText xml:space="preserve"> =SUM(ABOVE) </w:instrText>
            </w:r>
            <w:r>
              <w:rPr>
                <w:b/>
                <w:bCs/>
                <w:lang w:eastAsia="bg-BG"/>
              </w:rPr>
              <w:fldChar w:fldCharType="separate"/>
            </w:r>
            <w:r>
              <w:rPr>
                <w:b/>
                <w:bCs/>
                <w:noProof/>
                <w:lang w:eastAsia="bg-BG"/>
              </w:rPr>
              <w:t>446,893</w:t>
            </w:r>
            <w:r>
              <w:rPr>
                <w:b/>
                <w:bCs/>
                <w:lang w:eastAsia="bg-BG"/>
              </w:rPr>
              <w:fldChar w:fldCharType="end"/>
            </w:r>
          </w:p>
        </w:tc>
        <w:tc>
          <w:tcPr>
            <w:tcW w:w="1080" w:type="dxa"/>
            <w:noWrap/>
            <w:vAlign w:val="bottom"/>
          </w:tcPr>
          <w:p w:rsidR="006E7749" w:rsidRPr="004C244E" w:rsidRDefault="006E7749" w:rsidP="00B95DD6">
            <w:pPr>
              <w:jc w:val="right"/>
              <w:rPr>
                <w:b/>
                <w:bCs/>
                <w:color w:val="FF6600"/>
                <w:lang w:eastAsia="bg-BG"/>
              </w:rPr>
            </w:pPr>
          </w:p>
        </w:tc>
      </w:tr>
    </w:tbl>
    <w:p w:rsidR="006E7749" w:rsidRPr="008C3EBE" w:rsidRDefault="006E7749" w:rsidP="007B399E">
      <w:pPr>
        <w:tabs>
          <w:tab w:val="left" w:pos="1800"/>
        </w:tabs>
        <w:jc w:val="both"/>
        <w:rPr>
          <w:lang w:val="ru-RU"/>
        </w:rPr>
      </w:pPr>
    </w:p>
    <w:p w:rsidR="006E7749" w:rsidRDefault="006E7749" w:rsidP="00710BF2">
      <w:pPr>
        <w:tabs>
          <w:tab w:val="left" w:pos="5220"/>
        </w:tabs>
        <w:ind w:right="-720"/>
        <w:jc w:val="both"/>
        <w:rPr>
          <w:iCs/>
          <w:color w:val="FFFFFF"/>
          <w:sz w:val="18"/>
          <w:szCs w:val="18"/>
        </w:rPr>
      </w:pPr>
      <w:r w:rsidRPr="00C92D4C">
        <w:rPr>
          <w:iCs/>
          <w:color w:val="FFFFFF"/>
          <w:sz w:val="18"/>
          <w:szCs w:val="18"/>
        </w:rPr>
        <w:t>С</w:t>
      </w:r>
    </w:p>
    <w:p w:rsidR="006E7749" w:rsidRDefault="006E7749" w:rsidP="00710BF2">
      <w:pPr>
        <w:tabs>
          <w:tab w:val="left" w:pos="5220"/>
        </w:tabs>
        <w:ind w:right="-720"/>
        <w:jc w:val="both"/>
        <w:rPr>
          <w:b/>
          <w:lang w:val="ru-RU"/>
        </w:rPr>
      </w:pPr>
      <w:r>
        <w:rPr>
          <w:iCs/>
          <w:color w:val="FFFFFF"/>
          <w:sz w:val="18"/>
          <w:szCs w:val="18"/>
        </w:rPr>
        <w:t>С</w:t>
      </w:r>
      <w:r w:rsidRPr="00C92D4C">
        <w:rPr>
          <w:lang w:val="ru-RU"/>
        </w:rPr>
        <w:t xml:space="preserve"> </w:t>
      </w:r>
      <w:r w:rsidRPr="00C92D4C">
        <w:rPr>
          <w:b/>
          <w:lang w:val="ru-RU"/>
        </w:rPr>
        <w:t>СПИСЪК НА ИМОТИТЕ ПОЛСКИ ПЪТИЩА</w:t>
      </w:r>
      <w:r>
        <w:rPr>
          <w:b/>
          <w:lang w:val="ru-RU"/>
        </w:rPr>
        <w:t xml:space="preserve"> И НАПОИТЕЛНИ КАНАЛИ</w:t>
      </w:r>
      <w:r w:rsidRPr="00C92D4C">
        <w:rPr>
          <w:b/>
          <w:lang w:val="ru-RU"/>
        </w:rPr>
        <w:t xml:space="preserve"> ПО </w:t>
      </w:r>
    </w:p>
    <w:p w:rsidR="006E7749" w:rsidRPr="00C92D4C" w:rsidRDefault="006E7749" w:rsidP="00710BF2">
      <w:pPr>
        <w:tabs>
          <w:tab w:val="left" w:pos="5220"/>
        </w:tabs>
        <w:ind w:right="-720"/>
        <w:jc w:val="both"/>
        <w:rPr>
          <w:iCs/>
          <w:color w:val="FFFFFF"/>
          <w:sz w:val="18"/>
          <w:szCs w:val="18"/>
        </w:rPr>
      </w:pPr>
      <w:r>
        <w:rPr>
          <w:b/>
          <w:lang w:val="ru-RU"/>
        </w:rPr>
        <w:t xml:space="preserve">                                </w:t>
      </w:r>
      <w:r w:rsidRPr="00C92D4C">
        <w:rPr>
          <w:b/>
          <w:lang w:val="ru-RU"/>
        </w:rPr>
        <w:t>НОМЕРА НА ИМОТИ И ПОЛЗВАТЕЛИ</w:t>
      </w:r>
    </w:p>
    <w:p w:rsidR="006E7749" w:rsidRPr="004C244E" w:rsidRDefault="006E7749" w:rsidP="007B399E">
      <w:pPr>
        <w:widowControl w:val="0"/>
        <w:tabs>
          <w:tab w:val="left" w:pos="3180"/>
        </w:tabs>
        <w:autoSpaceDE w:val="0"/>
        <w:autoSpaceDN w:val="0"/>
        <w:adjustRightInd w:val="0"/>
        <w:spacing w:line="256" w:lineRule="atLeast"/>
        <w:rPr>
          <w:color w:val="FF0000"/>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84"/>
        <w:gridCol w:w="1004"/>
        <w:gridCol w:w="1157"/>
        <w:gridCol w:w="2083"/>
        <w:gridCol w:w="3047"/>
      </w:tblGrid>
      <w:tr w:rsidR="006E7749" w:rsidRPr="006A5C25" w:rsidTr="004C244E">
        <w:trPr>
          <w:trHeight w:val="810"/>
          <w:jc w:val="center"/>
        </w:trPr>
        <w:tc>
          <w:tcPr>
            <w:tcW w:w="2484" w:type="dxa"/>
            <w:vAlign w:val="bottom"/>
          </w:tcPr>
          <w:p w:rsidR="006E7749" w:rsidRPr="006A5C25" w:rsidRDefault="006E7749" w:rsidP="008E15DF">
            <w:pPr>
              <w:ind w:left="-375"/>
              <w:jc w:val="center"/>
              <w:rPr>
                <w:b/>
                <w:bCs/>
                <w:lang w:eastAsia="bg-BG"/>
              </w:rPr>
            </w:pPr>
            <w:r w:rsidRPr="006A5C25">
              <w:rPr>
                <w:b/>
                <w:bCs/>
                <w:sz w:val="22"/>
                <w:szCs w:val="22"/>
                <w:lang w:eastAsia="bg-BG"/>
              </w:rPr>
              <w:t>Собственик</w:t>
            </w:r>
          </w:p>
        </w:tc>
        <w:tc>
          <w:tcPr>
            <w:tcW w:w="1004" w:type="dxa"/>
            <w:vAlign w:val="bottom"/>
          </w:tcPr>
          <w:p w:rsidR="006E7749" w:rsidRPr="006A5C25" w:rsidRDefault="006E7749" w:rsidP="00407D2E">
            <w:pPr>
              <w:jc w:val="center"/>
              <w:rPr>
                <w:b/>
                <w:bCs/>
                <w:lang w:eastAsia="bg-BG"/>
              </w:rPr>
            </w:pPr>
            <w:r w:rsidRPr="006A5C25">
              <w:rPr>
                <w:b/>
                <w:bCs/>
                <w:sz w:val="22"/>
                <w:szCs w:val="22"/>
                <w:lang w:eastAsia="bg-BG"/>
              </w:rPr>
              <w:t>№ на имот по КК</w:t>
            </w:r>
          </w:p>
        </w:tc>
        <w:tc>
          <w:tcPr>
            <w:tcW w:w="1157" w:type="dxa"/>
            <w:vAlign w:val="bottom"/>
          </w:tcPr>
          <w:p w:rsidR="006E7749" w:rsidRPr="006A5C25" w:rsidRDefault="006E7749" w:rsidP="008E15DF">
            <w:pPr>
              <w:jc w:val="center"/>
              <w:rPr>
                <w:b/>
                <w:bCs/>
                <w:lang w:eastAsia="bg-BG"/>
              </w:rPr>
            </w:pPr>
            <w:r w:rsidRPr="006A5C25">
              <w:rPr>
                <w:b/>
                <w:bCs/>
                <w:sz w:val="22"/>
                <w:szCs w:val="22"/>
                <w:lang w:eastAsia="bg-BG"/>
              </w:rPr>
              <w:t>Ползвана площ/дка/</w:t>
            </w:r>
          </w:p>
        </w:tc>
        <w:tc>
          <w:tcPr>
            <w:tcW w:w="2083" w:type="dxa"/>
            <w:vAlign w:val="bottom"/>
          </w:tcPr>
          <w:p w:rsidR="006E7749" w:rsidRPr="006A5C25" w:rsidRDefault="006E7749" w:rsidP="008E15DF">
            <w:pPr>
              <w:jc w:val="center"/>
              <w:rPr>
                <w:b/>
                <w:bCs/>
                <w:lang w:eastAsia="bg-BG"/>
              </w:rPr>
            </w:pPr>
            <w:r w:rsidRPr="006A5C25">
              <w:rPr>
                <w:b/>
                <w:bCs/>
                <w:sz w:val="22"/>
                <w:szCs w:val="22"/>
                <w:lang w:eastAsia="bg-BG"/>
              </w:rPr>
              <w:t>НТП</w:t>
            </w:r>
          </w:p>
        </w:tc>
        <w:tc>
          <w:tcPr>
            <w:tcW w:w="3047" w:type="dxa"/>
            <w:vAlign w:val="bottom"/>
          </w:tcPr>
          <w:p w:rsidR="006E7749" w:rsidRPr="006A5C25" w:rsidRDefault="006E7749" w:rsidP="008E15DF">
            <w:pPr>
              <w:jc w:val="center"/>
              <w:rPr>
                <w:b/>
                <w:bCs/>
                <w:lang w:eastAsia="bg-BG"/>
              </w:rPr>
            </w:pPr>
            <w:r w:rsidRPr="006A5C25">
              <w:rPr>
                <w:b/>
                <w:bCs/>
                <w:sz w:val="22"/>
                <w:szCs w:val="22"/>
                <w:lang w:eastAsia="bg-BG"/>
              </w:rPr>
              <w:t>Ползвател</w:t>
            </w:r>
          </w:p>
        </w:tc>
      </w:tr>
      <w:tr w:rsidR="006E7749" w:rsidRPr="006A5C25" w:rsidTr="00BC7BDE">
        <w:trPr>
          <w:trHeight w:val="270"/>
          <w:jc w:val="center"/>
        </w:trPr>
        <w:tc>
          <w:tcPr>
            <w:tcW w:w="2484" w:type="dxa"/>
            <w:noWrap/>
            <w:vAlign w:val="center"/>
          </w:tcPr>
          <w:p w:rsidR="006E7749" w:rsidRPr="006A5C25" w:rsidRDefault="006E7749" w:rsidP="00302D81">
            <w:pPr>
              <w:jc w:val="center"/>
              <w:rPr>
                <w:lang w:eastAsia="bg-BG"/>
              </w:rPr>
            </w:pPr>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192.19</w:t>
            </w:r>
          </w:p>
        </w:tc>
        <w:tc>
          <w:tcPr>
            <w:tcW w:w="1157" w:type="dxa"/>
            <w:noWrap/>
            <w:vAlign w:val="center"/>
          </w:tcPr>
          <w:p w:rsidR="006E7749" w:rsidRPr="006A5C25" w:rsidRDefault="006E7749">
            <w:pPr>
              <w:jc w:val="right"/>
              <w:rPr>
                <w:color w:val="000000"/>
              </w:rPr>
            </w:pPr>
            <w:r w:rsidRPr="006A5C25">
              <w:rPr>
                <w:color w:val="000000"/>
                <w:sz w:val="22"/>
                <w:szCs w:val="22"/>
              </w:rPr>
              <w:t>0.396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"ЕЛИТ 87" ЕООД</w:t>
            </w:r>
          </w:p>
        </w:tc>
      </w:tr>
      <w:tr w:rsidR="006E7749" w:rsidRPr="006A5C25" w:rsidTr="000C10DC">
        <w:trPr>
          <w:trHeight w:val="270"/>
          <w:jc w:val="center"/>
        </w:trPr>
        <w:tc>
          <w:tcPr>
            <w:tcW w:w="2484" w:type="dxa"/>
            <w:noWrap/>
          </w:tcPr>
          <w:p w:rsidR="006E7749" w:rsidRPr="006A5C25" w:rsidRDefault="006E7749">
            <w:pPr>
              <w:rPr>
                <w:b/>
              </w:rPr>
            </w:pPr>
            <w:r w:rsidRPr="006A5C25">
              <w:rPr>
                <w:b/>
                <w:color w:val="000000"/>
                <w:sz w:val="22"/>
                <w:szCs w:val="22"/>
              </w:rPr>
              <w:t>Общо за ползвателя:</w:t>
            </w:r>
          </w:p>
        </w:tc>
        <w:tc>
          <w:tcPr>
            <w:tcW w:w="1004" w:type="dxa"/>
            <w:noWrap/>
            <w:vAlign w:val="center"/>
          </w:tcPr>
          <w:p w:rsidR="006E7749" w:rsidRPr="006A5C25" w:rsidRDefault="006E7749">
            <w:pPr>
              <w:jc w:val="center"/>
              <w:rPr>
                <w:b/>
                <w:color w:val="000000"/>
              </w:rPr>
            </w:pPr>
            <w:r w:rsidRPr="006A5C25">
              <w:rPr>
                <w:b/>
                <w:color w:val="000000"/>
                <w:sz w:val="22"/>
                <w:szCs w:val="22"/>
              </w:rPr>
              <w:t> </w:t>
            </w:r>
          </w:p>
        </w:tc>
        <w:tc>
          <w:tcPr>
            <w:tcW w:w="1157" w:type="dxa"/>
            <w:noWrap/>
            <w:vAlign w:val="center"/>
          </w:tcPr>
          <w:p w:rsidR="006E7749" w:rsidRPr="006A5C25" w:rsidRDefault="006E7749">
            <w:pPr>
              <w:jc w:val="right"/>
              <w:rPr>
                <w:b/>
                <w:color w:val="000000"/>
              </w:rPr>
            </w:pPr>
            <w:r w:rsidRPr="006A5C25">
              <w:rPr>
                <w:b/>
                <w:color w:val="000000"/>
                <w:sz w:val="22"/>
                <w:szCs w:val="22"/>
              </w:rPr>
              <w:t>0.396</w:t>
            </w:r>
          </w:p>
        </w:tc>
        <w:tc>
          <w:tcPr>
            <w:tcW w:w="2083" w:type="dxa"/>
            <w:noWrap/>
            <w:vAlign w:val="center"/>
          </w:tcPr>
          <w:p w:rsidR="006E7749" w:rsidRPr="006A5C25" w:rsidRDefault="006E7749">
            <w:pPr>
              <w:rPr>
                <w:b/>
                <w:color w:val="000000"/>
              </w:rPr>
            </w:pPr>
            <w:r w:rsidRPr="006A5C25">
              <w:rPr>
                <w:b/>
                <w:color w:val="000000"/>
                <w:sz w:val="22"/>
                <w:szCs w:val="22"/>
              </w:rPr>
              <w:t> </w:t>
            </w:r>
          </w:p>
        </w:tc>
        <w:tc>
          <w:tcPr>
            <w:tcW w:w="3047" w:type="dxa"/>
            <w:noWrap/>
            <w:vAlign w:val="center"/>
          </w:tcPr>
          <w:p w:rsidR="006E7749" w:rsidRPr="006A5C25" w:rsidRDefault="006E7749">
            <w:pPr>
              <w:rPr>
                <w:color w:val="000000"/>
              </w:rPr>
            </w:pP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p>
        </w:tc>
        <w:tc>
          <w:tcPr>
            <w:tcW w:w="1157" w:type="dxa"/>
            <w:noWrap/>
            <w:vAlign w:val="center"/>
          </w:tcPr>
          <w:p w:rsidR="006E7749" w:rsidRPr="006A5C25" w:rsidRDefault="006E7749">
            <w:pPr>
              <w:jc w:val="right"/>
              <w:rPr>
                <w:color w:val="000000"/>
              </w:rPr>
            </w:pPr>
          </w:p>
        </w:tc>
        <w:tc>
          <w:tcPr>
            <w:tcW w:w="2083" w:type="dxa"/>
            <w:noWrap/>
            <w:vAlign w:val="center"/>
          </w:tcPr>
          <w:p w:rsidR="006E7749" w:rsidRPr="006A5C25" w:rsidRDefault="006E7749">
            <w:pPr>
              <w:rPr>
                <w:color w:val="000000"/>
              </w:rPr>
            </w:pPr>
          </w:p>
        </w:tc>
        <w:tc>
          <w:tcPr>
            <w:tcW w:w="3047" w:type="dxa"/>
            <w:noWrap/>
            <w:vAlign w:val="center"/>
          </w:tcPr>
          <w:p w:rsidR="006E7749" w:rsidRPr="006A5C25" w:rsidRDefault="006E7749">
            <w:pPr>
              <w:rPr>
                <w:color w:val="000000"/>
              </w:rPr>
            </w:pP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11.52</w:t>
            </w:r>
          </w:p>
        </w:tc>
        <w:tc>
          <w:tcPr>
            <w:tcW w:w="1157" w:type="dxa"/>
            <w:noWrap/>
            <w:vAlign w:val="center"/>
          </w:tcPr>
          <w:p w:rsidR="006E7749" w:rsidRPr="006A5C25" w:rsidRDefault="006E7749">
            <w:pPr>
              <w:jc w:val="right"/>
              <w:rPr>
                <w:color w:val="000000"/>
              </w:rPr>
            </w:pPr>
            <w:r w:rsidRPr="006A5C25">
              <w:rPr>
                <w:color w:val="000000"/>
                <w:sz w:val="22"/>
                <w:szCs w:val="22"/>
              </w:rPr>
              <w:t>1.235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11.52</w:t>
            </w:r>
          </w:p>
        </w:tc>
        <w:tc>
          <w:tcPr>
            <w:tcW w:w="1157" w:type="dxa"/>
            <w:noWrap/>
            <w:vAlign w:val="center"/>
          </w:tcPr>
          <w:p w:rsidR="006E7749" w:rsidRPr="006A5C25" w:rsidRDefault="006E7749">
            <w:pPr>
              <w:jc w:val="right"/>
              <w:rPr>
                <w:color w:val="000000"/>
              </w:rPr>
            </w:pPr>
            <w:r w:rsidRPr="006A5C25">
              <w:rPr>
                <w:color w:val="000000"/>
                <w:sz w:val="22"/>
                <w:szCs w:val="22"/>
              </w:rPr>
              <w:t>1.578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12.150</w:t>
            </w:r>
          </w:p>
        </w:tc>
        <w:tc>
          <w:tcPr>
            <w:tcW w:w="1157" w:type="dxa"/>
            <w:noWrap/>
            <w:vAlign w:val="center"/>
          </w:tcPr>
          <w:p w:rsidR="006E7749" w:rsidRPr="006A5C25" w:rsidRDefault="006E7749">
            <w:pPr>
              <w:jc w:val="right"/>
              <w:rPr>
                <w:color w:val="000000"/>
              </w:rPr>
            </w:pPr>
            <w:r w:rsidRPr="006A5C25">
              <w:rPr>
                <w:color w:val="000000"/>
                <w:sz w:val="22"/>
                <w:szCs w:val="22"/>
              </w:rPr>
              <w:t>1.017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23.220</w:t>
            </w:r>
          </w:p>
        </w:tc>
        <w:tc>
          <w:tcPr>
            <w:tcW w:w="1157" w:type="dxa"/>
            <w:noWrap/>
            <w:vAlign w:val="center"/>
          </w:tcPr>
          <w:p w:rsidR="006E7749" w:rsidRPr="006A5C25" w:rsidRDefault="006E7749">
            <w:pPr>
              <w:jc w:val="right"/>
              <w:rPr>
                <w:color w:val="000000"/>
              </w:rPr>
            </w:pPr>
            <w:r w:rsidRPr="006A5C25">
              <w:rPr>
                <w:color w:val="000000"/>
                <w:sz w:val="22"/>
                <w:szCs w:val="22"/>
              </w:rPr>
              <w:t>1.732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25.69</w:t>
            </w:r>
          </w:p>
        </w:tc>
        <w:tc>
          <w:tcPr>
            <w:tcW w:w="1157" w:type="dxa"/>
            <w:noWrap/>
            <w:vAlign w:val="center"/>
          </w:tcPr>
          <w:p w:rsidR="006E7749" w:rsidRPr="006A5C25" w:rsidRDefault="006E7749">
            <w:pPr>
              <w:jc w:val="right"/>
              <w:rPr>
                <w:color w:val="000000"/>
              </w:rPr>
            </w:pPr>
            <w:r w:rsidRPr="006A5C25">
              <w:rPr>
                <w:color w:val="000000"/>
                <w:sz w:val="22"/>
                <w:szCs w:val="22"/>
              </w:rPr>
              <w:t>0.980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25.69</w:t>
            </w:r>
          </w:p>
        </w:tc>
        <w:tc>
          <w:tcPr>
            <w:tcW w:w="1157" w:type="dxa"/>
            <w:noWrap/>
            <w:vAlign w:val="center"/>
          </w:tcPr>
          <w:p w:rsidR="006E7749" w:rsidRPr="006A5C25" w:rsidRDefault="006E7749">
            <w:pPr>
              <w:jc w:val="right"/>
              <w:rPr>
                <w:color w:val="000000"/>
              </w:rPr>
            </w:pPr>
            <w:r w:rsidRPr="006A5C25">
              <w:rPr>
                <w:color w:val="000000"/>
                <w:sz w:val="22"/>
                <w:szCs w:val="22"/>
              </w:rPr>
              <w:t>1.047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25.69</w:t>
            </w:r>
          </w:p>
        </w:tc>
        <w:tc>
          <w:tcPr>
            <w:tcW w:w="1157" w:type="dxa"/>
            <w:noWrap/>
            <w:vAlign w:val="center"/>
          </w:tcPr>
          <w:p w:rsidR="006E7749" w:rsidRPr="006A5C25" w:rsidRDefault="006E7749">
            <w:pPr>
              <w:jc w:val="right"/>
              <w:rPr>
                <w:color w:val="000000"/>
              </w:rPr>
            </w:pPr>
            <w:r w:rsidRPr="006A5C25">
              <w:rPr>
                <w:color w:val="000000"/>
                <w:sz w:val="22"/>
                <w:szCs w:val="22"/>
              </w:rPr>
              <w:t>2.196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26.947</w:t>
            </w:r>
          </w:p>
        </w:tc>
        <w:tc>
          <w:tcPr>
            <w:tcW w:w="1157" w:type="dxa"/>
            <w:noWrap/>
            <w:vAlign w:val="center"/>
          </w:tcPr>
          <w:p w:rsidR="006E7749" w:rsidRPr="006A5C25" w:rsidRDefault="006E7749">
            <w:pPr>
              <w:jc w:val="right"/>
              <w:rPr>
                <w:color w:val="000000"/>
              </w:rPr>
            </w:pPr>
            <w:r w:rsidRPr="006A5C25">
              <w:rPr>
                <w:color w:val="000000"/>
                <w:sz w:val="22"/>
                <w:szCs w:val="22"/>
              </w:rPr>
              <w:t>0.240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29.133</w:t>
            </w:r>
          </w:p>
        </w:tc>
        <w:tc>
          <w:tcPr>
            <w:tcW w:w="1157" w:type="dxa"/>
            <w:noWrap/>
            <w:vAlign w:val="center"/>
          </w:tcPr>
          <w:p w:rsidR="006E7749" w:rsidRPr="006A5C25" w:rsidRDefault="006E7749">
            <w:pPr>
              <w:jc w:val="right"/>
              <w:rPr>
                <w:color w:val="000000"/>
              </w:rPr>
            </w:pPr>
            <w:r w:rsidRPr="006A5C25">
              <w:rPr>
                <w:color w:val="000000"/>
                <w:sz w:val="22"/>
                <w:szCs w:val="22"/>
              </w:rPr>
              <w:t>1.499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105.37</w:t>
            </w:r>
          </w:p>
        </w:tc>
        <w:tc>
          <w:tcPr>
            <w:tcW w:w="1157" w:type="dxa"/>
            <w:noWrap/>
            <w:vAlign w:val="center"/>
          </w:tcPr>
          <w:p w:rsidR="006E7749" w:rsidRPr="006A5C25" w:rsidRDefault="006E7749">
            <w:pPr>
              <w:jc w:val="right"/>
              <w:rPr>
                <w:color w:val="000000"/>
              </w:rPr>
            </w:pPr>
            <w:r w:rsidRPr="006A5C25">
              <w:rPr>
                <w:color w:val="000000"/>
                <w:sz w:val="22"/>
                <w:szCs w:val="22"/>
              </w:rPr>
              <w:t>1.671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106.50</w:t>
            </w:r>
          </w:p>
        </w:tc>
        <w:tc>
          <w:tcPr>
            <w:tcW w:w="1157" w:type="dxa"/>
            <w:noWrap/>
            <w:vAlign w:val="center"/>
          </w:tcPr>
          <w:p w:rsidR="006E7749" w:rsidRPr="006A5C25" w:rsidRDefault="006E7749">
            <w:pPr>
              <w:jc w:val="right"/>
              <w:rPr>
                <w:color w:val="000000"/>
              </w:rPr>
            </w:pPr>
            <w:r w:rsidRPr="006A5C25">
              <w:rPr>
                <w:color w:val="000000"/>
                <w:sz w:val="22"/>
                <w:szCs w:val="22"/>
              </w:rPr>
              <w:t>2.542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106.51</w:t>
            </w:r>
          </w:p>
        </w:tc>
        <w:tc>
          <w:tcPr>
            <w:tcW w:w="1157" w:type="dxa"/>
            <w:noWrap/>
            <w:vAlign w:val="center"/>
          </w:tcPr>
          <w:p w:rsidR="006E7749" w:rsidRPr="006A5C25" w:rsidRDefault="006E7749">
            <w:pPr>
              <w:jc w:val="right"/>
              <w:rPr>
                <w:color w:val="000000"/>
              </w:rPr>
            </w:pPr>
            <w:r w:rsidRPr="006A5C25">
              <w:rPr>
                <w:color w:val="000000"/>
                <w:sz w:val="22"/>
                <w:szCs w:val="22"/>
              </w:rPr>
              <w:t>1.868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511"/>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106.53</w:t>
            </w:r>
          </w:p>
        </w:tc>
        <w:tc>
          <w:tcPr>
            <w:tcW w:w="1157" w:type="dxa"/>
            <w:noWrap/>
            <w:vAlign w:val="center"/>
          </w:tcPr>
          <w:p w:rsidR="006E7749" w:rsidRPr="006A5C25" w:rsidRDefault="006E7749">
            <w:pPr>
              <w:jc w:val="right"/>
              <w:rPr>
                <w:color w:val="000000"/>
              </w:rPr>
            </w:pPr>
            <w:r w:rsidRPr="006A5C25">
              <w:rPr>
                <w:color w:val="000000"/>
                <w:sz w:val="22"/>
                <w:szCs w:val="22"/>
              </w:rPr>
              <w:t>0.210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107.49</w:t>
            </w:r>
          </w:p>
        </w:tc>
        <w:tc>
          <w:tcPr>
            <w:tcW w:w="1157" w:type="dxa"/>
            <w:noWrap/>
            <w:vAlign w:val="center"/>
          </w:tcPr>
          <w:p w:rsidR="006E7749" w:rsidRPr="006A5C25" w:rsidRDefault="006E7749">
            <w:pPr>
              <w:jc w:val="right"/>
              <w:rPr>
                <w:color w:val="000000"/>
              </w:rPr>
            </w:pPr>
            <w:r w:rsidRPr="006A5C25">
              <w:rPr>
                <w:color w:val="000000"/>
                <w:sz w:val="22"/>
                <w:szCs w:val="22"/>
              </w:rPr>
              <w:t>1.880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107.50</w:t>
            </w:r>
          </w:p>
        </w:tc>
        <w:tc>
          <w:tcPr>
            <w:tcW w:w="1157" w:type="dxa"/>
            <w:noWrap/>
            <w:vAlign w:val="center"/>
          </w:tcPr>
          <w:p w:rsidR="006E7749" w:rsidRPr="006A5C25" w:rsidRDefault="006E7749">
            <w:pPr>
              <w:jc w:val="right"/>
              <w:rPr>
                <w:color w:val="000000"/>
              </w:rPr>
            </w:pPr>
            <w:r w:rsidRPr="006A5C25">
              <w:rPr>
                <w:color w:val="000000"/>
                <w:sz w:val="22"/>
                <w:szCs w:val="22"/>
              </w:rPr>
              <w:t>2.490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109.40</w:t>
            </w:r>
          </w:p>
        </w:tc>
        <w:tc>
          <w:tcPr>
            <w:tcW w:w="1157" w:type="dxa"/>
            <w:noWrap/>
            <w:vAlign w:val="center"/>
          </w:tcPr>
          <w:p w:rsidR="006E7749" w:rsidRPr="006A5C25" w:rsidRDefault="006E7749">
            <w:pPr>
              <w:jc w:val="right"/>
              <w:rPr>
                <w:color w:val="000000"/>
              </w:rPr>
            </w:pPr>
            <w:r w:rsidRPr="006A5C25">
              <w:rPr>
                <w:color w:val="000000"/>
                <w:sz w:val="22"/>
                <w:szCs w:val="22"/>
              </w:rPr>
              <w:t>1.597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109.41</w:t>
            </w:r>
          </w:p>
        </w:tc>
        <w:tc>
          <w:tcPr>
            <w:tcW w:w="1157" w:type="dxa"/>
            <w:noWrap/>
            <w:vAlign w:val="center"/>
          </w:tcPr>
          <w:p w:rsidR="006E7749" w:rsidRPr="006A5C25" w:rsidRDefault="006E7749">
            <w:pPr>
              <w:jc w:val="right"/>
              <w:rPr>
                <w:color w:val="000000"/>
              </w:rPr>
            </w:pPr>
            <w:r w:rsidRPr="006A5C25">
              <w:rPr>
                <w:color w:val="000000"/>
                <w:sz w:val="22"/>
                <w:szCs w:val="22"/>
              </w:rPr>
              <w:t>1.266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109.42</w:t>
            </w:r>
          </w:p>
        </w:tc>
        <w:tc>
          <w:tcPr>
            <w:tcW w:w="1157" w:type="dxa"/>
            <w:noWrap/>
            <w:vAlign w:val="center"/>
          </w:tcPr>
          <w:p w:rsidR="006E7749" w:rsidRPr="006A5C25" w:rsidRDefault="006E7749">
            <w:pPr>
              <w:jc w:val="right"/>
              <w:rPr>
                <w:color w:val="000000"/>
              </w:rPr>
            </w:pPr>
            <w:r w:rsidRPr="006A5C25">
              <w:rPr>
                <w:color w:val="000000"/>
                <w:sz w:val="22"/>
                <w:szCs w:val="22"/>
              </w:rPr>
              <w:t>2.113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109.50</w:t>
            </w:r>
          </w:p>
        </w:tc>
        <w:tc>
          <w:tcPr>
            <w:tcW w:w="1157" w:type="dxa"/>
            <w:noWrap/>
            <w:vAlign w:val="center"/>
          </w:tcPr>
          <w:p w:rsidR="006E7749" w:rsidRPr="006A5C25" w:rsidRDefault="006E7749">
            <w:pPr>
              <w:jc w:val="right"/>
              <w:rPr>
                <w:color w:val="000000"/>
              </w:rPr>
            </w:pPr>
            <w:r w:rsidRPr="006A5C25">
              <w:rPr>
                <w:color w:val="000000"/>
                <w:sz w:val="22"/>
                <w:szCs w:val="22"/>
              </w:rPr>
              <w:t>0.731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109.50</w:t>
            </w:r>
          </w:p>
        </w:tc>
        <w:tc>
          <w:tcPr>
            <w:tcW w:w="1157" w:type="dxa"/>
            <w:noWrap/>
            <w:vAlign w:val="center"/>
          </w:tcPr>
          <w:p w:rsidR="006E7749" w:rsidRPr="006A5C25" w:rsidRDefault="006E7749">
            <w:pPr>
              <w:jc w:val="right"/>
              <w:rPr>
                <w:color w:val="000000"/>
              </w:rPr>
            </w:pPr>
            <w:r w:rsidRPr="006A5C25">
              <w:rPr>
                <w:color w:val="000000"/>
                <w:sz w:val="22"/>
                <w:szCs w:val="22"/>
              </w:rPr>
              <w:t>10.565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lastRenderedPageBreak/>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110.24</w:t>
            </w:r>
          </w:p>
        </w:tc>
        <w:tc>
          <w:tcPr>
            <w:tcW w:w="1157" w:type="dxa"/>
            <w:noWrap/>
            <w:vAlign w:val="center"/>
          </w:tcPr>
          <w:p w:rsidR="006E7749" w:rsidRPr="006A5C25" w:rsidRDefault="006E7749">
            <w:pPr>
              <w:jc w:val="right"/>
              <w:rPr>
                <w:color w:val="000000"/>
              </w:rPr>
            </w:pPr>
            <w:r w:rsidRPr="006A5C25">
              <w:rPr>
                <w:color w:val="000000"/>
                <w:sz w:val="22"/>
                <w:szCs w:val="22"/>
              </w:rPr>
              <w:t>1.339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110.25</w:t>
            </w:r>
          </w:p>
        </w:tc>
        <w:tc>
          <w:tcPr>
            <w:tcW w:w="1157" w:type="dxa"/>
            <w:noWrap/>
            <w:vAlign w:val="center"/>
          </w:tcPr>
          <w:p w:rsidR="006E7749" w:rsidRPr="006A5C25" w:rsidRDefault="006E7749">
            <w:pPr>
              <w:jc w:val="right"/>
              <w:rPr>
                <w:color w:val="000000"/>
              </w:rPr>
            </w:pPr>
            <w:r w:rsidRPr="006A5C25">
              <w:rPr>
                <w:color w:val="000000"/>
                <w:sz w:val="22"/>
                <w:szCs w:val="22"/>
              </w:rPr>
              <w:t>1.075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111.19</w:t>
            </w:r>
          </w:p>
        </w:tc>
        <w:tc>
          <w:tcPr>
            <w:tcW w:w="1157" w:type="dxa"/>
            <w:noWrap/>
            <w:vAlign w:val="center"/>
          </w:tcPr>
          <w:p w:rsidR="006E7749" w:rsidRPr="006A5C25" w:rsidRDefault="006E7749">
            <w:pPr>
              <w:jc w:val="right"/>
              <w:rPr>
                <w:color w:val="000000"/>
              </w:rPr>
            </w:pPr>
            <w:r w:rsidRPr="006A5C25">
              <w:rPr>
                <w:color w:val="000000"/>
                <w:sz w:val="22"/>
                <w:szCs w:val="22"/>
              </w:rPr>
              <w:t>1.372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112.16</w:t>
            </w:r>
          </w:p>
        </w:tc>
        <w:tc>
          <w:tcPr>
            <w:tcW w:w="1157" w:type="dxa"/>
            <w:noWrap/>
            <w:vAlign w:val="center"/>
          </w:tcPr>
          <w:p w:rsidR="006E7749" w:rsidRPr="006A5C25" w:rsidRDefault="006E7749">
            <w:pPr>
              <w:jc w:val="right"/>
              <w:rPr>
                <w:color w:val="000000"/>
              </w:rPr>
            </w:pPr>
            <w:r w:rsidRPr="006A5C25">
              <w:rPr>
                <w:color w:val="000000"/>
                <w:sz w:val="22"/>
                <w:szCs w:val="22"/>
              </w:rPr>
              <w:t>1.754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112.17</w:t>
            </w:r>
          </w:p>
        </w:tc>
        <w:tc>
          <w:tcPr>
            <w:tcW w:w="1157" w:type="dxa"/>
            <w:noWrap/>
            <w:vAlign w:val="center"/>
          </w:tcPr>
          <w:p w:rsidR="006E7749" w:rsidRPr="006A5C25" w:rsidRDefault="006E7749">
            <w:pPr>
              <w:jc w:val="right"/>
              <w:rPr>
                <w:color w:val="000000"/>
              </w:rPr>
            </w:pPr>
            <w:r w:rsidRPr="006A5C25">
              <w:rPr>
                <w:color w:val="000000"/>
                <w:sz w:val="22"/>
                <w:szCs w:val="22"/>
              </w:rPr>
              <w:t>1.474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113.24</w:t>
            </w:r>
          </w:p>
        </w:tc>
        <w:tc>
          <w:tcPr>
            <w:tcW w:w="1157" w:type="dxa"/>
            <w:noWrap/>
            <w:vAlign w:val="center"/>
          </w:tcPr>
          <w:p w:rsidR="006E7749" w:rsidRPr="006A5C25" w:rsidRDefault="006E7749">
            <w:pPr>
              <w:jc w:val="right"/>
              <w:rPr>
                <w:color w:val="000000"/>
              </w:rPr>
            </w:pPr>
            <w:r w:rsidRPr="006A5C25">
              <w:rPr>
                <w:color w:val="000000"/>
                <w:sz w:val="22"/>
                <w:szCs w:val="22"/>
              </w:rPr>
              <w:t>2.145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113.25</w:t>
            </w:r>
          </w:p>
        </w:tc>
        <w:tc>
          <w:tcPr>
            <w:tcW w:w="1157" w:type="dxa"/>
            <w:noWrap/>
            <w:vAlign w:val="center"/>
          </w:tcPr>
          <w:p w:rsidR="006E7749" w:rsidRPr="006A5C25" w:rsidRDefault="006E7749">
            <w:pPr>
              <w:jc w:val="right"/>
              <w:rPr>
                <w:color w:val="000000"/>
              </w:rPr>
            </w:pPr>
            <w:r w:rsidRPr="006A5C25">
              <w:rPr>
                <w:color w:val="000000"/>
                <w:sz w:val="22"/>
                <w:szCs w:val="22"/>
              </w:rPr>
              <w:t>1.459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114.11</w:t>
            </w:r>
          </w:p>
        </w:tc>
        <w:tc>
          <w:tcPr>
            <w:tcW w:w="1157" w:type="dxa"/>
            <w:noWrap/>
            <w:vAlign w:val="center"/>
          </w:tcPr>
          <w:p w:rsidR="006E7749" w:rsidRPr="006A5C25" w:rsidRDefault="006E7749">
            <w:pPr>
              <w:jc w:val="right"/>
              <w:rPr>
                <w:color w:val="000000"/>
              </w:rPr>
            </w:pPr>
            <w:r w:rsidRPr="006A5C25">
              <w:rPr>
                <w:color w:val="000000"/>
                <w:sz w:val="22"/>
                <w:szCs w:val="22"/>
              </w:rPr>
              <w:t>1.317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114.55</w:t>
            </w:r>
          </w:p>
        </w:tc>
        <w:tc>
          <w:tcPr>
            <w:tcW w:w="1157" w:type="dxa"/>
            <w:noWrap/>
            <w:vAlign w:val="center"/>
          </w:tcPr>
          <w:p w:rsidR="006E7749" w:rsidRPr="006A5C25" w:rsidRDefault="006E7749">
            <w:pPr>
              <w:jc w:val="right"/>
              <w:rPr>
                <w:color w:val="000000"/>
              </w:rPr>
            </w:pPr>
            <w:r w:rsidRPr="006A5C25">
              <w:rPr>
                <w:color w:val="000000"/>
                <w:sz w:val="22"/>
                <w:szCs w:val="22"/>
              </w:rPr>
              <w:t>1.349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117.13</w:t>
            </w:r>
          </w:p>
        </w:tc>
        <w:tc>
          <w:tcPr>
            <w:tcW w:w="1157" w:type="dxa"/>
            <w:noWrap/>
            <w:vAlign w:val="center"/>
          </w:tcPr>
          <w:p w:rsidR="006E7749" w:rsidRPr="006A5C25" w:rsidRDefault="006E7749">
            <w:pPr>
              <w:jc w:val="right"/>
              <w:rPr>
                <w:color w:val="000000"/>
              </w:rPr>
            </w:pPr>
            <w:r w:rsidRPr="006A5C25">
              <w:rPr>
                <w:color w:val="000000"/>
                <w:sz w:val="22"/>
                <w:szCs w:val="22"/>
              </w:rPr>
              <w:t>2.201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118.20</w:t>
            </w:r>
          </w:p>
        </w:tc>
        <w:tc>
          <w:tcPr>
            <w:tcW w:w="1157" w:type="dxa"/>
            <w:noWrap/>
            <w:vAlign w:val="center"/>
          </w:tcPr>
          <w:p w:rsidR="006E7749" w:rsidRPr="006A5C25" w:rsidRDefault="006E7749">
            <w:pPr>
              <w:jc w:val="right"/>
              <w:rPr>
                <w:color w:val="000000"/>
              </w:rPr>
            </w:pPr>
            <w:r w:rsidRPr="006A5C25">
              <w:rPr>
                <w:color w:val="000000"/>
                <w:sz w:val="22"/>
                <w:szCs w:val="22"/>
              </w:rPr>
              <w:t>2.407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119.27</w:t>
            </w:r>
          </w:p>
        </w:tc>
        <w:tc>
          <w:tcPr>
            <w:tcW w:w="1157" w:type="dxa"/>
            <w:noWrap/>
            <w:vAlign w:val="center"/>
          </w:tcPr>
          <w:p w:rsidR="006E7749" w:rsidRPr="006A5C25" w:rsidRDefault="006E7749">
            <w:pPr>
              <w:jc w:val="right"/>
              <w:rPr>
                <w:color w:val="000000"/>
              </w:rPr>
            </w:pPr>
            <w:r w:rsidRPr="006A5C25">
              <w:rPr>
                <w:color w:val="000000"/>
                <w:sz w:val="22"/>
                <w:szCs w:val="22"/>
              </w:rPr>
              <w:t>4.257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120.17</w:t>
            </w:r>
          </w:p>
        </w:tc>
        <w:tc>
          <w:tcPr>
            <w:tcW w:w="1157" w:type="dxa"/>
            <w:noWrap/>
            <w:vAlign w:val="center"/>
          </w:tcPr>
          <w:p w:rsidR="006E7749" w:rsidRPr="006A5C25" w:rsidRDefault="006E7749">
            <w:pPr>
              <w:jc w:val="right"/>
              <w:rPr>
                <w:color w:val="000000"/>
              </w:rPr>
            </w:pPr>
            <w:r w:rsidRPr="006A5C25">
              <w:rPr>
                <w:color w:val="000000"/>
                <w:sz w:val="22"/>
                <w:szCs w:val="22"/>
              </w:rPr>
              <w:t>2.703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121.11</w:t>
            </w:r>
          </w:p>
        </w:tc>
        <w:tc>
          <w:tcPr>
            <w:tcW w:w="1157" w:type="dxa"/>
            <w:noWrap/>
            <w:vAlign w:val="center"/>
          </w:tcPr>
          <w:p w:rsidR="006E7749" w:rsidRPr="006A5C25" w:rsidRDefault="006E7749">
            <w:pPr>
              <w:jc w:val="right"/>
              <w:rPr>
                <w:color w:val="000000"/>
              </w:rPr>
            </w:pPr>
            <w:r w:rsidRPr="006A5C25">
              <w:rPr>
                <w:color w:val="000000"/>
                <w:sz w:val="22"/>
                <w:szCs w:val="22"/>
              </w:rPr>
              <w:t>2.190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122.10</w:t>
            </w:r>
          </w:p>
        </w:tc>
        <w:tc>
          <w:tcPr>
            <w:tcW w:w="1157" w:type="dxa"/>
            <w:noWrap/>
            <w:vAlign w:val="center"/>
          </w:tcPr>
          <w:p w:rsidR="006E7749" w:rsidRPr="006A5C25" w:rsidRDefault="006E7749">
            <w:pPr>
              <w:jc w:val="right"/>
              <w:rPr>
                <w:color w:val="000000"/>
              </w:rPr>
            </w:pPr>
            <w:r w:rsidRPr="006A5C25">
              <w:rPr>
                <w:color w:val="000000"/>
                <w:sz w:val="22"/>
                <w:szCs w:val="22"/>
              </w:rPr>
              <w:t>0.572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124.69</w:t>
            </w:r>
          </w:p>
        </w:tc>
        <w:tc>
          <w:tcPr>
            <w:tcW w:w="1157" w:type="dxa"/>
            <w:noWrap/>
            <w:vAlign w:val="center"/>
          </w:tcPr>
          <w:p w:rsidR="006E7749" w:rsidRPr="006A5C25" w:rsidRDefault="006E7749">
            <w:pPr>
              <w:jc w:val="right"/>
              <w:rPr>
                <w:color w:val="000000"/>
              </w:rPr>
            </w:pPr>
            <w:r w:rsidRPr="006A5C25">
              <w:rPr>
                <w:color w:val="000000"/>
                <w:sz w:val="22"/>
                <w:szCs w:val="22"/>
              </w:rPr>
              <w:t>5.521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125.16</w:t>
            </w:r>
          </w:p>
        </w:tc>
        <w:tc>
          <w:tcPr>
            <w:tcW w:w="1157" w:type="dxa"/>
            <w:noWrap/>
            <w:vAlign w:val="center"/>
          </w:tcPr>
          <w:p w:rsidR="006E7749" w:rsidRPr="006A5C25" w:rsidRDefault="006E7749">
            <w:pPr>
              <w:jc w:val="right"/>
              <w:rPr>
                <w:color w:val="000000"/>
              </w:rPr>
            </w:pPr>
            <w:r w:rsidRPr="006A5C25">
              <w:rPr>
                <w:color w:val="000000"/>
                <w:sz w:val="22"/>
                <w:szCs w:val="22"/>
              </w:rPr>
              <w:t>0.838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126.31</w:t>
            </w:r>
          </w:p>
        </w:tc>
        <w:tc>
          <w:tcPr>
            <w:tcW w:w="1157" w:type="dxa"/>
            <w:noWrap/>
            <w:vAlign w:val="center"/>
          </w:tcPr>
          <w:p w:rsidR="006E7749" w:rsidRPr="006A5C25" w:rsidRDefault="006E7749">
            <w:pPr>
              <w:jc w:val="right"/>
              <w:rPr>
                <w:color w:val="000000"/>
              </w:rPr>
            </w:pPr>
            <w:r w:rsidRPr="006A5C25">
              <w:rPr>
                <w:color w:val="000000"/>
                <w:sz w:val="22"/>
                <w:szCs w:val="22"/>
              </w:rPr>
              <w:t>2.872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126.32</w:t>
            </w:r>
          </w:p>
        </w:tc>
        <w:tc>
          <w:tcPr>
            <w:tcW w:w="1157" w:type="dxa"/>
            <w:noWrap/>
            <w:vAlign w:val="center"/>
          </w:tcPr>
          <w:p w:rsidR="006E7749" w:rsidRPr="006A5C25" w:rsidRDefault="006E7749">
            <w:pPr>
              <w:jc w:val="right"/>
              <w:rPr>
                <w:color w:val="000000"/>
              </w:rPr>
            </w:pPr>
            <w:r w:rsidRPr="006A5C25">
              <w:rPr>
                <w:color w:val="000000"/>
                <w:sz w:val="22"/>
                <w:szCs w:val="22"/>
              </w:rPr>
              <w:t>1.444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127.31</w:t>
            </w:r>
          </w:p>
        </w:tc>
        <w:tc>
          <w:tcPr>
            <w:tcW w:w="1157" w:type="dxa"/>
            <w:noWrap/>
            <w:vAlign w:val="center"/>
          </w:tcPr>
          <w:p w:rsidR="006E7749" w:rsidRPr="006A5C25" w:rsidRDefault="006E7749">
            <w:pPr>
              <w:jc w:val="right"/>
              <w:rPr>
                <w:color w:val="000000"/>
              </w:rPr>
            </w:pPr>
            <w:r w:rsidRPr="006A5C25">
              <w:rPr>
                <w:color w:val="000000"/>
                <w:sz w:val="22"/>
                <w:szCs w:val="22"/>
              </w:rPr>
              <w:t>3.232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127.32</w:t>
            </w:r>
          </w:p>
        </w:tc>
        <w:tc>
          <w:tcPr>
            <w:tcW w:w="1157" w:type="dxa"/>
            <w:noWrap/>
            <w:vAlign w:val="center"/>
          </w:tcPr>
          <w:p w:rsidR="006E7749" w:rsidRPr="006A5C25" w:rsidRDefault="006E7749">
            <w:pPr>
              <w:jc w:val="right"/>
              <w:rPr>
                <w:color w:val="000000"/>
              </w:rPr>
            </w:pPr>
            <w:r w:rsidRPr="006A5C25">
              <w:rPr>
                <w:color w:val="000000"/>
                <w:sz w:val="22"/>
                <w:szCs w:val="22"/>
              </w:rPr>
              <w:t>1.634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130.14</w:t>
            </w:r>
          </w:p>
        </w:tc>
        <w:tc>
          <w:tcPr>
            <w:tcW w:w="1157" w:type="dxa"/>
            <w:noWrap/>
            <w:vAlign w:val="center"/>
          </w:tcPr>
          <w:p w:rsidR="006E7749" w:rsidRPr="006A5C25" w:rsidRDefault="006E7749">
            <w:pPr>
              <w:jc w:val="right"/>
              <w:rPr>
                <w:color w:val="000000"/>
              </w:rPr>
            </w:pPr>
            <w:r w:rsidRPr="006A5C25">
              <w:rPr>
                <w:color w:val="000000"/>
                <w:sz w:val="22"/>
                <w:szCs w:val="22"/>
              </w:rPr>
              <w:t>4.113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136.5</w:t>
            </w:r>
          </w:p>
        </w:tc>
        <w:tc>
          <w:tcPr>
            <w:tcW w:w="1157" w:type="dxa"/>
            <w:noWrap/>
            <w:vAlign w:val="center"/>
          </w:tcPr>
          <w:p w:rsidR="006E7749" w:rsidRPr="006A5C25" w:rsidRDefault="006E7749">
            <w:pPr>
              <w:jc w:val="right"/>
              <w:rPr>
                <w:color w:val="000000"/>
              </w:rPr>
            </w:pPr>
            <w:r w:rsidRPr="006A5C25">
              <w:rPr>
                <w:color w:val="000000"/>
                <w:sz w:val="22"/>
                <w:szCs w:val="22"/>
              </w:rPr>
              <w:t>1.942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137.29</w:t>
            </w:r>
          </w:p>
        </w:tc>
        <w:tc>
          <w:tcPr>
            <w:tcW w:w="1157" w:type="dxa"/>
            <w:noWrap/>
            <w:vAlign w:val="center"/>
          </w:tcPr>
          <w:p w:rsidR="006E7749" w:rsidRPr="006A5C25" w:rsidRDefault="006E7749">
            <w:pPr>
              <w:jc w:val="right"/>
              <w:rPr>
                <w:color w:val="000000"/>
              </w:rPr>
            </w:pPr>
            <w:r w:rsidRPr="006A5C25">
              <w:rPr>
                <w:color w:val="000000"/>
                <w:sz w:val="22"/>
                <w:szCs w:val="22"/>
              </w:rPr>
              <w:t>2.941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138.20</w:t>
            </w:r>
          </w:p>
        </w:tc>
        <w:tc>
          <w:tcPr>
            <w:tcW w:w="1157" w:type="dxa"/>
            <w:noWrap/>
            <w:vAlign w:val="center"/>
          </w:tcPr>
          <w:p w:rsidR="006E7749" w:rsidRPr="006A5C25" w:rsidRDefault="006E7749">
            <w:pPr>
              <w:jc w:val="right"/>
              <w:rPr>
                <w:color w:val="000000"/>
              </w:rPr>
            </w:pPr>
            <w:r w:rsidRPr="006A5C25">
              <w:rPr>
                <w:color w:val="000000"/>
                <w:sz w:val="22"/>
                <w:szCs w:val="22"/>
              </w:rPr>
              <w:t>2.801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138.21</w:t>
            </w:r>
          </w:p>
        </w:tc>
        <w:tc>
          <w:tcPr>
            <w:tcW w:w="1157" w:type="dxa"/>
            <w:noWrap/>
            <w:vAlign w:val="center"/>
          </w:tcPr>
          <w:p w:rsidR="006E7749" w:rsidRPr="006A5C25" w:rsidRDefault="006E7749">
            <w:pPr>
              <w:jc w:val="right"/>
              <w:rPr>
                <w:color w:val="000000"/>
              </w:rPr>
            </w:pPr>
            <w:r w:rsidRPr="006A5C25">
              <w:rPr>
                <w:color w:val="000000"/>
                <w:sz w:val="22"/>
                <w:szCs w:val="22"/>
              </w:rPr>
              <w:t>2.332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139.27</w:t>
            </w:r>
          </w:p>
        </w:tc>
        <w:tc>
          <w:tcPr>
            <w:tcW w:w="1157" w:type="dxa"/>
            <w:noWrap/>
            <w:vAlign w:val="center"/>
          </w:tcPr>
          <w:p w:rsidR="006E7749" w:rsidRPr="006A5C25" w:rsidRDefault="006E7749">
            <w:pPr>
              <w:jc w:val="right"/>
              <w:rPr>
                <w:color w:val="000000"/>
              </w:rPr>
            </w:pPr>
            <w:r w:rsidRPr="006A5C25">
              <w:rPr>
                <w:color w:val="000000"/>
                <w:sz w:val="22"/>
                <w:szCs w:val="22"/>
              </w:rPr>
              <w:t>1.232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140.23</w:t>
            </w:r>
          </w:p>
        </w:tc>
        <w:tc>
          <w:tcPr>
            <w:tcW w:w="1157" w:type="dxa"/>
            <w:noWrap/>
            <w:vAlign w:val="center"/>
          </w:tcPr>
          <w:p w:rsidR="006E7749" w:rsidRPr="006A5C25" w:rsidRDefault="006E7749">
            <w:pPr>
              <w:jc w:val="right"/>
              <w:rPr>
                <w:color w:val="000000"/>
              </w:rPr>
            </w:pPr>
            <w:r w:rsidRPr="006A5C25">
              <w:rPr>
                <w:color w:val="000000"/>
                <w:sz w:val="22"/>
                <w:szCs w:val="22"/>
              </w:rPr>
              <w:t>3.791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140.24</w:t>
            </w:r>
          </w:p>
        </w:tc>
        <w:tc>
          <w:tcPr>
            <w:tcW w:w="1157" w:type="dxa"/>
            <w:noWrap/>
            <w:vAlign w:val="center"/>
          </w:tcPr>
          <w:p w:rsidR="006E7749" w:rsidRPr="006A5C25" w:rsidRDefault="006E7749">
            <w:pPr>
              <w:jc w:val="right"/>
              <w:rPr>
                <w:color w:val="000000"/>
              </w:rPr>
            </w:pPr>
            <w:r w:rsidRPr="006A5C25">
              <w:rPr>
                <w:color w:val="000000"/>
                <w:sz w:val="22"/>
                <w:szCs w:val="22"/>
              </w:rPr>
              <w:t>2.784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141.20</w:t>
            </w:r>
          </w:p>
        </w:tc>
        <w:tc>
          <w:tcPr>
            <w:tcW w:w="1157" w:type="dxa"/>
            <w:noWrap/>
            <w:vAlign w:val="center"/>
          </w:tcPr>
          <w:p w:rsidR="006E7749" w:rsidRPr="006A5C25" w:rsidRDefault="006E7749">
            <w:pPr>
              <w:jc w:val="right"/>
              <w:rPr>
                <w:color w:val="000000"/>
              </w:rPr>
            </w:pPr>
            <w:r w:rsidRPr="006A5C25">
              <w:rPr>
                <w:color w:val="000000"/>
                <w:sz w:val="22"/>
                <w:szCs w:val="22"/>
              </w:rPr>
              <w:t>3.109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142.19</w:t>
            </w:r>
          </w:p>
        </w:tc>
        <w:tc>
          <w:tcPr>
            <w:tcW w:w="1157" w:type="dxa"/>
            <w:noWrap/>
            <w:vAlign w:val="center"/>
          </w:tcPr>
          <w:p w:rsidR="006E7749" w:rsidRPr="006A5C25" w:rsidRDefault="006E7749">
            <w:pPr>
              <w:jc w:val="right"/>
              <w:rPr>
                <w:color w:val="000000"/>
              </w:rPr>
            </w:pPr>
            <w:r w:rsidRPr="006A5C25">
              <w:rPr>
                <w:color w:val="000000"/>
                <w:sz w:val="22"/>
                <w:szCs w:val="22"/>
              </w:rPr>
              <w:t>0.425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142.19</w:t>
            </w:r>
          </w:p>
        </w:tc>
        <w:tc>
          <w:tcPr>
            <w:tcW w:w="1157" w:type="dxa"/>
            <w:noWrap/>
            <w:vAlign w:val="center"/>
          </w:tcPr>
          <w:p w:rsidR="006E7749" w:rsidRPr="006A5C25" w:rsidRDefault="006E7749">
            <w:pPr>
              <w:jc w:val="right"/>
              <w:rPr>
                <w:color w:val="000000"/>
              </w:rPr>
            </w:pPr>
            <w:r w:rsidRPr="006A5C25">
              <w:rPr>
                <w:color w:val="000000"/>
                <w:sz w:val="22"/>
                <w:szCs w:val="22"/>
              </w:rPr>
              <w:t>0.506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142.20</w:t>
            </w:r>
          </w:p>
        </w:tc>
        <w:tc>
          <w:tcPr>
            <w:tcW w:w="1157" w:type="dxa"/>
            <w:noWrap/>
            <w:vAlign w:val="center"/>
          </w:tcPr>
          <w:p w:rsidR="006E7749" w:rsidRPr="006A5C25" w:rsidRDefault="006E7749">
            <w:pPr>
              <w:jc w:val="right"/>
              <w:rPr>
                <w:color w:val="000000"/>
              </w:rPr>
            </w:pPr>
            <w:r w:rsidRPr="006A5C25">
              <w:rPr>
                <w:color w:val="000000"/>
                <w:sz w:val="22"/>
                <w:szCs w:val="22"/>
              </w:rPr>
              <w:t>3.027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143.27</w:t>
            </w:r>
          </w:p>
        </w:tc>
        <w:tc>
          <w:tcPr>
            <w:tcW w:w="1157" w:type="dxa"/>
            <w:noWrap/>
            <w:vAlign w:val="center"/>
          </w:tcPr>
          <w:p w:rsidR="006E7749" w:rsidRPr="006A5C25" w:rsidRDefault="006E7749">
            <w:pPr>
              <w:jc w:val="right"/>
              <w:rPr>
                <w:color w:val="000000"/>
              </w:rPr>
            </w:pPr>
            <w:r w:rsidRPr="006A5C25">
              <w:rPr>
                <w:color w:val="000000"/>
                <w:sz w:val="22"/>
                <w:szCs w:val="22"/>
              </w:rPr>
              <w:t>1.799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143.28</w:t>
            </w:r>
          </w:p>
        </w:tc>
        <w:tc>
          <w:tcPr>
            <w:tcW w:w="1157" w:type="dxa"/>
            <w:noWrap/>
            <w:vAlign w:val="center"/>
          </w:tcPr>
          <w:p w:rsidR="006E7749" w:rsidRPr="006A5C25" w:rsidRDefault="006E7749">
            <w:pPr>
              <w:jc w:val="right"/>
              <w:rPr>
                <w:color w:val="000000"/>
              </w:rPr>
            </w:pPr>
            <w:r w:rsidRPr="006A5C25">
              <w:rPr>
                <w:color w:val="000000"/>
                <w:sz w:val="22"/>
                <w:szCs w:val="22"/>
              </w:rPr>
              <w:t>5.047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144.30</w:t>
            </w:r>
          </w:p>
        </w:tc>
        <w:tc>
          <w:tcPr>
            <w:tcW w:w="1157" w:type="dxa"/>
            <w:noWrap/>
            <w:vAlign w:val="center"/>
          </w:tcPr>
          <w:p w:rsidR="006E7749" w:rsidRPr="006A5C25" w:rsidRDefault="006E7749">
            <w:pPr>
              <w:jc w:val="right"/>
              <w:rPr>
                <w:color w:val="000000"/>
              </w:rPr>
            </w:pPr>
            <w:r w:rsidRPr="006A5C25">
              <w:rPr>
                <w:color w:val="000000"/>
                <w:sz w:val="22"/>
                <w:szCs w:val="22"/>
              </w:rPr>
              <w:t>1.211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144.31</w:t>
            </w:r>
          </w:p>
        </w:tc>
        <w:tc>
          <w:tcPr>
            <w:tcW w:w="1157" w:type="dxa"/>
            <w:noWrap/>
            <w:vAlign w:val="center"/>
          </w:tcPr>
          <w:p w:rsidR="006E7749" w:rsidRPr="006A5C25" w:rsidRDefault="006E7749">
            <w:pPr>
              <w:jc w:val="right"/>
              <w:rPr>
                <w:color w:val="000000"/>
              </w:rPr>
            </w:pPr>
            <w:r w:rsidRPr="006A5C25">
              <w:rPr>
                <w:color w:val="000000"/>
                <w:sz w:val="22"/>
                <w:szCs w:val="22"/>
              </w:rPr>
              <w:t>1.192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145.30</w:t>
            </w:r>
          </w:p>
        </w:tc>
        <w:tc>
          <w:tcPr>
            <w:tcW w:w="1157" w:type="dxa"/>
            <w:noWrap/>
            <w:vAlign w:val="center"/>
          </w:tcPr>
          <w:p w:rsidR="006E7749" w:rsidRPr="006A5C25" w:rsidRDefault="006E7749">
            <w:pPr>
              <w:jc w:val="right"/>
              <w:rPr>
                <w:color w:val="000000"/>
              </w:rPr>
            </w:pPr>
            <w:r w:rsidRPr="006A5C25">
              <w:rPr>
                <w:color w:val="000000"/>
                <w:sz w:val="22"/>
                <w:szCs w:val="22"/>
              </w:rPr>
              <w:t>1.331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145.31</w:t>
            </w:r>
          </w:p>
        </w:tc>
        <w:tc>
          <w:tcPr>
            <w:tcW w:w="1157" w:type="dxa"/>
            <w:noWrap/>
            <w:vAlign w:val="center"/>
          </w:tcPr>
          <w:p w:rsidR="006E7749" w:rsidRPr="006A5C25" w:rsidRDefault="006E7749">
            <w:pPr>
              <w:jc w:val="right"/>
              <w:rPr>
                <w:color w:val="000000"/>
              </w:rPr>
            </w:pPr>
            <w:r w:rsidRPr="006A5C25">
              <w:rPr>
                <w:color w:val="000000"/>
                <w:sz w:val="22"/>
                <w:szCs w:val="22"/>
              </w:rPr>
              <w:t>1.328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146.41</w:t>
            </w:r>
          </w:p>
        </w:tc>
        <w:tc>
          <w:tcPr>
            <w:tcW w:w="1157" w:type="dxa"/>
            <w:noWrap/>
            <w:vAlign w:val="center"/>
          </w:tcPr>
          <w:p w:rsidR="006E7749" w:rsidRPr="006A5C25" w:rsidRDefault="006E7749">
            <w:pPr>
              <w:jc w:val="right"/>
              <w:rPr>
                <w:color w:val="000000"/>
              </w:rPr>
            </w:pPr>
            <w:r w:rsidRPr="006A5C25">
              <w:rPr>
                <w:color w:val="000000"/>
                <w:sz w:val="22"/>
                <w:szCs w:val="22"/>
              </w:rPr>
              <w:t>4.230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146.43</w:t>
            </w:r>
          </w:p>
        </w:tc>
        <w:tc>
          <w:tcPr>
            <w:tcW w:w="1157" w:type="dxa"/>
            <w:noWrap/>
            <w:vAlign w:val="center"/>
          </w:tcPr>
          <w:p w:rsidR="006E7749" w:rsidRPr="006A5C25" w:rsidRDefault="006E7749">
            <w:pPr>
              <w:jc w:val="right"/>
              <w:rPr>
                <w:color w:val="000000"/>
              </w:rPr>
            </w:pPr>
            <w:r w:rsidRPr="006A5C25">
              <w:rPr>
                <w:color w:val="000000"/>
                <w:sz w:val="22"/>
                <w:szCs w:val="22"/>
              </w:rPr>
              <w:t>0.307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148.82</w:t>
            </w:r>
          </w:p>
        </w:tc>
        <w:tc>
          <w:tcPr>
            <w:tcW w:w="1157" w:type="dxa"/>
            <w:noWrap/>
            <w:vAlign w:val="center"/>
          </w:tcPr>
          <w:p w:rsidR="006E7749" w:rsidRPr="006A5C25" w:rsidRDefault="006E7749">
            <w:pPr>
              <w:jc w:val="right"/>
              <w:rPr>
                <w:color w:val="000000"/>
              </w:rPr>
            </w:pPr>
            <w:r w:rsidRPr="006A5C25">
              <w:rPr>
                <w:color w:val="000000"/>
                <w:sz w:val="22"/>
                <w:szCs w:val="22"/>
              </w:rPr>
              <w:t>0.248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154.20</w:t>
            </w:r>
          </w:p>
        </w:tc>
        <w:tc>
          <w:tcPr>
            <w:tcW w:w="1157" w:type="dxa"/>
            <w:noWrap/>
            <w:vAlign w:val="center"/>
          </w:tcPr>
          <w:p w:rsidR="006E7749" w:rsidRPr="006A5C25" w:rsidRDefault="006E7749">
            <w:pPr>
              <w:jc w:val="right"/>
              <w:rPr>
                <w:color w:val="000000"/>
              </w:rPr>
            </w:pPr>
            <w:r w:rsidRPr="006A5C25">
              <w:rPr>
                <w:color w:val="000000"/>
                <w:sz w:val="22"/>
                <w:szCs w:val="22"/>
              </w:rPr>
              <w:t>2.831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155.40</w:t>
            </w:r>
          </w:p>
        </w:tc>
        <w:tc>
          <w:tcPr>
            <w:tcW w:w="1157" w:type="dxa"/>
            <w:noWrap/>
            <w:vAlign w:val="center"/>
          </w:tcPr>
          <w:p w:rsidR="006E7749" w:rsidRPr="006A5C25" w:rsidRDefault="006E7749">
            <w:pPr>
              <w:jc w:val="right"/>
              <w:rPr>
                <w:color w:val="000000"/>
              </w:rPr>
            </w:pPr>
            <w:r w:rsidRPr="006A5C25">
              <w:rPr>
                <w:color w:val="000000"/>
                <w:sz w:val="22"/>
                <w:szCs w:val="22"/>
              </w:rPr>
              <w:t>6.264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156.32</w:t>
            </w:r>
          </w:p>
        </w:tc>
        <w:tc>
          <w:tcPr>
            <w:tcW w:w="1157" w:type="dxa"/>
            <w:noWrap/>
            <w:vAlign w:val="center"/>
          </w:tcPr>
          <w:p w:rsidR="006E7749" w:rsidRPr="006A5C25" w:rsidRDefault="006E7749">
            <w:pPr>
              <w:jc w:val="right"/>
              <w:rPr>
                <w:color w:val="000000"/>
              </w:rPr>
            </w:pPr>
            <w:r w:rsidRPr="006A5C25">
              <w:rPr>
                <w:color w:val="000000"/>
                <w:sz w:val="22"/>
                <w:szCs w:val="22"/>
              </w:rPr>
              <w:t>16.808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157.20</w:t>
            </w:r>
          </w:p>
        </w:tc>
        <w:tc>
          <w:tcPr>
            <w:tcW w:w="1157" w:type="dxa"/>
            <w:noWrap/>
            <w:vAlign w:val="center"/>
          </w:tcPr>
          <w:p w:rsidR="006E7749" w:rsidRPr="006A5C25" w:rsidRDefault="006E7749">
            <w:pPr>
              <w:jc w:val="right"/>
              <w:rPr>
                <w:color w:val="000000"/>
              </w:rPr>
            </w:pPr>
            <w:r w:rsidRPr="006A5C25">
              <w:rPr>
                <w:color w:val="000000"/>
                <w:sz w:val="22"/>
                <w:szCs w:val="22"/>
              </w:rPr>
              <w:t>6.127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158.14</w:t>
            </w:r>
          </w:p>
        </w:tc>
        <w:tc>
          <w:tcPr>
            <w:tcW w:w="1157" w:type="dxa"/>
            <w:noWrap/>
            <w:vAlign w:val="center"/>
          </w:tcPr>
          <w:p w:rsidR="006E7749" w:rsidRPr="006A5C25" w:rsidRDefault="006E7749">
            <w:pPr>
              <w:jc w:val="right"/>
              <w:rPr>
                <w:color w:val="000000"/>
              </w:rPr>
            </w:pPr>
            <w:r w:rsidRPr="006A5C25">
              <w:rPr>
                <w:color w:val="000000"/>
                <w:sz w:val="22"/>
                <w:szCs w:val="22"/>
              </w:rPr>
              <w:t>1.880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163.16</w:t>
            </w:r>
          </w:p>
        </w:tc>
        <w:tc>
          <w:tcPr>
            <w:tcW w:w="1157" w:type="dxa"/>
            <w:noWrap/>
            <w:vAlign w:val="center"/>
          </w:tcPr>
          <w:p w:rsidR="006E7749" w:rsidRPr="006A5C25" w:rsidRDefault="006E7749">
            <w:pPr>
              <w:jc w:val="right"/>
              <w:rPr>
                <w:color w:val="000000"/>
              </w:rPr>
            </w:pPr>
            <w:r w:rsidRPr="006A5C25">
              <w:rPr>
                <w:color w:val="000000"/>
                <w:sz w:val="22"/>
                <w:szCs w:val="22"/>
              </w:rPr>
              <w:t>0.277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163.17</w:t>
            </w:r>
          </w:p>
        </w:tc>
        <w:tc>
          <w:tcPr>
            <w:tcW w:w="1157" w:type="dxa"/>
            <w:noWrap/>
            <w:vAlign w:val="center"/>
          </w:tcPr>
          <w:p w:rsidR="006E7749" w:rsidRPr="006A5C25" w:rsidRDefault="006E7749">
            <w:pPr>
              <w:jc w:val="right"/>
              <w:rPr>
                <w:color w:val="000000"/>
              </w:rPr>
            </w:pPr>
            <w:r w:rsidRPr="006A5C25">
              <w:rPr>
                <w:color w:val="000000"/>
                <w:sz w:val="22"/>
                <w:szCs w:val="22"/>
              </w:rPr>
              <w:t>1.159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164.12</w:t>
            </w:r>
          </w:p>
        </w:tc>
        <w:tc>
          <w:tcPr>
            <w:tcW w:w="1157" w:type="dxa"/>
            <w:noWrap/>
            <w:vAlign w:val="center"/>
          </w:tcPr>
          <w:p w:rsidR="006E7749" w:rsidRPr="006A5C25" w:rsidRDefault="006E7749">
            <w:pPr>
              <w:jc w:val="right"/>
              <w:rPr>
                <w:color w:val="000000"/>
              </w:rPr>
            </w:pPr>
            <w:r w:rsidRPr="006A5C25">
              <w:rPr>
                <w:color w:val="000000"/>
                <w:sz w:val="22"/>
                <w:szCs w:val="22"/>
              </w:rPr>
              <w:t>2.105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165.17</w:t>
            </w:r>
          </w:p>
        </w:tc>
        <w:tc>
          <w:tcPr>
            <w:tcW w:w="1157" w:type="dxa"/>
            <w:noWrap/>
            <w:vAlign w:val="center"/>
          </w:tcPr>
          <w:p w:rsidR="006E7749" w:rsidRPr="006A5C25" w:rsidRDefault="006E7749">
            <w:pPr>
              <w:jc w:val="right"/>
              <w:rPr>
                <w:color w:val="000000"/>
              </w:rPr>
            </w:pPr>
            <w:r w:rsidRPr="006A5C25">
              <w:rPr>
                <w:color w:val="000000"/>
                <w:sz w:val="22"/>
                <w:szCs w:val="22"/>
              </w:rPr>
              <w:t>0.962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165.18</w:t>
            </w:r>
          </w:p>
        </w:tc>
        <w:tc>
          <w:tcPr>
            <w:tcW w:w="1157" w:type="dxa"/>
            <w:noWrap/>
            <w:vAlign w:val="center"/>
          </w:tcPr>
          <w:p w:rsidR="006E7749" w:rsidRPr="006A5C25" w:rsidRDefault="006E7749">
            <w:pPr>
              <w:jc w:val="right"/>
              <w:rPr>
                <w:color w:val="000000"/>
              </w:rPr>
            </w:pPr>
            <w:r w:rsidRPr="006A5C25">
              <w:rPr>
                <w:color w:val="000000"/>
                <w:sz w:val="22"/>
                <w:szCs w:val="22"/>
              </w:rPr>
              <w:t>1.300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lastRenderedPageBreak/>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165.19</w:t>
            </w:r>
          </w:p>
        </w:tc>
        <w:tc>
          <w:tcPr>
            <w:tcW w:w="1157" w:type="dxa"/>
            <w:noWrap/>
            <w:vAlign w:val="center"/>
          </w:tcPr>
          <w:p w:rsidR="006E7749" w:rsidRPr="006A5C25" w:rsidRDefault="006E7749">
            <w:pPr>
              <w:jc w:val="right"/>
              <w:rPr>
                <w:color w:val="000000"/>
              </w:rPr>
            </w:pPr>
            <w:r w:rsidRPr="006A5C25">
              <w:rPr>
                <w:color w:val="000000"/>
                <w:sz w:val="22"/>
                <w:szCs w:val="22"/>
              </w:rPr>
              <w:t>1.658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167.11</w:t>
            </w:r>
          </w:p>
        </w:tc>
        <w:tc>
          <w:tcPr>
            <w:tcW w:w="1157" w:type="dxa"/>
            <w:noWrap/>
            <w:vAlign w:val="center"/>
          </w:tcPr>
          <w:p w:rsidR="006E7749" w:rsidRPr="006A5C25" w:rsidRDefault="006E7749">
            <w:pPr>
              <w:jc w:val="right"/>
              <w:rPr>
                <w:color w:val="000000"/>
              </w:rPr>
            </w:pPr>
            <w:r w:rsidRPr="006A5C25">
              <w:rPr>
                <w:color w:val="000000"/>
                <w:sz w:val="22"/>
                <w:szCs w:val="22"/>
              </w:rPr>
              <w:t>0.983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169.21</w:t>
            </w:r>
          </w:p>
        </w:tc>
        <w:tc>
          <w:tcPr>
            <w:tcW w:w="1157" w:type="dxa"/>
            <w:noWrap/>
            <w:vAlign w:val="center"/>
          </w:tcPr>
          <w:p w:rsidR="006E7749" w:rsidRPr="006A5C25" w:rsidRDefault="006E7749">
            <w:pPr>
              <w:jc w:val="right"/>
              <w:rPr>
                <w:color w:val="000000"/>
              </w:rPr>
            </w:pPr>
            <w:r w:rsidRPr="006A5C25">
              <w:rPr>
                <w:color w:val="000000"/>
                <w:sz w:val="22"/>
                <w:szCs w:val="22"/>
              </w:rPr>
              <w:t>0.741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169.22</w:t>
            </w:r>
          </w:p>
        </w:tc>
        <w:tc>
          <w:tcPr>
            <w:tcW w:w="1157" w:type="dxa"/>
            <w:noWrap/>
            <w:vAlign w:val="center"/>
          </w:tcPr>
          <w:p w:rsidR="006E7749" w:rsidRPr="006A5C25" w:rsidRDefault="006E7749">
            <w:pPr>
              <w:jc w:val="right"/>
              <w:rPr>
                <w:color w:val="000000"/>
              </w:rPr>
            </w:pPr>
            <w:r w:rsidRPr="006A5C25">
              <w:rPr>
                <w:color w:val="000000"/>
                <w:sz w:val="22"/>
                <w:szCs w:val="22"/>
              </w:rPr>
              <w:t>1.232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169.24</w:t>
            </w:r>
          </w:p>
        </w:tc>
        <w:tc>
          <w:tcPr>
            <w:tcW w:w="1157" w:type="dxa"/>
            <w:noWrap/>
            <w:vAlign w:val="center"/>
          </w:tcPr>
          <w:p w:rsidR="006E7749" w:rsidRPr="006A5C25" w:rsidRDefault="006E7749">
            <w:pPr>
              <w:jc w:val="right"/>
              <w:rPr>
                <w:color w:val="000000"/>
              </w:rPr>
            </w:pPr>
            <w:r w:rsidRPr="006A5C25">
              <w:rPr>
                <w:color w:val="000000"/>
                <w:sz w:val="22"/>
                <w:szCs w:val="22"/>
              </w:rPr>
              <w:t>0.313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169.24</w:t>
            </w:r>
          </w:p>
        </w:tc>
        <w:tc>
          <w:tcPr>
            <w:tcW w:w="1157" w:type="dxa"/>
            <w:noWrap/>
            <w:vAlign w:val="center"/>
          </w:tcPr>
          <w:p w:rsidR="006E7749" w:rsidRPr="006A5C25" w:rsidRDefault="006E7749">
            <w:pPr>
              <w:jc w:val="right"/>
              <w:rPr>
                <w:color w:val="000000"/>
              </w:rPr>
            </w:pPr>
            <w:r w:rsidRPr="006A5C25">
              <w:rPr>
                <w:color w:val="000000"/>
                <w:sz w:val="22"/>
                <w:szCs w:val="22"/>
              </w:rPr>
              <w:t>0.853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170.29</w:t>
            </w:r>
          </w:p>
        </w:tc>
        <w:tc>
          <w:tcPr>
            <w:tcW w:w="1157" w:type="dxa"/>
            <w:noWrap/>
            <w:vAlign w:val="center"/>
          </w:tcPr>
          <w:p w:rsidR="006E7749" w:rsidRPr="006A5C25" w:rsidRDefault="006E7749">
            <w:pPr>
              <w:jc w:val="right"/>
              <w:rPr>
                <w:color w:val="000000"/>
              </w:rPr>
            </w:pPr>
            <w:r w:rsidRPr="006A5C25">
              <w:rPr>
                <w:color w:val="000000"/>
                <w:sz w:val="22"/>
                <w:szCs w:val="22"/>
              </w:rPr>
              <w:t>0.823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171.29</w:t>
            </w:r>
          </w:p>
        </w:tc>
        <w:tc>
          <w:tcPr>
            <w:tcW w:w="1157" w:type="dxa"/>
            <w:noWrap/>
            <w:vAlign w:val="center"/>
          </w:tcPr>
          <w:p w:rsidR="006E7749" w:rsidRPr="006A5C25" w:rsidRDefault="006E7749">
            <w:pPr>
              <w:jc w:val="right"/>
              <w:rPr>
                <w:color w:val="000000"/>
              </w:rPr>
            </w:pPr>
            <w:r w:rsidRPr="006A5C25">
              <w:rPr>
                <w:color w:val="000000"/>
                <w:sz w:val="22"/>
                <w:szCs w:val="22"/>
              </w:rPr>
              <w:t>1.628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172.23</w:t>
            </w:r>
          </w:p>
        </w:tc>
        <w:tc>
          <w:tcPr>
            <w:tcW w:w="1157" w:type="dxa"/>
            <w:noWrap/>
            <w:vAlign w:val="center"/>
          </w:tcPr>
          <w:p w:rsidR="006E7749" w:rsidRPr="006A5C25" w:rsidRDefault="006E7749">
            <w:pPr>
              <w:jc w:val="right"/>
              <w:rPr>
                <w:color w:val="000000"/>
              </w:rPr>
            </w:pPr>
            <w:r w:rsidRPr="006A5C25">
              <w:rPr>
                <w:color w:val="000000"/>
                <w:sz w:val="22"/>
                <w:szCs w:val="22"/>
              </w:rPr>
              <w:t>0.771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173.22</w:t>
            </w:r>
          </w:p>
        </w:tc>
        <w:tc>
          <w:tcPr>
            <w:tcW w:w="1157" w:type="dxa"/>
            <w:noWrap/>
            <w:vAlign w:val="center"/>
          </w:tcPr>
          <w:p w:rsidR="006E7749" w:rsidRPr="006A5C25" w:rsidRDefault="006E7749">
            <w:pPr>
              <w:jc w:val="right"/>
              <w:rPr>
                <w:color w:val="000000"/>
              </w:rPr>
            </w:pPr>
            <w:r w:rsidRPr="006A5C25">
              <w:rPr>
                <w:color w:val="000000"/>
                <w:sz w:val="22"/>
                <w:szCs w:val="22"/>
              </w:rPr>
              <w:t>2.551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178.20</w:t>
            </w:r>
          </w:p>
        </w:tc>
        <w:tc>
          <w:tcPr>
            <w:tcW w:w="1157" w:type="dxa"/>
            <w:noWrap/>
            <w:vAlign w:val="center"/>
          </w:tcPr>
          <w:p w:rsidR="006E7749" w:rsidRPr="006A5C25" w:rsidRDefault="006E7749">
            <w:pPr>
              <w:jc w:val="right"/>
              <w:rPr>
                <w:color w:val="000000"/>
              </w:rPr>
            </w:pPr>
            <w:r w:rsidRPr="006A5C25">
              <w:rPr>
                <w:color w:val="000000"/>
                <w:sz w:val="22"/>
                <w:szCs w:val="22"/>
              </w:rPr>
              <w:t>0.888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178.21</w:t>
            </w:r>
          </w:p>
        </w:tc>
        <w:tc>
          <w:tcPr>
            <w:tcW w:w="1157" w:type="dxa"/>
            <w:noWrap/>
            <w:vAlign w:val="center"/>
          </w:tcPr>
          <w:p w:rsidR="006E7749" w:rsidRPr="006A5C25" w:rsidRDefault="006E7749">
            <w:pPr>
              <w:jc w:val="right"/>
              <w:rPr>
                <w:color w:val="000000"/>
              </w:rPr>
            </w:pPr>
            <w:r w:rsidRPr="006A5C25">
              <w:rPr>
                <w:color w:val="000000"/>
                <w:sz w:val="22"/>
                <w:szCs w:val="22"/>
              </w:rPr>
              <w:t>1.493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179.39</w:t>
            </w:r>
          </w:p>
        </w:tc>
        <w:tc>
          <w:tcPr>
            <w:tcW w:w="1157" w:type="dxa"/>
            <w:noWrap/>
            <w:vAlign w:val="center"/>
          </w:tcPr>
          <w:p w:rsidR="006E7749" w:rsidRPr="006A5C25" w:rsidRDefault="006E7749">
            <w:pPr>
              <w:jc w:val="right"/>
              <w:rPr>
                <w:color w:val="000000"/>
              </w:rPr>
            </w:pPr>
            <w:r w:rsidRPr="006A5C25">
              <w:rPr>
                <w:color w:val="000000"/>
                <w:sz w:val="22"/>
                <w:szCs w:val="22"/>
              </w:rPr>
              <w:t>3.556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179.40</w:t>
            </w:r>
          </w:p>
        </w:tc>
        <w:tc>
          <w:tcPr>
            <w:tcW w:w="1157" w:type="dxa"/>
            <w:noWrap/>
            <w:vAlign w:val="center"/>
          </w:tcPr>
          <w:p w:rsidR="006E7749" w:rsidRPr="006A5C25" w:rsidRDefault="006E7749">
            <w:pPr>
              <w:jc w:val="right"/>
              <w:rPr>
                <w:color w:val="000000"/>
              </w:rPr>
            </w:pPr>
            <w:r w:rsidRPr="006A5C25">
              <w:rPr>
                <w:color w:val="000000"/>
                <w:sz w:val="22"/>
                <w:szCs w:val="22"/>
              </w:rPr>
              <w:t>2.898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180.29</w:t>
            </w:r>
          </w:p>
        </w:tc>
        <w:tc>
          <w:tcPr>
            <w:tcW w:w="1157" w:type="dxa"/>
            <w:noWrap/>
            <w:vAlign w:val="center"/>
          </w:tcPr>
          <w:p w:rsidR="006E7749" w:rsidRPr="006A5C25" w:rsidRDefault="006E7749">
            <w:pPr>
              <w:jc w:val="right"/>
              <w:rPr>
                <w:color w:val="000000"/>
              </w:rPr>
            </w:pPr>
            <w:r w:rsidRPr="006A5C25">
              <w:rPr>
                <w:color w:val="000000"/>
                <w:sz w:val="22"/>
                <w:szCs w:val="22"/>
              </w:rPr>
              <w:t>1.796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181.9</w:t>
            </w:r>
          </w:p>
        </w:tc>
        <w:tc>
          <w:tcPr>
            <w:tcW w:w="1157" w:type="dxa"/>
            <w:noWrap/>
            <w:vAlign w:val="center"/>
          </w:tcPr>
          <w:p w:rsidR="006E7749" w:rsidRPr="006A5C25" w:rsidRDefault="006E7749">
            <w:pPr>
              <w:jc w:val="right"/>
              <w:rPr>
                <w:color w:val="000000"/>
              </w:rPr>
            </w:pPr>
            <w:r w:rsidRPr="006A5C25">
              <w:rPr>
                <w:color w:val="000000"/>
                <w:sz w:val="22"/>
                <w:szCs w:val="22"/>
              </w:rPr>
              <w:t>3.258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182.22</w:t>
            </w:r>
          </w:p>
        </w:tc>
        <w:tc>
          <w:tcPr>
            <w:tcW w:w="1157" w:type="dxa"/>
            <w:noWrap/>
            <w:vAlign w:val="center"/>
          </w:tcPr>
          <w:p w:rsidR="006E7749" w:rsidRPr="006A5C25" w:rsidRDefault="006E7749">
            <w:pPr>
              <w:jc w:val="right"/>
              <w:rPr>
                <w:color w:val="000000"/>
              </w:rPr>
            </w:pPr>
            <w:r w:rsidRPr="006A5C25">
              <w:rPr>
                <w:color w:val="000000"/>
                <w:sz w:val="22"/>
                <w:szCs w:val="22"/>
              </w:rPr>
              <w:t>1.640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183.13</w:t>
            </w:r>
          </w:p>
        </w:tc>
        <w:tc>
          <w:tcPr>
            <w:tcW w:w="1157" w:type="dxa"/>
            <w:noWrap/>
            <w:vAlign w:val="center"/>
          </w:tcPr>
          <w:p w:rsidR="006E7749" w:rsidRPr="006A5C25" w:rsidRDefault="006E7749">
            <w:pPr>
              <w:jc w:val="right"/>
              <w:rPr>
                <w:color w:val="000000"/>
              </w:rPr>
            </w:pPr>
            <w:r w:rsidRPr="006A5C25">
              <w:rPr>
                <w:color w:val="000000"/>
                <w:sz w:val="22"/>
                <w:szCs w:val="22"/>
              </w:rPr>
              <w:t>1.330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184.14</w:t>
            </w:r>
          </w:p>
        </w:tc>
        <w:tc>
          <w:tcPr>
            <w:tcW w:w="1157" w:type="dxa"/>
            <w:noWrap/>
            <w:vAlign w:val="center"/>
          </w:tcPr>
          <w:p w:rsidR="006E7749" w:rsidRPr="006A5C25" w:rsidRDefault="006E7749">
            <w:pPr>
              <w:jc w:val="right"/>
              <w:rPr>
                <w:color w:val="000000"/>
              </w:rPr>
            </w:pPr>
            <w:r w:rsidRPr="006A5C25">
              <w:rPr>
                <w:color w:val="000000"/>
                <w:sz w:val="22"/>
                <w:szCs w:val="22"/>
              </w:rPr>
              <w:t>2.093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185.12</w:t>
            </w:r>
          </w:p>
        </w:tc>
        <w:tc>
          <w:tcPr>
            <w:tcW w:w="1157" w:type="dxa"/>
            <w:noWrap/>
            <w:vAlign w:val="center"/>
          </w:tcPr>
          <w:p w:rsidR="006E7749" w:rsidRPr="006A5C25" w:rsidRDefault="006E7749">
            <w:pPr>
              <w:jc w:val="right"/>
              <w:rPr>
                <w:color w:val="000000"/>
              </w:rPr>
            </w:pPr>
            <w:r w:rsidRPr="006A5C25">
              <w:rPr>
                <w:color w:val="000000"/>
                <w:sz w:val="22"/>
                <w:szCs w:val="22"/>
              </w:rPr>
              <w:t>1.611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186.21</w:t>
            </w:r>
          </w:p>
        </w:tc>
        <w:tc>
          <w:tcPr>
            <w:tcW w:w="1157" w:type="dxa"/>
            <w:noWrap/>
            <w:vAlign w:val="center"/>
          </w:tcPr>
          <w:p w:rsidR="006E7749" w:rsidRPr="006A5C25" w:rsidRDefault="006E7749">
            <w:pPr>
              <w:jc w:val="right"/>
              <w:rPr>
                <w:color w:val="000000"/>
              </w:rPr>
            </w:pPr>
            <w:r w:rsidRPr="006A5C25">
              <w:rPr>
                <w:color w:val="000000"/>
                <w:sz w:val="22"/>
                <w:szCs w:val="22"/>
              </w:rPr>
              <w:t>3.330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187.34</w:t>
            </w:r>
          </w:p>
        </w:tc>
        <w:tc>
          <w:tcPr>
            <w:tcW w:w="1157" w:type="dxa"/>
            <w:noWrap/>
            <w:vAlign w:val="center"/>
          </w:tcPr>
          <w:p w:rsidR="006E7749" w:rsidRPr="006A5C25" w:rsidRDefault="006E7749">
            <w:pPr>
              <w:jc w:val="right"/>
              <w:rPr>
                <w:color w:val="000000"/>
              </w:rPr>
            </w:pPr>
            <w:r w:rsidRPr="006A5C25">
              <w:rPr>
                <w:color w:val="000000"/>
                <w:sz w:val="22"/>
                <w:szCs w:val="22"/>
              </w:rPr>
              <w:t>0.151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188.18</w:t>
            </w:r>
          </w:p>
        </w:tc>
        <w:tc>
          <w:tcPr>
            <w:tcW w:w="1157" w:type="dxa"/>
            <w:noWrap/>
            <w:vAlign w:val="center"/>
          </w:tcPr>
          <w:p w:rsidR="006E7749" w:rsidRPr="006A5C25" w:rsidRDefault="006E7749">
            <w:pPr>
              <w:jc w:val="right"/>
              <w:rPr>
                <w:color w:val="000000"/>
              </w:rPr>
            </w:pPr>
            <w:r w:rsidRPr="006A5C25">
              <w:rPr>
                <w:color w:val="000000"/>
                <w:sz w:val="22"/>
                <w:szCs w:val="22"/>
              </w:rPr>
              <w:t>3.176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188.285</w:t>
            </w:r>
          </w:p>
        </w:tc>
        <w:tc>
          <w:tcPr>
            <w:tcW w:w="1157" w:type="dxa"/>
            <w:noWrap/>
            <w:vAlign w:val="center"/>
          </w:tcPr>
          <w:p w:rsidR="006E7749" w:rsidRPr="006A5C25" w:rsidRDefault="006E7749">
            <w:pPr>
              <w:jc w:val="right"/>
              <w:rPr>
                <w:color w:val="000000"/>
              </w:rPr>
            </w:pPr>
            <w:r w:rsidRPr="006A5C25">
              <w:rPr>
                <w:color w:val="000000"/>
                <w:sz w:val="22"/>
                <w:szCs w:val="22"/>
              </w:rPr>
              <w:t>2.222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189.18</w:t>
            </w:r>
          </w:p>
        </w:tc>
        <w:tc>
          <w:tcPr>
            <w:tcW w:w="1157" w:type="dxa"/>
            <w:noWrap/>
            <w:vAlign w:val="center"/>
          </w:tcPr>
          <w:p w:rsidR="006E7749" w:rsidRPr="006A5C25" w:rsidRDefault="006E7749">
            <w:pPr>
              <w:jc w:val="right"/>
              <w:rPr>
                <w:color w:val="000000"/>
              </w:rPr>
            </w:pPr>
            <w:r w:rsidRPr="006A5C25">
              <w:rPr>
                <w:color w:val="000000"/>
                <w:sz w:val="22"/>
                <w:szCs w:val="22"/>
              </w:rPr>
              <w:t>0.981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190.17</w:t>
            </w:r>
          </w:p>
        </w:tc>
        <w:tc>
          <w:tcPr>
            <w:tcW w:w="1157" w:type="dxa"/>
            <w:noWrap/>
            <w:vAlign w:val="center"/>
          </w:tcPr>
          <w:p w:rsidR="006E7749" w:rsidRPr="006A5C25" w:rsidRDefault="006E7749">
            <w:pPr>
              <w:jc w:val="right"/>
              <w:rPr>
                <w:color w:val="000000"/>
              </w:rPr>
            </w:pPr>
            <w:r w:rsidRPr="006A5C25">
              <w:rPr>
                <w:color w:val="000000"/>
                <w:sz w:val="22"/>
                <w:szCs w:val="22"/>
              </w:rPr>
              <w:t>1.037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191.24</w:t>
            </w:r>
          </w:p>
        </w:tc>
        <w:tc>
          <w:tcPr>
            <w:tcW w:w="1157" w:type="dxa"/>
            <w:noWrap/>
            <w:vAlign w:val="center"/>
          </w:tcPr>
          <w:p w:rsidR="006E7749" w:rsidRPr="006A5C25" w:rsidRDefault="006E7749">
            <w:pPr>
              <w:jc w:val="right"/>
              <w:rPr>
                <w:color w:val="000000"/>
              </w:rPr>
            </w:pPr>
            <w:r w:rsidRPr="006A5C25">
              <w:rPr>
                <w:color w:val="000000"/>
                <w:sz w:val="22"/>
                <w:szCs w:val="22"/>
              </w:rPr>
              <w:t>1.912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191.25</w:t>
            </w:r>
          </w:p>
        </w:tc>
        <w:tc>
          <w:tcPr>
            <w:tcW w:w="1157" w:type="dxa"/>
            <w:noWrap/>
            <w:vAlign w:val="center"/>
          </w:tcPr>
          <w:p w:rsidR="006E7749" w:rsidRPr="006A5C25" w:rsidRDefault="006E7749">
            <w:pPr>
              <w:jc w:val="right"/>
              <w:rPr>
                <w:color w:val="000000"/>
              </w:rPr>
            </w:pPr>
            <w:r w:rsidRPr="006A5C25">
              <w:rPr>
                <w:color w:val="000000"/>
                <w:sz w:val="22"/>
                <w:szCs w:val="22"/>
              </w:rPr>
              <w:t>0.858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192.19</w:t>
            </w:r>
          </w:p>
        </w:tc>
        <w:tc>
          <w:tcPr>
            <w:tcW w:w="1157" w:type="dxa"/>
            <w:noWrap/>
            <w:vAlign w:val="center"/>
          </w:tcPr>
          <w:p w:rsidR="006E7749" w:rsidRPr="006A5C25" w:rsidRDefault="006E7749">
            <w:pPr>
              <w:jc w:val="right"/>
              <w:rPr>
                <w:color w:val="000000"/>
              </w:rPr>
            </w:pPr>
            <w:r w:rsidRPr="006A5C25">
              <w:rPr>
                <w:color w:val="000000"/>
                <w:sz w:val="22"/>
                <w:szCs w:val="22"/>
              </w:rPr>
              <w:t>0.209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193.4</w:t>
            </w:r>
          </w:p>
        </w:tc>
        <w:tc>
          <w:tcPr>
            <w:tcW w:w="1157" w:type="dxa"/>
            <w:noWrap/>
            <w:vAlign w:val="center"/>
          </w:tcPr>
          <w:p w:rsidR="006E7749" w:rsidRPr="006A5C25" w:rsidRDefault="006E7749">
            <w:pPr>
              <w:jc w:val="right"/>
              <w:rPr>
                <w:color w:val="000000"/>
              </w:rPr>
            </w:pPr>
            <w:r w:rsidRPr="006A5C25">
              <w:rPr>
                <w:color w:val="000000"/>
                <w:sz w:val="22"/>
                <w:szCs w:val="22"/>
              </w:rPr>
              <w:t>0.198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197.13</w:t>
            </w:r>
          </w:p>
        </w:tc>
        <w:tc>
          <w:tcPr>
            <w:tcW w:w="1157" w:type="dxa"/>
            <w:noWrap/>
            <w:vAlign w:val="center"/>
          </w:tcPr>
          <w:p w:rsidR="006E7749" w:rsidRPr="006A5C25" w:rsidRDefault="006E7749">
            <w:pPr>
              <w:jc w:val="right"/>
              <w:rPr>
                <w:color w:val="000000"/>
              </w:rPr>
            </w:pPr>
            <w:r w:rsidRPr="006A5C25">
              <w:rPr>
                <w:color w:val="000000"/>
                <w:sz w:val="22"/>
                <w:szCs w:val="22"/>
              </w:rPr>
              <w:t>2.555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198.10</w:t>
            </w:r>
          </w:p>
        </w:tc>
        <w:tc>
          <w:tcPr>
            <w:tcW w:w="1157" w:type="dxa"/>
            <w:noWrap/>
            <w:vAlign w:val="center"/>
          </w:tcPr>
          <w:p w:rsidR="006E7749" w:rsidRPr="006A5C25" w:rsidRDefault="006E7749">
            <w:pPr>
              <w:jc w:val="right"/>
              <w:rPr>
                <w:color w:val="000000"/>
              </w:rPr>
            </w:pPr>
            <w:r w:rsidRPr="006A5C25">
              <w:rPr>
                <w:color w:val="000000"/>
                <w:sz w:val="22"/>
                <w:szCs w:val="22"/>
              </w:rPr>
              <w:t>1.079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198.12</w:t>
            </w:r>
          </w:p>
        </w:tc>
        <w:tc>
          <w:tcPr>
            <w:tcW w:w="1157" w:type="dxa"/>
            <w:noWrap/>
            <w:vAlign w:val="center"/>
          </w:tcPr>
          <w:p w:rsidR="006E7749" w:rsidRPr="006A5C25" w:rsidRDefault="006E7749">
            <w:pPr>
              <w:jc w:val="right"/>
              <w:rPr>
                <w:color w:val="000000"/>
              </w:rPr>
            </w:pPr>
            <w:r w:rsidRPr="006A5C25">
              <w:rPr>
                <w:color w:val="000000"/>
                <w:sz w:val="22"/>
                <w:szCs w:val="22"/>
              </w:rPr>
              <w:t>1.901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199.26</w:t>
            </w:r>
          </w:p>
        </w:tc>
        <w:tc>
          <w:tcPr>
            <w:tcW w:w="1157" w:type="dxa"/>
            <w:noWrap/>
            <w:vAlign w:val="center"/>
          </w:tcPr>
          <w:p w:rsidR="006E7749" w:rsidRPr="006A5C25" w:rsidRDefault="006E7749">
            <w:pPr>
              <w:jc w:val="right"/>
              <w:rPr>
                <w:color w:val="000000"/>
              </w:rPr>
            </w:pPr>
            <w:r w:rsidRPr="006A5C25">
              <w:rPr>
                <w:color w:val="000000"/>
                <w:sz w:val="22"/>
                <w:szCs w:val="22"/>
              </w:rPr>
              <w:t>2.493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200.11</w:t>
            </w:r>
          </w:p>
        </w:tc>
        <w:tc>
          <w:tcPr>
            <w:tcW w:w="1157" w:type="dxa"/>
            <w:noWrap/>
            <w:vAlign w:val="center"/>
          </w:tcPr>
          <w:p w:rsidR="006E7749" w:rsidRPr="006A5C25" w:rsidRDefault="006E7749">
            <w:pPr>
              <w:jc w:val="right"/>
              <w:rPr>
                <w:color w:val="000000"/>
              </w:rPr>
            </w:pPr>
            <w:r w:rsidRPr="006A5C25">
              <w:rPr>
                <w:color w:val="000000"/>
                <w:sz w:val="22"/>
                <w:szCs w:val="22"/>
              </w:rPr>
              <w:t>0.994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201.45</w:t>
            </w:r>
          </w:p>
        </w:tc>
        <w:tc>
          <w:tcPr>
            <w:tcW w:w="1157" w:type="dxa"/>
            <w:noWrap/>
            <w:vAlign w:val="center"/>
          </w:tcPr>
          <w:p w:rsidR="006E7749" w:rsidRPr="006A5C25" w:rsidRDefault="006E7749">
            <w:pPr>
              <w:jc w:val="right"/>
              <w:rPr>
                <w:color w:val="000000"/>
              </w:rPr>
            </w:pPr>
            <w:r w:rsidRPr="006A5C25">
              <w:rPr>
                <w:color w:val="000000"/>
                <w:sz w:val="22"/>
                <w:szCs w:val="22"/>
              </w:rPr>
              <w:t>2.219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201.46</w:t>
            </w:r>
          </w:p>
        </w:tc>
        <w:tc>
          <w:tcPr>
            <w:tcW w:w="1157" w:type="dxa"/>
            <w:noWrap/>
            <w:vAlign w:val="center"/>
          </w:tcPr>
          <w:p w:rsidR="006E7749" w:rsidRPr="006A5C25" w:rsidRDefault="006E7749">
            <w:pPr>
              <w:jc w:val="right"/>
              <w:rPr>
                <w:color w:val="000000"/>
              </w:rPr>
            </w:pPr>
            <w:r w:rsidRPr="006A5C25">
              <w:rPr>
                <w:color w:val="000000"/>
                <w:sz w:val="22"/>
                <w:szCs w:val="22"/>
              </w:rPr>
              <w:t>0.947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201.123</w:t>
            </w:r>
          </w:p>
        </w:tc>
        <w:tc>
          <w:tcPr>
            <w:tcW w:w="1157" w:type="dxa"/>
            <w:noWrap/>
            <w:vAlign w:val="center"/>
          </w:tcPr>
          <w:p w:rsidR="006E7749" w:rsidRPr="006A5C25" w:rsidRDefault="006E7749">
            <w:pPr>
              <w:jc w:val="right"/>
              <w:rPr>
                <w:color w:val="000000"/>
              </w:rPr>
            </w:pPr>
            <w:r w:rsidRPr="006A5C25">
              <w:rPr>
                <w:color w:val="000000"/>
                <w:sz w:val="22"/>
                <w:szCs w:val="22"/>
              </w:rPr>
              <w:t>0.271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201.123</w:t>
            </w:r>
          </w:p>
        </w:tc>
        <w:tc>
          <w:tcPr>
            <w:tcW w:w="1157" w:type="dxa"/>
            <w:noWrap/>
            <w:vAlign w:val="center"/>
          </w:tcPr>
          <w:p w:rsidR="006E7749" w:rsidRPr="006A5C25" w:rsidRDefault="006E7749">
            <w:pPr>
              <w:jc w:val="right"/>
              <w:rPr>
                <w:color w:val="000000"/>
              </w:rPr>
            </w:pPr>
            <w:r w:rsidRPr="006A5C25">
              <w:rPr>
                <w:color w:val="000000"/>
                <w:sz w:val="22"/>
                <w:szCs w:val="22"/>
              </w:rPr>
              <w:t>2.133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202.14</w:t>
            </w:r>
          </w:p>
        </w:tc>
        <w:tc>
          <w:tcPr>
            <w:tcW w:w="1157" w:type="dxa"/>
            <w:noWrap/>
            <w:vAlign w:val="center"/>
          </w:tcPr>
          <w:p w:rsidR="006E7749" w:rsidRPr="006A5C25" w:rsidRDefault="006E7749">
            <w:pPr>
              <w:jc w:val="right"/>
              <w:rPr>
                <w:color w:val="000000"/>
              </w:rPr>
            </w:pPr>
            <w:r w:rsidRPr="006A5C25">
              <w:rPr>
                <w:color w:val="000000"/>
                <w:sz w:val="22"/>
                <w:szCs w:val="22"/>
              </w:rPr>
              <w:t>2.439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203.30</w:t>
            </w:r>
          </w:p>
        </w:tc>
        <w:tc>
          <w:tcPr>
            <w:tcW w:w="1157" w:type="dxa"/>
            <w:noWrap/>
            <w:vAlign w:val="center"/>
          </w:tcPr>
          <w:p w:rsidR="006E7749" w:rsidRPr="006A5C25" w:rsidRDefault="006E7749">
            <w:pPr>
              <w:jc w:val="right"/>
              <w:rPr>
                <w:color w:val="000000"/>
              </w:rPr>
            </w:pPr>
            <w:r w:rsidRPr="006A5C25">
              <w:rPr>
                <w:color w:val="000000"/>
                <w:sz w:val="22"/>
                <w:szCs w:val="22"/>
              </w:rPr>
              <w:t>3.936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206.32</w:t>
            </w:r>
          </w:p>
        </w:tc>
        <w:tc>
          <w:tcPr>
            <w:tcW w:w="1157" w:type="dxa"/>
            <w:noWrap/>
            <w:vAlign w:val="center"/>
          </w:tcPr>
          <w:p w:rsidR="006E7749" w:rsidRPr="006A5C25" w:rsidRDefault="006E7749">
            <w:pPr>
              <w:jc w:val="right"/>
              <w:rPr>
                <w:color w:val="000000"/>
              </w:rPr>
            </w:pPr>
            <w:r w:rsidRPr="006A5C25">
              <w:rPr>
                <w:color w:val="000000"/>
                <w:sz w:val="22"/>
                <w:szCs w:val="22"/>
              </w:rPr>
              <w:t>0.742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209.21</w:t>
            </w:r>
          </w:p>
        </w:tc>
        <w:tc>
          <w:tcPr>
            <w:tcW w:w="1157" w:type="dxa"/>
            <w:noWrap/>
            <w:vAlign w:val="center"/>
          </w:tcPr>
          <w:p w:rsidR="006E7749" w:rsidRPr="006A5C25" w:rsidRDefault="006E7749">
            <w:pPr>
              <w:jc w:val="right"/>
              <w:rPr>
                <w:color w:val="000000"/>
              </w:rPr>
            </w:pPr>
            <w:r w:rsidRPr="006A5C25">
              <w:rPr>
                <w:color w:val="000000"/>
                <w:sz w:val="22"/>
                <w:szCs w:val="22"/>
              </w:rPr>
              <w:t>0.987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210.26</w:t>
            </w:r>
          </w:p>
        </w:tc>
        <w:tc>
          <w:tcPr>
            <w:tcW w:w="1157" w:type="dxa"/>
            <w:noWrap/>
            <w:vAlign w:val="center"/>
          </w:tcPr>
          <w:p w:rsidR="006E7749" w:rsidRPr="006A5C25" w:rsidRDefault="006E7749">
            <w:pPr>
              <w:jc w:val="right"/>
              <w:rPr>
                <w:color w:val="000000"/>
              </w:rPr>
            </w:pPr>
            <w:r w:rsidRPr="006A5C25">
              <w:rPr>
                <w:color w:val="000000"/>
                <w:sz w:val="22"/>
                <w:szCs w:val="22"/>
              </w:rPr>
              <w:t>0.523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212.28</w:t>
            </w:r>
          </w:p>
        </w:tc>
        <w:tc>
          <w:tcPr>
            <w:tcW w:w="1157" w:type="dxa"/>
            <w:noWrap/>
            <w:vAlign w:val="center"/>
          </w:tcPr>
          <w:p w:rsidR="006E7749" w:rsidRPr="006A5C25" w:rsidRDefault="006E7749">
            <w:pPr>
              <w:jc w:val="right"/>
              <w:rPr>
                <w:color w:val="000000"/>
              </w:rPr>
            </w:pPr>
            <w:r w:rsidRPr="006A5C25">
              <w:rPr>
                <w:color w:val="000000"/>
                <w:sz w:val="22"/>
                <w:szCs w:val="22"/>
              </w:rPr>
              <w:t>0.156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213.43</w:t>
            </w:r>
          </w:p>
        </w:tc>
        <w:tc>
          <w:tcPr>
            <w:tcW w:w="1157" w:type="dxa"/>
            <w:noWrap/>
            <w:vAlign w:val="center"/>
          </w:tcPr>
          <w:p w:rsidR="006E7749" w:rsidRPr="006A5C25" w:rsidRDefault="006E7749">
            <w:pPr>
              <w:jc w:val="right"/>
              <w:rPr>
                <w:color w:val="000000"/>
              </w:rPr>
            </w:pPr>
            <w:r w:rsidRPr="006A5C25">
              <w:rPr>
                <w:color w:val="000000"/>
                <w:sz w:val="22"/>
                <w:szCs w:val="22"/>
              </w:rPr>
              <w:t>2.008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213.44</w:t>
            </w:r>
          </w:p>
        </w:tc>
        <w:tc>
          <w:tcPr>
            <w:tcW w:w="1157" w:type="dxa"/>
            <w:noWrap/>
            <w:vAlign w:val="center"/>
          </w:tcPr>
          <w:p w:rsidR="006E7749" w:rsidRPr="006A5C25" w:rsidRDefault="006E7749">
            <w:pPr>
              <w:jc w:val="right"/>
              <w:rPr>
                <w:color w:val="000000"/>
              </w:rPr>
            </w:pPr>
            <w:r w:rsidRPr="006A5C25">
              <w:rPr>
                <w:color w:val="000000"/>
                <w:sz w:val="22"/>
                <w:szCs w:val="22"/>
              </w:rPr>
              <w:t>1.031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213.45</w:t>
            </w:r>
          </w:p>
        </w:tc>
        <w:tc>
          <w:tcPr>
            <w:tcW w:w="1157" w:type="dxa"/>
            <w:noWrap/>
            <w:vAlign w:val="center"/>
          </w:tcPr>
          <w:p w:rsidR="006E7749" w:rsidRPr="006A5C25" w:rsidRDefault="006E7749">
            <w:pPr>
              <w:jc w:val="right"/>
              <w:rPr>
                <w:color w:val="000000"/>
              </w:rPr>
            </w:pPr>
            <w:r w:rsidRPr="006A5C25">
              <w:rPr>
                <w:color w:val="000000"/>
                <w:sz w:val="22"/>
                <w:szCs w:val="22"/>
              </w:rPr>
              <w:t>0.636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214.12</w:t>
            </w:r>
          </w:p>
        </w:tc>
        <w:tc>
          <w:tcPr>
            <w:tcW w:w="1157" w:type="dxa"/>
            <w:noWrap/>
            <w:vAlign w:val="center"/>
          </w:tcPr>
          <w:p w:rsidR="006E7749" w:rsidRPr="006A5C25" w:rsidRDefault="006E7749">
            <w:pPr>
              <w:jc w:val="right"/>
              <w:rPr>
                <w:color w:val="000000"/>
              </w:rPr>
            </w:pPr>
            <w:r w:rsidRPr="006A5C25">
              <w:rPr>
                <w:color w:val="000000"/>
                <w:sz w:val="22"/>
                <w:szCs w:val="22"/>
              </w:rPr>
              <w:t>0.993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214.13</w:t>
            </w:r>
          </w:p>
        </w:tc>
        <w:tc>
          <w:tcPr>
            <w:tcW w:w="1157" w:type="dxa"/>
            <w:noWrap/>
            <w:vAlign w:val="center"/>
          </w:tcPr>
          <w:p w:rsidR="006E7749" w:rsidRPr="006A5C25" w:rsidRDefault="006E7749">
            <w:pPr>
              <w:jc w:val="right"/>
              <w:rPr>
                <w:color w:val="000000"/>
              </w:rPr>
            </w:pPr>
            <w:r w:rsidRPr="006A5C25">
              <w:rPr>
                <w:color w:val="000000"/>
                <w:sz w:val="22"/>
                <w:szCs w:val="22"/>
              </w:rPr>
              <w:t>1.395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215.18</w:t>
            </w:r>
          </w:p>
        </w:tc>
        <w:tc>
          <w:tcPr>
            <w:tcW w:w="1157" w:type="dxa"/>
            <w:noWrap/>
            <w:vAlign w:val="center"/>
          </w:tcPr>
          <w:p w:rsidR="006E7749" w:rsidRPr="006A5C25" w:rsidRDefault="006E7749">
            <w:pPr>
              <w:jc w:val="right"/>
              <w:rPr>
                <w:color w:val="000000"/>
              </w:rPr>
            </w:pPr>
            <w:r w:rsidRPr="006A5C25">
              <w:rPr>
                <w:color w:val="000000"/>
                <w:sz w:val="22"/>
                <w:szCs w:val="22"/>
              </w:rPr>
              <w:t>1.653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216.23</w:t>
            </w:r>
          </w:p>
        </w:tc>
        <w:tc>
          <w:tcPr>
            <w:tcW w:w="1157" w:type="dxa"/>
            <w:noWrap/>
            <w:vAlign w:val="center"/>
          </w:tcPr>
          <w:p w:rsidR="006E7749" w:rsidRPr="006A5C25" w:rsidRDefault="006E7749">
            <w:pPr>
              <w:jc w:val="right"/>
              <w:rPr>
                <w:color w:val="000000"/>
              </w:rPr>
            </w:pPr>
            <w:r w:rsidRPr="006A5C25">
              <w:rPr>
                <w:color w:val="000000"/>
                <w:sz w:val="22"/>
                <w:szCs w:val="22"/>
              </w:rPr>
              <w:t>3.730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lastRenderedPageBreak/>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217.11</w:t>
            </w:r>
          </w:p>
        </w:tc>
        <w:tc>
          <w:tcPr>
            <w:tcW w:w="1157" w:type="dxa"/>
            <w:noWrap/>
            <w:vAlign w:val="center"/>
          </w:tcPr>
          <w:p w:rsidR="006E7749" w:rsidRPr="006A5C25" w:rsidRDefault="006E7749">
            <w:pPr>
              <w:jc w:val="right"/>
              <w:rPr>
                <w:color w:val="000000"/>
              </w:rPr>
            </w:pPr>
            <w:r w:rsidRPr="006A5C25">
              <w:rPr>
                <w:color w:val="000000"/>
                <w:sz w:val="22"/>
                <w:szCs w:val="22"/>
              </w:rPr>
              <w:t>0.559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217.13</w:t>
            </w:r>
          </w:p>
        </w:tc>
        <w:tc>
          <w:tcPr>
            <w:tcW w:w="1157" w:type="dxa"/>
            <w:noWrap/>
            <w:vAlign w:val="center"/>
          </w:tcPr>
          <w:p w:rsidR="006E7749" w:rsidRPr="006A5C25" w:rsidRDefault="006E7749">
            <w:pPr>
              <w:jc w:val="right"/>
              <w:rPr>
                <w:color w:val="000000"/>
              </w:rPr>
            </w:pPr>
            <w:r w:rsidRPr="006A5C25">
              <w:rPr>
                <w:color w:val="000000"/>
                <w:sz w:val="22"/>
                <w:szCs w:val="22"/>
              </w:rPr>
              <w:t>2.285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218.18</w:t>
            </w:r>
          </w:p>
        </w:tc>
        <w:tc>
          <w:tcPr>
            <w:tcW w:w="1157" w:type="dxa"/>
            <w:noWrap/>
            <w:vAlign w:val="center"/>
          </w:tcPr>
          <w:p w:rsidR="006E7749" w:rsidRPr="006A5C25" w:rsidRDefault="006E7749">
            <w:pPr>
              <w:jc w:val="right"/>
              <w:rPr>
                <w:color w:val="000000"/>
              </w:rPr>
            </w:pPr>
            <w:r w:rsidRPr="006A5C25">
              <w:rPr>
                <w:color w:val="000000"/>
                <w:sz w:val="22"/>
                <w:szCs w:val="22"/>
              </w:rPr>
              <w:t>2.261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220.16</w:t>
            </w:r>
          </w:p>
        </w:tc>
        <w:tc>
          <w:tcPr>
            <w:tcW w:w="1157" w:type="dxa"/>
            <w:noWrap/>
            <w:vAlign w:val="center"/>
          </w:tcPr>
          <w:p w:rsidR="006E7749" w:rsidRPr="006A5C25" w:rsidRDefault="006E7749">
            <w:pPr>
              <w:jc w:val="right"/>
              <w:rPr>
                <w:color w:val="000000"/>
              </w:rPr>
            </w:pPr>
            <w:r w:rsidRPr="006A5C25">
              <w:rPr>
                <w:color w:val="000000"/>
                <w:sz w:val="22"/>
                <w:szCs w:val="22"/>
              </w:rPr>
              <w:t>0.445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223.25</w:t>
            </w:r>
          </w:p>
        </w:tc>
        <w:tc>
          <w:tcPr>
            <w:tcW w:w="1157" w:type="dxa"/>
            <w:noWrap/>
            <w:vAlign w:val="center"/>
          </w:tcPr>
          <w:p w:rsidR="006E7749" w:rsidRPr="006A5C25" w:rsidRDefault="006E7749">
            <w:pPr>
              <w:jc w:val="right"/>
              <w:rPr>
                <w:color w:val="000000"/>
              </w:rPr>
            </w:pPr>
            <w:r w:rsidRPr="006A5C25">
              <w:rPr>
                <w:color w:val="000000"/>
                <w:sz w:val="22"/>
                <w:szCs w:val="22"/>
              </w:rPr>
              <w:t>1.226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224.25</w:t>
            </w:r>
          </w:p>
        </w:tc>
        <w:tc>
          <w:tcPr>
            <w:tcW w:w="1157" w:type="dxa"/>
            <w:noWrap/>
            <w:vAlign w:val="center"/>
          </w:tcPr>
          <w:p w:rsidR="006E7749" w:rsidRPr="006A5C25" w:rsidRDefault="006E7749">
            <w:pPr>
              <w:jc w:val="right"/>
              <w:rPr>
                <w:color w:val="000000"/>
              </w:rPr>
            </w:pPr>
            <w:r w:rsidRPr="006A5C25">
              <w:rPr>
                <w:color w:val="000000"/>
                <w:sz w:val="22"/>
                <w:szCs w:val="22"/>
              </w:rPr>
              <w:t>2.179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224.26</w:t>
            </w:r>
          </w:p>
        </w:tc>
        <w:tc>
          <w:tcPr>
            <w:tcW w:w="1157" w:type="dxa"/>
            <w:noWrap/>
            <w:vAlign w:val="center"/>
          </w:tcPr>
          <w:p w:rsidR="006E7749" w:rsidRPr="006A5C25" w:rsidRDefault="006E7749">
            <w:pPr>
              <w:jc w:val="right"/>
              <w:rPr>
                <w:color w:val="000000"/>
              </w:rPr>
            </w:pPr>
            <w:r w:rsidRPr="006A5C25">
              <w:rPr>
                <w:color w:val="000000"/>
                <w:sz w:val="22"/>
                <w:szCs w:val="22"/>
              </w:rPr>
              <w:t>1.300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225.14</w:t>
            </w:r>
          </w:p>
        </w:tc>
        <w:tc>
          <w:tcPr>
            <w:tcW w:w="1157" w:type="dxa"/>
            <w:noWrap/>
            <w:vAlign w:val="center"/>
          </w:tcPr>
          <w:p w:rsidR="006E7749" w:rsidRPr="006A5C25" w:rsidRDefault="006E7749">
            <w:pPr>
              <w:jc w:val="right"/>
              <w:rPr>
                <w:color w:val="000000"/>
              </w:rPr>
            </w:pPr>
            <w:r w:rsidRPr="006A5C25">
              <w:rPr>
                <w:color w:val="000000"/>
                <w:sz w:val="22"/>
                <w:szCs w:val="22"/>
              </w:rPr>
              <w:t>3.138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226.23</w:t>
            </w:r>
          </w:p>
        </w:tc>
        <w:tc>
          <w:tcPr>
            <w:tcW w:w="1157" w:type="dxa"/>
            <w:noWrap/>
            <w:vAlign w:val="center"/>
          </w:tcPr>
          <w:p w:rsidR="006E7749" w:rsidRPr="006A5C25" w:rsidRDefault="006E7749">
            <w:pPr>
              <w:jc w:val="right"/>
              <w:rPr>
                <w:color w:val="000000"/>
              </w:rPr>
            </w:pPr>
            <w:r w:rsidRPr="006A5C25">
              <w:rPr>
                <w:color w:val="000000"/>
                <w:sz w:val="22"/>
                <w:szCs w:val="22"/>
              </w:rPr>
              <w:t>0.914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226.24</w:t>
            </w:r>
          </w:p>
        </w:tc>
        <w:tc>
          <w:tcPr>
            <w:tcW w:w="1157" w:type="dxa"/>
            <w:noWrap/>
            <w:vAlign w:val="center"/>
          </w:tcPr>
          <w:p w:rsidR="006E7749" w:rsidRPr="006A5C25" w:rsidRDefault="006E7749">
            <w:pPr>
              <w:jc w:val="right"/>
              <w:rPr>
                <w:color w:val="000000"/>
              </w:rPr>
            </w:pPr>
            <w:r w:rsidRPr="006A5C25">
              <w:rPr>
                <w:color w:val="000000"/>
                <w:sz w:val="22"/>
                <w:szCs w:val="22"/>
              </w:rPr>
              <w:t>1.068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226.32</w:t>
            </w:r>
          </w:p>
        </w:tc>
        <w:tc>
          <w:tcPr>
            <w:tcW w:w="1157" w:type="dxa"/>
            <w:noWrap/>
            <w:vAlign w:val="center"/>
          </w:tcPr>
          <w:p w:rsidR="006E7749" w:rsidRPr="006A5C25" w:rsidRDefault="006E7749">
            <w:pPr>
              <w:jc w:val="right"/>
              <w:rPr>
                <w:color w:val="000000"/>
              </w:rPr>
            </w:pPr>
            <w:r w:rsidRPr="006A5C25">
              <w:rPr>
                <w:color w:val="000000"/>
                <w:sz w:val="22"/>
                <w:szCs w:val="22"/>
              </w:rPr>
              <w:t>1.180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234.5</w:t>
            </w:r>
          </w:p>
        </w:tc>
        <w:tc>
          <w:tcPr>
            <w:tcW w:w="1157" w:type="dxa"/>
            <w:noWrap/>
            <w:vAlign w:val="center"/>
          </w:tcPr>
          <w:p w:rsidR="006E7749" w:rsidRPr="006A5C25" w:rsidRDefault="006E7749">
            <w:pPr>
              <w:jc w:val="right"/>
              <w:rPr>
                <w:color w:val="000000"/>
              </w:rPr>
            </w:pPr>
            <w:r w:rsidRPr="006A5C25">
              <w:rPr>
                <w:color w:val="000000"/>
                <w:sz w:val="22"/>
                <w:szCs w:val="22"/>
              </w:rPr>
              <w:t>1.729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242.18</w:t>
            </w:r>
          </w:p>
        </w:tc>
        <w:tc>
          <w:tcPr>
            <w:tcW w:w="1157" w:type="dxa"/>
            <w:noWrap/>
            <w:vAlign w:val="center"/>
          </w:tcPr>
          <w:p w:rsidR="006E7749" w:rsidRPr="006A5C25" w:rsidRDefault="006E7749">
            <w:pPr>
              <w:jc w:val="right"/>
              <w:rPr>
                <w:color w:val="000000"/>
              </w:rPr>
            </w:pPr>
            <w:r w:rsidRPr="006A5C25">
              <w:rPr>
                <w:color w:val="000000"/>
                <w:sz w:val="22"/>
                <w:szCs w:val="22"/>
              </w:rPr>
              <w:t>2.258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243.50</w:t>
            </w:r>
          </w:p>
        </w:tc>
        <w:tc>
          <w:tcPr>
            <w:tcW w:w="1157" w:type="dxa"/>
            <w:noWrap/>
            <w:vAlign w:val="center"/>
          </w:tcPr>
          <w:p w:rsidR="006E7749" w:rsidRPr="006A5C25" w:rsidRDefault="006E7749">
            <w:pPr>
              <w:jc w:val="right"/>
              <w:rPr>
                <w:color w:val="000000"/>
              </w:rPr>
            </w:pPr>
            <w:r w:rsidRPr="006A5C25">
              <w:rPr>
                <w:color w:val="000000"/>
                <w:sz w:val="22"/>
                <w:szCs w:val="22"/>
              </w:rPr>
              <w:t>0.983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243.51</w:t>
            </w:r>
          </w:p>
        </w:tc>
        <w:tc>
          <w:tcPr>
            <w:tcW w:w="1157" w:type="dxa"/>
            <w:noWrap/>
            <w:vAlign w:val="center"/>
          </w:tcPr>
          <w:p w:rsidR="006E7749" w:rsidRPr="006A5C25" w:rsidRDefault="006E7749">
            <w:pPr>
              <w:jc w:val="right"/>
              <w:rPr>
                <w:color w:val="000000"/>
              </w:rPr>
            </w:pPr>
            <w:r w:rsidRPr="006A5C25">
              <w:rPr>
                <w:color w:val="000000"/>
                <w:sz w:val="22"/>
                <w:szCs w:val="22"/>
              </w:rPr>
              <w:t>1.480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243.52</w:t>
            </w:r>
          </w:p>
        </w:tc>
        <w:tc>
          <w:tcPr>
            <w:tcW w:w="1157" w:type="dxa"/>
            <w:noWrap/>
            <w:vAlign w:val="center"/>
          </w:tcPr>
          <w:p w:rsidR="006E7749" w:rsidRPr="006A5C25" w:rsidRDefault="006E7749">
            <w:pPr>
              <w:jc w:val="right"/>
              <w:rPr>
                <w:color w:val="000000"/>
              </w:rPr>
            </w:pPr>
            <w:r w:rsidRPr="006A5C25">
              <w:rPr>
                <w:color w:val="000000"/>
                <w:sz w:val="22"/>
                <w:szCs w:val="22"/>
              </w:rPr>
              <w:t>1.089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244.14</w:t>
            </w:r>
          </w:p>
        </w:tc>
        <w:tc>
          <w:tcPr>
            <w:tcW w:w="1157" w:type="dxa"/>
            <w:noWrap/>
            <w:vAlign w:val="center"/>
          </w:tcPr>
          <w:p w:rsidR="006E7749" w:rsidRPr="006A5C25" w:rsidRDefault="006E7749">
            <w:pPr>
              <w:jc w:val="right"/>
              <w:rPr>
                <w:color w:val="000000"/>
              </w:rPr>
            </w:pPr>
            <w:r w:rsidRPr="006A5C25">
              <w:rPr>
                <w:color w:val="000000"/>
                <w:sz w:val="22"/>
                <w:szCs w:val="22"/>
              </w:rPr>
              <w:t>0.458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245.240</w:t>
            </w:r>
          </w:p>
        </w:tc>
        <w:tc>
          <w:tcPr>
            <w:tcW w:w="1157" w:type="dxa"/>
            <w:noWrap/>
            <w:vAlign w:val="center"/>
          </w:tcPr>
          <w:p w:rsidR="006E7749" w:rsidRPr="006A5C25" w:rsidRDefault="006E7749">
            <w:pPr>
              <w:jc w:val="right"/>
              <w:rPr>
                <w:color w:val="000000"/>
              </w:rPr>
            </w:pPr>
            <w:r w:rsidRPr="006A5C25">
              <w:rPr>
                <w:color w:val="000000"/>
                <w:sz w:val="22"/>
                <w:szCs w:val="22"/>
              </w:rPr>
              <w:t>0.207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136.39</w:t>
            </w:r>
          </w:p>
        </w:tc>
        <w:tc>
          <w:tcPr>
            <w:tcW w:w="1157" w:type="dxa"/>
            <w:noWrap/>
            <w:vAlign w:val="center"/>
          </w:tcPr>
          <w:p w:rsidR="006E7749" w:rsidRPr="006A5C25" w:rsidRDefault="006E7749">
            <w:pPr>
              <w:jc w:val="right"/>
              <w:rPr>
                <w:color w:val="000000"/>
              </w:rPr>
            </w:pPr>
            <w:r w:rsidRPr="006A5C25">
              <w:rPr>
                <w:color w:val="000000"/>
                <w:sz w:val="22"/>
                <w:szCs w:val="22"/>
              </w:rPr>
              <w:t>1.227</w:t>
            </w:r>
          </w:p>
        </w:tc>
        <w:tc>
          <w:tcPr>
            <w:tcW w:w="2083" w:type="dxa"/>
            <w:noWrap/>
            <w:vAlign w:val="center"/>
          </w:tcPr>
          <w:p w:rsidR="006E7749" w:rsidRPr="006A5C25" w:rsidRDefault="006E7749">
            <w:pPr>
              <w:rPr>
                <w:color w:val="000000"/>
              </w:rPr>
            </w:pPr>
            <w:r w:rsidRPr="006A5C25">
              <w:rPr>
                <w:color w:val="000000"/>
                <w:sz w:val="22"/>
                <w:szCs w:val="22"/>
              </w:rPr>
              <w:t>Отводнителен канал</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140.36</w:t>
            </w:r>
          </w:p>
        </w:tc>
        <w:tc>
          <w:tcPr>
            <w:tcW w:w="1157" w:type="dxa"/>
            <w:noWrap/>
            <w:vAlign w:val="center"/>
          </w:tcPr>
          <w:p w:rsidR="006E7749" w:rsidRPr="006A5C25" w:rsidRDefault="006E7749">
            <w:pPr>
              <w:jc w:val="right"/>
              <w:rPr>
                <w:color w:val="000000"/>
              </w:rPr>
            </w:pPr>
            <w:r w:rsidRPr="006A5C25">
              <w:rPr>
                <w:color w:val="000000"/>
                <w:sz w:val="22"/>
                <w:szCs w:val="22"/>
              </w:rPr>
              <w:t>0.308</w:t>
            </w:r>
          </w:p>
        </w:tc>
        <w:tc>
          <w:tcPr>
            <w:tcW w:w="2083" w:type="dxa"/>
            <w:noWrap/>
            <w:vAlign w:val="center"/>
          </w:tcPr>
          <w:p w:rsidR="006E7749" w:rsidRPr="006A5C25" w:rsidRDefault="006E7749">
            <w:pPr>
              <w:rPr>
                <w:color w:val="000000"/>
              </w:rPr>
            </w:pPr>
            <w:r w:rsidRPr="006A5C25">
              <w:rPr>
                <w:color w:val="000000"/>
                <w:sz w:val="22"/>
                <w:szCs w:val="22"/>
              </w:rPr>
              <w:t>Отводнителен канал</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140.36</w:t>
            </w:r>
          </w:p>
        </w:tc>
        <w:tc>
          <w:tcPr>
            <w:tcW w:w="1157" w:type="dxa"/>
            <w:noWrap/>
            <w:vAlign w:val="center"/>
          </w:tcPr>
          <w:p w:rsidR="006E7749" w:rsidRPr="006A5C25" w:rsidRDefault="006E7749">
            <w:pPr>
              <w:jc w:val="right"/>
              <w:rPr>
                <w:color w:val="000000"/>
              </w:rPr>
            </w:pPr>
            <w:r w:rsidRPr="006A5C25">
              <w:rPr>
                <w:color w:val="000000"/>
                <w:sz w:val="22"/>
                <w:szCs w:val="22"/>
              </w:rPr>
              <w:t>3.295</w:t>
            </w:r>
          </w:p>
        </w:tc>
        <w:tc>
          <w:tcPr>
            <w:tcW w:w="2083" w:type="dxa"/>
            <w:noWrap/>
            <w:vAlign w:val="center"/>
          </w:tcPr>
          <w:p w:rsidR="006E7749" w:rsidRPr="006A5C25" w:rsidRDefault="006E7749">
            <w:pPr>
              <w:rPr>
                <w:color w:val="000000"/>
              </w:rPr>
            </w:pPr>
            <w:r w:rsidRPr="006A5C25">
              <w:rPr>
                <w:color w:val="000000"/>
                <w:sz w:val="22"/>
                <w:szCs w:val="22"/>
              </w:rPr>
              <w:t>Отводнителен канал</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140.37</w:t>
            </w:r>
          </w:p>
        </w:tc>
        <w:tc>
          <w:tcPr>
            <w:tcW w:w="1157" w:type="dxa"/>
            <w:noWrap/>
            <w:vAlign w:val="center"/>
          </w:tcPr>
          <w:p w:rsidR="006E7749" w:rsidRPr="006A5C25" w:rsidRDefault="006E7749">
            <w:pPr>
              <w:jc w:val="right"/>
              <w:rPr>
                <w:color w:val="000000"/>
              </w:rPr>
            </w:pPr>
            <w:r w:rsidRPr="006A5C25">
              <w:rPr>
                <w:color w:val="000000"/>
                <w:sz w:val="22"/>
                <w:szCs w:val="22"/>
              </w:rPr>
              <w:t>1.147</w:t>
            </w:r>
          </w:p>
        </w:tc>
        <w:tc>
          <w:tcPr>
            <w:tcW w:w="2083" w:type="dxa"/>
            <w:noWrap/>
            <w:vAlign w:val="center"/>
          </w:tcPr>
          <w:p w:rsidR="006E7749" w:rsidRPr="006A5C25" w:rsidRDefault="006E7749">
            <w:pPr>
              <w:rPr>
                <w:color w:val="000000"/>
              </w:rPr>
            </w:pPr>
            <w:r w:rsidRPr="006A5C25">
              <w:rPr>
                <w:color w:val="000000"/>
                <w:sz w:val="22"/>
                <w:szCs w:val="22"/>
              </w:rPr>
              <w:t>Отводнителен канал</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143.71</w:t>
            </w:r>
          </w:p>
        </w:tc>
        <w:tc>
          <w:tcPr>
            <w:tcW w:w="1157" w:type="dxa"/>
            <w:noWrap/>
            <w:vAlign w:val="center"/>
          </w:tcPr>
          <w:p w:rsidR="006E7749" w:rsidRPr="006A5C25" w:rsidRDefault="006E7749">
            <w:pPr>
              <w:jc w:val="right"/>
              <w:rPr>
                <w:color w:val="000000"/>
              </w:rPr>
            </w:pPr>
            <w:r w:rsidRPr="006A5C25">
              <w:rPr>
                <w:color w:val="000000"/>
                <w:sz w:val="22"/>
                <w:szCs w:val="22"/>
              </w:rPr>
              <w:t>2.858</w:t>
            </w:r>
          </w:p>
        </w:tc>
        <w:tc>
          <w:tcPr>
            <w:tcW w:w="2083" w:type="dxa"/>
            <w:noWrap/>
            <w:vAlign w:val="center"/>
          </w:tcPr>
          <w:p w:rsidR="006E7749" w:rsidRPr="006A5C25" w:rsidRDefault="006E7749">
            <w:pPr>
              <w:rPr>
                <w:color w:val="000000"/>
              </w:rPr>
            </w:pPr>
            <w:r w:rsidRPr="006A5C25">
              <w:rPr>
                <w:color w:val="000000"/>
                <w:sz w:val="22"/>
                <w:szCs w:val="22"/>
              </w:rPr>
              <w:t>Отводнителен канал</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162.971</w:t>
            </w:r>
          </w:p>
        </w:tc>
        <w:tc>
          <w:tcPr>
            <w:tcW w:w="1157" w:type="dxa"/>
            <w:noWrap/>
            <w:vAlign w:val="center"/>
          </w:tcPr>
          <w:p w:rsidR="006E7749" w:rsidRPr="006A5C25" w:rsidRDefault="006E7749">
            <w:pPr>
              <w:jc w:val="right"/>
              <w:rPr>
                <w:color w:val="000000"/>
              </w:rPr>
            </w:pPr>
            <w:r w:rsidRPr="006A5C25">
              <w:rPr>
                <w:color w:val="000000"/>
                <w:sz w:val="22"/>
                <w:szCs w:val="22"/>
              </w:rPr>
              <w:t>0.368</w:t>
            </w:r>
          </w:p>
        </w:tc>
        <w:tc>
          <w:tcPr>
            <w:tcW w:w="2083" w:type="dxa"/>
            <w:noWrap/>
            <w:vAlign w:val="center"/>
          </w:tcPr>
          <w:p w:rsidR="006E7749" w:rsidRPr="006A5C25" w:rsidRDefault="006E7749">
            <w:pPr>
              <w:rPr>
                <w:color w:val="000000"/>
              </w:rPr>
            </w:pPr>
            <w:r w:rsidRPr="006A5C25">
              <w:rPr>
                <w:color w:val="000000"/>
                <w:sz w:val="22"/>
                <w:szCs w:val="22"/>
              </w:rPr>
              <w:t>Отводнителен канал</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193.284</w:t>
            </w:r>
          </w:p>
        </w:tc>
        <w:tc>
          <w:tcPr>
            <w:tcW w:w="1157" w:type="dxa"/>
            <w:noWrap/>
            <w:vAlign w:val="center"/>
          </w:tcPr>
          <w:p w:rsidR="006E7749" w:rsidRPr="006A5C25" w:rsidRDefault="006E7749">
            <w:pPr>
              <w:jc w:val="right"/>
              <w:rPr>
                <w:color w:val="000000"/>
              </w:rPr>
            </w:pPr>
            <w:r w:rsidRPr="006A5C25">
              <w:rPr>
                <w:color w:val="000000"/>
                <w:sz w:val="22"/>
                <w:szCs w:val="22"/>
              </w:rPr>
              <w:t>3.397</w:t>
            </w:r>
          </w:p>
        </w:tc>
        <w:tc>
          <w:tcPr>
            <w:tcW w:w="2083" w:type="dxa"/>
            <w:noWrap/>
            <w:vAlign w:val="center"/>
          </w:tcPr>
          <w:p w:rsidR="006E7749" w:rsidRPr="006A5C25" w:rsidRDefault="006E7749">
            <w:pPr>
              <w:rPr>
                <w:color w:val="000000"/>
              </w:rPr>
            </w:pPr>
            <w:r w:rsidRPr="006A5C25">
              <w:rPr>
                <w:color w:val="000000"/>
                <w:sz w:val="22"/>
                <w:szCs w:val="22"/>
              </w:rPr>
              <w:t>Отводнителен канал</w:t>
            </w:r>
          </w:p>
        </w:tc>
        <w:tc>
          <w:tcPr>
            <w:tcW w:w="3047" w:type="dxa"/>
            <w:noWrap/>
            <w:vAlign w:val="center"/>
          </w:tcPr>
          <w:p w:rsidR="006E7749" w:rsidRPr="006A5C25" w:rsidRDefault="006E7749">
            <w:pPr>
              <w:rPr>
                <w:color w:val="000000"/>
              </w:rPr>
            </w:pPr>
            <w:r w:rsidRPr="006A5C25">
              <w:rPr>
                <w:color w:val="000000"/>
                <w:sz w:val="22"/>
                <w:szCs w:val="22"/>
              </w:rPr>
              <w:t>АГРА ЕАД</w:t>
            </w:r>
          </w:p>
        </w:tc>
      </w:tr>
      <w:tr w:rsidR="006E7749" w:rsidRPr="006A5C25" w:rsidTr="000C10DC">
        <w:trPr>
          <w:trHeight w:val="270"/>
          <w:jc w:val="center"/>
        </w:trPr>
        <w:tc>
          <w:tcPr>
            <w:tcW w:w="2484" w:type="dxa"/>
            <w:noWrap/>
          </w:tcPr>
          <w:p w:rsidR="006E7749" w:rsidRPr="006A5C25" w:rsidRDefault="006E7749">
            <w:r w:rsidRPr="006A5C25">
              <w:rPr>
                <w:b/>
                <w:color w:val="000000"/>
                <w:sz w:val="22"/>
                <w:szCs w:val="22"/>
              </w:rPr>
              <w:t>Общо за ползвателя:</w:t>
            </w:r>
          </w:p>
        </w:tc>
        <w:tc>
          <w:tcPr>
            <w:tcW w:w="1004" w:type="dxa"/>
            <w:noWrap/>
            <w:vAlign w:val="center"/>
          </w:tcPr>
          <w:p w:rsidR="006E7749" w:rsidRPr="006A5C25" w:rsidRDefault="006E7749" w:rsidP="00302D81">
            <w:pPr>
              <w:autoSpaceDE w:val="0"/>
              <w:autoSpaceDN w:val="0"/>
              <w:adjustRightInd w:val="0"/>
              <w:spacing w:line="340" w:lineRule="exact"/>
            </w:pPr>
          </w:p>
        </w:tc>
        <w:tc>
          <w:tcPr>
            <w:tcW w:w="1157" w:type="dxa"/>
            <w:noWrap/>
            <w:vAlign w:val="center"/>
          </w:tcPr>
          <w:p w:rsidR="006E7749" w:rsidRPr="006A5C25" w:rsidRDefault="006E7749" w:rsidP="006A5C25">
            <w:pPr>
              <w:jc w:val="center"/>
              <w:rPr>
                <w:b/>
                <w:color w:val="000000"/>
              </w:rPr>
            </w:pPr>
            <w:r w:rsidRPr="006A5C25">
              <w:rPr>
                <w:b/>
                <w:color w:val="000000"/>
                <w:sz w:val="22"/>
                <w:szCs w:val="22"/>
              </w:rPr>
              <w:t>285.391</w:t>
            </w:r>
          </w:p>
        </w:tc>
        <w:tc>
          <w:tcPr>
            <w:tcW w:w="2083" w:type="dxa"/>
            <w:noWrap/>
          </w:tcPr>
          <w:p w:rsidR="006E7749" w:rsidRPr="006A5C25" w:rsidRDefault="006E7749" w:rsidP="00EE3D59">
            <w:pPr>
              <w:autoSpaceDE w:val="0"/>
              <w:autoSpaceDN w:val="0"/>
              <w:adjustRightInd w:val="0"/>
              <w:spacing w:line="340" w:lineRule="exact"/>
            </w:pPr>
          </w:p>
        </w:tc>
        <w:tc>
          <w:tcPr>
            <w:tcW w:w="3047" w:type="dxa"/>
            <w:noWrap/>
            <w:vAlign w:val="center"/>
          </w:tcPr>
          <w:p w:rsidR="006E7749" w:rsidRPr="006A5C25" w:rsidRDefault="006E7749">
            <w:pPr>
              <w:rPr>
                <w:color w:val="000000"/>
              </w:rPr>
            </w:pP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29.133</w:t>
            </w:r>
          </w:p>
        </w:tc>
        <w:tc>
          <w:tcPr>
            <w:tcW w:w="1157" w:type="dxa"/>
            <w:noWrap/>
            <w:vAlign w:val="center"/>
          </w:tcPr>
          <w:p w:rsidR="006E7749" w:rsidRPr="006A5C25" w:rsidRDefault="006E7749">
            <w:pPr>
              <w:jc w:val="right"/>
              <w:rPr>
                <w:color w:val="000000"/>
              </w:rPr>
            </w:pPr>
            <w:r w:rsidRPr="006A5C25">
              <w:rPr>
                <w:color w:val="000000"/>
                <w:sz w:val="22"/>
                <w:szCs w:val="22"/>
              </w:rPr>
              <w:t>2.565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АГРОТОН БЪЛГАРИЯ ЕООД</w:t>
            </w:r>
          </w:p>
        </w:tc>
      </w:tr>
      <w:tr w:rsidR="006E7749" w:rsidRPr="006A5C25" w:rsidTr="000C10DC">
        <w:trPr>
          <w:trHeight w:val="270"/>
          <w:jc w:val="center"/>
        </w:trPr>
        <w:tc>
          <w:tcPr>
            <w:tcW w:w="2484" w:type="dxa"/>
            <w:noWrap/>
          </w:tcPr>
          <w:p w:rsidR="006E7749" w:rsidRPr="006A5C25" w:rsidRDefault="006E7749">
            <w:r w:rsidRPr="006A5C25">
              <w:rPr>
                <w:b/>
                <w:color w:val="000000"/>
                <w:sz w:val="22"/>
                <w:szCs w:val="22"/>
              </w:rPr>
              <w:t>Общо за ползвателя:</w:t>
            </w:r>
          </w:p>
        </w:tc>
        <w:tc>
          <w:tcPr>
            <w:tcW w:w="1004" w:type="dxa"/>
            <w:noWrap/>
            <w:vAlign w:val="center"/>
          </w:tcPr>
          <w:p w:rsidR="006E7749" w:rsidRPr="006A5C25" w:rsidRDefault="006E7749">
            <w:pPr>
              <w:jc w:val="center"/>
              <w:rPr>
                <w:color w:val="000000"/>
              </w:rPr>
            </w:pPr>
            <w:r w:rsidRPr="006A5C25">
              <w:rPr>
                <w:color w:val="000000"/>
                <w:sz w:val="22"/>
                <w:szCs w:val="22"/>
              </w:rPr>
              <w:t> </w:t>
            </w:r>
          </w:p>
        </w:tc>
        <w:tc>
          <w:tcPr>
            <w:tcW w:w="1157" w:type="dxa"/>
            <w:noWrap/>
            <w:vAlign w:val="center"/>
          </w:tcPr>
          <w:p w:rsidR="006E7749" w:rsidRPr="006A5C25" w:rsidRDefault="006E7749">
            <w:pPr>
              <w:jc w:val="right"/>
              <w:rPr>
                <w:b/>
                <w:color w:val="000000"/>
              </w:rPr>
            </w:pPr>
            <w:r w:rsidRPr="006A5C25">
              <w:rPr>
                <w:b/>
                <w:color w:val="000000"/>
                <w:sz w:val="22"/>
                <w:szCs w:val="22"/>
              </w:rPr>
              <w:t>2.565</w:t>
            </w:r>
          </w:p>
        </w:tc>
        <w:tc>
          <w:tcPr>
            <w:tcW w:w="2083" w:type="dxa"/>
            <w:noWrap/>
            <w:vAlign w:val="center"/>
          </w:tcPr>
          <w:p w:rsidR="006E7749" w:rsidRPr="006A5C25" w:rsidRDefault="006E7749">
            <w:pPr>
              <w:rPr>
                <w:color w:val="000000"/>
              </w:rPr>
            </w:pPr>
            <w:r w:rsidRPr="006A5C25">
              <w:rPr>
                <w:color w:val="000000"/>
                <w:sz w:val="22"/>
                <w:szCs w:val="22"/>
              </w:rPr>
              <w:t> </w:t>
            </w:r>
          </w:p>
        </w:tc>
        <w:tc>
          <w:tcPr>
            <w:tcW w:w="3047" w:type="dxa"/>
            <w:noWrap/>
            <w:vAlign w:val="center"/>
          </w:tcPr>
          <w:p w:rsidR="006E7749" w:rsidRPr="006A5C25" w:rsidRDefault="006E7749">
            <w:pPr>
              <w:rPr>
                <w:color w:val="000000"/>
              </w:rPr>
            </w:pP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100.35</w:t>
            </w:r>
          </w:p>
        </w:tc>
        <w:tc>
          <w:tcPr>
            <w:tcW w:w="1157" w:type="dxa"/>
            <w:noWrap/>
            <w:vAlign w:val="center"/>
          </w:tcPr>
          <w:p w:rsidR="006E7749" w:rsidRPr="006A5C25" w:rsidRDefault="006E7749">
            <w:pPr>
              <w:jc w:val="right"/>
              <w:rPr>
                <w:color w:val="000000"/>
              </w:rPr>
            </w:pPr>
            <w:r w:rsidRPr="006A5C25">
              <w:rPr>
                <w:color w:val="000000"/>
                <w:sz w:val="22"/>
                <w:szCs w:val="22"/>
              </w:rPr>
              <w:t>3.531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101.17</w:t>
            </w:r>
          </w:p>
        </w:tc>
        <w:tc>
          <w:tcPr>
            <w:tcW w:w="1157" w:type="dxa"/>
            <w:noWrap/>
            <w:vAlign w:val="center"/>
          </w:tcPr>
          <w:p w:rsidR="006E7749" w:rsidRPr="006A5C25" w:rsidRDefault="006E7749">
            <w:pPr>
              <w:jc w:val="right"/>
              <w:rPr>
                <w:color w:val="000000"/>
              </w:rPr>
            </w:pPr>
            <w:r w:rsidRPr="006A5C25">
              <w:rPr>
                <w:color w:val="000000"/>
                <w:sz w:val="22"/>
                <w:szCs w:val="22"/>
              </w:rPr>
              <w:t>3.945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101.33</w:t>
            </w:r>
          </w:p>
        </w:tc>
        <w:tc>
          <w:tcPr>
            <w:tcW w:w="1157" w:type="dxa"/>
            <w:noWrap/>
            <w:vAlign w:val="center"/>
          </w:tcPr>
          <w:p w:rsidR="006E7749" w:rsidRPr="006A5C25" w:rsidRDefault="006E7749">
            <w:pPr>
              <w:jc w:val="right"/>
              <w:rPr>
                <w:color w:val="000000"/>
              </w:rPr>
            </w:pPr>
            <w:r w:rsidRPr="006A5C25">
              <w:rPr>
                <w:color w:val="000000"/>
                <w:sz w:val="22"/>
                <w:szCs w:val="22"/>
              </w:rPr>
              <w:t>0.656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101.33</w:t>
            </w:r>
          </w:p>
        </w:tc>
        <w:tc>
          <w:tcPr>
            <w:tcW w:w="1157" w:type="dxa"/>
            <w:noWrap/>
            <w:vAlign w:val="center"/>
          </w:tcPr>
          <w:p w:rsidR="006E7749" w:rsidRPr="006A5C25" w:rsidRDefault="006E7749">
            <w:pPr>
              <w:jc w:val="right"/>
              <w:rPr>
                <w:color w:val="000000"/>
              </w:rPr>
            </w:pPr>
            <w:r w:rsidRPr="006A5C25">
              <w:rPr>
                <w:color w:val="000000"/>
                <w:sz w:val="22"/>
                <w:szCs w:val="22"/>
              </w:rPr>
              <w:t>1.086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101.33</w:t>
            </w:r>
          </w:p>
        </w:tc>
        <w:tc>
          <w:tcPr>
            <w:tcW w:w="1157" w:type="dxa"/>
            <w:noWrap/>
            <w:vAlign w:val="center"/>
          </w:tcPr>
          <w:p w:rsidR="006E7749" w:rsidRPr="006A5C25" w:rsidRDefault="006E7749">
            <w:pPr>
              <w:jc w:val="right"/>
              <w:rPr>
                <w:color w:val="000000"/>
              </w:rPr>
            </w:pPr>
            <w:r w:rsidRPr="006A5C25">
              <w:rPr>
                <w:color w:val="000000"/>
                <w:sz w:val="22"/>
                <w:szCs w:val="22"/>
              </w:rPr>
              <w:t>1.443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102.32</w:t>
            </w:r>
          </w:p>
        </w:tc>
        <w:tc>
          <w:tcPr>
            <w:tcW w:w="1157" w:type="dxa"/>
            <w:noWrap/>
            <w:vAlign w:val="center"/>
          </w:tcPr>
          <w:p w:rsidR="006E7749" w:rsidRPr="006A5C25" w:rsidRDefault="006E7749">
            <w:pPr>
              <w:jc w:val="right"/>
              <w:rPr>
                <w:color w:val="000000"/>
              </w:rPr>
            </w:pPr>
            <w:r w:rsidRPr="006A5C25">
              <w:rPr>
                <w:color w:val="000000"/>
                <w:sz w:val="22"/>
                <w:szCs w:val="22"/>
              </w:rPr>
              <w:t>4.334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102.33</w:t>
            </w:r>
          </w:p>
        </w:tc>
        <w:tc>
          <w:tcPr>
            <w:tcW w:w="1157" w:type="dxa"/>
            <w:noWrap/>
            <w:vAlign w:val="center"/>
          </w:tcPr>
          <w:p w:rsidR="006E7749" w:rsidRPr="006A5C25" w:rsidRDefault="006E7749">
            <w:pPr>
              <w:jc w:val="right"/>
              <w:rPr>
                <w:color w:val="000000"/>
              </w:rPr>
            </w:pPr>
            <w:r w:rsidRPr="006A5C25">
              <w:rPr>
                <w:color w:val="000000"/>
                <w:sz w:val="22"/>
                <w:szCs w:val="22"/>
              </w:rPr>
              <w:t>2.214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102.34</w:t>
            </w:r>
          </w:p>
        </w:tc>
        <w:tc>
          <w:tcPr>
            <w:tcW w:w="1157" w:type="dxa"/>
            <w:noWrap/>
            <w:vAlign w:val="center"/>
          </w:tcPr>
          <w:p w:rsidR="006E7749" w:rsidRPr="006A5C25" w:rsidRDefault="006E7749">
            <w:pPr>
              <w:jc w:val="right"/>
              <w:rPr>
                <w:color w:val="000000"/>
              </w:rPr>
            </w:pPr>
            <w:r w:rsidRPr="006A5C25">
              <w:rPr>
                <w:color w:val="000000"/>
                <w:sz w:val="22"/>
                <w:szCs w:val="22"/>
              </w:rPr>
              <w:t>0.647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103.15</w:t>
            </w:r>
          </w:p>
        </w:tc>
        <w:tc>
          <w:tcPr>
            <w:tcW w:w="1157" w:type="dxa"/>
            <w:noWrap/>
            <w:vAlign w:val="center"/>
          </w:tcPr>
          <w:p w:rsidR="006E7749" w:rsidRPr="006A5C25" w:rsidRDefault="006E7749">
            <w:pPr>
              <w:jc w:val="right"/>
              <w:rPr>
                <w:color w:val="000000"/>
              </w:rPr>
            </w:pPr>
            <w:r w:rsidRPr="006A5C25">
              <w:rPr>
                <w:color w:val="000000"/>
                <w:sz w:val="22"/>
                <w:szCs w:val="22"/>
              </w:rPr>
              <w:t>0.511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103.16</w:t>
            </w:r>
          </w:p>
        </w:tc>
        <w:tc>
          <w:tcPr>
            <w:tcW w:w="1157" w:type="dxa"/>
            <w:noWrap/>
            <w:vAlign w:val="center"/>
          </w:tcPr>
          <w:p w:rsidR="006E7749" w:rsidRPr="006A5C25" w:rsidRDefault="006E7749">
            <w:pPr>
              <w:jc w:val="right"/>
              <w:rPr>
                <w:color w:val="000000"/>
              </w:rPr>
            </w:pPr>
            <w:r w:rsidRPr="006A5C25">
              <w:rPr>
                <w:color w:val="000000"/>
                <w:sz w:val="22"/>
                <w:szCs w:val="22"/>
              </w:rPr>
              <w:t>2.724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103.17</w:t>
            </w:r>
          </w:p>
        </w:tc>
        <w:tc>
          <w:tcPr>
            <w:tcW w:w="1157" w:type="dxa"/>
            <w:noWrap/>
            <w:vAlign w:val="center"/>
          </w:tcPr>
          <w:p w:rsidR="006E7749" w:rsidRPr="006A5C25" w:rsidRDefault="006E7749">
            <w:pPr>
              <w:jc w:val="right"/>
              <w:rPr>
                <w:color w:val="000000"/>
              </w:rPr>
            </w:pPr>
            <w:r w:rsidRPr="006A5C25">
              <w:rPr>
                <w:color w:val="000000"/>
                <w:sz w:val="22"/>
                <w:szCs w:val="22"/>
              </w:rPr>
              <w:t>0.948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103.41</w:t>
            </w:r>
          </w:p>
        </w:tc>
        <w:tc>
          <w:tcPr>
            <w:tcW w:w="1157" w:type="dxa"/>
            <w:noWrap/>
            <w:vAlign w:val="center"/>
          </w:tcPr>
          <w:p w:rsidR="006E7749" w:rsidRPr="006A5C25" w:rsidRDefault="006E7749">
            <w:pPr>
              <w:jc w:val="right"/>
              <w:rPr>
                <w:color w:val="000000"/>
              </w:rPr>
            </w:pPr>
            <w:r w:rsidRPr="006A5C25">
              <w:rPr>
                <w:color w:val="000000"/>
                <w:sz w:val="22"/>
                <w:szCs w:val="22"/>
              </w:rPr>
              <w:t>0.652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104.34</w:t>
            </w:r>
          </w:p>
        </w:tc>
        <w:tc>
          <w:tcPr>
            <w:tcW w:w="1157" w:type="dxa"/>
            <w:noWrap/>
            <w:vAlign w:val="center"/>
          </w:tcPr>
          <w:p w:rsidR="006E7749" w:rsidRPr="006A5C25" w:rsidRDefault="006E7749">
            <w:pPr>
              <w:jc w:val="right"/>
              <w:rPr>
                <w:color w:val="000000"/>
              </w:rPr>
            </w:pPr>
            <w:r w:rsidRPr="006A5C25">
              <w:rPr>
                <w:color w:val="000000"/>
                <w:sz w:val="22"/>
                <w:szCs w:val="22"/>
              </w:rPr>
              <w:t>2.478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lastRenderedPageBreak/>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104.35</w:t>
            </w:r>
          </w:p>
        </w:tc>
        <w:tc>
          <w:tcPr>
            <w:tcW w:w="1157" w:type="dxa"/>
            <w:noWrap/>
            <w:vAlign w:val="center"/>
          </w:tcPr>
          <w:p w:rsidR="006E7749" w:rsidRPr="006A5C25" w:rsidRDefault="006E7749">
            <w:pPr>
              <w:jc w:val="right"/>
              <w:rPr>
                <w:color w:val="000000"/>
              </w:rPr>
            </w:pPr>
            <w:r w:rsidRPr="006A5C25">
              <w:rPr>
                <w:color w:val="000000"/>
                <w:sz w:val="22"/>
                <w:szCs w:val="22"/>
              </w:rPr>
              <w:t>1.512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104.36</w:t>
            </w:r>
          </w:p>
        </w:tc>
        <w:tc>
          <w:tcPr>
            <w:tcW w:w="1157" w:type="dxa"/>
            <w:noWrap/>
            <w:vAlign w:val="center"/>
          </w:tcPr>
          <w:p w:rsidR="006E7749" w:rsidRPr="006A5C25" w:rsidRDefault="006E7749">
            <w:pPr>
              <w:jc w:val="right"/>
              <w:rPr>
                <w:color w:val="000000"/>
              </w:rPr>
            </w:pPr>
            <w:r w:rsidRPr="006A5C25">
              <w:rPr>
                <w:color w:val="000000"/>
                <w:sz w:val="22"/>
                <w:szCs w:val="22"/>
              </w:rPr>
              <w:t>1.085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104.37</w:t>
            </w:r>
          </w:p>
        </w:tc>
        <w:tc>
          <w:tcPr>
            <w:tcW w:w="1157" w:type="dxa"/>
            <w:noWrap/>
            <w:vAlign w:val="center"/>
          </w:tcPr>
          <w:p w:rsidR="006E7749" w:rsidRPr="006A5C25" w:rsidRDefault="006E7749">
            <w:pPr>
              <w:jc w:val="right"/>
              <w:rPr>
                <w:color w:val="000000"/>
              </w:rPr>
            </w:pPr>
            <w:r w:rsidRPr="006A5C25">
              <w:rPr>
                <w:color w:val="000000"/>
                <w:sz w:val="22"/>
                <w:szCs w:val="22"/>
              </w:rPr>
              <w:t>0.603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105.35</w:t>
            </w:r>
          </w:p>
        </w:tc>
        <w:tc>
          <w:tcPr>
            <w:tcW w:w="1157" w:type="dxa"/>
            <w:noWrap/>
            <w:vAlign w:val="center"/>
          </w:tcPr>
          <w:p w:rsidR="006E7749" w:rsidRPr="006A5C25" w:rsidRDefault="006E7749">
            <w:pPr>
              <w:jc w:val="right"/>
              <w:rPr>
                <w:color w:val="000000"/>
              </w:rPr>
            </w:pPr>
            <w:r w:rsidRPr="006A5C25">
              <w:rPr>
                <w:color w:val="000000"/>
                <w:sz w:val="22"/>
                <w:szCs w:val="22"/>
              </w:rPr>
              <w:t>2.518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105.36</w:t>
            </w:r>
          </w:p>
        </w:tc>
        <w:tc>
          <w:tcPr>
            <w:tcW w:w="1157" w:type="dxa"/>
            <w:noWrap/>
            <w:vAlign w:val="center"/>
          </w:tcPr>
          <w:p w:rsidR="006E7749" w:rsidRPr="006A5C25" w:rsidRDefault="006E7749">
            <w:pPr>
              <w:jc w:val="right"/>
              <w:rPr>
                <w:color w:val="000000"/>
              </w:rPr>
            </w:pPr>
            <w:r w:rsidRPr="006A5C25">
              <w:rPr>
                <w:color w:val="000000"/>
                <w:sz w:val="22"/>
                <w:szCs w:val="22"/>
              </w:rPr>
              <w:t>1.622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105.39</w:t>
            </w:r>
          </w:p>
        </w:tc>
        <w:tc>
          <w:tcPr>
            <w:tcW w:w="1157" w:type="dxa"/>
            <w:noWrap/>
            <w:vAlign w:val="center"/>
          </w:tcPr>
          <w:p w:rsidR="006E7749" w:rsidRPr="006A5C25" w:rsidRDefault="006E7749">
            <w:pPr>
              <w:jc w:val="right"/>
              <w:rPr>
                <w:color w:val="000000"/>
              </w:rPr>
            </w:pPr>
            <w:r w:rsidRPr="006A5C25">
              <w:rPr>
                <w:color w:val="000000"/>
                <w:sz w:val="22"/>
                <w:szCs w:val="22"/>
              </w:rPr>
              <w:t>0.369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123.3</w:t>
            </w:r>
          </w:p>
        </w:tc>
        <w:tc>
          <w:tcPr>
            <w:tcW w:w="1157" w:type="dxa"/>
            <w:noWrap/>
            <w:vAlign w:val="center"/>
          </w:tcPr>
          <w:p w:rsidR="006E7749" w:rsidRPr="006A5C25" w:rsidRDefault="006E7749">
            <w:pPr>
              <w:jc w:val="right"/>
              <w:rPr>
                <w:color w:val="000000"/>
              </w:rPr>
            </w:pPr>
            <w:r w:rsidRPr="006A5C25">
              <w:rPr>
                <w:color w:val="000000"/>
                <w:sz w:val="22"/>
                <w:szCs w:val="22"/>
              </w:rPr>
              <w:t>0.165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124.67</w:t>
            </w:r>
          </w:p>
        </w:tc>
        <w:tc>
          <w:tcPr>
            <w:tcW w:w="1157" w:type="dxa"/>
            <w:noWrap/>
            <w:vAlign w:val="center"/>
          </w:tcPr>
          <w:p w:rsidR="006E7749" w:rsidRPr="006A5C25" w:rsidRDefault="006E7749">
            <w:pPr>
              <w:jc w:val="right"/>
              <w:rPr>
                <w:color w:val="000000"/>
              </w:rPr>
            </w:pPr>
            <w:r w:rsidRPr="006A5C25">
              <w:rPr>
                <w:color w:val="000000"/>
                <w:sz w:val="22"/>
                <w:szCs w:val="22"/>
              </w:rPr>
              <w:t>6.022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124.68</w:t>
            </w:r>
          </w:p>
        </w:tc>
        <w:tc>
          <w:tcPr>
            <w:tcW w:w="1157" w:type="dxa"/>
            <w:noWrap/>
            <w:vAlign w:val="center"/>
          </w:tcPr>
          <w:p w:rsidR="006E7749" w:rsidRPr="006A5C25" w:rsidRDefault="006E7749">
            <w:pPr>
              <w:jc w:val="right"/>
              <w:rPr>
                <w:color w:val="000000"/>
              </w:rPr>
            </w:pPr>
            <w:r w:rsidRPr="006A5C25">
              <w:rPr>
                <w:color w:val="000000"/>
                <w:sz w:val="22"/>
                <w:szCs w:val="22"/>
              </w:rPr>
              <w:t>2.607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124.72</w:t>
            </w:r>
          </w:p>
        </w:tc>
        <w:tc>
          <w:tcPr>
            <w:tcW w:w="1157" w:type="dxa"/>
            <w:noWrap/>
            <w:vAlign w:val="center"/>
          </w:tcPr>
          <w:p w:rsidR="006E7749" w:rsidRPr="006A5C25" w:rsidRDefault="006E7749">
            <w:pPr>
              <w:jc w:val="right"/>
              <w:rPr>
                <w:color w:val="000000"/>
              </w:rPr>
            </w:pPr>
            <w:r w:rsidRPr="006A5C25">
              <w:rPr>
                <w:color w:val="000000"/>
                <w:sz w:val="22"/>
                <w:szCs w:val="22"/>
              </w:rPr>
              <w:t>0.435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132.26</w:t>
            </w:r>
          </w:p>
        </w:tc>
        <w:tc>
          <w:tcPr>
            <w:tcW w:w="1157" w:type="dxa"/>
            <w:noWrap/>
            <w:vAlign w:val="center"/>
          </w:tcPr>
          <w:p w:rsidR="006E7749" w:rsidRPr="006A5C25" w:rsidRDefault="006E7749">
            <w:pPr>
              <w:jc w:val="right"/>
              <w:rPr>
                <w:color w:val="000000"/>
              </w:rPr>
            </w:pPr>
            <w:r w:rsidRPr="006A5C25">
              <w:rPr>
                <w:color w:val="000000"/>
                <w:sz w:val="22"/>
                <w:szCs w:val="22"/>
              </w:rPr>
              <w:t>0.894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132.27</w:t>
            </w:r>
          </w:p>
        </w:tc>
        <w:tc>
          <w:tcPr>
            <w:tcW w:w="1157" w:type="dxa"/>
            <w:noWrap/>
            <w:vAlign w:val="center"/>
          </w:tcPr>
          <w:p w:rsidR="006E7749" w:rsidRPr="006A5C25" w:rsidRDefault="006E7749">
            <w:pPr>
              <w:jc w:val="right"/>
              <w:rPr>
                <w:color w:val="000000"/>
              </w:rPr>
            </w:pPr>
            <w:r w:rsidRPr="006A5C25">
              <w:rPr>
                <w:color w:val="000000"/>
                <w:sz w:val="22"/>
                <w:szCs w:val="22"/>
              </w:rPr>
              <w:t>1.611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146.42</w:t>
            </w:r>
          </w:p>
        </w:tc>
        <w:tc>
          <w:tcPr>
            <w:tcW w:w="1157" w:type="dxa"/>
            <w:noWrap/>
            <w:vAlign w:val="center"/>
          </w:tcPr>
          <w:p w:rsidR="006E7749" w:rsidRPr="006A5C25" w:rsidRDefault="006E7749">
            <w:pPr>
              <w:jc w:val="right"/>
              <w:rPr>
                <w:color w:val="000000"/>
              </w:rPr>
            </w:pPr>
            <w:r w:rsidRPr="006A5C25">
              <w:rPr>
                <w:color w:val="000000"/>
                <w:sz w:val="22"/>
                <w:szCs w:val="22"/>
              </w:rPr>
              <w:t>1.194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146.43</w:t>
            </w:r>
          </w:p>
        </w:tc>
        <w:tc>
          <w:tcPr>
            <w:tcW w:w="1157" w:type="dxa"/>
            <w:noWrap/>
            <w:vAlign w:val="center"/>
          </w:tcPr>
          <w:p w:rsidR="006E7749" w:rsidRPr="006A5C25" w:rsidRDefault="006E7749">
            <w:pPr>
              <w:jc w:val="right"/>
              <w:rPr>
                <w:color w:val="000000"/>
              </w:rPr>
            </w:pPr>
            <w:r w:rsidRPr="006A5C25">
              <w:rPr>
                <w:color w:val="000000"/>
                <w:sz w:val="22"/>
                <w:szCs w:val="22"/>
              </w:rPr>
              <w:t>1.302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147.14</w:t>
            </w:r>
          </w:p>
        </w:tc>
        <w:tc>
          <w:tcPr>
            <w:tcW w:w="1157" w:type="dxa"/>
            <w:noWrap/>
            <w:vAlign w:val="center"/>
          </w:tcPr>
          <w:p w:rsidR="006E7749" w:rsidRPr="006A5C25" w:rsidRDefault="006E7749">
            <w:pPr>
              <w:jc w:val="right"/>
              <w:rPr>
                <w:color w:val="000000"/>
              </w:rPr>
            </w:pPr>
            <w:r w:rsidRPr="006A5C25">
              <w:rPr>
                <w:color w:val="000000"/>
                <w:sz w:val="22"/>
                <w:szCs w:val="22"/>
              </w:rPr>
              <w:t>2.800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147.16</w:t>
            </w:r>
          </w:p>
        </w:tc>
        <w:tc>
          <w:tcPr>
            <w:tcW w:w="1157" w:type="dxa"/>
            <w:noWrap/>
            <w:vAlign w:val="center"/>
          </w:tcPr>
          <w:p w:rsidR="006E7749" w:rsidRPr="006A5C25" w:rsidRDefault="006E7749">
            <w:pPr>
              <w:jc w:val="right"/>
              <w:rPr>
                <w:color w:val="000000"/>
              </w:rPr>
            </w:pPr>
            <w:r w:rsidRPr="006A5C25">
              <w:rPr>
                <w:color w:val="000000"/>
                <w:sz w:val="22"/>
                <w:szCs w:val="22"/>
              </w:rPr>
              <w:t>0.988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148.82</w:t>
            </w:r>
          </w:p>
        </w:tc>
        <w:tc>
          <w:tcPr>
            <w:tcW w:w="1157" w:type="dxa"/>
            <w:noWrap/>
            <w:vAlign w:val="center"/>
          </w:tcPr>
          <w:p w:rsidR="006E7749" w:rsidRPr="006A5C25" w:rsidRDefault="006E7749">
            <w:pPr>
              <w:jc w:val="right"/>
              <w:rPr>
                <w:color w:val="000000"/>
              </w:rPr>
            </w:pPr>
            <w:r w:rsidRPr="006A5C25">
              <w:rPr>
                <w:color w:val="000000"/>
                <w:sz w:val="22"/>
                <w:szCs w:val="22"/>
              </w:rPr>
              <w:t>0.382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148.82</w:t>
            </w:r>
          </w:p>
        </w:tc>
        <w:tc>
          <w:tcPr>
            <w:tcW w:w="1157" w:type="dxa"/>
            <w:noWrap/>
            <w:vAlign w:val="center"/>
          </w:tcPr>
          <w:p w:rsidR="006E7749" w:rsidRPr="006A5C25" w:rsidRDefault="006E7749">
            <w:pPr>
              <w:jc w:val="right"/>
              <w:rPr>
                <w:color w:val="000000"/>
              </w:rPr>
            </w:pPr>
            <w:r w:rsidRPr="006A5C25">
              <w:rPr>
                <w:color w:val="000000"/>
                <w:sz w:val="22"/>
                <w:szCs w:val="22"/>
              </w:rPr>
              <w:t>0.972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149.20</w:t>
            </w:r>
          </w:p>
        </w:tc>
        <w:tc>
          <w:tcPr>
            <w:tcW w:w="1157" w:type="dxa"/>
            <w:noWrap/>
            <w:vAlign w:val="center"/>
          </w:tcPr>
          <w:p w:rsidR="006E7749" w:rsidRPr="006A5C25" w:rsidRDefault="006E7749">
            <w:pPr>
              <w:jc w:val="right"/>
              <w:rPr>
                <w:color w:val="000000"/>
              </w:rPr>
            </w:pPr>
            <w:r w:rsidRPr="006A5C25">
              <w:rPr>
                <w:color w:val="000000"/>
                <w:sz w:val="22"/>
                <w:szCs w:val="22"/>
              </w:rPr>
              <w:t>3.815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149.21</w:t>
            </w:r>
          </w:p>
        </w:tc>
        <w:tc>
          <w:tcPr>
            <w:tcW w:w="1157" w:type="dxa"/>
            <w:noWrap/>
            <w:vAlign w:val="center"/>
          </w:tcPr>
          <w:p w:rsidR="006E7749" w:rsidRPr="006A5C25" w:rsidRDefault="006E7749">
            <w:pPr>
              <w:jc w:val="right"/>
              <w:rPr>
                <w:color w:val="000000"/>
              </w:rPr>
            </w:pPr>
            <w:r w:rsidRPr="006A5C25">
              <w:rPr>
                <w:color w:val="000000"/>
                <w:sz w:val="22"/>
                <w:szCs w:val="22"/>
              </w:rPr>
              <w:t>2.977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154.20</w:t>
            </w:r>
          </w:p>
        </w:tc>
        <w:tc>
          <w:tcPr>
            <w:tcW w:w="1157" w:type="dxa"/>
            <w:noWrap/>
            <w:vAlign w:val="center"/>
          </w:tcPr>
          <w:p w:rsidR="006E7749" w:rsidRPr="006A5C25" w:rsidRDefault="006E7749">
            <w:pPr>
              <w:jc w:val="right"/>
              <w:rPr>
                <w:color w:val="000000"/>
              </w:rPr>
            </w:pPr>
            <w:r w:rsidRPr="006A5C25">
              <w:rPr>
                <w:color w:val="000000"/>
                <w:sz w:val="22"/>
                <w:szCs w:val="22"/>
              </w:rPr>
              <w:t>6.828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155.40</w:t>
            </w:r>
          </w:p>
        </w:tc>
        <w:tc>
          <w:tcPr>
            <w:tcW w:w="1157" w:type="dxa"/>
            <w:noWrap/>
            <w:vAlign w:val="center"/>
          </w:tcPr>
          <w:p w:rsidR="006E7749" w:rsidRPr="006A5C25" w:rsidRDefault="006E7749">
            <w:pPr>
              <w:jc w:val="right"/>
              <w:rPr>
                <w:color w:val="000000"/>
              </w:rPr>
            </w:pPr>
            <w:r w:rsidRPr="006A5C25">
              <w:rPr>
                <w:color w:val="000000"/>
                <w:sz w:val="22"/>
                <w:szCs w:val="22"/>
              </w:rPr>
              <w:t>5.724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157.20</w:t>
            </w:r>
          </w:p>
        </w:tc>
        <w:tc>
          <w:tcPr>
            <w:tcW w:w="1157" w:type="dxa"/>
            <w:noWrap/>
            <w:vAlign w:val="center"/>
          </w:tcPr>
          <w:p w:rsidR="006E7749" w:rsidRPr="006A5C25" w:rsidRDefault="006E7749">
            <w:pPr>
              <w:jc w:val="right"/>
              <w:rPr>
                <w:color w:val="000000"/>
              </w:rPr>
            </w:pPr>
            <w:r w:rsidRPr="006A5C25">
              <w:rPr>
                <w:color w:val="000000"/>
                <w:sz w:val="22"/>
                <w:szCs w:val="22"/>
              </w:rPr>
              <w:t>1.034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158.14</w:t>
            </w:r>
          </w:p>
        </w:tc>
        <w:tc>
          <w:tcPr>
            <w:tcW w:w="1157" w:type="dxa"/>
            <w:noWrap/>
            <w:vAlign w:val="center"/>
          </w:tcPr>
          <w:p w:rsidR="006E7749" w:rsidRPr="006A5C25" w:rsidRDefault="006E7749">
            <w:pPr>
              <w:jc w:val="right"/>
              <w:rPr>
                <w:color w:val="000000"/>
              </w:rPr>
            </w:pPr>
            <w:r w:rsidRPr="006A5C25">
              <w:rPr>
                <w:color w:val="000000"/>
                <w:sz w:val="22"/>
                <w:szCs w:val="22"/>
              </w:rPr>
              <w:t>2.432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159.16</w:t>
            </w:r>
          </w:p>
        </w:tc>
        <w:tc>
          <w:tcPr>
            <w:tcW w:w="1157" w:type="dxa"/>
            <w:noWrap/>
            <w:vAlign w:val="center"/>
          </w:tcPr>
          <w:p w:rsidR="006E7749" w:rsidRPr="006A5C25" w:rsidRDefault="006E7749">
            <w:pPr>
              <w:jc w:val="right"/>
              <w:rPr>
                <w:color w:val="000000"/>
              </w:rPr>
            </w:pPr>
            <w:r w:rsidRPr="006A5C25">
              <w:rPr>
                <w:color w:val="000000"/>
                <w:sz w:val="22"/>
                <w:szCs w:val="22"/>
              </w:rPr>
              <w:t>5.429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160.24</w:t>
            </w:r>
          </w:p>
        </w:tc>
        <w:tc>
          <w:tcPr>
            <w:tcW w:w="1157" w:type="dxa"/>
            <w:noWrap/>
            <w:vAlign w:val="center"/>
          </w:tcPr>
          <w:p w:rsidR="006E7749" w:rsidRPr="006A5C25" w:rsidRDefault="006E7749">
            <w:pPr>
              <w:jc w:val="right"/>
              <w:rPr>
                <w:color w:val="000000"/>
              </w:rPr>
            </w:pPr>
            <w:r w:rsidRPr="006A5C25">
              <w:rPr>
                <w:color w:val="000000"/>
                <w:sz w:val="22"/>
                <w:szCs w:val="22"/>
              </w:rPr>
              <w:t>6.032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161.22</w:t>
            </w:r>
          </w:p>
        </w:tc>
        <w:tc>
          <w:tcPr>
            <w:tcW w:w="1157" w:type="dxa"/>
            <w:noWrap/>
            <w:vAlign w:val="center"/>
          </w:tcPr>
          <w:p w:rsidR="006E7749" w:rsidRPr="006A5C25" w:rsidRDefault="006E7749">
            <w:pPr>
              <w:jc w:val="right"/>
              <w:rPr>
                <w:color w:val="000000"/>
              </w:rPr>
            </w:pPr>
            <w:r w:rsidRPr="006A5C25">
              <w:rPr>
                <w:color w:val="000000"/>
                <w:sz w:val="22"/>
                <w:szCs w:val="22"/>
              </w:rPr>
              <w:t>0.685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169.24</w:t>
            </w:r>
          </w:p>
        </w:tc>
        <w:tc>
          <w:tcPr>
            <w:tcW w:w="1157" w:type="dxa"/>
            <w:noWrap/>
            <w:vAlign w:val="center"/>
          </w:tcPr>
          <w:p w:rsidR="006E7749" w:rsidRPr="006A5C25" w:rsidRDefault="006E7749">
            <w:pPr>
              <w:jc w:val="right"/>
              <w:rPr>
                <w:color w:val="000000"/>
              </w:rPr>
            </w:pPr>
            <w:r w:rsidRPr="006A5C25">
              <w:rPr>
                <w:color w:val="000000"/>
                <w:sz w:val="22"/>
                <w:szCs w:val="22"/>
              </w:rPr>
              <w:t>0.155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169.24</w:t>
            </w:r>
          </w:p>
        </w:tc>
        <w:tc>
          <w:tcPr>
            <w:tcW w:w="1157" w:type="dxa"/>
            <w:noWrap/>
            <w:vAlign w:val="center"/>
          </w:tcPr>
          <w:p w:rsidR="006E7749" w:rsidRPr="006A5C25" w:rsidRDefault="006E7749">
            <w:pPr>
              <w:jc w:val="right"/>
              <w:rPr>
                <w:color w:val="000000"/>
              </w:rPr>
            </w:pPr>
            <w:r w:rsidRPr="006A5C25">
              <w:rPr>
                <w:color w:val="000000"/>
                <w:sz w:val="22"/>
                <w:szCs w:val="22"/>
              </w:rPr>
              <w:t>0.256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w:t>
            </w:r>
            <w:r w:rsidRPr="006A5C25">
              <w:rPr>
                <w:color w:val="000000"/>
                <w:sz w:val="22"/>
                <w:szCs w:val="22"/>
              </w:rPr>
              <w:lastRenderedPageBreak/>
              <w:t>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lastRenderedPageBreak/>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177.30</w:t>
            </w:r>
          </w:p>
        </w:tc>
        <w:tc>
          <w:tcPr>
            <w:tcW w:w="1157" w:type="dxa"/>
            <w:noWrap/>
            <w:vAlign w:val="center"/>
          </w:tcPr>
          <w:p w:rsidR="006E7749" w:rsidRPr="006A5C25" w:rsidRDefault="006E7749">
            <w:pPr>
              <w:jc w:val="right"/>
              <w:rPr>
                <w:color w:val="000000"/>
              </w:rPr>
            </w:pPr>
            <w:r w:rsidRPr="006A5C25">
              <w:rPr>
                <w:color w:val="000000"/>
                <w:sz w:val="22"/>
                <w:szCs w:val="22"/>
              </w:rPr>
              <w:t>1.529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177.31</w:t>
            </w:r>
          </w:p>
        </w:tc>
        <w:tc>
          <w:tcPr>
            <w:tcW w:w="1157" w:type="dxa"/>
            <w:noWrap/>
            <w:vAlign w:val="center"/>
          </w:tcPr>
          <w:p w:rsidR="006E7749" w:rsidRPr="006A5C25" w:rsidRDefault="006E7749">
            <w:pPr>
              <w:jc w:val="right"/>
              <w:rPr>
                <w:color w:val="000000"/>
              </w:rPr>
            </w:pPr>
            <w:r w:rsidRPr="006A5C25">
              <w:rPr>
                <w:color w:val="000000"/>
                <w:sz w:val="22"/>
                <w:szCs w:val="22"/>
              </w:rPr>
              <w:t>2.149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178.20</w:t>
            </w:r>
          </w:p>
        </w:tc>
        <w:tc>
          <w:tcPr>
            <w:tcW w:w="1157" w:type="dxa"/>
            <w:noWrap/>
            <w:vAlign w:val="center"/>
          </w:tcPr>
          <w:p w:rsidR="006E7749" w:rsidRPr="006A5C25" w:rsidRDefault="006E7749">
            <w:pPr>
              <w:jc w:val="right"/>
              <w:rPr>
                <w:color w:val="000000"/>
              </w:rPr>
            </w:pPr>
            <w:r w:rsidRPr="006A5C25">
              <w:rPr>
                <w:color w:val="000000"/>
                <w:sz w:val="22"/>
                <w:szCs w:val="22"/>
              </w:rPr>
              <w:t>1.871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179.39</w:t>
            </w:r>
          </w:p>
        </w:tc>
        <w:tc>
          <w:tcPr>
            <w:tcW w:w="1157" w:type="dxa"/>
            <w:noWrap/>
            <w:vAlign w:val="center"/>
          </w:tcPr>
          <w:p w:rsidR="006E7749" w:rsidRPr="006A5C25" w:rsidRDefault="006E7749">
            <w:pPr>
              <w:jc w:val="right"/>
              <w:rPr>
                <w:color w:val="000000"/>
              </w:rPr>
            </w:pPr>
            <w:r w:rsidRPr="006A5C25">
              <w:rPr>
                <w:color w:val="000000"/>
                <w:sz w:val="22"/>
                <w:szCs w:val="22"/>
              </w:rPr>
              <w:t>0.152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180.29</w:t>
            </w:r>
          </w:p>
        </w:tc>
        <w:tc>
          <w:tcPr>
            <w:tcW w:w="1157" w:type="dxa"/>
            <w:noWrap/>
            <w:vAlign w:val="center"/>
          </w:tcPr>
          <w:p w:rsidR="006E7749" w:rsidRPr="006A5C25" w:rsidRDefault="006E7749">
            <w:pPr>
              <w:jc w:val="right"/>
              <w:rPr>
                <w:color w:val="000000"/>
              </w:rPr>
            </w:pPr>
            <w:r w:rsidRPr="006A5C25">
              <w:rPr>
                <w:color w:val="000000"/>
                <w:sz w:val="22"/>
                <w:szCs w:val="22"/>
              </w:rPr>
              <w:t>3.197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180.30</w:t>
            </w:r>
          </w:p>
        </w:tc>
        <w:tc>
          <w:tcPr>
            <w:tcW w:w="1157" w:type="dxa"/>
            <w:noWrap/>
            <w:vAlign w:val="center"/>
          </w:tcPr>
          <w:p w:rsidR="006E7749" w:rsidRPr="006A5C25" w:rsidRDefault="006E7749">
            <w:pPr>
              <w:jc w:val="right"/>
              <w:rPr>
                <w:color w:val="000000"/>
              </w:rPr>
            </w:pPr>
            <w:r w:rsidRPr="006A5C25">
              <w:rPr>
                <w:color w:val="000000"/>
                <w:sz w:val="22"/>
                <w:szCs w:val="22"/>
              </w:rPr>
              <w:t>2.015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181.9</w:t>
            </w:r>
          </w:p>
        </w:tc>
        <w:tc>
          <w:tcPr>
            <w:tcW w:w="1157" w:type="dxa"/>
            <w:noWrap/>
            <w:vAlign w:val="center"/>
          </w:tcPr>
          <w:p w:rsidR="006E7749" w:rsidRPr="006A5C25" w:rsidRDefault="006E7749">
            <w:pPr>
              <w:jc w:val="right"/>
              <w:rPr>
                <w:color w:val="000000"/>
              </w:rPr>
            </w:pPr>
            <w:r w:rsidRPr="006A5C25">
              <w:rPr>
                <w:color w:val="000000"/>
                <w:sz w:val="22"/>
                <w:szCs w:val="22"/>
              </w:rPr>
              <w:t>0.169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187.34</w:t>
            </w:r>
          </w:p>
        </w:tc>
        <w:tc>
          <w:tcPr>
            <w:tcW w:w="1157" w:type="dxa"/>
            <w:noWrap/>
            <w:vAlign w:val="center"/>
          </w:tcPr>
          <w:p w:rsidR="006E7749" w:rsidRPr="006A5C25" w:rsidRDefault="006E7749">
            <w:pPr>
              <w:jc w:val="right"/>
              <w:rPr>
                <w:color w:val="000000"/>
              </w:rPr>
            </w:pPr>
            <w:r w:rsidRPr="006A5C25">
              <w:rPr>
                <w:color w:val="000000"/>
                <w:sz w:val="22"/>
                <w:szCs w:val="22"/>
              </w:rPr>
              <w:t>0.996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188.285</w:t>
            </w:r>
          </w:p>
        </w:tc>
        <w:tc>
          <w:tcPr>
            <w:tcW w:w="1157" w:type="dxa"/>
            <w:noWrap/>
            <w:vAlign w:val="center"/>
          </w:tcPr>
          <w:p w:rsidR="006E7749" w:rsidRPr="006A5C25" w:rsidRDefault="006E7749">
            <w:pPr>
              <w:jc w:val="right"/>
              <w:rPr>
                <w:color w:val="000000"/>
              </w:rPr>
            </w:pPr>
            <w:r w:rsidRPr="006A5C25">
              <w:rPr>
                <w:color w:val="000000"/>
                <w:sz w:val="22"/>
                <w:szCs w:val="22"/>
              </w:rPr>
              <w:t>1.320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194.33</w:t>
            </w:r>
          </w:p>
        </w:tc>
        <w:tc>
          <w:tcPr>
            <w:tcW w:w="1157" w:type="dxa"/>
            <w:noWrap/>
            <w:vAlign w:val="center"/>
          </w:tcPr>
          <w:p w:rsidR="006E7749" w:rsidRPr="006A5C25" w:rsidRDefault="006E7749">
            <w:pPr>
              <w:jc w:val="right"/>
              <w:rPr>
                <w:color w:val="000000"/>
              </w:rPr>
            </w:pPr>
            <w:r w:rsidRPr="006A5C25">
              <w:rPr>
                <w:color w:val="000000"/>
                <w:sz w:val="22"/>
                <w:szCs w:val="22"/>
              </w:rPr>
              <w:t>0.961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195.28</w:t>
            </w:r>
          </w:p>
        </w:tc>
        <w:tc>
          <w:tcPr>
            <w:tcW w:w="1157" w:type="dxa"/>
            <w:noWrap/>
            <w:vAlign w:val="center"/>
          </w:tcPr>
          <w:p w:rsidR="006E7749" w:rsidRPr="006A5C25" w:rsidRDefault="006E7749">
            <w:pPr>
              <w:jc w:val="right"/>
              <w:rPr>
                <w:color w:val="000000"/>
              </w:rPr>
            </w:pPr>
            <w:r w:rsidRPr="006A5C25">
              <w:rPr>
                <w:color w:val="000000"/>
                <w:sz w:val="22"/>
                <w:szCs w:val="22"/>
              </w:rPr>
              <w:t>0.665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195.29</w:t>
            </w:r>
          </w:p>
        </w:tc>
        <w:tc>
          <w:tcPr>
            <w:tcW w:w="1157" w:type="dxa"/>
            <w:noWrap/>
            <w:vAlign w:val="center"/>
          </w:tcPr>
          <w:p w:rsidR="006E7749" w:rsidRPr="006A5C25" w:rsidRDefault="006E7749">
            <w:pPr>
              <w:jc w:val="right"/>
              <w:rPr>
                <w:color w:val="000000"/>
              </w:rPr>
            </w:pPr>
            <w:r w:rsidRPr="006A5C25">
              <w:rPr>
                <w:color w:val="000000"/>
                <w:sz w:val="22"/>
                <w:szCs w:val="22"/>
              </w:rPr>
              <w:t>0.980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196.18</w:t>
            </w:r>
          </w:p>
        </w:tc>
        <w:tc>
          <w:tcPr>
            <w:tcW w:w="1157" w:type="dxa"/>
            <w:noWrap/>
            <w:vAlign w:val="center"/>
          </w:tcPr>
          <w:p w:rsidR="006E7749" w:rsidRPr="006A5C25" w:rsidRDefault="006E7749">
            <w:pPr>
              <w:jc w:val="right"/>
              <w:rPr>
                <w:color w:val="000000"/>
              </w:rPr>
            </w:pPr>
            <w:r w:rsidRPr="006A5C25">
              <w:rPr>
                <w:color w:val="000000"/>
                <w:sz w:val="22"/>
                <w:szCs w:val="22"/>
              </w:rPr>
              <w:t>0.803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196.19</w:t>
            </w:r>
          </w:p>
        </w:tc>
        <w:tc>
          <w:tcPr>
            <w:tcW w:w="1157" w:type="dxa"/>
            <w:noWrap/>
            <w:vAlign w:val="center"/>
          </w:tcPr>
          <w:p w:rsidR="006E7749" w:rsidRPr="006A5C25" w:rsidRDefault="006E7749">
            <w:pPr>
              <w:jc w:val="right"/>
              <w:rPr>
                <w:color w:val="000000"/>
              </w:rPr>
            </w:pPr>
            <w:r w:rsidRPr="006A5C25">
              <w:rPr>
                <w:color w:val="000000"/>
                <w:sz w:val="22"/>
                <w:szCs w:val="22"/>
              </w:rPr>
              <w:t>0.426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205.57</w:t>
            </w:r>
          </w:p>
        </w:tc>
        <w:tc>
          <w:tcPr>
            <w:tcW w:w="1157" w:type="dxa"/>
            <w:noWrap/>
            <w:vAlign w:val="center"/>
          </w:tcPr>
          <w:p w:rsidR="006E7749" w:rsidRPr="006A5C25" w:rsidRDefault="006E7749">
            <w:pPr>
              <w:jc w:val="right"/>
              <w:rPr>
                <w:color w:val="000000"/>
              </w:rPr>
            </w:pPr>
            <w:r w:rsidRPr="006A5C25">
              <w:rPr>
                <w:color w:val="000000"/>
                <w:sz w:val="22"/>
                <w:szCs w:val="22"/>
              </w:rPr>
              <w:t>0.366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205.58</w:t>
            </w:r>
          </w:p>
        </w:tc>
        <w:tc>
          <w:tcPr>
            <w:tcW w:w="1157" w:type="dxa"/>
            <w:noWrap/>
            <w:vAlign w:val="center"/>
          </w:tcPr>
          <w:p w:rsidR="006E7749" w:rsidRPr="006A5C25" w:rsidRDefault="006E7749">
            <w:pPr>
              <w:jc w:val="right"/>
              <w:rPr>
                <w:color w:val="000000"/>
              </w:rPr>
            </w:pPr>
            <w:r w:rsidRPr="006A5C25">
              <w:rPr>
                <w:color w:val="000000"/>
                <w:sz w:val="22"/>
                <w:szCs w:val="22"/>
              </w:rPr>
              <w:t>1.628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205.59</w:t>
            </w:r>
          </w:p>
        </w:tc>
        <w:tc>
          <w:tcPr>
            <w:tcW w:w="1157" w:type="dxa"/>
            <w:noWrap/>
            <w:vAlign w:val="center"/>
          </w:tcPr>
          <w:p w:rsidR="006E7749" w:rsidRPr="006A5C25" w:rsidRDefault="006E7749">
            <w:pPr>
              <w:jc w:val="right"/>
              <w:rPr>
                <w:color w:val="000000"/>
              </w:rPr>
            </w:pPr>
            <w:r w:rsidRPr="006A5C25">
              <w:rPr>
                <w:color w:val="000000"/>
                <w:sz w:val="22"/>
                <w:szCs w:val="22"/>
              </w:rPr>
              <w:t>2.974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240.9</w:t>
            </w:r>
          </w:p>
        </w:tc>
        <w:tc>
          <w:tcPr>
            <w:tcW w:w="1157" w:type="dxa"/>
            <w:noWrap/>
            <w:vAlign w:val="center"/>
          </w:tcPr>
          <w:p w:rsidR="006E7749" w:rsidRPr="006A5C25" w:rsidRDefault="006E7749">
            <w:pPr>
              <w:jc w:val="right"/>
              <w:rPr>
                <w:color w:val="000000"/>
              </w:rPr>
            </w:pPr>
            <w:r w:rsidRPr="006A5C25">
              <w:rPr>
                <w:color w:val="000000"/>
                <w:sz w:val="22"/>
                <w:szCs w:val="22"/>
              </w:rPr>
              <w:t>0.385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rsidP="00650B2A">
            <w:pPr>
              <w:jc w:val="center"/>
              <w:rPr>
                <w:color w:val="000000"/>
              </w:rPr>
            </w:pPr>
            <w:r w:rsidRPr="006A5C25">
              <w:rPr>
                <w:color w:val="000000"/>
                <w:sz w:val="22"/>
                <w:szCs w:val="22"/>
              </w:rPr>
              <w:t>105.88</w:t>
            </w:r>
          </w:p>
        </w:tc>
        <w:tc>
          <w:tcPr>
            <w:tcW w:w="1157" w:type="dxa"/>
            <w:noWrap/>
            <w:vAlign w:val="center"/>
          </w:tcPr>
          <w:p w:rsidR="006E7749" w:rsidRPr="006A5C25" w:rsidRDefault="006E7749" w:rsidP="00650B2A">
            <w:pPr>
              <w:jc w:val="right"/>
              <w:rPr>
                <w:color w:val="000000"/>
              </w:rPr>
            </w:pPr>
            <w:r w:rsidRPr="006A5C25">
              <w:rPr>
                <w:color w:val="000000"/>
                <w:sz w:val="22"/>
                <w:szCs w:val="22"/>
              </w:rPr>
              <w:t>3.044</w:t>
            </w:r>
          </w:p>
        </w:tc>
        <w:tc>
          <w:tcPr>
            <w:tcW w:w="2083" w:type="dxa"/>
            <w:noWrap/>
            <w:vAlign w:val="center"/>
          </w:tcPr>
          <w:p w:rsidR="006E7749" w:rsidRPr="006A5C25" w:rsidRDefault="006E7749" w:rsidP="00650B2A">
            <w:pPr>
              <w:rPr>
                <w:color w:val="000000"/>
              </w:rPr>
            </w:pPr>
            <w:r w:rsidRPr="006A5C25">
              <w:rPr>
                <w:color w:val="000000"/>
                <w:sz w:val="22"/>
                <w:szCs w:val="22"/>
              </w:rPr>
              <w:t>Отводнителен канал</w:t>
            </w:r>
          </w:p>
        </w:tc>
        <w:tc>
          <w:tcPr>
            <w:tcW w:w="3047" w:type="dxa"/>
            <w:noWrap/>
            <w:vAlign w:val="center"/>
          </w:tcPr>
          <w:p w:rsidR="006E7749" w:rsidRPr="006A5C25" w:rsidRDefault="006E7749" w:rsidP="00650B2A">
            <w:pPr>
              <w:rPr>
                <w:color w:val="000000"/>
              </w:rPr>
            </w:pPr>
            <w:r w:rsidRPr="006A5C25">
              <w:rPr>
                <w:color w:val="000000"/>
                <w:sz w:val="22"/>
                <w:szCs w:val="22"/>
              </w:rPr>
              <w:t>ЕТ КАТЛЕ - ПЕЙЧО ПЕНЕВ-ДИНА ПЕЙЧЕВА</w:t>
            </w:r>
          </w:p>
        </w:tc>
      </w:tr>
      <w:tr w:rsidR="006E7749" w:rsidRPr="006A5C25" w:rsidTr="000C10DC">
        <w:trPr>
          <w:trHeight w:val="270"/>
          <w:jc w:val="center"/>
        </w:trPr>
        <w:tc>
          <w:tcPr>
            <w:tcW w:w="2484" w:type="dxa"/>
            <w:noWrap/>
          </w:tcPr>
          <w:p w:rsidR="006E7749" w:rsidRPr="006A5C25" w:rsidRDefault="006E7749">
            <w:r w:rsidRPr="006A5C25">
              <w:rPr>
                <w:b/>
                <w:color w:val="000000"/>
                <w:sz w:val="22"/>
                <w:szCs w:val="22"/>
              </w:rPr>
              <w:t>Общо за ползвателя:</w:t>
            </w:r>
          </w:p>
        </w:tc>
        <w:tc>
          <w:tcPr>
            <w:tcW w:w="1004" w:type="dxa"/>
            <w:noWrap/>
            <w:vAlign w:val="center"/>
          </w:tcPr>
          <w:p w:rsidR="006E7749" w:rsidRPr="006A5C25" w:rsidRDefault="006E7749">
            <w:pPr>
              <w:jc w:val="center"/>
              <w:rPr>
                <w:color w:val="000000"/>
              </w:rPr>
            </w:pPr>
            <w:r w:rsidRPr="006A5C25">
              <w:rPr>
                <w:color w:val="000000"/>
                <w:sz w:val="22"/>
                <w:szCs w:val="22"/>
              </w:rPr>
              <w:t> </w:t>
            </w:r>
          </w:p>
        </w:tc>
        <w:tc>
          <w:tcPr>
            <w:tcW w:w="1157" w:type="dxa"/>
            <w:noWrap/>
            <w:vAlign w:val="center"/>
          </w:tcPr>
          <w:p w:rsidR="006E7749" w:rsidRPr="006A5C25" w:rsidRDefault="006E7749">
            <w:pPr>
              <w:jc w:val="right"/>
              <w:rPr>
                <w:b/>
                <w:color w:val="000000"/>
              </w:rPr>
            </w:pPr>
            <w:r w:rsidRPr="006A5C25">
              <w:rPr>
                <w:b/>
                <w:color w:val="000000"/>
                <w:sz w:val="22"/>
                <w:szCs w:val="22"/>
              </w:rPr>
              <w:t>113.247</w:t>
            </w:r>
          </w:p>
        </w:tc>
        <w:tc>
          <w:tcPr>
            <w:tcW w:w="2083" w:type="dxa"/>
            <w:noWrap/>
            <w:vAlign w:val="center"/>
          </w:tcPr>
          <w:p w:rsidR="006E7749" w:rsidRPr="006A5C25" w:rsidRDefault="006E7749">
            <w:pPr>
              <w:rPr>
                <w:b/>
                <w:color w:val="000000"/>
              </w:rPr>
            </w:pPr>
            <w:r w:rsidRPr="006A5C25">
              <w:rPr>
                <w:b/>
                <w:color w:val="000000"/>
                <w:sz w:val="22"/>
                <w:szCs w:val="22"/>
              </w:rPr>
              <w:t> </w:t>
            </w:r>
          </w:p>
        </w:tc>
        <w:tc>
          <w:tcPr>
            <w:tcW w:w="3047" w:type="dxa"/>
            <w:noWrap/>
            <w:vAlign w:val="center"/>
          </w:tcPr>
          <w:p w:rsidR="006E7749" w:rsidRPr="006A5C25" w:rsidRDefault="006E7749">
            <w:pPr>
              <w:rPr>
                <w:color w:val="000000"/>
              </w:rPr>
            </w:pP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128.12</w:t>
            </w:r>
          </w:p>
        </w:tc>
        <w:tc>
          <w:tcPr>
            <w:tcW w:w="1157" w:type="dxa"/>
            <w:noWrap/>
            <w:vAlign w:val="center"/>
          </w:tcPr>
          <w:p w:rsidR="006E7749" w:rsidRPr="006A5C25" w:rsidRDefault="006E7749">
            <w:pPr>
              <w:jc w:val="right"/>
              <w:rPr>
                <w:color w:val="000000"/>
              </w:rPr>
            </w:pPr>
            <w:r w:rsidRPr="006A5C25">
              <w:rPr>
                <w:color w:val="000000"/>
                <w:sz w:val="22"/>
                <w:szCs w:val="22"/>
              </w:rPr>
              <w:t>0.665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128.13</w:t>
            </w:r>
          </w:p>
        </w:tc>
        <w:tc>
          <w:tcPr>
            <w:tcW w:w="1157" w:type="dxa"/>
            <w:noWrap/>
            <w:vAlign w:val="center"/>
          </w:tcPr>
          <w:p w:rsidR="006E7749" w:rsidRPr="006A5C25" w:rsidRDefault="006E7749">
            <w:pPr>
              <w:jc w:val="right"/>
              <w:rPr>
                <w:color w:val="000000"/>
              </w:rPr>
            </w:pPr>
            <w:r w:rsidRPr="006A5C25">
              <w:rPr>
                <w:color w:val="000000"/>
                <w:sz w:val="22"/>
                <w:szCs w:val="22"/>
              </w:rPr>
              <w:t>0.791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p>
        </w:tc>
        <w:tc>
          <w:tcPr>
            <w:tcW w:w="1157" w:type="dxa"/>
            <w:noWrap/>
            <w:vAlign w:val="center"/>
          </w:tcPr>
          <w:p w:rsidR="006E7749" w:rsidRPr="006A5C25" w:rsidRDefault="006E7749">
            <w:pPr>
              <w:jc w:val="right"/>
              <w:rPr>
                <w:color w:val="000000"/>
              </w:rPr>
            </w:pPr>
          </w:p>
        </w:tc>
        <w:tc>
          <w:tcPr>
            <w:tcW w:w="2083" w:type="dxa"/>
            <w:noWrap/>
            <w:vAlign w:val="center"/>
          </w:tcPr>
          <w:p w:rsidR="006E7749" w:rsidRPr="006A5C25" w:rsidRDefault="006E7749">
            <w:pPr>
              <w:rPr>
                <w:color w:val="000000"/>
              </w:rPr>
            </w:pPr>
          </w:p>
        </w:tc>
        <w:tc>
          <w:tcPr>
            <w:tcW w:w="3047" w:type="dxa"/>
            <w:noWrap/>
            <w:vAlign w:val="center"/>
          </w:tcPr>
          <w:p w:rsidR="006E7749" w:rsidRPr="006A5C25" w:rsidRDefault="006E7749">
            <w:pPr>
              <w:rPr>
                <w:color w:val="000000"/>
              </w:rPr>
            </w:pP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131.21</w:t>
            </w:r>
          </w:p>
        </w:tc>
        <w:tc>
          <w:tcPr>
            <w:tcW w:w="1157" w:type="dxa"/>
            <w:noWrap/>
            <w:vAlign w:val="center"/>
          </w:tcPr>
          <w:p w:rsidR="006E7749" w:rsidRPr="006A5C25" w:rsidRDefault="006E7749">
            <w:pPr>
              <w:jc w:val="right"/>
              <w:rPr>
                <w:color w:val="000000"/>
              </w:rPr>
            </w:pPr>
            <w:r w:rsidRPr="006A5C25">
              <w:rPr>
                <w:color w:val="000000"/>
                <w:sz w:val="22"/>
                <w:szCs w:val="22"/>
              </w:rPr>
              <w:t>1.313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131.22</w:t>
            </w:r>
          </w:p>
        </w:tc>
        <w:tc>
          <w:tcPr>
            <w:tcW w:w="1157" w:type="dxa"/>
            <w:noWrap/>
            <w:vAlign w:val="center"/>
          </w:tcPr>
          <w:p w:rsidR="006E7749" w:rsidRPr="006A5C25" w:rsidRDefault="006E7749">
            <w:pPr>
              <w:jc w:val="right"/>
              <w:rPr>
                <w:color w:val="000000"/>
              </w:rPr>
            </w:pPr>
            <w:r w:rsidRPr="006A5C25">
              <w:rPr>
                <w:color w:val="000000"/>
                <w:sz w:val="22"/>
                <w:szCs w:val="22"/>
              </w:rPr>
              <w:t>0.764</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161.22</w:t>
            </w:r>
          </w:p>
        </w:tc>
        <w:tc>
          <w:tcPr>
            <w:tcW w:w="1157" w:type="dxa"/>
            <w:noWrap/>
            <w:vAlign w:val="center"/>
          </w:tcPr>
          <w:p w:rsidR="006E7749" w:rsidRPr="006A5C25" w:rsidRDefault="006E7749">
            <w:pPr>
              <w:jc w:val="right"/>
              <w:rPr>
                <w:color w:val="000000"/>
              </w:rPr>
            </w:pPr>
            <w:r w:rsidRPr="006A5C25">
              <w:rPr>
                <w:color w:val="000000"/>
                <w:sz w:val="22"/>
                <w:szCs w:val="22"/>
              </w:rPr>
              <w:t>2.792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162.14</w:t>
            </w:r>
          </w:p>
        </w:tc>
        <w:tc>
          <w:tcPr>
            <w:tcW w:w="1157" w:type="dxa"/>
            <w:noWrap/>
            <w:vAlign w:val="center"/>
          </w:tcPr>
          <w:p w:rsidR="006E7749" w:rsidRPr="006A5C25" w:rsidRDefault="006E7749">
            <w:pPr>
              <w:jc w:val="right"/>
              <w:rPr>
                <w:color w:val="000000"/>
              </w:rPr>
            </w:pPr>
            <w:r w:rsidRPr="006A5C25">
              <w:rPr>
                <w:color w:val="000000"/>
                <w:sz w:val="22"/>
                <w:szCs w:val="22"/>
              </w:rPr>
              <w:t>2.381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169.24</w:t>
            </w:r>
          </w:p>
        </w:tc>
        <w:tc>
          <w:tcPr>
            <w:tcW w:w="1157" w:type="dxa"/>
            <w:noWrap/>
            <w:vAlign w:val="center"/>
          </w:tcPr>
          <w:p w:rsidR="006E7749" w:rsidRPr="006A5C25" w:rsidRDefault="006E7749">
            <w:pPr>
              <w:jc w:val="right"/>
              <w:rPr>
                <w:color w:val="000000"/>
              </w:rPr>
            </w:pPr>
            <w:r w:rsidRPr="006A5C25">
              <w:rPr>
                <w:color w:val="000000"/>
                <w:sz w:val="22"/>
                <w:szCs w:val="22"/>
              </w:rPr>
              <w:t>0.116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194.33</w:t>
            </w:r>
          </w:p>
        </w:tc>
        <w:tc>
          <w:tcPr>
            <w:tcW w:w="1157" w:type="dxa"/>
            <w:noWrap/>
            <w:vAlign w:val="center"/>
          </w:tcPr>
          <w:p w:rsidR="006E7749" w:rsidRPr="006A5C25" w:rsidRDefault="006E7749">
            <w:pPr>
              <w:jc w:val="right"/>
              <w:rPr>
                <w:color w:val="000000"/>
              </w:rPr>
            </w:pPr>
            <w:r w:rsidRPr="006A5C25">
              <w:rPr>
                <w:color w:val="000000"/>
                <w:sz w:val="22"/>
                <w:szCs w:val="22"/>
              </w:rPr>
              <w:t>1.478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 xml:space="preserve">ЕТ ТОНИЛИЙ - АНТОН </w:t>
            </w:r>
            <w:r w:rsidRPr="006A5C25">
              <w:rPr>
                <w:color w:val="000000"/>
                <w:sz w:val="22"/>
                <w:szCs w:val="22"/>
              </w:rPr>
              <w:lastRenderedPageBreak/>
              <w:t>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lastRenderedPageBreak/>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195.28</w:t>
            </w:r>
          </w:p>
        </w:tc>
        <w:tc>
          <w:tcPr>
            <w:tcW w:w="1157" w:type="dxa"/>
            <w:noWrap/>
            <w:vAlign w:val="center"/>
          </w:tcPr>
          <w:p w:rsidR="006E7749" w:rsidRPr="006A5C25" w:rsidRDefault="006E7749">
            <w:pPr>
              <w:jc w:val="right"/>
              <w:rPr>
                <w:color w:val="000000"/>
              </w:rPr>
            </w:pPr>
            <w:r w:rsidRPr="006A5C25">
              <w:rPr>
                <w:color w:val="000000"/>
                <w:sz w:val="22"/>
                <w:szCs w:val="22"/>
              </w:rPr>
              <w:t>0.940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195.29</w:t>
            </w:r>
          </w:p>
        </w:tc>
        <w:tc>
          <w:tcPr>
            <w:tcW w:w="1157" w:type="dxa"/>
            <w:noWrap/>
            <w:vAlign w:val="center"/>
          </w:tcPr>
          <w:p w:rsidR="006E7749" w:rsidRPr="006A5C25" w:rsidRDefault="006E7749">
            <w:pPr>
              <w:jc w:val="right"/>
              <w:rPr>
                <w:color w:val="000000"/>
              </w:rPr>
            </w:pPr>
            <w:r w:rsidRPr="006A5C25">
              <w:rPr>
                <w:color w:val="000000"/>
                <w:sz w:val="22"/>
                <w:szCs w:val="22"/>
              </w:rPr>
              <w:t>1.149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196.18</w:t>
            </w:r>
          </w:p>
        </w:tc>
        <w:tc>
          <w:tcPr>
            <w:tcW w:w="1157" w:type="dxa"/>
            <w:noWrap/>
            <w:vAlign w:val="center"/>
          </w:tcPr>
          <w:p w:rsidR="006E7749" w:rsidRPr="006A5C25" w:rsidRDefault="006E7749">
            <w:pPr>
              <w:jc w:val="right"/>
              <w:rPr>
                <w:color w:val="000000"/>
              </w:rPr>
            </w:pPr>
            <w:r w:rsidRPr="006A5C25">
              <w:rPr>
                <w:color w:val="000000"/>
                <w:sz w:val="22"/>
                <w:szCs w:val="22"/>
              </w:rPr>
              <w:t>0.893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196.19</w:t>
            </w:r>
          </w:p>
        </w:tc>
        <w:tc>
          <w:tcPr>
            <w:tcW w:w="1157" w:type="dxa"/>
            <w:noWrap/>
            <w:vAlign w:val="center"/>
          </w:tcPr>
          <w:p w:rsidR="006E7749" w:rsidRPr="006A5C25" w:rsidRDefault="006E7749">
            <w:pPr>
              <w:jc w:val="right"/>
              <w:rPr>
                <w:color w:val="000000"/>
              </w:rPr>
            </w:pPr>
            <w:r w:rsidRPr="006A5C25">
              <w:rPr>
                <w:color w:val="000000"/>
                <w:sz w:val="22"/>
                <w:szCs w:val="22"/>
              </w:rPr>
              <w:t>1.239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197.13</w:t>
            </w:r>
          </w:p>
        </w:tc>
        <w:tc>
          <w:tcPr>
            <w:tcW w:w="1157" w:type="dxa"/>
            <w:noWrap/>
            <w:vAlign w:val="center"/>
          </w:tcPr>
          <w:p w:rsidR="006E7749" w:rsidRPr="006A5C25" w:rsidRDefault="006E7749">
            <w:pPr>
              <w:jc w:val="right"/>
              <w:rPr>
                <w:color w:val="000000"/>
              </w:rPr>
            </w:pPr>
            <w:r w:rsidRPr="006A5C25">
              <w:rPr>
                <w:color w:val="000000"/>
                <w:sz w:val="22"/>
                <w:szCs w:val="22"/>
              </w:rPr>
              <w:t>1.246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211.27</w:t>
            </w:r>
          </w:p>
        </w:tc>
        <w:tc>
          <w:tcPr>
            <w:tcW w:w="1157" w:type="dxa"/>
            <w:noWrap/>
            <w:vAlign w:val="center"/>
          </w:tcPr>
          <w:p w:rsidR="006E7749" w:rsidRPr="006A5C25" w:rsidRDefault="006E7749">
            <w:pPr>
              <w:jc w:val="right"/>
              <w:rPr>
                <w:color w:val="000000"/>
              </w:rPr>
            </w:pPr>
            <w:r w:rsidRPr="006A5C25">
              <w:rPr>
                <w:color w:val="000000"/>
                <w:sz w:val="22"/>
                <w:szCs w:val="22"/>
              </w:rPr>
              <w:t>3.913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212.27</w:t>
            </w:r>
          </w:p>
        </w:tc>
        <w:tc>
          <w:tcPr>
            <w:tcW w:w="1157" w:type="dxa"/>
            <w:noWrap/>
            <w:vAlign w:val="center"/>
          </w:tcPr>
          <w:p w:rsidR="006E7749" w:rsidRPr="006A5C25" w:rsidRDefault="006E7749">
            <w:pPr>
              <w:jc w:val="right"/>
              <w:rPr>
                <w:color w:val="000000"/>
              </w:rPr>
            </w:pPr>
            <w:r w:rsidRPr="006A5C25">
              <w:rPr>
                <w:color w:val="000000"/>
                <w:sz w:val="22"/>
                <w:szCs w:val="22"/>
              </w:rPr>
              <w:t>2.635</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212.28</w:t>
            </w:r>
          </w:p>
        </w:tc>
        <w:tc>
          <w:tcPr>
            <w:tcW w:w="1157" w:type="dxa"/>
            <w:noWrap/>
            <w:vAlign w:val="center"/>
          </w:tcPr>
          <w:p w:rsidR="006E7749" w:rsidRPr="006A5C25" w:rsidRDefault="006E7749">
            <w:pPr>
              <w:jc w:val="right"/>
              <w:rPr>
                <w:color w:val="000000"/>
              </w:rPr>
            </w:pPr>
            <w:r w:rsidRPr="006A5C25">
              <w:rPr>
                <w:color w:val="000000"/>
                <w:sz w:val="22"/>
                <w:szCs w:val="22"/>
              </w:rPr>
              <w:t>0.677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212.29</w:t>
            </w:r>
          </w:p>
        </w:tc>
        <w:tc>
          <w:tcPr>
            <w:tcW w:w="1157" w:type="dxa"/>
            <w:noWrap/>
            <w:vAlign w:val="center"/>
          </w:tcPr>
          <w:p w:rsidR="006E7749" w:rsidRPr="006A5C25" w:rsidRDefault="006E7749">
            <w:pPr>
              <w:jc w:val="right"/>
              <w:rPr>
                <w:color w:val="000000"/>
              </w:rPr>
            </w:pPr>
            <w:r w:rsidRPr="006A5C25">
              <w:rPr>
                <w:color w:val="000000"/>
                <w:sz w:val="22"/>
                <w:szCs w:val="22"/>
              </w:rPr>
              <w:t>0.469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213.45</w:t>
            </w:r>
          </w:p>
        </w:tc>
        <w:tc>
          <w:tcPr>
            <w:tcW w:w="1157" w:type="dxa"/>
            <w:noWrap/>
            <w:vAlign w:val="center"/>
          </w:tcPr>
          <w:p w:rsidR="006E7749" w:rsidRPr="006A5C25" w:rsidRDefault="006E7749">
            <w:pPr>
              <w:jc w:val="right"/>
              <w:rPr>
                <w:color w:val="000000"/>
              </w:rPr>
            </w:pPr>
            <w:r w:rsidRPr="006A5C25">
              <w:rPr>
                <w:color w:val="000000"/>
                <w:sz w:val="22"/>
                <w:szCs w:val="22"/>
              </w:rPr>
              <w:t>1.627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215.18</w:t>
            </w:r>
          </w:p>
        </w:tc>
        <w:tc>
          <w:tcPr>
            <w:tcW w:w="1157" w:type="dxa"/>
            <w:noWrap/>
            <w:vAlign w:val="center"/>
          </w:tcPr>
          <w:p w:rsidR="006E7749" w:rsidRPr="006A5C25" w:rsidRDefault="006E7749">
            <w:pPr>
              <w:jc w:val="right"/>
              <w:rPr>
                <w:color w:val="000000"/>
              </w:rPr>
            </w:pPr>
            <w:r w:rsidRPr="006A5C25">
              <w:rPr>
                <w:color w:val="000000"/>
                <w:sz w:val="22"/>
                <w:szCs w:val="22"/>
              </w:rPr>
              <w:t>0.331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240.9</w:t>
            </w:r>
          </w:p>
        </w:tc>
        <w:tc>
          <w:tcPr>
            <w:tcW w:w="1157" w:type="dxa"/>
            <w:noWrap/>
            <w:vAlign w:val="center"/>
          </w:tcPr>
          <w:p w:rsidR="006E7749" w:rsidRPr="006A5C25" w:rsidRDefault="006E7749">
            <w:pPr>
              <w:jc w:val="right"/>
              <w:rPr>
                <w:color w:val="000000"/>
              </w:rPr>
            </w:pPr>
            <w:r w:rsidRPr="006A5C25">
              <w:rPr>
                <w:color w:val="000000"/>
                <w:sz w:val="22"/>
                <w:szCs w:val="22"/>
              </w:rPr>
              <w:t>0.806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rsidP="00650B2A">
            <w:pPr>
              <w:jc w:val="center"/>
              <w:rPr>
                <w:color w:val="000000"/>
              </w:rPr>
            </w:pPr>
            <w:r w:rsidRPr="006A5C25">
              <w:rPr>
                <w:color w:val="000000"/>
                <w:sz w:val="22"/>
                <w:szCs w:val="22"/>
              </w:rPr>
              <w:t>129.53</w:t>
            </w:r>
          </w:p>
        </w:tc>
        <w:tc>
          <w:tcPr>
            <w:tcW w:w="1157" w:type="dxa"/>
            <w:noWrap/>
            <w:vAlign w:val="center"/>
          </w:tcPr>
          <w:p w:rsidR="006E7749" w:rsidRPr="006A5C25" w:rsidRDefault="006E7749" w:rsidP="00650B2A">
            <w:pPr>
              <w:jc w:val="right"/>
              <w:rPr>
                <w:color w:val="000000"/>
              </w:rPr>
            </w:pPr>
            <w:r w:rsidRPr="006A5C25">
              <w:rPr>
                <w:color w:val="000000"/>
                <w:sz w:val="22"/>
                <w:szCs w:val="22"/>
              </w:rPr>
              <w:t>0.109</w:t>
            </w:r>
          </w:p>
        </w:tc>
        <w:tc>
          <w:tcPr>
            <w:tcW w:w="2083" w:type="dxa"/>
            <w:noWrap/>
            <w:vAlign w:val="center"/>
          </w:tcPr>
          <w:p w:rsidR="006E7749" w:rsidRPr="006A5C25" w:rsidRDefault="006E7749" w:rsidP="00650B2A">
            <w:pPr>
              <w:rPr>
                <w:color w:val="000000"/>
              </w:rPr>
            </w:pPr>
            <w:r w:rsidRPr="006A5C25">
              <w:rPr>
                <w:color w:val="000000"/>
                <w:sz w:val="22"/>
                <w:szCs w:val="22"/>
              </w:rPr>
              <w:t>Отводнителен канал</w:t>
            </w:r>
          </w:p>
        </w:tc>
        <w:tc>
          <w:tcPr>
            <w:tcW w:w="3047" w:type="dxa"/>
            <w:noWrap/>
            <w:vAlign w:val="center"/>
          </w:tcPr>
          <w:p w:rsidR="006E7749" w:rsidRPr="006A5C25" w:rsidRDefault="006E7749" w:rsidP="00650B2A">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240.48</w:t>
            </w:r>
          </w:p>
        </w:tc>
        <w:tc>
          <w:tcPr>
            <w:tcW w:w="1157" w:type="dxa"/>
            <w:noWrap/>
            <w:vAlign w:val="center"/>
          </w:tcPr>
          <w:p w:rsidR="006E7749" w:rsidRPr="006A5C25" w:rsidRDefault="006E7749">
            <w:pPr>
              <w:jc w:val="right"/>
              <w:rPr>
                <w:color w:val="000000"/>
              </w:rPr>
            </w:pPr>
            <w:r w:rsidRPr="006A5C25">
              <w:rPr>
                <w:color w:val="000000"/>
                <w:sz w:val="22"/>
                <w:szCs w:val="22"/>
              </w:rPr>
              <w:t>0.227</w:t>
            </w:r>
          </w:p>
        </w:tc>
        <w:tc>
          <w:tcPr>
            <w:tcW w:w="2083" w:type="dxa"/>
            <w:noWrap/>
            <w:vAlign w:val="center"/>
          </w:tcPr>
          <w:p w:rsidR="006E7749" w:rsidRPr="006A5C25" w:rsidRDefault="006E7749">
            <w:pPr>
              <w:rPr>
                <w:color w:val="000000"/>
              </w:rPr>
            </w:pPr>
            <w:r w:rsidRPr="006A5C25">
              <w:rPr>
                <w:color w:val="000000"/>
                <w:sz w:val="22"/>
                <w:szCs w:val="22"/>
              </w:rPr>
              <w:t>Отводнителен канал</w:t>
            </w:r>
          </w:p>
        </w:tc>
        <w:tc>
          <w:tcPr>
            <w:tcW w:w="3047" w:type="dxa"/>
            <w:noWrap/>
            <w:vAlign w:val="center"/>
          </w:tcPr>
          <w:p w:rsidR="006E7749" w:rsidRPr="006A5C25" w:rsidRDefault="006E7749">
            <w:pPr>
              <w:rPr>
                <w:color w:val="000000"/>
              </w:rPr>
            </w:pPr>
            <w:r w:rsidRPr="006A5C25">
              <w:rPr>
                <w:color w:val="000000"/>
                <w:sz w:val="22"/>
                <w:szCs w:val="22"/>
              </w:rPr>
              <w:t>ЕТ ТОНИЛИЙ - АНТОН ДИМИТРОВ</w:t>
            </w:r>
          </w:p>
        </w:tc>
      </w:tr>
      <w:tr w:rsidR="006E7749" w:rsidRPr="006A5C25" w:rsidTr="000C10DC">
        <w:trPr>
          <w:trHeight w:val="270"/>
          <w:jc w:val="center"/>
        </w:trPr>
        <w:tc>
          <w:tcPr>
            <w:tcW w:w="2484" w:type="dxa"/>
            <w:noWrap/>
          </w:tcPr>
          <w:p w:rsidR="006E7749" w:rsidRPr="006A5C25" w:rsidRDefault="006E7749">
            <w:r w:rsidRPr="006A5C25">
              <w:rPr>
                <w:b/>
                <w:color w:val="000000"/>
                <w:sz w:val="22"/>
                <w:szCs w:val="22"/>
              </w:rPr>
              <w:t>Общо за ползвателя:</w:t>
            </w:r>
          </w:p>
        </w:tc>
        <w:tc>
          <w:tcPr>
            <w:tcW w:w="1004" w:type="dxa"/>
            <w:noWrap/>
            <w:vAlign w:val="center"/>
          </w:tcPr>
          <w:p w:rsidR="006E7749" w:rsidRPr="006A5C25" w:rsidRDefault="006E7749">
            <w:pPr>
              <w:jc w:val="center"/>
              <w:rPr>
                <w:color w:val="000000"/>
              </w:rPr>
            </w:pPr>
            <w:r w:rsidRPr="006A5C25">
              <w:rPr>
                <w:color w:val="000000"/>
                <w:sz w:val="22"/>
                <w:szCs w:val="22"/>
              </w:rPr>
              <w:t> </w:t>
            </w:r>
          </w:p>
        </w:tc>
        <w:tc>
          <w:tcPr>
            <w:tcW w:w="1157" w:type="dxa"/>
            <w:noWrap/>
            <w:vAlign w:val="center"/>
          </w:tcPr>
          <w:p w:rsidR="006E7749" w:rsidRPr="006A5C25" w:rsidRDefault="006E7749">
            <w:pPr>
              <w:jc w:val="right"/>
              <w:rPr>
                <w:b/>
                <w:color w:val="000000"/>
              </w:rPr>
            </w:pPr>
            <w:r w:rsidRPr="006A5C25">
              <w:rPr>
                <w:b/>
                <w:color w:val="000000"/>
                <w:sz w:val="22"/>
                <w:szCs w:val="22"/>
              </w:rPr>
              <w:t>26.561</w:t>
            </w:r>
          </w:p>
        </w:tc>
        <w:tc>
          <w:tcPr>
            <w:tcW w:w="2083" w:type="dxa"/>
            <w:noWrap/>
            <w:vAlign w:val="center"/>
          </w:tcPr>
          <w:p w:rsidR="006E7749" w:rsidRPr="006A5C25" w:rsidRDefault="006E7749">
            <w:pPr>
              <w:rPr>
                <w:color w:val="000000"/>
              </w:rPr>
            </w:pPr>
            <w:r w:rsidRPr="006A5C25">
              <w:rPr>
                <w:color w:val="000000"/>
                <w:sz w:val="22"/>
                <w:szCs w:val="22"/>
              </w:rPr>
              <w:t> </w:t>
            </w:r>
          </w:p>
        </w:tc>
        <w:tc>
          <w:tcPr>
            <w:tcW w:w="3047" w:type="dxa"/>
            <w:noWrap/>
            <w:vAlign w:val="center"/>
          </w:tcPr>
          <w:p w:rsidR="006E7749" w:rsidRPr="006A5C25" w:rsidRDefault="006E7749">
            <w:pPr>
              <w:rPr>
                <w:color w:val="000000"/>
              </w:rPr>
            </w:pP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117.13</w:t>
            </w:r>
          </w:p>
        </w:tc>
        <w:tc>
          <w:tcPr>
            <w:tcW w:w="1157" w:type="dxa"/>
            <w:noWrap/>
            <w:vAlign w:val="center"/>
          </w:tcPr>
          <w:p w:rsidR="006E7749" w:rsidRPr="006A5C25" w:rsidRDefault="006E7749">
            <w:pPr>
              <w:jc w:val="right"/>
              <w:rPr>
                <w:color w:val="000000"/>
              </w:rPr>
            </w:pPr>
            <w:r w:rsidRPr="006A5C25">
              <w:rPr>
                <w:color w:val="000000"/>
                <w:sz w:val="22"/>
                <w:szCs w:val="22"/>
              </w:rPr>
              <w:t>0.887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ТУТРАКАНЦИ ЗК</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118.20</w:t>
            </w:r>
          </w:p>
        </w:tc>
        <w:tc>
          <w:tcPr>
            <w:tcW w:w="1157" w:type="dxa"/>
            <w:noWrap/>
            <w:vAlign w:val="center"/>
          </w:tcPr>
          <w:p w:rsidR="006E7749" w:rsidRPr="006A5C25" w:rsidRDefault="006E7749">
            <w:pPr>
              <w:jc w:val="right"/>
              <w:rPr>
                <w:color w:val="000000"/>
              </w:rPr>
            </w:pPr>
            <w:r w:rsidRPr="006A5C25">
              <w:rPr>
                <w:color w:val="000000"/>
                <w:sz w:val="22"/>
                <w:szCs w:val="22"/>
              </w:rPr>
              <w:t>0.997</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ТУТРАКАНЦИ ЗК</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123.64</w:t>
            </w:r>
          </w:p>
        </w:tc>
        <w:tc>
          <w:tcPr>
            <w:tcW w:w="1157" w:type="dxa"/>
            <w:noWrap/>
            <w:vAlign w:val="center"/>
          </w:tcPr>
          <w:p w:rsidR="006E7749" w:rsidRPr="006A5C25" w:rsidRDefault="006E7749">
            <w:pPr>
              <w:jc w:val="right"/>
              <w:rPr>
                <w:color w:val="000000"/>
              </w:rPr>
            </w:pPr>
            <w:r w:rsidRPr="006A5C25">
              <w:rPr>
                <w:color w:val="000000"/>
                <w:sz w:val="22"/>
                <w:szCs w:val="22"/>
              </w:rPr>
              <w:t>4.780</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ТУТРАКАНЦИ ЗК</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132.26</w:t>
            </w:r>
          </w:p>
        </w:tc>
        <w:tc>
          <w:tcPr>
            <w:tcW w:w="1157" w:type="dxa"/>
            <w:noWrap/>
            <w:vAlign w:val="center"/>
          </w:tcPr>
          <w:p w:rsidR="006E7749" w:rsidRPr="006A5C25" w:rsidRDefault="006E7749">
            <w:pPr>
              <w:jc w:val="right"/>
              <w:rPr>
                <w:color w:val="000000"/>
              </w:rPr>
            </w:pPr>
            <w:r w:rsidRPr="006A5C25">
              <w:rPr>
                <w:color w:val="000000"/>
                <w:sz w:val="22"/>
                <w:szCs w:val="22"/>
              </w:rPr>
              <w:t>0.189</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ТУТРАКАНЦИ ЗК</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132.27</w:t>
            </w:r>
          </w:p>
        </w:tc>
        <w:tc>
          <w:tcPr>
            <w:tcW w:w="1157" w:type="dxa"/>
            <w:noWrap/>
            <w:vAlign w:val="center"/>
          </w:tcPr>
          <w:p w:rsidR="006E7749" w:rsidRPr="006A5C25" w:rsidRDefault="006E7749">
            <w:pPr>
              <w:jc w:val="right"/>
              <w:rPr>
                <w:color w:val="000000"/>
              </w:rPr>
            </w:pPr>
            <w:r w:rsidRPr="006A5C25">
              <w:rPr>
                <w:color w:val="000000"/>
                <w:sz w:val="22"/>
                <w:szCs w:val="22"/>
              </w:rPr>
              <w:t>0.846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ТУТРАКАНЦИ ЗК</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132.28</w:t>
            </w:r>
          </w:p>
        </w:tc>
        <w:tc>
          <w:tcPr>
            <w:tcW w:w="1157" w:type="dxa"/>
            <w:noWrap/>
            <w:vAlign w:val="center"/>
          </w:tcPr>
          <w:p w:rsidR="006E7749" w:rsidRPr="006A5C25" w:rsidRDefault="006E7749">
            <w:pPr>
              <w:jc w:val="right"/>
              <w:rPr>
                <w:color w:val="000000"/>
              </w:rPr>
            </w:pPr>
            <w:r w:rsidRPr="006A5C25">
              <w:rPr>
                <w:color w:val="000000"/>
                <w:sz w:val="22"/>
                <w:szCs w:val="22"/>
              </w:rPr>
              <w:t>1.166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ТУТРАКАНЦИ ЗК</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134.18</w:t>
            </w:r>
          </w:p>
        </w:tc>
        <w:tc>
          <w:tcPr>
            <w:tcW w:w="1157" w:type="dxa"/>
            <w:noWrap/>
            <w:vAlign w:val="center"/>
          </w:tcPr>
          <w:p w:rsidR="006E7749" w:rsidRPr="006A5C25" w:rsidRDefault="006E7749">
            <w:pPr>
              <w:jc w:val="right"/>
              <w:rPr>
                <w:color w:val="000000"/>
              </w:rPr>
            </w:pPr>
            <w:r w:rsidRPr="006A5C25">
              <w:rPr>
                <w:color w:val="000000"/>
                <w:sz w:val="22"/>
                <w:szCs w:val="22"/>
              </w:rPr>
              <w:t>0.938</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ТУТРАКАНЦИ ЗК</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134.19</w:t>
            </w:r>
          </w:p>
        </w:tc>
        <w:tc>
          <w:tcPr>
            <w:tcW w:w="1157" w:type="dxa"/>
            <w:noWrap/>
            <w:vAlign w:val="center"/>
          </w:tcPr>
          <w:p w:rsidR="006E7749" w:rsidRPr="006A5C25" w:rsidRDefault="006E7749">
            <w:pPr>
              <w:jc w:val="right"/>
              <w:rPr>
                <w:color w:val="000000"/>
              </w:rPr>
            </w:pPr>
            <w:r w:rsidRPr="006A5C25">
              <w:rPr>
                <w:color w:val="000000"/>
                <w:sz w:val="22"/>
                <w:szCs w:val="22"/>
              </w:rPr>
              <w:t>0.111</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ТУТРАКАНЦИ ЗК</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134.20</w:t>
            </w:r>
          </w:p>
        </w:tc>
        <w:tc>
          <w:tcPr>
            <w:tcW w:w="1157" w:type="dxa"/>
            <w:noWrap/>
            <w:vAlign w:val="center"/>
          </w:tcPr>
          <w:p w:rsidR="006E7749" w:rsidRPr="006A5C25" w:rsidRDefault="006E7749">
            <w:pPr>
              <w:jc w:val="right"/>
              <w:rPr>
                <w:color w:val="000000"/>
              </w:rPr>
            </w:pPr>
            <w:r w:rsidRPr="006A5C25">
              <w:rPr>
                <w:color w:val="000000"/>
                <w:sz w:val="22"/>
                <w:szCs w:val="22"/>
              </w:rPr>
              <w:t>1.303</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ТУТРАКАНЦИ ЗК</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233.17</w:t>
            </w:r>
          </w:p>
        </w:tc>
        <w:tc>
          <w:tcPr>
            <w:tcW w:w="1157" w:type="dxa"/>
            <w:noWrap/>
            <w:vAlign w:val="center"/>
          </w:tcPr>
          <w:p w:rsidR="006E7749" w:rsidRPr="006A5C25" w:rsidRDefault="006E7749">
            <w:pPr>
              <w:jc w:val="right"/>
              <w:rPr>
                <w:color w:val="000000"/>
              </w:rPr>
            </w:pPr>
            <w:r w:rsidRPr="006A5C25">
              <w:rPr>
                <w:color w:val="000000"/>
                <w:sz w:val="22"/>
                <w:szCs w:val="22"/>
              </w:rPr>
              <w:t>3.832</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ТУТРАКАНЦИ ЗК</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233.21</w:t>
            </w:r>
          </w:p>
        </w:tc>
        <w:tc>
          <w:tcPr>
            <w:tcW w:w="1157" w:type="dxa"/>
            <w:noWrap/>
            <w:vAlign w:val="center"/>
          </w:tcPr>
          <w:p w:rsidR="006E7749" w:rsidRPr="006A5C25" w:rsidRDefault="006E7749">
            <w:pPr>
              <w:jc w:val="right"/>
              <w:rPr>
                <w:color w:val="000000"/>
              </w:rPr>
            </w:pPr>
            <w:r w:rsidRPr="006A5C25">
              <w:rPr>
                <w:color w:val="000000"/>
                <w:sz w:val="22"/>
                <w:szCs w:val="22"/>
              </w:rPr>
              <w:t>1.326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ТУТРАКАНЦИ ЗК</w:t>
            </w:r>
          </w:p>
        </w:tc>
      </w:tr>
      <w:tr w:rsidR="006E7749" w:rsidRPr="006A5C25" w:rsidTr="000C10DC">
        <w:trPr>
          <w:trHeight w:val="270"/>
          <w:jc w:val="center"/>
        </w:trPr>
        <w:tc>
          <w:tcPr>
            <w:tcW w:w="2484" w:type="dxa"/>
            <w:noWrap/>
          </w:tcPr>
          <w:p w:rsidR="006E7749" w:rsidRPr="006A5C25" w:rsidRDefault="006E7749">
            <w:r w:rsidRPr="006A5C25">
              <w:rPr>
                <w:sz w:val="22"/>
                <w:szCs w:val="22"/>
                <w:lang w:eastAsia="bg-BG"/>
              </w:rPr>
              <w:t>ОБЩИНА ПРОВАДИЯ</w:t>
            </w:r>
          </w:p>
        </w:tc>
        <w:tc>
          <w:tcPr>
            <w:tcW w:w="1004" w:type="dxa"/>
            <w:noWrap/>
            <w:vAlign w:val="center"/>
          </w:tcPr>
          <w:p w:rsidR="006E7749" w:rsidRPr="006A5C25" w:rsidRDefault="006E7749" w:rsidP="000C10DC">
            <w:pPr>
              <w:jc w:val="center"/>
              <w:rPr>
                <w:color w:val="000000"/>
              </w:rPr>
            </w:pPr>
            <w:r w:rsidRPr="006A5C25">
              <w:rPr>
                <w:color w:val="000000"/>
                <w:sz w:val="22"/>
                <w:szCs w:val="22"/>
              </w:rPr>
              <w:t>134.24</w:t>
            </w:r>
          </w:p>
        </w:tc>
        <w:tc>
          <w:tcPr>
            <w:tcW w:w="1157" w:type="dxa"/>
            <w:noWrap/>
            <w:vAlign w:val="center"/>
          </w:tcPr>
          <w:p w:rsidR="006E7749" w:rsidRPr="006A5C25" w:rsidRDefault="006E7749" w:rsidP="000C10DC">
            <w:pPr>
              <w:jc w:val="right"/>
              <w:rPr>
                <w:color w:val="000000"/>
              </w:rPr>
            </w:pPr>
            <w:r w:rsidRPr="006A5C25">
              <w:rPr>
                <w:color w:val="000000"/>
                <w:sz w:val="22"/>
                <w:szCs w:val="22"/>
              </w:rPr>
              <w:t>1.312</w:t>
            </w:r>
          </w:p>
        </w:tc>
        <w:tc>
          <w:tcPr>
            <w:tcW w:w="2083" w:type="dxa"/>
            <w:noWrap/>
            <w:vAlign w:val="center"/>
          </w:tcPr>
          <w:p w:rsidR="006E7749" w:rsidRPr="006A5C25" w:rsidRDefault="006E7749" w:rsidP="000C10DC">
            <w:pPr>
              <w:rPr>
                <w:color w:val="000000"/>
              </w:rPr>
            </w:pPr>
            <w:r w:rsidRPr="006A5C25">
              <w:rPr>
                <w:color w:val="000000"/>
                <w:sz w:val="22"/>
                <w:szCs w:val="22"/>
              </w:rPr>
              <w:t>Отводнителен канал</w:t>
            </w:r>
          </w:p>
        </w:tc>
        <w:tc>
          <w:tcPr>
            <w:tcW w:w="3047" w:type="dxa"/>
            <w:noWrap/>
            <w:vAlign w:val="center"/>
          </w:tcPr>
          <w:p w:rsidR="006E7749" w:rsidRPr="006A5C25" w:rsidRDefault="006E7749" w:rsidP="000C10DC">
            <w:pPr>
              <w:rPr>
                <w:color w:val="000000"/>
              </w:rPr>
            </w:pPr>
            <w:r w:rsidRPr="006A5C25">
              <w:rPr>
                <w:color w:val="000000"/>
                <w:sz w:val="22"/>
                <w:szCs w:val="22"/>
              </w:rPr>
              <w:t>ТУТРАКАНЦИ ЗК</w:t>
            </w:r>
          </w:p>
        </w:tc>
      </w:tr>
      <w:tr w:rsidR="006E7749" w:rsidRPr="006A5C25" w:rsidTr="000C10DC">
        <w:trPr>
          <w:trHeight w:val="270"/>
          <w:jc w:val="center"/>
        </w:trPr>
        <w:tc>
          <w:tcPr>
            <w:tcW w:w="2484" w:type="dxa"/>
            <w:noWrap/>
            <w:vAlign w:val="center"/>
          </w:tcPr>
          <w:p w:rsidR="006E7749" w:rsidRPr="006A5C25" w:rsidRDefault="006E7749" w:rsidP="00302D81">
            <w:pPr>
              <w:jc w:val="center"/>
            </w:pPr>
            <w:r w:rsidRPr="006A5C25">
              <w:rPr>
                <w:b/>
                <w:color w:val="000000"/>
                <w:sz w:val="22"/>
                <w:szCs w:val="22"/>
              </w:rPr>
              <w:t>Общо за ползвателя:</w:t>
            </w:r>
          </w:p>
        </w:tc>
        <w:tc>
          <w:tcPr>
            <w:tcW w:w="1004" w:type="dxa"/>
            <w:noWrap/>
            <w:vAlign w:val="center"/>
          </w:tcPr>
          <w:p w:rsidR="006E7749" w:rsidRPr="006A5C25" w:rsidRDefault="006E7749">
            <w:pPr>
              <w:jc w:val="center"/>
              <w:rPr>
                <w:color w:val="000000"/>
              </w:rPr>
            </w:pPr>
            <w:r w:rsidRPr="006A5C25">
              <w:rPr>
                <w:color w:val="000000"/>
                <w:sz w:val="22"/>
                <w:szCs w:val="22"/>
              </w:rPr>
              <w:t> </w:t>
            </w:r>
          </w:p>
        </w:tc>
        <w:tc>
          <w:tcPr>
            <w:tcW w:w="1157" w:type="dxa"/>
            <w:noWrap/>
            <w:vAlign w:val="center"/>
          </w:tcPr>
          <w:p w:rsidR="006E7749" w:rsidRPr="006A5C25" w:rsidRDefault="006E7749">
            <w:pPr>
              <w:jc w:val="right"/>
              <w:rPr>
                <w:b/>
                <w:color w:val="000000"/>
              </w:rPr>
            </w:pPr>
            <w:r w:rsidRPr="006A5C25">
              <w:rPr>
                <w:b/>
                <w:color w:val="000000"/>
                <w:sz w:val="22"/>
                <w:szCs w:val="22"/>
              </w:rPr>
              <w:t>17.687</w:t>
            </w:r>
          </w:p>
        </w:tc>
        <w:tc>
          <w:tcPr>
            <w:tcW w:w="2083" w:type="dxa"/>
            <w:noWrap/>
            <w:vAlign w:val="center"/>
          </w:tcPr>
          <w:p w:rsidR="006E7749" w:rsidRPr="006A5C25" w:rsidRDefault="006E7749">
            <w:pPr>
              <w:rPr>
                <w:color w:val="000000"/>
              </w:rPr>
            </w:pPr>
            <w:r w:rsidRPr="006A5C25">
              <w:rPr>
                <w:color w:val="000000"/>
                <w:sz w:val="22"/>
                <w:szCs w:val="22"/>
              </w:rPr>
              <w:t> </w:t>
            </w:r>
          </w:p>
        </w:tc>
        <w:tc>
          <w:tcPr>
            <w:tcW w:w="3047" w:type="dxa"/>
            <w:noWrap/>
            <w:vAlign w:val="center"/>
          </w:tcPr>
          <w:p w:rsidR="006E7749" w:rsidRPr="006A5C25" w:rsidRDefault="006E7749">
            <w:pPr>
              <w:rPr>
                <w:color w:val="000000"/>
              </w:rPr>
            </w:pPr>
          </w:p>
        </w:tc>
      </w:tr>
      <w:tr w:rsidR="006E7749" w:rsidRPr="006A5C25" w:rsidTr="000C10DC">
        <w:trPr>
          <w:trHeight w:val="270"/>
          <w:jc w:val="center"/>
        </w:trPr>
        <w:tc>
          <w:tcPr>
            <w:tcW w:w="2484" w:type="dxa"/>
            <w:noWrap/>
            <w:vAlign w:val="center"/>
          </w:tcPr>
          <w:p w:rsidR="006E7749" w:rsidRPr="006A5C25" w:rsidRDefault="006E7749" w:rsidP="00302D81">
            <w:pPr>
              <w:jc w:val="center"/>
            </w:pPr>
            <w:r w:rsidRPr="006A5C25">
              <w:rPr>
                <w:sz w:val="22"/>
                <w:szCs w:val="22"/>
                <w:lang w:eastAsia="bg-BG"/>
              </w:rPr>
              <w:t>ОБЩИНА ПРОВАДИЯ</w:t>
            </w:r>
          </w:p>
        </w:tc>
        <w:tc>
          <w:tcPr>
            <w:tcW w:w="1004" w:type="dxa"/>
            <w:noWrap/>
            <w:vAlign w:val="center"/>
          </w:tcPr>
          <w:p w:rsidR="006E7749" w:rsidRPr="006A5C25" w:rsidRDefault="006E7749">
            <w:pPr>
              <w:jc w:val="center"/>
              <w:rPr>
                <w:color w:val="000000"/>
              </w:rPr>
            </w:pPr>
            <w:r w:rsidRPr="006A5C25">
              <w:rPr>
                <w:color w:val="000000"/>
                <w:sz w:val="22"/>
                <w:szCs w:val="22"/>
              </w:rPr>
              <w:t>170.29</w:t>
            </w:r>
          </w:p>
        </w:tc>
        <w:tc>
          <w:tcPr>
            <w:tcW w:w="1157" w:type="dxa"/>
            <w:noWrap/>
            <w:vAlign w:val="center"/>
          </w:tcPr>
          <w:p w:rsidR="006E7749" w:rsidRPr="006A5C25" w:rsidRDefault="006E7749">
            <w:pPr>
              <w:jc w:val="right"/>
              <w:rPr>
                <w:color w:val="000000"/>
              </w:rPr>
            </w:pPr>
            <w:r w:rsidRPr="006A5C25">
              <w:rPr>
                <w:color w:val="000000"/>
                <w:sz w:val="22"/>
                <w:szCs w:val="22"/>
              </w:rPr>
              <w:t>1.046</w:t>
            </w:r>
          </w:p>
        </w:tc>
        <w:tc>
          <w:tcPr>
            <w:tcW w:w="2083" w:type="dxa"/>
            <w:noWrap/>
            <w:vAlign w:val="center"/>
          </w:tcPr>
          <w:p w:rsidR="006E7749" w:rsidRPr="006A5C25" w:rsidRDefault="006E7749">
            <w:pPr>
              <w:rPr>
                <w:color w:val="000000"/>
              </w:rPr>
            </w:pPr>
            <w:r w:rsidRPr="006A5C25">
              <w:rPr>
                <w:color w:val="000000"/>
                <w:sz w:val="22"/>
                <w:szCs w:val="22"/>
              </w:rPr>
              <w:t>Полски път</w:t>
            </w:r>
          </w:p>
        </w:tc>
        <w:tc>
          <w:tcPr>
            <w:tcW w:w="3047" w:type="dxa"/>
            <w:noWrap/>
            <w:vAlign w:val="center"/>
          </w:tcPr>
          <w:p w:rsidR="006E7749" w:rsidRPr="006A5C25" w:rsidRDefault="006E7749">
            <w:pPr>
              <w:rPr>
                <w:color w:val="000000"/>
              </w:rPr>
            </w:pPr>
            <w:r w:rsidRPr="006A5C25">
              <w:rPr>
                <w:color w:val="000000"/>
                <w:sz w:val="22"/>
                <w:szCs w:val="22"/>
              </w:rPr>
              <w:t>КРИСТИЯН ЗДРАВКОВ ИВАНОВ</w:t>
            </w:r>
          </w:p>
        </w:tc>
      </w:tr>
      <w:tr w:rsidR="006E7749" w:rsidRPr="006A5C25" w:rsidTr="000C10DC">
        <w:trPr>
          <w:trHeight w:val="270"/>
          <w:jc w:val="center"/>
        </w:trPr>
        <w:tc>
          <w:tcPr>
            <w:tcW w:w="2484" w:type="dxa"/>
            <w:noWrap/>
            <w:vAlign w:val="center"/>
          </w:tcPr>
          <w:p w:rsidR="006E7749" w:rsidRPr="006A5C25" w:rsidRDefault="006E7749" w:rsidP="00302D81">
            <w:pPr>
              <w:jc w:val="center"/>
              <w:rPr>
                <w:b/>
                <w:bCs/>
                <w:lang w:eastAsia="bg-BG"/>
              </w:rPr>
            </w:pPr>
            <w:r w:rsidRPr="006A5C25">
              <w:rPr>
                <w:b/>
                <w:color w:val="000000"/>
                <w:sz w:val="22"/>
                <w:szCs w:val="22"/>
              </w:rPr>
              <w:t>Общо за ползвателя:</w:t>
            </w:r>
          </w:p>
        </w:tc>
        <w:tc>
          <w:tcPr>
            <w:tcW w:w="1004" w:type="dxa"/>
            <w:noWrap/>
            <w:vAlign w:val="center"/>
          </w:tcPr>
          <w:p w:rsidR="006E7749" w:rsidRPr="006A5C25" w:rsidRDefault="006E7749">
            <w:pPr>
              <w:jc w:val="center"/>
              <w:rPr>
                <w:color w:val="000000"/>
              </w:rPr>
            </w:pPr>
            <w:r w:rsidRPr="006A5C25">
              <w:rPr>
                <w:color w:val="000000"/>
                <w:sz w:val="22"/>
                <w:szCs w:val="22"/>
              </w:rPr>
              <w:t> </w:t>
            </w:r>
          </w:p>
        </w:tc>
        <w:tc>
          <w:tcPr>
            <w:tcW w:w="1157" w:type="dxa"/>
            <w:noWrap/>
            <w:vAlign w:val="center"/>
          </w:tcPr>
          <w:p w:rsidR="006E7749" w:rsidRPr="006A5C25" w:rsidRDefault="006E7749">
            <w:pPr>
              <w:jc w:val="right"/>
              <w:rPr>
                <w:b/>
                <w:color w:val="000000"/>
              </w:rPr>
            </w:pPr>
            <w:r w:rsidRPr="006A5C25">
              <w:rPr>
                <w:b/>
                <w:color w:val="000000"/>
                <w:sz w:val="22"/>
                <w:szCs w:val="22"/>
              </w:rPr>
              <w:t>1.046</w:t>
            </w:r>
          </w:p>
        </w:tc>
        <w:tc>
          <w:tcPr>
            <w:tcW w:w="2083" w:type="dxa"/>
            <w:noWrap/>
            <w:vAlign w:val="center"/>
          </w:tcPr>
          <w:p w:rsidR="006E7749" w:rsidRPr="006A5C25" w:rsidRDefault="006E7749">
            <w:pPr>
              <w:rPr>
                <w:color w:val="000000"/>
              </w:rPr>
            </w:pPr>
            <w:r w:rsidRPr="006A5C25">
              <w:rPr>
                <w:color w:val="000000"/>
                <w:sz w:val="22"/>
                <w:szCs w:val="22"/>
              </w:rPr>
              <w:t> </w:t>
            </w:r>
          </w:p>
        </w:tc>
        <w:tc>
          <w:tcPr>
            <w:tcW w:w="3047" w:type="dxa"/>
            <w:noWrap/>
            <w:vAlign w:val="center"/>
          </w:tcPr>
          <w:p w:rsidR="006E7749" w:rsidRPr="006A5C25" w:rsidRDefault="006E7749">
            <w:pPr>
              <w:rPr>
                <w:color w:val="000000"/>
              </w:rPr>
            </w:pPr>
          </w:p>
        </w:tc>
      </w:tr>
    </w:tbl>
    <w:p w:rsidR="006E7749" w:rsidRDefault="006E7749" w:rsidP="007B399E">
      <w:pPr>
        <w:widowControl w:val="0"/>
        <w:tabs>
          <w:tab w:val="left" w:pos="3180"/>
        </w:tabs>
        <w:autoSpaceDE w:val="0"/>
        <w:autoSpaceDN w:val="0"/>
        <w:adjustRightInd w:val="0"/>
        <w:spacing w:line="256" w:lineRule="atLeast"/>
        <w:rPr>
          <w:color w:val="FF0000"/>
          <w:lang w:val="ru-RU"/>
        </w:rPr>
      </w:pPr>
    </w:p>
    <w:p w:rsidR="006E7749" w:rsidRDefault="006E7749" w:rsidP="007B399E">
      <w:pPr>
        <w:widowControl w:val="0"/>
        <w:tabs>
          <w:tab w:val="left" w:pos="3180"/>
        </w:tabs>
        <w:autoSpaceDE w:val="0"/>
        <w:autoSpaceDN w:val="0"/>
        <w:adjustRightInd w:val="0"/>
        <w:spacing w:line="256" w:lineRule="atLeast"/>
        <w:rPr>
          <w:color w:val="FF0000"/>
          <w:lang w:val="ru-RU"/>
        </w:rPr>
      </w:pPr>
    </w:p>
    <w:p w:rsidR="006E7749" w:rsidRPr="00640388" w:rsidRDefault="006E7749" w:rsidP="007B399E">
      <w:pPr>
        <w:jc w:val="center"/>
        <w:rPr>
          <w:b/>
          <w:bCs/>
          <w:sz w:val="22"/>
          <w:szCs w:val="22"/>
          <w:lang w:val="ru-RU"/>
        </w:rPr>
      </w:pPr>
      <w:r w:rsidRPr="00640388">
        <w:rPr>
          <w:b/>
          <w:bCs/>
          <w:sz w:val="22"/>
          <w:szCs w:val="22"/>
          <w:lang w:val="ru-RU"/>
        </w:rPr>
        <w:t xml:space="preserve">Настоящото приложение е неразделна част от Заповед </w:t>
      </w:r>
      <w:r>
        <w:rPr>
          <w:b/>
          <w:bCs/>
          <w:sz w:val="22"/>
          <w:szCs w:val="22"/>
        </w:rPr>
        <w:t>№РД 21</w:t>
      </w:r>
      <w:r w:rsidRPr="00640388">
        <w:rPr>
          <w:b/>
          <w:bCs/>
          <w:sz w:val="22"/>
          <w:szCs w:val="22"/>
          <w:lang w:val="ru-RU"/>
        </w:rPr>
        <w:t>-04</w:t>
      </w:r>
      <w:r w:rsidR="00B259A6">
        <w:rPr>
          <w:b/>
          <w:bCs/>
          <w:sz w:val="22"/>
          <w:szCs w:val="22"/>
        </w:rPr>
        <w:t>-242</w:t>
      </w:r>
      <w:r w:rsidRPr="00640388">
        <w:rPr>
          <w:b/>
          <w:bCs/>
          <w:sz w:val="22"/>
          <w:szCs w:val="22"/>
        </w:rPr>
        <w:t>/</w:t>
      </w:r>
      <w:r w:rsidR="00B259A6">
        <w:rPr>
          <w:b/>
          <w:bCs/>
          <w:sz w:val="22"/>
          <w:szCs w:val="22"/>
        </w:rPr>
        <w:t>30.09.</w:t>
      </w:r>
      <w:r>
        <w:rPr>
          <w:b/>
          <w:bCs/>
          <w:sz w:val="22"/>
          <w:szCs w:val="22"/>
          <w:lang w:val="ru-RU"/>
        </w:rPr>
        <w:t>2021</w:t>
      </w:r>
      <w:r w:rsidRPr="00640388">
        <w:rPr>
          <w:b/>
          <w:bCs/>
          <w:sz w:val="22"/>
          <w:szCs w:val="22"/>
          <w:lang w:val="ru-RU"/>
        </w:rPr>
        <w:t>г.</w:t>
      </w:r>
    </w:p>
    <w:p w:rsidR="006E7749" w:rsidRPr="00640388" w:rsidRDefault="006E7749" w:rsidP="007B399E">
      <w:pPr>
        <w:jc w:val="center"/>
        <w:rPr>
          <w:b/>
          <w:bCs/>
          <w:sz w:val="22"/>
          <w:szCs w:val="22"/>
          <w:lang w:val="ru-RU"/>
        </w:rPr>
      </w:pPr>
    </w:p>
    <w:p w:rsidR="006E7749" w:rsidRPr="008C3EBE" w:rsidRDefault="006E7749" w:rsidP="007B399E">
      <w:pPr>
        <w:jc w:val="center"/>
        <w:rPr>
          <w:b/>
          <w:bCs/>
          <w:lang w:val="ru-RU"/>
        </w:rPr>
      </w:pPr>
    </w:p>
    <w:p w:rsidR="006E7749" w:rsidRPr="008C3EBE" w:rsidRDefault="006E7749" w:rsidP="007B399E">
      <w:pPr>
        <w:spacing w:line="360" w:lineRule="auto"/>
        <w:ind w:left="360"/>
        <w:jc w:val="center"/>
      </w:pPr>
    </w:p>
    <w:p w:rsidR="006E7749" w:rsidRPr="008C3EBE" w:rsidRDefault="006E7749" w:rsidP="007B399E">
      <w:pPr>
        <w:tabs>
          <w:tab w:val="left" w:pos="709"/>
        </w:tabs>
      </w:pPr>
    </w:p>
    <w:p w:rsidR="006E7749" w:rsidRPr="00807C57" w:rsidRDefault="006E7749" w:rsidP="004A5859">
      <w:pPr>
        <w:tabs>
          <w:tab w:val="left" w:pos="709"/>
        </w:tabs>
        <w:spacing w:line="360" w:lineRule="auto"/>
        <w:jc w:val="both"/>
        <w:rPr>
          <w:sz w:val="40"/>
          <w:szCs w:val="40"/>
          <w:lang w:val="ru-RU"/>
        </w:rPr>
      </w:pPr>
      <w:bookmarkStart w:id="1" w:name="_GoBack"/>
      <w:bookmarkEnd w:id="1"/>
    </w:p>
    <w:sectPr w:rsidR="006E7749" w:rsidRPr="00807C57" w:rsidSect="00551BC1">
      <w:footerReference w:type="default" r:id="rId13"/>
      <w:pgSz w:w="11906" w:h="16838"/>
      <w:pgMar w:top="851" w:right="991" w:bottom="567" w:left="1276" w:header="709" w:footer="38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363" w:rsidRDefault="003B0363" w:rsidP="00043091">
      <w:r>
        <w:separator/>
      </w:r>
    </w:p>
  </w:endnote>
  <w:endnote w:type="continuationSeparator" w:id="0">
    <w:p w:rsidR="003B0363" w:rsidRDefault="003B0363"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Cyr">
    <w:charset w:val="00"/>
    <w:family w:val="moder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49" w:rsidRPr="00433B27" w:rsidRDefault="006E7749" w:rsidP="003F184C">
    <w:pPr>
      <w:pBdr>
        <w:top w:val="single" w:sz="4" w:space="1" w:color="auto"/>
      </w:pBdr>
      <w:jc w:val="center"/>
      <w:rPr>
        <w:rFonts w:ascii="Arial Narrow" w:eastAsia="SimSun" w:hAnsi="Arial Narrow" w:cs="Arial Narrow"/>
        <w:spacing w:val="20"/>
        <w:sz w:val="18"/>
        <w:szCs w:val="18"/>
        <w:lang w:eastAsia="bg-BG"/>
      </w:rPr>
    </w:pPr>
    <w:r w:rsidRPr="00433B27">
      <w:rPr>
        <w:rFonts w:ascii="Arial Narrow" w:eastAsia="SimSun" w:hAnsi="Arial Narrow" w:cs="Arial Narrow"/>
        <w:spacing w:val="20"/>
        <w:sz w:val="18"/>
        <w:szCs w:val="18"/>
        <w:lang w:eastAsia="bg-BG"/>
      </w:rPr>
      <w:t>п.</w:t>
    </w:r>
    <w:r w:rsidRPr="00433B27">
      <w:rPr>
        <w:rFonts w:ascii="Arial Narrow" w:eastAsia="SimSun" w:hAnsi="Arial Narrow" w:cs="Arial Narrow"/>
        <w:spacing w:val="20"/>
        <w:sz w:val="18"/>
        <w:szCs w:val="18"/>
        <w:lang w:val="en-US" w:eastAsia="bg-BG"/>
      </w:rPr>
      <w:t>k</w:t>
    </w:r>
    <w:r w:rsidRPr="00433B27">
      <w:rPr>
        <w:rFonts w:ascii="Arial Narrow" w:eastAsia="SimSun" w:hAnsi="Arial Narrow" w:cs="Arial Narrow"/>
        <w:spacing w:val="20"/>
        <w:sz w:val="18"/>
        <w:szCs w:val="18"/>
        <w:lang w:eastAsia="bg-BG"/>
      </w:rPr>
      <w:t>. 900</w:t>
    </w:r>
    <w:r>
      <w:rPr>
        <w:rFonts w:ascii="Arial Narrow" w:eastAsia="SimSun" w:hAnsi="Arial Narrow" w:cs="Arial Narrow"/>
        <w:spacing w:val="20"/>
        <w:sz w:val="18"/>
        <w:szCs w:val="18"/>
        <w:lang w:eastAsia="bg-BG"/>
      </w:rPr>
      <w:t>0, гр. Варна , адрес: ул.“Д-р Пи</w:t>
    </w:r>
    <w:r w:rsidRPr="00433B27">
      <w:rPr>
        <w:rFonts w:ascii="Arial Narrow" w:eastAsia="SimSun" w:hAnsi="Arial Narrow" w:cs="Arial Narrow"/>
        <w:spacing w:val="20"/>
        <w:sz w:val="18"/>
        <w:szCs w:val="18"/>
        <w:lang w:eastAsia="bg-BG"/>
      </w:rPr>
      <w:t>скюлиев” № 1, телефон: 052/621240, факс: 052/647351</w:t>
    </w:r>
  </w:p>
  <w:p w:rsidR="006E7749" w:rsidRPr="00433B27" w:rsidRDefault="006E7749" w:rsidP="003F184C">
    <w:pPr>
      <w:pStyle w:val="a8"/>
      <w:pBdr>
        <w:top w:val="single" w:sz="4" w:space="1" w:color="auto"/>
      </w:pBdr>
      <w:jc w:val="center"/>
      <w:rPr>
        <w:rFonts w:ascii="Arial Narrow" w:eastAsia="SimSun" w:hAnsi="Arial Narrow"/>
        <w:color w:val="0000FF"/>
        <w:spacing w:val="20"/>
        <w:sz w:val="18"/>
        <w:szCs w:val="18"/>
        <w:u w:val="single"/>
      </w:rPr>
    </w:pPr>
    <w:r w:rsidRPr="00433B27">
      <w:rPr>
        <w:rFonts w:ascii="Arial Narrow" w:eastAsia="SimSun" w:hAnsi="Arial Narrow" w:cs="Arial Narrow"/>
        <w:spacing w:val="20"/>
        <w:sz w:val="18"/>
        <w:szCs w:val="18"/>
      </w:rPr>
      <w:t>е</w:t>
    </w:r>
    <w:r w:rsidRPr="00433B27">
      <w:rPr>
        <w:rFonts w:ascii="Arial Narrow" w:eastAsia="SimSun" w:hAnsi="Arial Narrow" w:cs="Arial Narrow"/>
        <w:spacing w:val="20"/>
        <w:sz w:val="18"/>
        <w:szCs w:val="18"/>
        <w:lang w:val="en-US"/>
      </w:rPr>
      <w:t>-mail</w:t>
    </w:r>
    <w:r w:rsidRPr="00433B27">
      <w:rPr>
        <w:rFonts w:ascii="Arial Narrow" w:eastAsia="SimSun" w:hAnsi="Arial Narrow" w:cs="Arial Narrow"/>
        <w:spacing w:val="20"/>
        <w:sz w:val="18"/>
        <w:szCs w:val="18"/>
      </w:rPr>
      <w:t xml:space="preserve">: </w:t>
    </w:r>
    <w:hyperlink r:id="rId1" w:history="1">
      <w:r w:rsidRPr="00433B27">
        <w:rPr>
          <w:rFonts w:ascii="Arial Narrow" w:eastAsia="SimSun" w:hAnsi="Arial Narrow" w:cs="Arial Narrow"/>
          <w:color w:val="0000FF"/>
          <w:spacing w:val="20"/>
          <w:sz w:val="18"/>
          <w:szCs w:val="18"/>
          <w:u w:val="single"/>
          <w:lang w:val="en-US"/>
        </w:rPr>
        <w:t>odzg</w:t>
      </w:r>
      <w:r w:rsidRPr="00433B27">
        <w:rPr>
          <w:rFonts w:ascii="Arial Narrow" w:eastAsia="SimSun" w:hAnsi="Arial Narrow" w:cs="Arial Narrow"/>
          <w:color w:val="0000FF"/>
          <w:spacing w:val="20"/>
          <w:sz w:val="18"/>
          <w:szCs w:val="18"/>
          <w:u w:val="single"/>
        </w:rPr>
        <w:t>_</w:t>
      </w:r>
      <w:r w:rsidRPr="00433B27">
        <w:rPr>
          <w:rFonts w:ascii="Arial Narrow" w:eastAsia="SimSun" w:hAnsi="Arial Narrow" w:cs="Arial Narrow"/>
          <w:color w:val="0000FF"/>
          <w:spacing w:val="20"/>
          <w:sz w:val="18"/>
          <w:szCs w:val="18"/>
          <w:u w:val="single"/>
          <w:lang w:val="en-US"/>
        </w:rPr>
        <w:t>var@abv.bg</w:t>
      </w:r>
    </w:hyperlink>
  </w:p>
  <w:p w:rsidR="006E7749" w:rsidRPr="00433B27" w:rsidRDefault="006E7749" w:rsidP="0039461B">
    <w:pPr>
      <w:pStyle w:val="a8"/>
      <w:pBdr>
        <w:top w:val="single" w:sz="4" w:space="1" w:color="auto"/>
      </w:pBdr>
      <w:jc w:val="right"/>
      <w:rPr>
        <w:rFonts w:ascii="Arial Narrow" w:hAnsi="Arial Narrow" w:cs="Arial Narrow"/>
        <w:b/>
        <w:bCs/>
        <w:sz w:val="18"/>
        <w:szCs w:val="18"/>
      </w:rPr>
    </w:pPr>
    <w:r w:rsidRPr="00433B27">
      <w:rPr>
        <w:rFonts w:ascii="Arial Narrow" w:hAnsi="Arial Narrow" w:cs="Arial Narrow"/>
        <w:sz w:val="18"/>
        <w:szCs w:val="18"/>
      </w:rPr>
      <w:t xml:space="preserve">Страница </w:t>
    </w:r>
    <w:r w:rsidRPr="00433B27">
      <w:rPr>
        <w:rFonts w:ascii="Arial Narrow" w:hAnsi="Arial Narrow" w:cs="Arial Narrow"/>
        <w:b/>
        <w:bCs/>
        <w:sz w:val="18"/>
        <w:szCs w:val="18"/>
      </w:rPr>
      <w:fldChar w:fldCharType="begin"/>
    </w:r>
    <w:r w:rsidRPr="00433B27">
      <w:rPr>
        <w:rFonts w:ascii="Arial Narrow" w:hAnsi="Arial Narrow" w:cs="Arial Narrow"/>
        <w:b/>
        <w:bCs/>
        <w:sz w:val="18"/>
        <w:szCs w:val="18"/>
      </w:rPr>
      <w:instrText>PAGE  \* Arabic  \* MERGEFORMAT</w:instrText>
    </w:r>
    <w:r w:rsidRPr="00433B27">
      <w:rPr>
        <w:rFonts w:ascii="Arial Narrow" w:hAnsi="Arial Narrow" w:cs="Arial Narrow"/>
        <w:b/>
        <w:bCs/>
        <w:sz w:val="18"/>
        <w:szCs w:val="18"/>
      </w:rPr>
      <w:fldChar w:fldCharType="separate"/>
    </w:r>
    <w:r w:rsidR="00B259A6">
      <w:rPr>
        <w:rFonts w:ascii="Arial Narrow" w:hAnsi="Arial Narrow" w:cs="Arial Narrow"/>
        <w:b/>
        <w:bCs/>
        <w:noProof/>
        <w:sz w:val="18"/>
        <w:szCs w:val="18"/>
      </w:rPr>
      <w:t>72</w:t>
    </w:r>
    <w:r w:rsidRPr="00433B27">
      <w:rPr>
        <w:rFonts w:ascii="Arial Narrow" w:hAnsi="Arial Narrow" w:cs="Arial Narrow"/>
        <w:b/>
        <w:bCs/>
        <w:sz w:val="18"/>
        <w:szCs w:val="18"/>
      </w:rPr>
      <w:fldChar w:fldCharType="end"/>
    </w:r>
    <w:r w:rsidRPr="00433B27">
      <w:rPr>
        <w:rFonts w:ascii="Arial Narrow" w:hAnsi="Arial Narrow" w:cs="Arial Narrow"/>
        <w:sz w:val="18"/>
        <w:szCs w:val="18"/>
      </w:rPr>
      <w:t xml:space="preserve"> от </w:t>
    </w:r>
    <w:r w:rsidR="003B0363">
      <w:fldChar w:fldCharType="begin"/>
    </w:r>
    <w:r w:rsidR="003B0363">
      <w:instrText>NUMPAGES  \* Arabic  \* MERGEFORMAT</w:instrText>
    </w:r>
    <w:r w:rsidR="003B0363">
      <w:fldChar w:fldCharType="separate"/>
    </w:r>
    <w:r w:rsidR="00B259A6" w:rsidRPr="00B259A6">
      <w:rPr>
        <w:rFonts w:ascii="Arial Narrow" w:hAnsi="Arial Narrow" w:cs="Arial Narrow"/>
        <w:b/>
        <w:bCs/>
        <w:noProof/>
        <w:sz w:val="18"/>
        <w:szCs w:val="18"/>
      </w:rPr>
      <w:t>72</w:t>
    </w:r>
    <w:r w:rsidR="003B0363">
      <w:rPr>
        <w:rFonts w:ascii="Arial Narrow" w:hAnsi="Arial Narrow" w:cs="Arial Narrow"/>
        <w:b/>
        <w:bCs/>
        <w:noProof/>
        <w:sz w:val="18"/>
        <w:szCs w:val="18"/>
      </w:rPr>
      <w:fldChar w:fldCharType="end"/>
    </w:r>
  </w:p>
  <w:p w:rsidR="006E7749" w:rsidRPr="00433B27" w:rsidRDefault="006E7749" w:rsidP="0039461B">
    <w:pPr>
      <w:pStyle w:val="a8"/>
      <w:pBdr>
        <w:top w:val="single" w:sz="4" w:space="1" w:color="auto"/>
      </w:pBdr>
      <w:jc w:val="right"/>
      <w:rPr>
        <w:rFonts w:ascii="Arial Narrow" w:hAnsi="Arial Narrow" w:cs="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363" w:rsidRDefault="003B0363" w:rsidP="00043091">
      <w:r>
        <w:separator/>
      </w:r>
    </w:p>
  </w:footnote>
  <w:footnote w:type="continuationSeparator" w:id="0">
    <w:p w:rsidR="003B0363" w:rsidRDefault="003B0363" w:rsidP="00043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start w:val="1"/>
      <w:numFmt w:val="bullet"/>
      <w:lvlText w:val="o"/>
      <w:lvlJc w:val="left"/>
      <w:pPr>
        <w:tabs>
          <w:tab w:val="num" w:pos="1665"/>
        </w:tabs>
        <w:ind w:left="1665" w:hanging="360"/>
      </w:pPr>
      <w:rPr>
        <w:rFonts w:ascii="Courier New" w:hAnsi="Courier New" w:hint="default"/>
      </w:rPr>
    </w:lvl>
    <w:lvl w:ilvl="2" w:tplc="04020005">
      <w:start w:val="1"/>
      <w:numFmt w:val="bullet"/>
      <w:lvlText w:val=""/>
      <w:lvlJc w:val="left"/>
      <w:pPr>
        <w:tabs>
          <w:tab w:val="num" w:pos="2385"/>
        </w:tabs>
        <w:ind w:left="2385" w:hanging="360"/>
      </w:pPr>
      <w:rPr>
        <w:rFonts w:ascii="Wingdings" w:hAnsi="Wingdings" w:hint="default"/>
      </w:rPr>
    </w:lvl>
    <w:lvl w:ilvl="3" w:tplc="04020001">
      <w:start w:val="1"/>
      <w:numFmt w:val="bullet"/>
      <w:lvlText w:val=""/>
      <w:lvlJc w:val="left"/>
      <w:pPr>
        <w:tabs>
          <w:tab w:val="num" w:pos="3105"/>
        </w:tabs>
        <w:ind w:left="3105" w:hanging="360"/>
      </w:pPr>
      <w:rPr>
        <w:rFonts w:ascii="Symbol" w:hAnsi="Symbol" w:hint="default"/>
      </w:rPr>
    </w:lvl>
    <w:lvl w:ilvl="4" w:tplc="04020003">
      <w:start w:val="1"/>
      <w:numFmt w:val="bullet"/>
      <w:lvlText w:val="o"/>
      <w:lvlJc w:val="left"/>
      <w:pPr>
        <w:tabs>
          <w:tab w:val="num" w:pos="3825"/>
        </w:tabs>
        <w:ind w:left="3825" w:hanging="360"/>
      </w:pPr>
      <w:rPr>
        <w:rFonts w:ascii="Courier New" w:hAnsi="Courier New" w:hint="default"/>
      </w:rPr>
    </w:lvl>
    <w:lvl w:ilvl="5" w:tplc="04020005">
      <w:start w:val="1"/>
      <w:numFmt w:val="bullet"/>
      <w:lvlText w:val=""/>
      <w:lvlJc w:val="left"/>
      <w:pPr>
        <w:tabs>
          <w:tab w:val="num" w:pos="4545"/>
        </w:tabs>
        <w:ind w:left="4545" w:hanging="360"/>
      </w:pPr>
      <w:rPr>
        <w:rFonts w:ascii="Wingdings" w:hAnsi="Wingdings" w:hint="default"/>
      </w:rPr>
    </w:lvl>
    <w:lvl w:ilvl="6" w:tplc="04020001">
      <w:start w:val="1"/>
      <w:numFmt w:val="bullet"/>
      <w:lvlText w:val=""/>
      <w:lvlJc w:val="left"/>
      <w:pPr>
        <w:tabs>
          <w:tab w:val="num" w:pos="5265"/>
        </w:tabs>
        <w:ind w:left="5265" w:hanging="360"/>
      </w:pPr>
      <w:rPr>
        <w:rFonts w:ascii="Symbol" w:hAnsi="Symbol" w:hint="default"/>
      </w:rPr>
    </w:lvl>
    <w:lvl w:ilvl="7" w:tplc="04020003">
      <w:start w:val="1"/>
      <w:numFmt w:val="bullet"/>
      <w:lvlText w:val="o"/>
      <w:lvlJc w:val="left"/>
      <w:pPr>
        <w:tabs>
          <w:tab w:val="num" w:pos="5985"/>
        </w:tabs>
        <w:ind w:left="5985" w:hanging="360"/>
      </w:pPr>
      <w:rPr>
        <w:rFonts w:ascii="Courier New" w:hAnsi="Courier New" w:hint="default"/>
      </w:rPr>
    </w:lvl>
    <w:lvl w:ilvl="8" w:tplc="04020005">
      <w:start w:val="1"/>
      <w:numFmt w:val="bullet"/>
      <w:lvlText w:val=""/>
      <w:lvlJc w:val="left"/>
      <w:pPr>
        <w:tabs>
          <w:tab w:val="num" w:pos="6705"/>
        </w:tabs>
        <w:ind w:left="6705" w:hanging="360"/>
      </w:pPr>
      <w:rPr>
        <w:rFonts w:ascii="Wingdings" w:hAnsi="Wingdings" w:hint="default"/>
      </w:rPr>
    </w:lvl>
  </w:abstractNum>
  <w:abstractNum w:abstractNumId="1">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start w:val="1"/>
      <w:numFmt w:val="bullet"/>
      <w:lvlText w:val="o"/>
      <w:lvlJc w:val="left"/>
      <w:pPr>
        <w:ind w:left="2146" w:hanging="360"/>
      </w:pPr>
      <w:rPr>
        <w:rFonts w:ascii="Courier New" w:hAnsi="Courier New" w:hint="default"/>
      </w:rPr>
    </w:lvl>
    <w:lvl w:ilvl="2" w:tplc="04020005">
      <w:start w:val="1"/>
      <w:numFmt w:val="bullet"/>
      <w:lvlText w:val=""/>
      <w:lvlJc w:val="left"/>
      <w:pPr>
        <w:ind w:left="2866" w:hanging="360"/>
      </w:pPr>
      <w:rPr>
        <w:rFonts w:ascii="Wingdings" w:hAnsi="Wingdings" w:hint="default"/>
      </w:rPr>
    </w:lvl>
    <w:lvl w:ilvl="3" w:tplc="04020001">
      <w:start w:val="1"/>
      <w:numFmt w:val="bullet"/>
      <w:lvlText w:val=""/>
      <w:lvlJc w:val="left"/>
      <w:pPr>
        <w:ind w:left="3586" w:hanging="360"/>
      </w:pPr>
      <w:rPr>
        <w:rFonts w:ascii="Symbol" w:hAnsi="Symbol" w:hint="default"/>
      </w:rPr>
    </w:lvl>
    <w:lvl w:ilvl="4" w:tplc="04020003">
      <w:start w:val="1"/>
      <w:numFmt w:val="bullet"/>
      <w:lvlText w:val="o"/>
      <w:lvlJc w:val="left"/>
      <w:pPr>
        <w:ind w:left="4306" w:hanging="360"/>
      </w:pPr>
      <w:rPr>
        <w:rFonts w:ascii="Courier New" w:hAnsi="Courier New" w:hint="default"/>
      </w:rPr>
    </w:lvl>
    <w:lvl w:ilvl="5" w:tplc="04020005">
      <w:start w:val="1"/>
      <w:numFmt w:val="bullet"/>
      <w:lvlText w:val=""/>
      <w:lvlJc w:val="left"/>
      <w:pPr>
        <w:ind w:left="5026" w:hanging="360"/>
      </w:pPr>
      <w:rPr>
        <w:rFonts w:ascii="Wingdings" w:hAnsi="Wingdings" w:hint="default"/>
      </w:rPr>
    </w:lvl>
    <w:lvl w:ilvl="6" w:tplc="04020001">
      <w:start w:val="1"/>
      <w:numFmt w:val="bullet"/>
      <w:lvlText w:val=""/>
      <w:lvlJc w:val="left"/>
      <w:pPr>
        <w:ind w:left="5746" w:hanging="360"/>
      </w:pPr>
      <w:rPr>
        <w:rFonts w:ascii="Symbol" w:hAnsi="Symbol" w:hint="default"/>
      </w:rPr>
    </w:lvl>
    <w:lvl w:ilvl="7" w:tplc="04020003">
      <w:start w:val="1"/>
      <w:numFmt w:val="bullet"/>
      <w:lvlText w:val="o"/>
      <w:lvlJc w:val="left"/>
      <w:pPr>
        <w:ind w:left="6466" w:hanging="360"/>
      </w:pPr>
      <w:rPr>
        <w:rFonts w:ascii="Courier New" w:hAnsi="Courier New" w:hint="default"/>
      </w:rPr>
    </w:lvl>
    <w:lvl w:ilvl="8" w:tplc="04020005">
      <w:start w:val="1"/>
      <w:numFmt w:val="bullet"/>
      <w:lvlText w:val=""/>
      <w:lvlJc w:val="left"/>
      <w:pPr>
        <w:ind w:left="7186" w:hanging="360"/>
      </w:pPr>
      <w:rPr>
        <w:rFonts w:ascii="Wingdings" w:hAnsi="Wingdings" w:hint="default"/>
      </w:rPr>
    </w:lvl>
  </w:abstractNum>
  <w:abstractNum w:abstractNumId="2">
    <w:nsid w:val="0E602A63"/>
    <w:multiLevelType w:val="hybridMultilevel"/>
    <w:tmpl w:val="51CECE08"/>
    <w:lvl w:ilvl="0" w:tplc="2FD0BBAC">
      <w:start w:val="1"/>
      <w:numFmt w:val="bullet"/>
      <w:lvlText w:val="-"/>
      <w:lvlJc w:val="left"/>
      <w:pPr>
        <w:ind w:left="540" w:hanging="360"/>
      </w:pPr>
      <w:rPr>
        <w:rFonts w:ascii="Times New Roman" w:eastAsia="Times New Roman" w:hAnsi="Times New Roman" w:hint="default"/>
      </w:rPr>
    </w:lvl>
    <w:lvl w:ilvl="1" w:tplc="04020003">
      <w:start w:val="1"/>
      <w:numFmt w:val="bullet"/>
      <w:lvlText w:val="o"/>
      <w:lvlJc w:val="left"/>
      <w:pPr>
        <w:ind w:left="1260" w:hanging="360"/>
      </w:pPr>
      <w:rPr>
        <w:rFonts w:ascii="Courier New" w:hAnsi="Courier New" w:hint="default"/>
      </w:rPr>
    </w:lvl>
    <w:lvl w:ilvl="2" w:tplc="04020005">
      <w:start w:val="1"/>
      <w:numFmt w:val="bullet"/>
      <w:lvlText w:val=""/>
      <w:lvlJc w:val="left"/>
      <w:pPr>
        <w:ind w:left="1980" w:hanging="360"/>
      </w:pPr>
      <w:rPr>
        <w:rFonts w:ascii="Wingdings" w:hAnsi="Wingdings" w:hint="default"/>
      </w:rPr>
    </w:lvl>
    <w:lvl w:ilvl="3" w:tplc="04020001">
      <w:start w:val="1"/>
      <w:numFmt w:val="bullet"/>
      <w:lvlText w:val=""/>
      <w:lvlJc w:val="left"/>
      <w:pPr>
        <w:ind w:left="2700" w:hanging="360"/>
      </w:pPr>
      <w:rPr>
        <w:rFonts w:ascii="Symbol" w:hAnsi="Symbol" w:hint="default"/>
      </w:rPr>
    </w:lvl>
    <w:lvl w:ilvl="4" w:tplc="04020003">
      <w:start w:val="1"/>
      <w:numFmt w:val="bullet"/>
      <w:lvlText w:val="o"/>
      <w:lvlJc w:val="left"/>
      <w:pPr>
        <w:ind w:left="3420" w:hanging="360"/>
      </w:pPr>
      <w:rPr>
        <w:rFonts w:ascii="Courier New" w:hAnsi="Courier New" w:hint="default"/>
      </w:rPr>
    </w:lvl>
    <w:lvl w:ilvl="5" w:tplc="04020005">
      <w:start w:val="1"/>
      <w:numFmt w:val="bullet"/>
      <w:lvlText w:val=""/>
      <w:lvlJc w:val="left"/>
      <w:pPr>
        <w:ind w:left="4140" w:hanging="360"/>
      </w:pPr>
      <w:rPr>
        <w:rFonts w:ascii="Wingdings" w:hAnsi="Wingdings" w:hint="default"/>
      </w:rPr>
    </w:lvl>
    <w:lvl w:ilvl="6" w:tplc="04020001">
      <w:start w:val="1"/>
      <w:numFmt w:val="bullet"/>
      <w:lvlText w:val=""/>
      <w:lvlJc w:val="left"/>
      <w:pPr>
        <w:ind w:left="4860" w:hanging="360"/>
      </w:pPr>
      <w:rPr>
        <w:rFonts w:ascii="Symbol" w:hAnsi="Symbol" w:hint="default"/>
      </w:rPr>
    </w:lvl>
    <w:lvl w:ilvl="7" w:tplc="04020003">
      <w:start w:val="1"/>
      <w:numFmt w:val="bullet"/>
      <w:lvlText w:val="o"/>
      <w:lvlJc w:val="left"/>
      <w:pPr>
        <w:ind w:left="5580" w:hanging="360"/>
      </w:pPr>
      <w:rPr>
        <w:rFonts w:ascii="Courier New" w:hAnsi="Courier New" w:hint="default"/>
      </w:rPr>
    </w:lvl>
    <w:lvl w:ilvl="8" w:tplc="04020005">
      <w:start w:val="1"/>
      <w:numFmt w:val="bullet"/>
      <w:lvlText w:val=""/>
      <w:lvlJc w:val="left"/>
      <w:pPr>
        <w:ind w:left="6300" w:hanging="360"/>
      </w:pPr>
      <w:rPr>
        <w:rFonts w:ascii="Wingdings" w:hAnsi="Wingdings" w:hint="default"/>
      </w:rPr>
    </w:lvl>
  </w:abstractNum>
  <w:abstractNum w:abstractNumId="3">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start w:val="1"/>
      <w:numFmt w:val="bullet"/>
      <w:lvlText w:val="o"/>
      <w:lvlJc w:val="left"/>
      <w:pPr>
        <w:tabs>
          <w:tab w:val="num" w:pos="1665"/>
        </w:tabs>
        <w:ind w:left="1665" w:hanging="360"/>
      </w:pPr>
      <w:rPr>
        <w:rFonts w:ascii="Courier New" w:hAnsi="Courier New" w:hint="default"/>
      </w:rPr>
    </w:lvl>
    <w:lvl w:ilvl="2" w:tplc="04020005">
      <w:start w:val="1"/>
      <w:numFmt w:val="bullet"/>
      <w:lvlText w:val=""/>
      <w:lvlJc w:val="left"/>
      <w:pPr>
        <w:tabs>
          <w:tab w:val="num" w:pos="2385"/>
        </w:tabs>
        <w:ind w:left="2385" w:hanging="360"/>
      </w:pPr>
      <w:rPr>
        <w:rFonts w:ascii="Wingdings" w:hAnsi="Wingdings" w:hint="default"/>
      </w:rPr>
    </w:lvl>
    <w:lvl w:ilvl="3" w:tplc="04020001">
      <w:start w:val="1"/>
      <w:numFmt w:val="bullet"/>
      <w:lvlText w:val=""/>
      <w:lvlJc w:val="left"/>
      <w:pPr>
        <w:tabs>
          <w:tab w:val="num" w:pos="3105"/>
        </w:tabs>
        <w:ind w:left="3105" w:hanging="360"/>
      </w:pPr>
      <w:rPr>
        <w:rFonts w:ascii="Symbol" w:hAnsi="Symbol" w:hint="default"/>
      </w:rPr>
    </w:lvl>
    <w:lvl w:ilvl="4" w:tplc="04020003">
      <w:start w:val="1"/>
      <w:numFmt w:val="bullet"/>
      <w:lvlText w:val="o"/>
      <w:lvlJc w:val="left"/>
      <w:pPr>
        <w:tabs>
          <w:tab w:val="num" w:pos="3825"/>
        </w:tabs>
        <w:ind w:left="3825" w:hanging="360"/>
      </w:pPr>
      <w:rPr>
        <w:rFonts w:ascii="Courier New" w:hAnsi="Courier New" w:hint="default"/>
      </w:rPr>
    </w:lvl>
    <w:lvl w:ilvl="5" w:tplc="04020005">
      <w:start w:val="1"/>
      <w:numFmt w:val="bullet"/>
      <w:lvlText w:val=""/>
      <w:lvlJc w:val="left"/>
      <w:pPr>
        <w:tabs>
          <w:tab w:val="num" w:pos="4545"/>
        </w:tabs>
        <w:ind w:left="4545" w:hanging="360"/>
      </w:pPr>
      <w:rPr>
        <w:rFonts w:ascii="Wingdings" w:hAnsi="Wingdings" w:hint="default"/>
      </w:rPr>
    </w:lvl>
    <w:lvl w:ilvl="6" w:tplc="04020001">
      <w:start w:val="1"/>
      <w:numFmt w:val="bullet"/>
      <w:lvlText w:val=""/>
      <w:lvlJc w:val="left"/>
      <w:pPr>
        <w:tabs>
          <w:tab w:val="num" w:pos="5265"/>
        </w:tabs>
        <w:ind w:left="5265" w:hanging="360"/>
      </w:pPr>
      <w:rPr>
        <w:rFonts w:ascii="Symbol" w:hAnsi="Symbol" w:hint="default"/>
      </w:rPr>
    </w:lvl>
    <w:lvl w:ilvl="7" w:tplc="04020003">
      <w:start w:val="1"/>
      <w:numFmt w:val="bullet"/>
      <w:lvlText w:val="o"/>
      <w:lvlJc w:val="left"/>
      <w:pPr>
        <w:tabs>
          <w:tab w:val="num" w:pos="5985"/>
        </w:tabs>
        <w:ind w:left="5985" w:hanging="360"/>
      </w:pPr>
      <w:rPr>
        <w:rFonts w:ascii="Courier New" w:hAnsi="Courier New" w:hint="default"/>
      </w:rPr>
    </w:lvl>
    <w:lvl w:ilvl="8" w:tplc="04020005">
      <w:start w:val="1"/>
      <w:numFmt w:val="bullet"/>
      <w:lvlText w:val=""/>
      <w:lvlJc w:val="left"/>
      <w:pPr>
        <w:tabs>
          <w:tab w:val="num" w:pos="6705"/>
        </w:tabs>
        <w:ind w:left="6705" w:hanging="360"/>
      </w:pPr>
      <w:rPr>
        <w:rFonts w:ascii="Wingdings" w:hAnsi="Wingdings" w:hint="default"/>
      </w:rPr>
    </w:lvl>
  </w:abstractNum>
  <w:abstractNum w:abstractNumId="5">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
    <w:nsid w:val="3DD128F4"/>
    <w:multiLevelType w:val="hybridMultilevel"/>
    <w:tmpl w:val="A56C91EE"/>
    <w:lvl w:ilvl="0" w:tplc="9ABA6240">
      <w:start w:val="281"/>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8">
    <w:nsid w:val="3DDE2536"/>
    <w:multiLevelType w:val="hybridMultilevel"/>
    <w:tmpl w:val="9FD0964A"/>
    <w:lvl w:ilvl="0" w:tplc="E326A6F6">
      <w:start w:val="1473"/>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9">
    <w:nsid w:val="506E4320"/>
    <w:multiLevelType w:val="hybridMultilevel"/>
    <w:tmpl w:val="E3F235C4"/>
    <w:lvl w:ilvl="0" w:tplc="B99E6F9A">
      <w:start w:val="1"/>
      <w:numFmt w:val="decimal"/>
      <w:lvlText w:val="%1."/>
      <w:lvlJc w:val="left"/>
      <w:pPr>
        <w:ind w:left="480" w:hanging="360"/>
      </w:pPr>
      <w:rPr>
        <w:rFonts w:cs="Times New Roman" w:hint="default"/>
      </w:rPr>
    </w:lvl>
    <w:lvl w:ilvl="1" w:tplc="04020019">
      <w:start w:val="1"/>
      <w:numFmt w:val="lowerLetter"/>
      <w:lvlText w:val="%2."/>
      <w:lvlJc w:val="left"/>
      <w:pPr>
        <w:ind w:left="1200" w:hanging="360"/>
      </w:pPr>
      <w:rPr>
        <w:rFonts w:cs="Times New Roman"/>
      </w:rPr>
    </w:lvl>
    <w:lvl w:ilvl="2" w:tplc="0402001B">
      <w:start w:val="1"/>
      <w:numFmt w:val="lowerRoman"/>
      <w:lvlText w:val="%3."/>
      <w:lvlJc w:val="right"/>
      <w:pPr>
        <w:ind w:left="1920" w:hanging="180"/>
      </w:pPr>
      <w:rPr>
        <w:rFonts w:cs="Times New Roman"/>
      </w:rPr>
    </w:lvl>
    <w:lvl w:ilvl="3" w:tplc="0402000F">
      <w:start w:val="1"/>
      <w:numFmt w:val="decimal"/>
      <w:lvlText w:val="%4."/>
      <w:lvlJc w:val="left"/>
      <w:pPr>
        <w:ind w:left="2640" w:hanging="360"/>
      </w:pPr>
      <w:rPr>
        <w:rFonts w:cs="Times New Roman"/>
      </w:rPr>
    </w:lvl>
    <w:lvl w:ilvl="4" w:tplc="04020019">
      <w:start w:val="1"/>
      <w:numFmt w:val="lowerLetter"/>
      <w:lvlText w:val="%5."/>
      <w:lvlJc w:val="left"/>
      <w:pPr>
        <w:ind w:left="3360" w:hanging="360"/>
      </w:pPr>
      <w:rPr>
        <w:rFonts w:cs="Times New Roman"/>
      </w:rPr>
    </w:lvl>
    <w:lvl w:ilvl="5" w:tplc="0402001B">
      <w:start w:val="1"/>
      <w:numFmt w:val="lowerRoman"/>
      <w:lvlText w:val="%6."/>
      <w:lvlJc w:val="right"/>
      <w:pPr>
        <w:ind w:left="4080" w:hanging="180"/>
      </w:pPr>
      <w:rPr>
        <w:rFonts w:cs="Times New Roman"/>
      </w:rPr>
    </w:lvl>
    <w:lvl w:ilvl="6" w:tplc="0402000F">
      <w:start w:val="1"/>
      <w:numFmt w:val="decimal"/>
      <w:lvlText w:val="%7."/>
      <w:lvlJc w:val="left"/>
      <w:pPr>
        <w:ind w:left="4800" w:hanging="360"/>
      </w:pPr>
      <w:rPr>
        <w:rFonts w:cs="Times New Roman"/>
      </w:rPr>
    </w:lvl>
    <w:lvl w:ilvl="7" w:tplc="04020019">
      <w:start w:val="1"/>
      <w:numFmt w:val="lowerLetter"/>
      <w:lvlText w:val="%8."/>
      <w:lvlJc w:val="left"/>
      <w:pPr>
        <w:ind w:left="5520" w:hanging="360"/>
      </w:pPr>
      <w:rPr>
        <w:rFonts w:cs="Times New Roman"/>
      </w:rPr>
    </w:lvl>
    <w:lvl w:ilvl="8" w:tplc="0402001B">
      <w:start w:val="1"/>
      <w:numFmt w:val="lowerRoman"/>
      <w:lvlText w:val="%9."/>
      <w:lvlJc w:val="right"/>
      <w:pPr>
        <w:ind w:left="6240" w:hanging="180"/>
      </w:pPr>
      <w:rPr>
        <w:rFonts w:cs="Times New Roman"/>
      </w:rPr>
    </w:lvl>
  </w:abstractNum>
  <w:abstractNum w:abstractNumId="10">
    <w:nsid w:val="51A73545"/>
    <w:multiLevelType w:val="hybridMultilevel"/>
    <w:tmpl w:val="5A029356"/>
    <w:lvl w:ilvl="0" w:tplc="28546508">
      <w:start w:val="1473"/>
      <w:numFmt w:val="bullet"/>
      <w:lvlText w:val="-"/>
      <w:lvlJc w:val="left"/>
      <w:pPr>
        <w:tabs>
          <w:tab w:val="num" w:pos="420"/>
        </w:tabs>
        <w:ind w:left="420" w:hanging="360"/>
      </w:pPr>
      <w:rPr>
        <w:rFonts w:ascii="Times New Roman" w:eastAsia="Times New Roman" w:hAnsi="Times New Roman" w:hint="default"/>
      </w:rPr>
    </w:lvl>
    <w:lvl w:ilvl="1" w:tplc="04020003">
      <w:start w:val="1"/>
      <w:numFmt w:val="bullet"/>
      <w:lvlText w:val="o"/>
      <w:lvlJc w:val="left"/>
      <w:pPr>
        <w:tabs>
          <w:tab w:val="num" w:pos="1140"/>
        </w:tabs>
        <w:ind w:left="1140" w:hanging="360"/>
      </w:pPr>
      <w:rPr>
        <w:rFonts w:ascii="Courier New" w:hAnsi="Courier New" w:hint="default"/>
      </w:rPr>
    </w:lvl>
    <w:lvl w:ilvl="2" w:tplc="04020005">
      <w:start w:val="1"/>
      <w:numFmt w:val="bullet"/>
      <w:lvlText w:val=""/>
      <w:lvlJc w:val="left"/>
      <w:pPr>
        <w:tabs>
          <w:tab w:val="num" w:pos="1860"/>
        </w:tabs>
        <w:ind w:left="1860" w:hanging="360"/>
      </w:pPr>
      <w:rPr>
        <w:rFonts w:ascii="Wingdings" w:hAnsi="Wingdings" w:hint="default"/>
      </w:rPr>
    </w:lvl>
    <w:lvl w:ilvl="3" w:tplc="04020001">
      <w:start w:val="1"/>
      <w:numFmt w:val="bullet"/>
      <w:lvlText w:val=""/>
      <w:lvlJc w:val="left"/>
      <w:pPr>
        <w:tabs>
          <w:tab w:val="num" w:pos="2580"/>
        </w:tabs>
        <w:ind w:left="2580" w:hanging="360"/>
      </w:pPr>
      <w:rPr>
        <w:rFonts w:ascii="Symbol" w:hAnsi="Symbol" w:hint="default"/>
      </w:rPr>
    </w:lvl>
    <w:lvl w:ilvl="4" w:tplc="04020003">
      <w:start w:val="1"/>
      <w:numFmt w:val="bullet"/>
      <w:lvlText w:val="o"/>
      <w:lvlJc w:val="left"/>
      <w:pPr>
        <w:tabs>
          <w:tab w:val="num" w:pos="3300"/>
        </w:tabs>
        <w:ind w:left="3300" w:hanging="360"/>
      </w:pPr>
      <w:rPr>
        <w:rFonts w:ascii="Courier New" w:hAnsi="Courier New" w:hint="default"/>
      </w:rPr>
    </w:lvl>
    <w:lvl w:ilvl="5" w:tplc="04020005">
      <w:start w:val="1"/>
      <w:numFmt w:val="bullet"/>
      <w:lvlText w:val=""/>
      <w:lvlJc w:val="left"/>
      <w:pPr>
        <w:tabs>
          <w:tab w:val="num" w:pos="4020"/>
        </w:tabs>
        <w:ind w:left="4020" w:hanging="360"/>
      </w:pPr>
      <w:rPr>
        <w:rFonts w:ascii="Wingdings" w:hAnsi="Wingdings" w:hint="default"/>
      </w:rPr>
    </w:lvl>
    <w:lvl w:ilvl="6" w:tplc="04020001">
      <w:start w:val="1"/>
      <w:numFmt w:val="bullet"/>
      <w:lvlText w:val=""/>
      <w:lvlJc w:val="left"/>
      <w:pPr>
        <w:tabs>
          <w:tab w:val="num" w:pos="4740"/>
        </w:tabs>
        <w:ind w:left="4740" w:hanging="360"/>
      </w:pPr>
      <w:rPr>
        <w:rFonts w:ascii="Symbol" w:hAnsi="Symbol" w:hint="default"/>
      </w:rPr>
    </w:lvl>
    <w:lvl w:ilvl="7" w:tplc="04020003">
      <w:start w:val="1"/>
      <w:numFmt w:val="bullet"/>
      <w:lvlText w:val="o"/>
      <w:lvlJc w:val="left"/>
      <w:pPr>
        <w:tabs>
          <w:tab w:val="num" w:pos="5460"/>
        </w:tabs>
        <w:ind w:left="5460" w:hanging="360"/>
      </w:pPr>
      <w:rPr>
        <w:rFonts w:ascii="Courier New" w:hAnsi="Courier New" w:hint="default"/>
      </w:rPr>
    </w:lvl>
    <w:lvl w:ilvl="8" w:tplc="04020005">
      <w:start w:val="1"/>
      <w:numFmt w:val="bullet"/>
      <w:lvlText w:val=""/>
      <w:lvlJc w:val="left"/>
      <w:pPr>
        <w:tabs>
          <w:tab w:val="num" w:pos="6180"/>
        </w:tabs>
        <w:ind w:left="6180" w:hanging="360"/>
      </w:pPr>
      <w:rPr>
        <w:rFonts w:ascii="Wingdings" w:hAnsi="Wingdings" w:hint="default"/>
      </w:rPr>
    </w:lvl>
  </w:abstractNum>
  <w:abstractNum w:abstractNumId="11">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2">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start w:val="1"/>
      <w:numFmt w:val="bullet"/>
      <w:lvlText w:val="o"/>
      <w:lvlJc w:val="left"/>
      <w:pPr>
        <w:tabs>
          <w:tab w:val="num" w:pos="2148"/>
        </w:tabs>
        <w:ind w:left="2148" w:hanging="360"/>
      </w:pPr>
      <w:rPr>
        <w:rFonts w:ascii="Courier New" w:hAnsi="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13">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start w:val="1"/>
      <w:numFmt w:val="bullet"/>
      <w:lvlText w:val="o"/>
      <w:lvlJc w:val="left"/>
      <w:pPr>
        <w:tabs>
          <w:tab w:val="num" w:pos="1866"/>
        </w:tabs>
        <w:ind w:left="1866" w:hanging="360"/>
      </w:pPr>
      <w:rPr>
        <w:rFonts w:ascii="Courier New" w:hAnsi="Courier New" w:hint="default"/>
      </w:rPr>
    </w:lvl>
    <w:lvl w:ilvl="2" w:tplc="04020005">
      <w:start w:val="1"/>
      <w:numFmt w:val="bullet"/>
      <w:lvlText w:val=""/>
      <w:lvlJc w:val="left"/>
      <w:pPr>
        <w:tabs>
          <w:tab w:val="num" w:pos="2586"/>
        </w:tabs>
        <w:ind w:left="2586" w:hanging="360"/>
      </w:pPr>
      <w:rPr>
        <w:rFonts w:ascii="Wingdings" w:hAnsi="Wingdings" w:hint="default"/>
      </w:rPr>
    </w:lvl>
    <w:lvl w:ilvl="3" w:tplc="04020001">
      <w:start w:val="1"/>
      <w:numFmt w:val="bullet"/>
      <w:lvlText w:val=""/>
      <w:lvlJc w:val="left"/>
      <w:pPr>
        <w:tabs>
          <w:tab w:val="num" w:pos="3306"/>
        </w:tabs>
        <w:ind w:left="3306" w:hanging="360"/>
      </w:pPr>
      <w:rPr>
        <w:rFonts w:ascii="Symbol" w:hAnsi="Symbol" w:hint="default"/>
      </w:rPr>
    </w:lvl>
    <w:lvl w:ilvl="4" w:tplc="04020003">
      <w:start w:val="1"/>
      <w:numFmt w:val="bullet"/>
      <w:lvlText w:val="o"/>
      <w:lvlJc w:val="left"/>
      <w:pPr>
        <w:tabs>
          <w:tab w:val="num" w:pos="4026"/>
        </w:tabs>
        <w:ind w:left="4026" w:hanging="360"/>
      </w:pPr>
      <w:rPr>
        <w:rFonts w:ascii="Courier New" w:hAnsi="Courier New" w:hint="default"/>
      </w:rPr>
    </w:lvl>
    <w:lvl w:ilvl="5" w:tplc="04020005">
      <w:start w:val="1"/>
      <w:numFmt w:val="bullet"/>
      <w:lvlText w:val=""/>
      <w:lvlJc w:val="left"/>
      <w:pPr>
        <w:tabs>
          <w:tab w:val="num" w:pos="4746"/>
        </w:tabs>
        <w:ind w:left="4746" w:hanging="360"/>
      </w:pPr>
      <w:rPr>
        <w:rFonts w:ascii="Wingdings" w:hAnsi="Wingdings" w:hint="default"/>
      </w:rPr>
    </w:lvl>
    <w:lvl w:ilvl="6" w:tplc="04020001">
      <w:start w:val="1"/>
      <w:numFmt w:val="bullet"/>
      <w:lvlText w:val=""/>
      <w:lvlJc w:val="left"/>
      <w:pPr>
        <w:tabs>
          <w:tab w:val="num" w:pos="5466"/>
        </w:tabs>
        <w:ind w:left="5466" w:hanging="360"/>
      </w:pPr>
      <w:rPr>
        <w:rFonts w:ascii="Symbol" w:hAnsi="Symbol" w:hint="default"/>
      </w:rPr>
    </w:lvl>
    <w:lvl w:ilvl="7" w:tplc="04020003">
      <w:start w:val="1"/>
      <w:numFmt w:val="bullet"/>
      <w:lvlText w:val="o"/>
      <w:lvlJc w:val="left"/>
      <w:pPr>
        <w:tabs>
          <w:tab w:val="num" w:pos="6186"/>
        </w:tabs>
        <w:ind w:left="6186" w:hanging="360"/>
      </w:pPr>
      <w:rPr>
        <w:rFonts w:ascii="Courier New" w:hAnsi="Courier New" w:hint="default"/>
      </w:rPr>
    </w:lvl>
    <w:lvl w:ilvl="8" w:tplc="04020005">
      <w:start w:val="1"/>
      <w:numFmt w:val="bullet"/>
      <w:lvlText w:val=""/>
      <w:lvlJc w:val="left"/>
      <w:pPr>
        <w:tabs>
          <w:tab w:val="num" w:pos="6906"/>
        </w:tabs>
        <w:ind w:left="6906" w:hanging="360"/>
      </w:pPr>
      <w:rPr>
        <w:rFonts w:ascii="Wingdings" w:hAnsi="Wingdings" w:hint="default"/>
      </w:rPr>
    </w:lvl>
  </w:abstractNum>
  <w:abstractNum w:abstractNumId="14">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5">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start w:val="1"/>
      <w:numFmt w:val="bullet"/>
      <w:lvlText w:val="o"/>
      <w:lvlJc w:val="left"/>
      <w:pPr>
        <w:tabs>
          <w:tab w:val="num" w:pos="1788"/>
        </w:tabs>
        <w:ind w:left="1788" w:hanging="360"/>
      </w:pPr>
      <w:rPr>
        <w:rFonts w:ascii="Courier New" w:hAnsi="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start w:val="1"/>
      <w:numFmt w:val="bullet"/>
      <w:lvlText w:val="o"/>
      <w:lvlJc w:val="left"/>
      <w:pPr>
        <w:tabs>
          <w:tab w:val="num" w:pos="3948"/>
        </w:tabs>
        <w:ind w:left="3948" w:hanging="360"/>
      </w:pPr>
      <w:rPr>
        <w:rFonts w:ascii="Courier New" w:hAnsi="Courier New" w:hint="default"/>
      </w:rPr>
    </w:lvl>
    <w:lvl w:ilvl="5" w:tplc="04020005">
      <w:start w:val="1"/>
      <w:numFmt w:val="bullet"/>
      <w:lvlText w:val=""/>
      <w:lvlJc w:val="left"/>
      <w:pPr>
        <w:tabs>
          <w:tab w:val="num" w:pos="4668"/>
        </w:tabs>
        <w:ind w:left="4668" w:hanging="360"/>
      </w:pPr>
      <w:rPr>
        <w:rFonts w:ascii="Wingdings" w:hAnsi="Wingdings" w:hint="default"/>
      </w:rPr>
    </w:lvl>
    <w:lvl w:ilvl="6" w:tplc="04020001">
      <w:start w:val="1"/>
      <w:numFmt w:val="bullet"/>
      <w:lvlText w:val=""/>
      <w:lvlJc w:val="left"/>
      <w:pPr>
        <w:tabs>
          <w:tab w:val="num" w:pos="5388"/>
        </w:tabs>
        <w:ind w:left="5388" w:hanging="360"/>
      </w:pPr>
      <w:rPr>
        <w:rFonts w:ascii="Symbol" w:hAnsi="Symbol" w:hint="default"/>
      </w:rPr>
    </w:lvl>
    <w:lvl w:ilvl="7" w:tplc="04020003">
      <w:start w:val="1"/>
      <w:numFmt w:val="bullet"/>
      <w:lvlText w:val="o"/>
      <w:lvlJc w:val="left"/>
      <w:pPr>
        <w:tabs>
          <w:tab w:val="num" w:pos="6108"/>
        </w:tabs>
        <w:ind w:left="6108" w:hanging="360"/>
      </w:pPr>
      <w:rPr>
        <w:rFonts w:ascii="Courier New" w:hAnsi="Courier New" w:hint="default"/>
      </w:rPr>
    </w:lvl>
    <w:lvl w:ilvl="8" w:tplc="04020005">
      <w:start w:val="1"/>
      <w:numFmt w:val="bullet"/>
      <w:lvlText w:val=""/>
      <w:lvlJc w:val="left"/>
      <w:pPr>
        <w:tabs>
          <w:tab w:val="num" w:pos="6828"/>
        </w:tabs>
        <w:ind w:left="6828" w:hanging="360"/>
      </w:pPr>
      <w:rPr>
        <w:rFonts w:ascii="Wingdings" w:hAnsi="Wingdings" w:hint="default"/>
      </w:rPr>
    </w:lvl>
  </w:abstractNum>
  <w:abstractNum w:abstractNumId="16">
    <w:nsid w:val="79824511"/>
    <w:multiLevelType w:val="hybridMultilevel"/>
    <w:tmpl w:val="501CAF2E"/>
    <w:lvl w:ilvl="0" w:tplc="87CCFF6A">
      <w:start w:val="107"/>
      <w:numFmt w:val="bullet"/>
      <w:lvlText w:val=""/>
      <w:lvlJc w:val="left"/>
      <w:pPr>
        <w:tabs>
          <w:tab w:val="num" w:pos="1275"/>
        </w:tabs>
        <w:ind w:left="1275" w:hanging="690"/>
      </w:pPr>
      <w:rPr>
        <w:rFonts w:ascii="Symbol" w:eastAsia="Times New Roman" w:hAnsi="Symbol" w:hint="default"/>
        <w:i w:val="0"/>
        <w:sz w:val="22"/>
      </w:rPr>
    </w:lvl>
    <w:lvl w:ilvl="1" w:tplc="04020003">
      <w:start w:val="1"/>
      <w:numFmt w:val="bullet"/>
      <w:lvlText w:val="o"/>
      <w:lvlJc w:val="left"/>
      <w:pPr>
        <w:tabs>
          <w:tab w:val="num" w:pos="1665"/>
        </w:tabs>
        <w:ind w:left="1665" w:hanging="360"/>
      </w:pPr>
      <w:rPr>
        <w:rFonts w:ascii="Courier New" w:hAnsi="Courier New" w:hint="default"/>
      </w:rPr>
    </w:lvl>
    <w:lvl w:ilvl="2" w:tplc="04020005">
      <w:start w:val="1"/>
      <w:numFmt w:val="bullet"/>
      <w:lvlText w:val=""/>
      <w:lvlJc w:val="left"/>
      <w:pPr>
        <w:tabs>
          <w:tab w:val="num" w:pos="2385"/>
        </w:tabs>
        <w:ind w:left="2385" w:hanging="360"/>
      </w:pPr>
      <w:rPr>
        <w:rFonts w:ascii="Wingdings" w:hAnsi="Wingdings" w:hint="default"/>
      </w:rPr>
    </w:lvl>
    <w:lvl w:ilvl="3" w:tplc="04020001">
      <w:start w:val="1"/>
      <w:numFmt w:val="bullet"/>
      <w:lvlText w:val=""/>
      <w:lvlJc w:val="left"/>
      <w:pPr>
        <w:tabs>
          <w:tab w:val="num" w:pos="3105"/>
        </w:tabs>
        <w:ind w:left="3105" w:hanging="360"/>
      </w:pPr>
      <w:rPr>
        <w:rFonts w:ascii="Symbol" w:hAnsi="Symbol" w:hint="default"/>
      </w:rPr>
    </w:lvl>
    <w:lvl w:ilvl="4" w:tplc="04020003">
      <w:start w:val="1"/>
      <w:numFmt w:val="bullet"/>
      <w:lvlText w:val="o"/>
      <w:lvlJc w:val="left"/>
      <w:pPr>
        <w:tabs>
          <w:tab w:val="num" w:pos="3825"/>
        </w:tabs>
        <w:ind w:left="3825" w:hanging="360"/>
      </w:pPr>
      <w:rPr>
        <w:rFonts w:ascii="Courier New" w:hAnsi="Courier New" w:hint="default"/>
      </w:rPr>
    </w:lvl>
    <w:lvl w:ilvl="5" w:tplc="04020005">
      <w:start w:val="1"/>
      <w:numFmt w:val="bullet"/>
      <w:lvlText w:val=""/>
      <w:lvlJc w:val="left"/>
      <w:pPr>
        <w:tabs>
          <w:tab w:val="num" w:pos="4545"/>
        </w:tabs>
        <w:ind w:left="4545" w:hanging="360"/>
      </w:pPr>
      <w:rPr>
        <w:rFonts w:ascii="Wingdings" w:hAnsi="Wingdings" w:hint="default"/>
      </w:rPr>
    </w:lvl>
    <w:lvl w:ilvl="6" w:tplc="04020001">
      <w:start w:val="1"/>
      <w:numFmt w:val="bullet"/>
      <w:lvlText w:val=""/>
      <w:lvlJc w:val="left"/>
      <w:pPr>
        <w:tabs>
          <w:tab w:val="num" w:pos="5265"/>
        </w:tabs>
        <w:ind w:left="5265" w:hanging="360"/>
      </w:pPr>
      <w:rPr>
        <w:rFonts w:ascii="Symbol" w:hAnsi="Symbol" w:hint="default"/>
      </w:rPr>
    </w:lvl>
    <w:lvl w:ilvl="7" w:tplc="04020003">
      <w:start w:val="1"/>
      <w:numFmt w:val="bullet"/>
      <w:lvlText w:val="o"/>
      <w:lvlJc w:val="left"/>
      <w:pPr>
        <w:tabs>
          <w:tab w:val="num" w:pos="5985"/>
        </w:tabs>
        <w:ind w:left="5985" w:hanging="360"/>
      </w:pPr>
      <w:rPr>
        <w:rFonts w:ascii="Courier New" w:hAnsi="Courier New" w:hint="default"/>
      </w:rPr>
    </w:lvl>
    <w:lvl w:ilvl="8" w:tplc="04020005">
      <w:start w:val="1"/>
      <w:numFmt w:val="bullet"/>
      <w:lvlText w:val=""/>
      <w:lvlJc w:val="left"/>
      <w:pPr>
        <w:tabs>
          <w:tab w:val="num" w:pos="6705"/>
        </w:tabs>
        <w:ind w:left="6705" w:hanging="360"/>
      </w:pPr>
      <w:rPr>
        <w:rFonts w:ascii="Wingdings" w:hAnsi="Wingdings" w:hint="default"/>
      </w:rPr>
    </w:lvl>
  </w:abstractNum>
  <w:abstractNum w:abstractNumId="17">
    <w:nsid w:val="7DC83C50"/>
    <w:multiLevelType w:val="hybridMultilevel"/>
    <w:tmpl w:val="88BE4538"/>
    <w:lvl w:ilvl="0" w:tplc="D39C9C7A">
      <w:start w:val="1"/>
      <w:numFmt w:val="decimal"/>
      <w:lvlText w:val="%1."/>
      <w:lvlJc w:val="left"/>
      <w:pPr>
        <w:ind w:left="570" w:hanging="465"/>
      </w:pPr>
      <w:rPr>
        <w:rFonts w:cs="Times New Roman" w:hint="default"/>
        <w:b/>
        <w:bCs/>
      </w:rPr>
    </w:lvl>
    <w:lvl w:ilvl="1" w:tplc="04020019">
      <w:start w:val="1"/>
      <w:numFmt w:val="lowerLetter"/>
      <w:lvlText w:val="%2."/>
      <w:lvlJc w:val="left"/>
      <w:pPr>
        <w:ind w:left="1185" w:hanging="360"/>
      </w:pPr>
      <w:rPr>
        <w:rFonts w:cs="Times New Roman"/>
      </w:rPr>
    </w:lvl>
    <w:lvl w:ilvl="2" w:tplc="0402001B">
      <w:start w:val="1"/>
      <w:numFmt w:val="lowerRoman"/>
      <w:lvlText w:val="%3."/>
      <w:lvlJc w:val="right"/>
      <w:pPr>
        <w:ind w:left="1905" w:hanging="180"/>
      </w:pPr>
      <w:rPr>
        <w:rFonts w:cs="Times New Roman"/>
      </w:rPr>
    </w:lvl>
    <w:lvl w:ilvl="3" w:tplc="0402000F">
      <w:start w:val="1"/>
      <w:numFmt w:val="decimal"/>
      <w:lvlText w:val="%4."/>
      <w:lvlJc w:val="left"/>
      <w:pPr>
        <w:ind w:left="2625" w:hanging="360"/>
      </w:pPr>
      <w:rPr>
        <w:rFonts w:cs="Times New Roman"/>
      </w:rPr>
    </w:lvl>
    <w:lvl w:ilvl="4" w:tplc="04020019">
      <w:start w:val="1"/>
      <w:numFmt w:val="lowerLetter"/>
      <w:lvlText w:val="%5."/>
      <w:lvlJc w:val="left"/>
      <w:pPr>
        <w:ind w:left="3345" w:hanging="360"/>
      </w:pPr>
      <w:rPr>
        <w:rFonts w:cs="Times New Roman"/>
      </w:rPr>
    </w:lvl>
    <w:lvl w:ilvl="5" w:tplc="0402001B">
      <w:start w:val="1"/>
      <w:numFmt w:val="lowerRoman"/>
      <w:lvlText w:val="%6."/>
      <w:lvlJc w:val="right"/>
      <w:pPr>
        <w:ind w:left="4065" w:hanging="180"/>
      </w:pPr>
      <w:rPr>
        <w:rFonts w:cs="Times New Roman"/>
      </w:rPr>
    </w:lvl>
    <w:lvl w:ilvl="6" w:tplc="0402000F">
      <w:start w:val="1"/>
      <w:numFmt w:val="decimal"/>
      <w:lvlText w:val="%7."/>
      <w:lvlJc w:val="left"/>
      <w:pPr>
        <w:ind w:left="4785" w:hanging="360"/>
      </w:pPr>
      <w:rPr>
        <w:rFonts w:cs="Times New Roman"/>
      </w:rPr>
    </w:lvl>
    <w:lvl w:ilvl="7" w:tplc="04020019">
      <w:start w:val="1"/>
      <w:numFmt w:val="lowerLetter"/>
      <w:lvlText w:val="%8."/>
      <w:lvlJc w:val="left"/>
      <w:pPr>
        <w:ind w:left="5505" w:hanging="360"/>
      </w:pPr>
      <w:rPr>
        <w:rFonts w:cs="Times New Roman"/>
      </w:rPr>
    </w:lvl>
    <w:lvl w:ilvl="8" w:tplc="0402001B">
      <w:start w:val="1"/>
      <w:numFmt w:val="lowerRoman"/>
      <w:lvlText w:val="%9."/>
      <w:lvlJc w:val="right"/>
      <w:pPr>
        <w:ind w:left="6225" w:hanging="180"/>
      </w:pPr>
      <w:rPr>
        <w:rFonts w:cs="Times New Roman"/>
      </w:rPr>
    </w:lvl>
  </w:abstractNum>
  <w:num w:numId="1">
    <w:abstractNumId w:val="6"/>
  </w:num>
  <w:num w:numId="2">
    <w:abstractNumId w:val="13"/>
  </w:num>
  <w:num w:numId="3">
    <w:abstractNumId w:val="12"/>
  </w:num>
  <w:num w:numId="4">
    <w:abstractNumId w:val="3"/>
  </w:num>
  <w:num w:numId="5">
    <w:abstractNumId w:val="0"/>
  </w:num>
  <w:num w:numId="6">
    <w:abstractNumId w:val="15"/>
  </w:num>
  <w:num w:numId="7">
    <w:abstractNumId w:val="4"/>
  </w:num>
  <w:num w:numId="8">
    <w:abstractNumId w:val="1"/>
  </w:num>
  <w:num w:numId="9">
    <w:abstractNumId w:val="14"/>
  </w:num>
  <w:num w:numId="10">
    <w:abstractNumId w:val="5"/>
  </w:num>
  <w:num w:numId="11">
    <w:abstractNumId w:val="11"/>
  </w:num>
  <w:num w:numId="12">
    <w:abstractNumId w:val="9"/>
  </w:num>
  <w:num w:numId="13">
    <w:abstractNumId w:val="7"/>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6"/>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A4D"/>
    <w:rsid w:val="00017CA1"/>
    <w:rsid w:val="00020AF3"/>
    <w:rsid w:val="00043091"/>
    <w:rsid w:val="000500A2"/>
    <w:rsid w:val="0005469F"/>
    <w:rsid w:val="00071848"/>
    <w:rsid w:val="000813AD"/>
    <w:rsid w:val="00086F4C"/>
    <w:rsid w:val="000A55D6"/>
    <w:rsid w:val="000A743E"/>
    <w:rsid w:val="000B3B51"/>
    <w:rsid w:val="000C10DC"/>
    <w:rsid w:val="000C32E1"/>
    <w:rsid w:val="000C38C4"/>
    <w:rsid w:val="000C3E9B"/>
    <w:rsid w:val="000D564A"/>
    <w:rsid w:val="000E58B5"/>
    <w:rsid w:val="000E695E"/>
    <w:rsid w:val="000F435F"/>
    <w:rsid w:val="00100B79"/>
    <w:rsid w:val="001033CC"/>
    <w:rsid w:val="00140256"/>
    <w:rsid w:val="00145681"/>
    <w:rsid w:val="00147025"/>
    <w:rsid w:val="00147FA1"/>
    <w:rsid w:val="00161915"/>
    <w:rsid w:val="00171C91"/>
    <w:rsid w:val="001847BC"/>
    <w:rsid w:val="001B1067"/>
    <w:rsid w:val="001B1376"/>
    <w:rsid w:val="00226B68"/>
    <w:rsid w:val="00234C65"/>
    <w:rsid w:val="002554CC"/>
    <w:rsid w:val="002763C7"/>
    <w:rsid w:val="00286DBB"/>
    <w:rsid w:val="00296013"/>
    <w:rsid w:val="002A2157"/>
    <w:rsid w:val="002B1027"/>
    <w:rsid w:val="002B55D1"/>
    <w:rsid w:val="002C428A"/>
    <w:rsid w:val="002D6AA8"/>
    <w:rsid w:val="002F3DCE"/>
    <w:rsid w:val="002F4896"/>
    <w:rsid w:val="00302D81"/>
    <w:rsid w:val="00362BAC"/>
    <w:rsid w:val="00374BE6"/>
    <w:rsid w:val="003934DD"/>
    <w:rsid w:val="0039461B"/>
    <w:rsid w:val="003A05E1"/>
    <w:rsid w:val="003A1AC3"/>
    <w:rsid w:val="003B0363"/>
    <w:rsid w:val="003C1BF5"/>
    <w:rsid w:val="003D7C7D"/>
    <w:rsid w:val="003E42BF"/>
    <w:rsid w:val="003F184C"/>
    <w:rsid w:val="003F45C2"/>
    <w:rsid w:val="003F5715"/>
    <w:rsid w:val="00407D2E"/>
    <w:rsid w:val="00414A6C"/>
    <w:rsid w:val="00433B27"/>
    <w:rsid w:val="004353D5"/>
    <w:rsid w:val="004370B5"/>
    <w:rsid w:val="00443CC7"/>
    <w:rsid w:val="00445A4D"/>
    <w:rsid w:val="00463ED3"/>
    <w:rsid w:val="00465B57"/>
    <w:rsid w:val="00494D97"/>
    <w:rsid w:val="00495EE0"/>
    <w:rsid w:val="004A0FC6"/>
    <w:rsid w:val="004A10CC"/>
    <w:rsid w:val="004A5859"/>
    <w:rsid w:val="004C212D"/>
    <w:rsid w:val="004C244E"/>
    <w:rsid w:val="004D288B"/>
    <w:rsid w:val="004F67AE"/>
    <w:rsid w:val="00511CA3"/>
    <w:rsid w:val="005216D9"/>
    <w:rsid w:val="0052712F"/>
    <w:rsid w:val="005330E9"/>
    <w:rsid w:val="00533CC3"/>
    <w:rsid w:val="00545D59"/>
    <w:rsid w:val="00551BC1"/>
    <w:rsid w:val="00556464"/>
    <w:rsid w:val="005618ED"/>
    <w:rsid w:val="00576D6F"/>
    <w:rsid w:val="00592FC2"/>
    <w:rsid w:val="00593202"/>
    <w:rsid w:val="00595959"/>
    <w:rsid w:val="00595C81"/>
    <w:rsid w:val="005E3089"/>
    <w:rsid w:val="005F19E3"/>
    <w:rsid w:val="005F2503"/>
    <w:rsid w:val="00615034"/>
    <w:rsid w:val="0062503B"/>
    <w:rsid w:val="006400F0"/>
    <w:rsid w:val="00640388"/>
    <w:rsid w:val="00640F8C"/>
    <w:rsid w:val="00650859"/>
    <w:rsid w:val="00650B2A"/>
    <w:rsid w:val="006559E3"/>
    <w:rsid w:val="00661C73"/>
    <w:rsid w:val="00681AA5"/>
    <w:rsid w:val="00684415"/>
    <w:rsid w:val="0068661A"/>
    <w:rsid w:val="00687DFD"/>
    <w:rsid w:val="006A4F9C"/>
    <w:rsid w:val="006A5C25"/>
    <w:rsid w:val="006C0259"/>
    <w:rsid w:val="006C0F1C"/>
    <w:rsid w:val="006C66CB"/>
    <w:rsid w:val="006E145F"/>
    <w:rsid w:val="006E2A2E"/>
    <w:rsid w:val="006E7749"/>
    <w:rsid w:val="006F0794"/>
    <w:rsid w:val="006F2E4E"/>
    <w:rsid w:val="00702A7B"/>
    <w:rsid w:val="007044D2"/>
    <w:rsid w:val="00710BF2"/>
    <w:rsid w:val="007119CA"/>
    <w:rsid w:val="0071646F"/>
    <w:rsid w:val="00724A6A"/>
    <w:rsid w:val="00726B8E"/>
    <w:rsid w:val="00744EE0"/>
    <w:rsid w:val="00762999"/>
    <w:rsid w:val="00772B8F"/>
    <w:rsid w:val="00782BFA"/>
    <w:rsid w:val="0078621D"/>
    <w:rsid w:val="007A0E08"/>
    <w:rsid w:val="007B399E"/>
    <w:rsid w:val="007D02B7"/>
    <w:rsid w:val="007F32D9"/>
    <w:rsid w:val="00807C57"/>
    <w:rsid w:val="008112CB"/>
    <w:rsid w:val="0083697E"/>
    <w:rsid w:val="008562D5"/>
    <w:rsid w:val="00862FC1"/>
    <w:rsid w:val="008661FB"/>
    <w:rsid w:val="00886125"/>
    <w:rsid w:val="00886F90"/>
    <w:rsid w:val="008A0FF9"/>
    <w:rsid w:val="008B7A78"/>
    <w:rsid w:val="008C3EBE"/>
    <w:rsid w:val="008C4084"/>
    <w:rsid w:val="008C7DC0"/>
    <w:rsid w:val="008D1078"/>
    <w:rsid w:val="008D220E"/>
    <w:rsid w:val="008D563C"/>
    <w:rsid w:val="008E15DF"/>
    <w:rsid w:val="00903F3E"/>
    <w:rsid w:val="00911AE5"/>
    <w:rsid w:val="00914D27"/>
    <w:rsid w:val="009259F0"/>
    <w:rsid w:val="00927538"/>
    <w:rsid w:val="00931806"/>
    <w:rsid w:val="00944C39"/>
    <w:rsid w:val="00946452"/>
    <w:rsid w:val="009550F6"/>
    <w:rsid w:val="00970B9A"/>
    <w:rsid w:val="00971724"/>
    <w:rsid w:val="00986014"/>
    <w:rsid w:val="00991D8A"/>
    <w:rsid w:val="00994BCA"/>
    <w:rsid w:val="009A5540"/>
    <w:rsid w:val="009B39CC"/>
    <w:rsid w:val="009C2276"/>
    <w:rsid w:val="009C307C"/>
    <w:rsid w:val="009C53D7"/>
    <w:rsid w:val="009C6577"/>
    <w:rsid w:val="00A21E41"/>
    <w:rsid w:val="00A44322"/>
    <w:rsid w:val="00A536BB"/>
    <w:rsid w:val="00A5628C"/>
    <w:rsid w:val="00A567FB"/>
    <w:rsid w:val="00A5770A"/>
    <w:rsid w:val="00A660F3"/>
    <w:rsid w:val="00A96E3F"/>
    <w:rsid w:val="00AB3B56"/>
    <w:rsid w:val="00AB5BC7"/>
    <w:rsid w:val="00AC73CD"/>
    <w:rsid w:val="00AD0DBA"/>
    <w:rsid w:val="00AD23E5"/>
    <w:rsid w:val="00AD6213"/>
    <w:rsid w:val="00AE5C60"/>
    <w:rsid w:val="00AF083D"/>
    <w:rsid w:val="00B1232A"/>
    <w:rsid w:val="00B155B3"/>
    <w:rsid w:val="00B259A6"/>
    <w:rsid w:val="00B264E4"/>
    <w:rsid w:val="00B95DD6"/>
    <w:rsid w:val="00BA5B67"/>
    <w:rsid w:val="00BA5EE4"/>
    <w:rsid w:val="00BA63D5"/>
    <w:rsid w:val="00BC5C30"/>
    <w:rsid w:val="00BC7BDE"/>
    <w:rsid w:val="00BF05EC"/>
    <w:rsid w:val="00C0150B"/>
    <w:rsid w:val="00C14D21"/>
    <w:rsid w:val="00C27EAD"/>
    <w:rsid w:val="00C64F36"/>
    <w:rsid w:val="00C6709B"/>
    <w:rsid w:val="00C701D4"/>
    <w:rsid w:val="00C716DB"/>
    <w:rsid w:val="00C74473"/>
    <w:rsid w:val="00C86802"/>
    <w:rsid w:val="00C90CE5"/>
    <w:rsid w:val="00C92D4C"/>
    <w:rsid w:val="00CB2647"/>
    <w:rsid w:val="00CB55ED"/>
    <w:rsid w:val="00CC4B7F"/>
    <w:rsid w:val="00CD5FBC"/>
    <w:rsid w:val="00D005CF"/>
    <w:rsid w:val="00D31E7B"/>
    <w:rsid w:val="00D326A8"/>
    <w:rsid w:val="00D50BF8"/>
    <w:rsid w:val="00D671C5"/>
    <w:rsid w:val="00D93007"/>
    <w:rsid w:val="00DA10ED"/>
    <w:rsid w:val="00DA4C1C"/>
    <w:rsid w:val="00DA4E0A"/>
    <w:rsid w:val="00DA73CB"/>
    <w:rsid w:val="00DB13D8"/>
    <w:rsid w:val="00DB3C01"/>
    <w:rsid w:val="00DF0BDE"/>
    <w:rsid w:val="00DF5667"/>
    <w:rsid w:val="00DF7A60"/>
    <w:rsid w:val="00E03C8A"/>
    <w:rsid w:val="00E72EE9"/>
    <w:rsid w:val="00EA6B6D"/>
    <w:rsid w:val="00EC0E22"/>
    <w:rsid w:val="00EC2BFB"/>
    <w:rsid w:val="00EC7DB5"/>
    <w:rsid w:val="00EE0D20"/>
    <w:rsid w:val="00EE0F49"/>
    <w:rsid w:val="00EE3D59"/>
    <w:rsid w:val="00EF3C39"/>
    <w:rsid w:val="00EF6467"/>
    <w:rsid w:val="00F12D43"/>
    <w:rsid w:val="00F15AAE"/>
    <w:rsid w:val="00F44BFF"/>
    <w:rsid w:val="00F460FC"/>
    <w:rsid w:val="00F66A16"/>
    <w:rsid w:val="00F74C46"/>
    <w:rsid w:val="00F824F6"/>
    <w:rsid w:val="00F84BCE"/>
    <w:rsid w:val="00F97356"/>
    <w:rsid w:val="00F9765D"/>
    <w:rsid w:val="00FA01A7"/>
    <w:rsid w:val="00FB0A0A"/>
    <w:rsid w:val="00FD5317"/>
    <w:rsid w:val="00FD7084"/>
    <w:rsid w:val="00FE64A0"/>
    <w:rsid w:val="00FF61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Съединител &quot;права стрелка&quot;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eastAsia="Calibri" w:hAnsi="TmsCyr"/>
      <w:sz w:val="20"/>
      <w:szCs w:val="20"/>
      <w:lang w:eastAsia="bg-BG"/>
    </w:rPr>
  </w:style>
  <w:style w:type="paragraph" w:styleId="2">
    <w:name w:val="heading 2"/>
    <w:basedOn w:val="a"/>
    <w:next w:val="a"/>
    <w:link w:val="20"/>
    <w:uiPriority w:val="99"/>
    <w:qFormat/>
    <w:locked/>
    <w:rsid w:val="00AE5C60"/>
    <w:pPr>
      <w:spacing w:before="200" w:line="271" w:lineRule="auto"/>
      <w:outlineLvl w:val="1"/>
    </w:pPr>
    <w:rPr>
      <w:smallCaps/>
      <w:sz w:val="28"/>
      <w:szCs w:val="28"/>
    </w:rPr>
  </w:style>
  <w:style w:type="paragraph" w:styleId="3">
    <w:name w:val="heading 3"/>
    <w:basedOn w:val="a"/>
    <w:next w:val="a"/>
    <w:link w:val="30"/>
    <w:uiPriority w:val="99"/>
    <w:qFormat/>
    <w:locked/>
    <w:rsid w:val="00AE5C60"/>
    <w:pPr>
      <w:spacing w:before="200" w:line="271" w:lineRule="auto"/>
      <w:outlineLvl w:val="2"/>
    </w:pPr>
    <w:rPr>
      <w:i/>
      <w:iCs/>
      <w:smallCaps/>
      <w:spacing w:val="5"/>
      <w:sz w:val="26"/>
      <w:szCs w:val="26"/>
    </w:rPr>
  </w:style>
  <w:style w:type="paragraph" w:styleId="4">
    <w:name w:val="heading 4"/>
    <w:basedOn w:val="a"/>
    <w:next w:val="a"/>
    <w:link w:val="40"/>
    <w:uiPriority w:val="99"/>
    <w:qFormat/>
    <w:locked/>
    <w:rsid w:val="00AE5C60"/>
    <w:pPr>
      <w:spacing w:line="271" w:lineRule="auto"/>
      <w:outlineLvl w:val="3"/>
    </w:pPr>
    <w:rPr>
      <w:b/>
      <w:bCs/>
      <w:spacing w:val="5"/>
    </w:rPr>
  </w:style>
  <w:style w:type="paragraph" w:styleId="5">
    <w:name w:val="heading 5"/>
    <w:basedOn w:val="a"/>
    <w:next w:val="a"/>
    <w:link w:val="50"/>
    <w:uiPriority w:val="99"/>
    <w:qFormat/>
    <w:locked/>
    <w:rsid w:val="00AE5C60"/>
    <w:pPr>
      <w:spacing w:line="271" w:lineRule="auto"/>
      <w:outlineLvl w:val="4"/>
    </w:pPr>
    <w:rPr>
      <w:i/>
      <w:iCs/>
    </w:rPr>
  </w:style>
  <w:style w:type="paragraph" w:styleId="6">
    <w:name w:val="heading 6"/>
    <w:basedOn w:val="a"/>
    <w:next w:val="a"/>
    <w:link w:val="60"/>
    <w:uiPriority w:val="99"/>
    <w:qFormat/>
    <w:locked/>
    <w:rsid w:val="00AE5C60"/>
    <w:pPr>
      <w:shd w:val="clear" w:color="auto" w:fill="FFFFFF"/>
      <w:spacing w:line="271" w:lineRule="auto"/>
      <w:outlineLvl w:val="5"/>
    </w:pPr>
    <w:rPr>
      <w:b/>
      <w:bCs/>
      <w:color w:val="595959"/>
      <w:spacing w:val="5"/>
    </w:rPr>
  </w:style>
  <w:style w:type="paragraph" w:styleId="7">
    <w:name w:val="heading 7"/>
    <w:basedOn w:val="a"/>
    <w:next w:val="a"/>
    <w:link w:val="70"/>
    <w:uiPriority w:val="99"/>
    <w:qFormat/>
    <w:locked/>
    <w:rsid w:val="00AE5C60"/>
    <w:pPr>
      <w:outlineLvl w:val="6"/>
    </w:pPr>
    <w:rPr>
      <w:b/>
      <w:bCs/>
      <w:i/>
      <w:iCs/>
      <w:color w:val="5A5A5A"/>
      <w:sz w:val="20"/>
      <w:szCs w:val="20"/>
    </w:rPr>
  </w:style>
  <w:style w:type="paragraph" w:styleId="8">
    <w:name w:val="heading 8"/>
    <w:basedOn w:val="a"/>
    <w:next w:val="a"/>
    <w:link w:val="80"/>
    <w:uiPriority w:val="99"/>
    <w:qFormat/>
    <w:locked/>
    <w:rsid w:val="00AE5C60"/>
    <w:pPr>
      <w:outlineLvl w:val="7"/>
    </w:pPr>
    <w:rPr>
      <w:b/>
      <w:bCs/>
      <w:color w:val="7F7F7F"/>
      <w:sz w:val="20"/>
      <w:szCs w:val="20"/>
    </w:rPr>
  </w:style>
  <w:style w:type="paragraph" w:styleId="9">
    <w:name w:val="heading 9"/>
    <w:basedOn w:val="a"/>
    <w:next w:val="a"/>
    <w:link w:val="90"/>
    <w:uiPriority w:val="99"/>
    <w:qFormat/>
    <w:locked/>
    <w:rsid w:val="00AE5C60"/>
    <w:pPr>
      <w:spacing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4A5859"/>
    <w:rPr>
      <w:rFonts w:ascii="TmsCyr" w:hAnsi="TmsCyr"/>
      <w:sz w:val="20"/>
      <w:lang w:eastAsia="bg-BG"/>
    </w:rPr>
  </w:style>
  <w:style w:type="character" w:customStyle="1" w:styleId="20">
    <w:name w:val="Заглавие 2 Знак"/>
    <w:link w:val="2"/>
    <w:uiPriority w:val="99"/>
    <w:locked/>
    <w:rsid w:val="00AE5C60"/>
    <w:rPr>
      <w:rFonts w:ascii="Times New Roman" w:hAnsi="Times New Roman"/>
      <w:smallCaps/>
      <w:sz w:val="28"/>
      <w:lang w:eastAsia="en-US"/>
    </w:rPr>
  </w:style>
  <w:style w:type="character" w:customStyle="1" w:styleId="30">
    <w:name w:val="Заглавие 3 Знак"/>
    <w:link w:val="3"/>
    <w:uiPriority w:val="99"/>
    <w:semiHidden/>
    <w:locked/>
    <w:rsid w:val="00AE5C60"/>
    <w:rPr>
      <w:rFonts w:ascii="Times New Roman" w:hAnsi="Times New Roman"/>
      <w:i/>
      <w:smallCaps/>
      <w:spacing w:val="5"/>
      <w:sz w:val="26"/>
      <w:lang w:eastAsia="en-US"/>
    </w:rPr>
  </w:style>
  <w:style w:type="character" w:customStyle="1" w:styleId="40">
    <w:name w:val="Заглавие 4 Знак"/>
    <w:link w:val="4"/>
    <w:uiPriority w:val="99"/>
    <w:semiHidden/>
    <w:locked/>
    <w:rsid w:val="00AE5C60"/>
    <w:rPr>
      <w:rFonts w:ascii="Times New Roman" w:hAnsi="Times New Roman"/>
      <w:b/>
      <w:spacing w:val="5"/>
      <w:sz w:val="24"/>
      <w:lang w:eastAsia="en-US"/>
    </w:rPr>
  </w:style>
  <w:style w:type="character" w:customStyle="1" w:styleId="50">
    <w:name w:val="Заглавие 5 Знак"/>
    <w:link w:val="5"/>
    <w:uiPriority w:val="99"/>
    <w:semiHidden/>
    <w:locked/>
    <w:rsid w:val="00AE5C60"/>
    <w:rPr>
      <w:rFonts w:ascii="Times New Roman" w:hAnsi="Times New Roman"/>
      <w:i/>
      <w:sz w:val="24"/>
      <w:lang w:eastAsia="en-US"/>
    </w:rPr>
  </w:style>
  <w:style w:type="character" w:customStyle="1" w:styleId="60">
    <w:name w:val="Заглавие 6 Знак"/>
    <w:link w:val="6"/>
    <w:uiPriority w:val="99"/>
    <w:semiHidden/>
    <w:locked/>
    <w:rsid w:val="00AE5C60"/>
    <w:rPr>
      <w:rFonts w:ascii="Times New Roman" w:hAnsi="Times New Roman"/>
      <w:b/>
      <w:color w:val="595959"/>
      <w:spacing w:val="5"/>
      <w:sz w:val="24"/>
      <w:shd w:val="clear" w:color="auto" w:fill="FFFFFF"/>
      <w:lang w:eastAsia="en-US"/>
    </w:rPr>
  </w:style>
  <w:style w:type="character" w:customStyle="1" w:styleId="70">
    <w:name w:val="Заглавие 7 Знак"/>
    <w:link w:val="7"/>
    <w:uiPriority w:val="99"/>
    <w:semiHidden/>
    <w:locked/>
    <w:rsid w:val="00AE5C60"/>
    <w:rPr>
      <w:rFonts w:ascii="Times New Roman" w:hAnsi="Times New Roman"/>
      <w:b/>
      <w:i/>
      <w:color w:val="5A5A5A"/>
      <w:lang w:eastAsia="en-US"/>
    </w:rPr>
  </w:style>
  <w:style w:type="character" w:customStyle="1" w:styleId="80">
    <w:name w:val="Заглавие 8 Знак"/>
    <w:link w:val="8"/>
    <w:uiPriority w:val="99"/>
    <w:semiHidden/>
    <w:locked/>
    <w:rsid w:val="00AE5C60"/>
    <w:rPr>
      <w:rFonts w:ascii="Times New Roman" w:hAnsi="Times New Roman"/>
      <w:b/>
      <w:color w:val="7F7F7F"/>
      <w:lang w:eastAsia="en-US"/>
    </w:rPr>
  </w:style>
  <w:style w:type="character" w:customStyle="1" w:styleId="90">
    <w:name w:val="Заглавие 9 Знак"/>
    <w:link w:val="9"/>
    <w:uiPriority w:val="99"/>
    <w:semiHidden/>
    <w:locked/>
    <w:rsid w:val="00AE5C60"/>
    <w:rPr>
      <w:rFonts w:ascii="Times New Roman" w:hAnsi="Times New Roman"/>
      <w:b/>
      <w:i/>
      <w:color w:val="7F7F7F"/>
      <w:sz w:val="18"/>
      <w:lang w:eastAsia="en-US"/>
    </w:rPr>
  </w:style>
  <w:style w:type="character" w:styleId="a3">
    <w:name w:val="Emphasis"/>
    <w:uiPriority w:val="99"/>
    <w:qFormat/>
    <w:rsid w:val="004A5859"/>
    <w:rPr>
      <w:rFonts w:cs="Times New Roman"/>
      <w:i/>
    </w:rPr>
  </w:style>
  <w:style w:type="paragraph" w:styleId="a4">
    <w:name w:val="Body Text"/>
    <w:basedOn w:val="a"/>
    <w:link w:val="a5"/>
    <w:uiPriority w:val="99"/>
    <w:rsid w:val="004A5859"/>
    <w:pPr>
      <w:spacing w:after="120"/>
    </w:pPr>
    <w:rPr>
      <w:rFonts w:eastAsia="Calibri"/>
      <w:lang w:eastAsia="bg-BG"/>
    </w:rPr>
  </w:style>
  <w:style w:type="character" w:customStyle="1" w:styleId="a5">
    <w:name w:val="Основен текст Знак"/>
    <w:link w:val="a4"/>
    <w:uiPriority w:val="99"/>
    <w:locked/>
    <w:rsid w:val="004A5859"/>
    <w:rPr>
      <w:rFonts w:ascii="Times New Roman" w:hAnsi="Times New Roman"/>
      <w:sz w:val="24"/>
    </w:rPr>
  </w:style>
  <w:style w:type="paragraph" w:styleId="a6">
    <w:name w:val="header"/>
    <w:basedOn w:val="a"/>
    <w:link w:val="a7"/>
    <w:uiPriority w:val="99"/>
    <w:rsid w:val="00043091"/>
    <w:pPr>
      <w:tabs>
        <w:tab w:val="center" w:pos="4536"/>
        <w:tab w:val="right" w:pos="9072"/>
      </w:tabs>
    </w:pPr>
    <w:rPr>
      <w:rFonts w:eastAsia="Calibri"/>
      <w:lang w:eastAsia="bg-BG"/>
    </w:rPr>
  </w:style>
  <w:style w:type="character" w:customStyle="1" w:styleId="a7">
    <w:name w:val="Горен колонтитул Знак"/>
    <w:link w:val="a6"/>
    <w:uiPriority w:val="99"/>
    <w:locked/>
    <w:rsid w:val="00043091"/>
    <w:rPr>
      <w:rFonts w:ascii="Times New Roman" w:hAnsi="Times New Roman"/>
      <w:sz w:val="24"/>
    </w:rPr>
  </w:style>
  <w:style w:type="paragraph" w:styleId="a8">
    <w:name w:val="footer"/>
    <w:basedOn w:val="a"/>
    <w:link w:val="a9"/>
    <w:uiPriority w:val="99"/>
    <w:rsid w:val="00043091"/>
    <w:pPr>
      <w:tabs>
        <w:tab w:val="center" w:pos="4536"/>
        <w:tab w:val="right" w:pos="9072"/>
      </w:tabs>
    </w:pPr>
    <w:rPr>
      <w:rFonts w:eastAsia="Calibri"/>
      <w:lang w:eastAsia="bg-BG"/>
    </w:rPr>
  </w:style>
  <w:style w:type="character" w:customStyle="1" w:styleId="a9">
    <w:name w:val="Долен колонтитул Знак"/>
    <w:link w:val="a8"/>
    <w:uiPriority w:val="99"/>
    <w:locked/>
    <w:rsid w:val="00043091"/>
    <w:rPr>
      <w:rFonts w:ascii="Times New Roman" w:hAnsi="Times New Roman"/>
      <w:sz w:val="24"/>
    </w:rPr>
  </w:style>
  <w:style w:type="paragraph" w:styleId="aa">
    <w:name w:val="Balloon Text"/>
    <w:basedOn w:val="a"/>
    <w:link w:val="ab"/>
    <w:uiPriority w:val="99"/>
    <w:semiHidden/>
    <w:rsid w:val="002554CC"/>
    <w:rPr>
      <w:rFonts w:ascii="Tahoma" w:eastAsia="Calibri" w:hAnsi="Tahoma"/>
      <w:sz w:val="16"/>
      <w:szCs w:val="16"/>
      <w:lang w:eastAsia="bg-BG"/>
    </w:rPr>
  </w:style>
  <w:style w:type="character" w:customStyle="1" w:styleId="ab">
    <w:name w:val="Изнесен текст Знак"/>
    <w:link w:val="aa"/>
    <w:uiPriority w:val="99"/>
    <w:semiHidden/>
    <w:locked/>
    <w:rsid w:val="002554CC"/>
    <w:rPr>
      <w:rFonts w:ascii="Tahoma" w:hAnsi="Tahoma"/>
      <w:sz w:val="16"/>
    </w:rPr>
  </w:style>
  <w:style w:type="paragraph" w:customStyle="1" w:styleId="CharCharCharChar">
    <w:name w:val="Char Char Знак Char Char Знак Знак"/>
    <w:basedOn w:val="a"/>
    <w:uiPriority w:val="99"/>
    <w:rsid w:val="007B399E"/>
    <w:pPr>
      <w:spacing w:after="160" w:line="240" w:lineRule="exact"/>
    </w:pPr>
    <w:rPr>
      <w:rFonts w:ascii="Tahoma" w:eastAsia="Calibri" w:hAnsi="Tahoma" w:cs="Tahoma"/>
      <w:sz w:val="20"/>
      <w:szCs w:val="20"/>
      <w:lang w:val="en-US" w:eastAsia="bg-BG"/>
    </w:rPr>
  </w:style>
  <w:style w:type="character" w:styleId="ac">
    <w:name w:val="Hyperlink"/>
    <w:uiPriority w:val="99"/>
    <w:rsid w:val="007B399E"/>
    <w:rPr>
      <w:rFonts w:cs="Times New Roman"/>
      <w:color w:val="0000FF"/>
      <w:u w:val="single"/>
    </w:rPr>
  </w:style>
  <w:style w:type="character" w:styleId="ad">
    <w:name w:val="FollowedHyperlink"/>
    <w:uiPriority w:val="99"/>
    <w:rsid w:val="007B399E"/>
    <w:rPr>
      <w:rFonts w:cs="Times New Roman"/>
      <w:color w:val="800080"/>
      <w:u w:val="single"/>
    </w:rPr>
  </w:style>
  <w:style w:type="character" w:customStyle="1" w:styleId="CharChar3">
    <w:name w:val="Char Char3"/>
    <w:uiPriority w:val="99"/>
    <w:rsid w:val="007B399E"/>
    <w:rPr>
      <w:rFonts w:ascii="Tahoma" w:hAnsi="Tahoma"/>
      <w:sz w:val="16"/>
      <w:lang w:val="bg-BG" w:eastAsia="bg-BG"/>
    </w:rPr>
  </w:style>
  <w:style w:type="character" w:customStyle="1" w:styleId="CharChar2">
    <w:name w:val="Char Char2"/>
    <w:uiPriority w:val="99"/>
    <w:rsid w:val="007B399E"/>
    <w:rPr>
      <w:sz w:val="24"/>
      <w:lang w:val="bg-BG" w:eastAsia="bg-BG"/>
    </w:rPr>
  </w:style>
  <w:style w:type="character" w:customStyle="1" w:styleId="CharChar1">
    <w:name w:val="Char Char1"/>
    <w:uiPriority w:val="99"/>
    <w:rsid w:val="007B399E"/>
    <w:rPr>
      <w:sz w:val="24"/>
      <w:lang w:val="bg-BG" w:eastAsia="bg-BG"/>
    </w:rPr>
  </w:style>
  <w:style w:type="paragraph" w:customStyle="1" w:styleId="CharChar">
    <w:name w:val="Знак Char Char"/>
    <w:basedOn w:val="a"/>
    <w:uiPriority w:val="99"/>
    <w:rsid w:val="007B399E"/>
    <w:pPr>
      <w:spacing w:after="160" w:line="240" w:lineRule="exact"/>
    </w:pPr>
    <w:rPr>
      <w:rFonts w:ascii="Tahoma" w:eastAsia="Calibri" w:hAnsi="Tahoma" w:cs="Tahoma"/>
      <w:sz w:val="20"/>
      <w:szCs w:val="20"/>
      <w:lang w:val="en-US" w:eastAsia="bg-BG"/>
    </w:rPr>
  </w:style>
  <w:style w:type="paragraph" w:styleId="ae">
    <w:name w:val="Normal (Web)"/>
    <w:basedOn w:val="a"/>
    <w:uiPriority w:val="99"/>
    <w:rsid w:val="007B399E"/>
    <w:pPr>
      <w:ind w:firstLine="990"/>
      <w:jc w:val="both"/>
    </w:pPr>
    <w:rPr>
      <w:rFonts w:eastAsia="SimSun"/>
      <w:color w:val="000000"/>
      <w:lang w:eastAsia="zh-CN"/>
    </w:rPr>
  </w:style>
  <w:style w:type="character" w:styleId="af">
    <w:name w:val="page number"/>
    <w:uiPriority w:val="99"/>
    <w:rsid w:val="007B399E"/>
    <w:rPr>
      <w:rFonts w:cs="Times New Roman"/>
    </w:rPr>
  </w:style>
  <w:style w:type="paragraph" w:customStyle="1" w:styleId="af0">
    <w:name w:val="Знак Знак"/>
    <w:basedOn w:val="a"/>
    <w:uiPriority w:val="99"/>
    <w:rsid w:val="007B399E"/>
    <w:pPr>
      <w:spacing w:after="160" w:line="240" w:lineRule="exact"/>
    </w:pPr>
    <w:rPr>
      <w:rFonts w:ascii="Tahoma" w:eastAsia="Calibri" w:hAnsi="Tahoma" w:cs="Tahoma"/>
      <w:sz w:val="20"/>
      <w:szCs w:val="20"/>
      <w:lang w:val="en-US" w:eastAsia="bg-BG"/>
    </w:rPr>
  </w:style>
  <w:style w:type="paragraph" w:customStyle="1" w:styleId="CharChar0">
    <w:name w:val="Знак Char Char Знак Знак"/>
    <w:basedOn w:val="a"/>
    <w:uiPriority w:val="99"/>
    <w:rsid w:val="007B399E"/>
    <w:pPr>
      <w:spacing w:after="160" w:line="240" w:lineRule="exact"/>
    </w:pPr>
    <w:rPr>
      <w:rFonts w:ascii="Tahoma" w:eastAsia="Calibri" w:hAnsi="Tahoma" w:cs="Tahoma"/>
      <w:sz w:val="20"/>
      <w:szCs w:val="20"/>
      <w:lang w:val="en-US" w:eastAsia="bg-BG"/>
    </w:rPr>
  </w:style>
  <w:style w:type="paragraph" w:customStyle="1" w:styleId="CharCharCharCharCharCharCharCharCharCharChar">
    <w:name w:val="Char Char Char Char Char Char Char Знак Знак Char Char Знак Знак Char Знак Знак Char Знак"/>
    <w:basedOn w:val="a"/>
    <w:uiPriority w:val="99"/>
    <w:rsid w:val="007B399E"/>
    <w:pPr>
      <w:tabs>
        <w:tab w:val="left" w:pos="709"/>
      </w:tabs>
    </w:pPr>
    <w:rPr>
      <w:rFonts w:ascii="Tahoma" w:eastAsia="Calibri" w:hAnsi="Tahoma" w:cs="Tahoma"/>
      <w:lang w:val="pl-PL" w:eastAsia="pl-PL"/>
    </w:rPr>
  </w:style>
  <w:style w:type="paragraph" w:customStyle="1" w:styleId="CharCharCharCharCharCharCharCharCharCharChar1">
    <w:name w:val="Char Char Char Char Char Char Char Знак Знак Char Char Знак Знак Char Знак Знак Char Знак1"/>
    <w:basedOn w:val="a"/>
    <w:uiPriority w:val="99"/>
    <w:rsid w:val="007B399E"/>
    <w:pPr>
      <w:tabs>
        <w:tab w:val="left" w:pos="709"/>
      </w:tabs>
    </w:pPr>
    <w:rPr>
      <w:rFonts w:ascii="Tahoma" w:eastAsia="Calibri" w:hAnsi="Tahoma" w:cs="Tahoma"/>
      <w:lang w:val="pl-PL" w:eastAsia="pl-PL"/>
    </w:rPr>
  </w:style>
  <w:style w:type="paragraph" w:styleId="af1">
    <w:name w:val="Title"/>
    <w:basedOn w:val="a"/>
    <w:next w:val="a"/>
    <w:link w:val="af2"/>
    <w:uiPriority w:val="99"/>
    <w:qFormat/>
    <w:locked/>
    <w:rsid w:val="007B399E"/>
    <w:pPr>
      <w:spacing w:before="240" w:after="60"/>
      <w:jc w:val="center"/>
      <w:outlineLvl w:val="0"/>
    </w:pPr>
    <w:rPr>
      <w:rFonts w:ascii="Cambria" w:eastAsia="Calibri" w:hAnsi="Cambria"/>
      <w:b/>
      <w:kern w:val="28"/>
      <w:sz w:val="32"/>
      <w:szCs w:val="20"/>
      <w:lang w:eastAsia="bg-BG"/>
    </w:rPr>
  </w:style>
  <w:style w:type="character" w:customStyle="1" w:styleId="TitleChar">
    <w:name w:val="Title Char"/>
    <w:uiPriority w:val="99"/>
    <w:locked/>
    <w:rsid w:val="008A0FF9"/>
    <w:rPr>
      <w:rFonts w:ascii="Cambria" w:hAnsi="Cambria"/>
      <w:b/>
      <w:kern w:val="28"/>
      <w:sz w:val="32"/>
      <w:lang w:eastAsia="en-US"/>
    </w:rPr>
  </w:style>
  <w:style w:type="character" w:customStyle="1" w:styleId="af2">
    <w:name w:val="Заглавие Знак"/>
    <w:link w:val="af1"/>
    <w:uiPriority w:val="99"/>
    <w:locked/>
    <w:rsid w:val="007B399E"/>
    <w:rPr>
      <w:rFonts w:ascii="Cambria" w:hAnsi="Cambria"/>
      <w:b/>
      <w:kern w:val="28"/>
      <w:sz w:val="32"/>
      <w:lang w:val="bg-BG" w:eastAsia="bg-BG"/>
    </w:rPr>
  </w:style>
  <w:style w:type="paragraph" w:customStyle="1" w:styleId="xl66">
    <w:name w:val="xl66"/>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8"/>
      <w:szCs w:val="18"/>
      <w:lang w:eastAsia="bg-BG"/>
    </w:rPr>
  </w:style>
  <w:style w:type="paragraph" w:customStyle="1" w:styleId="xl67">
    <w:name w:val="xl67"/>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lang w:eastAsia="bg-BG"/>
    </w:rPr>
  </w:style>
  <w:style w:type="paragraph" w:customStyle="1" w:styleId="xl68">
    <w:name w:val="xl68"/>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sz w:val="18"/>
      <w:szCs w:val="18"/>
      <w:lang w:eastAsia="bg-BG"/>
    </w:rPr>
  </w:style>
  <w:style w:type="paragraph" w:customStyle="1" w:styleId="xl69">
    <w:name w:val="xl69"/>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b/>
      <w:bCs/>
      <w:sz w:val="18"/>
      <w:szCs w:val="18"/>
      <w:lang w:eastAsia="bg-BG"/>
    </w:rPr>
  </w:style>
  <w:style w:type="paragraph" w:customStyle="1" w:styleId="xl70">
    <w:name w:val="xl70"/>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lang w:eastAsia="bg-BG"/>
    </w:rPr>
  </w:style>
  <w:style w:type="paragraph" w:customStyle="1" w:styleId="xl71">
    <w:name w:val="xl71"/>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18"/>
      <w:szCs w:val="18"/>
      <w:lang w:eastAsia="bg-BG"/>
    </w:rPr>
  </w:style>
  <w:style w:type="paragraph" w:customStyle="1" w:styleId="xl63">
    <w:name w:val="xl63"/>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bg-BG"/>
    </w:rPr>
  </w:style>
  <w:style w:type="paragraph" w:customStyle="1" w:styleId="xl64">
    <w:name w:val="xl64"/>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8"/>
      <w:szCs w:val="18"/>
      <w:lang w:eastAsia="bg-BG"/>
    </w:rPr>
  </w:style>
  <w:style w:type="paragraph" w:customStyle="1" w:styleId="xl65">
    <w:name w:val="xl65"/>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Calibri" w:hAnsi="Arial" w:cs="Arial"/>
      <w:sz w:val="18"/>
      <w:szCs w:val="18"/>
      <w:lang w:eastAsia="bg-BG"/>
    </w:rPr>
  </w:style>
  <w:style w:type="paragraph" w:customStyle="1" w:styleId="xl72">
    <w:name w:val="xl72"/>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Calibri" w:hAnsi="Arial" w:cs="Arial"/>
      <w:b/>
      <w:bCs/>
      <w:color w:val="00B050"/>
      <w:sz w:val="18"/>
      <w:szCs w:val="18"/>
      <w:lang w:eastAsia="bg-BG"/>
    </w:rPr>
  </w:style>
  <w:style w:type="paragraph" w:customStyle="1" w:styleId="xl73">
    <w:name w:val="xl73"/>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eastAsia="bg-BG"/>
    </w:rPr>
  </w:style>
  <w:style w:type="paragraph" w:customStyle="1" w:styleId="xl74">
    <w:name w:val="xl74"/>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Calibri" w:hAnsi="Arial" w:cs="Arial"/>
      <w:color w:val="00B050"/>
      <w:sz w:val="18"/>
      <w:szCs w:val="18"/>
      <w:lang w:eastAsia="bg-BG"/>
    </w:rPr>
  </w:style>
  <w:style w:type="paragraph" w:customStyle="1" w:styleId="xl75">
    <w:name w:val="xl75"/>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Calibri" w:hAnsi="Arial" w:cs="Arial"/>
      <w:sz w:val="18"/>
      <w:szCs w:val="18"/>
      <w:lang w:eastAsia="bg-BG"/>
    </w:rPr>
  </w:style>
  <w:style w:type="paragraph" w:customStyle="1" w:styleId="xl61">
    <w:name w:val="xl61"/>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Cyr" w:eastAsia="Calibri" w:hAnsi="CourierCyr" w:cs="CourierCyr"/>
      <w:sz w:val="18"/>
      <w:szCs w:val="18"/>
      <w:lang w:eastAsia="bg-BG"/>
    </w:rPr>
  </w:style>
  <w:style w:type="paragraph" w:customStyle="1" w:styleId="xl62">
    <w:name w:val="xl62"/>
    <w:basedOn w:val="a"/>
    <w:uiPriority w:val="99"/>
    <w:rsid w:val="007B399E"/>
    <w:pPr>
      <w:spacing w:before="100" w:beforeAutospacing="1" w:after="100" w:afterAutospacing="1"/>
      <w:jc w:val="right"/>
    </w:pPr>
    <w:rPr>
      <w:rFonts w:eastAsia="Calibri"/>
      <w:lang w:eastAsia="bg-BG"/>
    </w:rPr>
  </w:style>
  <w:style w:type="paragraph" w:customStyle="1" w:styleId="xl76">
    <w:name w:val="xl76"/>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Calibri" w:hAnsi="Arial" w:cs="Arial"/>
      <w:b/>
      <w:bCs/>
      <w:color w:val="00B050"/>
      <w:sz w:val="18"/>
      <w:szCs w:val="18"/>
      <w:lang w:eastAsia="bg-BG"/>
    </w:rPr>
  </w:style>
  <w:style w:type="paragraph" w:customStyle="1" w:styleId="xl77">
    <w:name w:val="xl77"/>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Calibri" w:hAnsi="Arial" w:cs="Arial"/>
      <w:color w:val="FF0000"/>
      <w:sz w:val="18"/>
      <w:szCs w:val="18"/>
      <w:lang w:eastAsia="bg-BG"/>
    </w:rPr>
  </w:style>
  <w:style w:type="paragraph" w:customStyle="1" w:styleId="xl59">
    <w:name w:val="xl59"/>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Cyr" w:eastAsia="Calibri" w:hAnsi="CourierCyr" w:cs="CourierCyr"/>
      <w:b/>
      <w:bCs/>
      <w:lang w:eastAsia="bg-BG"/>
    </w:rPr>
  </w:style>
  <w:style w:type="paragraph" w:customStyle="1" w:styleId="xl60">
    <w:name w:val="xl60"/>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Cyr" w:eastAsia="Calibri" w:hAnsi="CourierCyr" w:cs="CourierCyr"/>
      <w:sz w:val="18"/>
      <w:szCs w:val="18"/>
      <w:lang w:eastAsia="bg-BG"/>
    </w:rPr>
  </w:style>
  <w:style w:type="paragraph" w:customStyle="1" w:styleId="xl78">
    <w:name w:val="xl78"/>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Calibri" w:hAnsi="Arial" w:cs="Arial"/>
      <w:color w:val="00B050"/>
      <w:sz w:val="18"/>
      <w:szCs w:val="18"/>
      <w:lang w:eastAsia="bg-BG"/>
    </w:rPr>
  </w:style>
  <w:style w:type="paragraph" w:customStyle="1" w:styleId="11">
    <w:name w:val="Знак1"/>
    <w:basedOn w:val="a"/>
    <w:uiPriority w:val="99"/>
    <w:rsid w:val="007B399E"/>
    <w:pPr>
      <w:spacing w:after="160" w:line="240" w:lineRule="exact"/>
    </w:pPr>
    <w:rPr>
      <w:rFonts w:ascii="Tahoma" w:eastAsia="Calibri" w:hAnsi="Tahoma" w:cs="Tahoma"/>
      <w:sz w:val="20"/>
      <w:szCs w:val="20"/>
      <w:lang w:val="en-US" w:eastAsia="bg-BG"/>
    </w:rPr>
  </w:style>
  <w:style w:type="paragraph" w:customStyle="1" w:styleId="xl79">
    <w:name w:val="xl79"/>
    <w:basedOn w:val="a"/>
    <w:uiPriority w:val="99"/>
    <w:rsid w:val="007B399E"/>
    <w:pPr>
      <w:pBdr>
        <w:top w:val="single" w:sz="4" w:space="0" w:color="auto"/>
        <w:left w:val="single" w:sz="4" w:space="0" w:color="auto"/>
        <w:bottom w:val="single" w:sz="4" w:space="0" w:color="auto"/>
      </w:pBdr>
      <w:shd w:val="clear" w:color="000000" w:fill="BFBFBF"/>
      <w:spacing w:before="100" w:beforeAutospacing="1" w:after="100" w:afterAutospacing="1"/>
    </w:pPr>
    <w:rPr>
      <w:rFonts w:eastAsia="Calibri"/>
      <w:lang w:eastAsia="bg-BG"/>
    </w:rPr>
  </w:style>
  <w:style w:type="paragraph" w:customStyle="1" w:styleId="xl80">
    <w:name w:val="xl80"/>
    <w:basedOn w:val="a"/>
    <w:uiPriority w:val="99"/>
    <w:rsid w:val="007B399E"/>
    <w:pPr>
      <w:pBdr>
        <w:top w:val="single" w:sz="4" w:space="0" w:color="auto"/>
        <w:bottom w:val="single" w:sz="4" w:space="0" w:color="auto"/>
      </w:pBdr>
      <w:shd w:val="clear" w:color="000000" w:fill="BFBFBF"/>
      <w:spacing w:before="100" w:beforeAutospacing="1" w:after="100" w:afterAutospacing="1"/>
    </w:pPr>
    <w:rPr>
      <w:rFonts w:eastAsia="Calibri"/>
      <w:lang w:eastAsia="bg-BG"/>
    </w:rPr>
  </w:style>
  <w:style w:type="paragraph" w:customStyle="1" w:styleId="xl81">
    <w:name w:val="xl81"/>
    <w:basedOn w:val="a"/>
    <w:uiPriority w:val="99"/>
    <w:rsid w:val="007B399E"/>
    <w:pPr>
      <w:pBdr>
        <w:top w:val="single" w:sz="4" w:space="0" w:color="auto"/>
        <w:bottom w:val="single" w:sz="4" w:space="0" w:color="auto"/>
        <w:right w:val="single" w:sz="4" w:space="0" w:color="auto"/>
      </w:pBdr>
      <w:shd w:val="clear" w:color="000000" w:fill="BFBFBF"/>
      <w:spacing w:before="100" w:beforeAutospacing="1" w:after="100" w:afterAutospacing="1"/>
    </w:pPr>
    <w:rPr>
      <w:rFonts w:eastAsia="Calibri"/>
      <w:lang w:eastAsia="bg-BG"/>
    </w:rPr>
  </w:style>
  <w:style w:type="paragraph" w:customStyle="1" w:styleId="xl82">
    <w:name w:val="xl82"/>
    <w:basedOn w:val="a"/>
    <w:uiPriority w:val="99"/>
    <w:rsid w:val="007B399E"/>
    <w:pPr>
      <w:spacing w:before="100" w:beforeAutospacing="1" w:after="100" w:afterAutospacing="1"/>
    </w:pPr>
    <w:rPr>
      <w:rFonts w:eastAsia="Calibri"/>
      <w:color w:val="000000"/>
      <w:sz w:val="20"/>
      <w:szCs w:val="20"/>
      <w:lang w:eastAsia="bg-BG"/>
    </w:rPr>
  </w:style>
  <w:style w:type="paragraph" w:customStyle="1" w:styleId="xl83">
    <w:name w:val="xl83"/>
    <w:basedOn w:val="a"/>
    <w:uiPriority w:val="99"/>
    <w:rsid w:val="007B39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Calibri"/>
      <w:color w:val="000000"/>
      <w:sz w:val="20"/>
      <w:szCs w:val="20"/>
      <w:lang w:eastAsia="bg-BG"/>
    </w:rPr>
  </w:style>
  <w:style w:type="paragraph" w:customStyle="1" w:styleId="xl84">
    <w:name w:val="xl84"/>
    <w:basedOn w:val="a"/>
    <w:uiPriority w:val="99"/>
    <w:rsid w:val="007B39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Calibri"/>
      <w:color w:val="000000"/>
      <w:sz w:val="20"/>
      <w:szCs w:val="20"/>
      <w:lang w:eastAsia="bg-BG"/>
    </w:rPr>
  </w:style>
  <w:style w:type="paragraph" w:customStyle="1" w:styleId="xl85">
    <w:name w:val="xl85"/>
    <w:basedOn w:val="a"/>
    <w:uiPriority w:val="99"/>
    <w:rsid w:val="007B39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Calibri"/>
      <w:color w:val="000000"/>
      <w:sz w:val="20"/>
      <w:szCs w:val="20"/>
      <w:lang w:eastAsia="bg-BG"/>
    </w:rPr>
  </w:style>
  <w:style w:type="paragraph" w:customStyle="1" w:styleId="xl86">
    <w:name w:val="xl86"/>
    <w:basedOn w:val="a"/>
    <w:uiPriority w:val="99"/>
    <w:rsid w:val="007B39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Calibri"/>
      <w:color w:val="000000"/>
      <w:sz w:val="20"/>
      <w:szCs w:val="20"/>
      <w:lang w:eastAsia="bg-BG"/>
    </w:rPr>
  </w:style>
  <w:style w:type="paragraph" w:customStyle="1" w:styleId="xl87">
    <w:name w:val="xl87"/>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sz w:val="16"/>
      <w:szCs w:val="16"/>
      <w:lang w:eastAsia="bg-BG"/>
    </w:rPr>
  </w:style>
  <w:style w:type="paragraph" w:customStyle="1" w:styleId="xl88">
    <w:name w:val="xl88"/>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sz w:val="18"/>
      <w:szCs w:val="18"/>
      <w:lang w:eastAsia="bg-BG"/>
    </w:rPr>
  </w:style>
  <w:style w:type="paragraph" w:customStyle="1" w:styleId="xl89">
    <w:name w:val="xl89"/>
    <w:basedOn w:val="a"/>
    <w:uiPriority w:val="99"/>
    <w:rsid w:val="007B39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Calibri"/>
      <w:b/>
      <w:bCs/>
      <w:lang w:eastAsia="bg-BG"/>
    </w:rPr>
  </w:style>
  <w:style w:type="paragraph" w:customStyle="1" w:styleId="xl90">
    <w:name w:val="xl90"/>
    <w:basedOn w:val="a"/>
    <w:uiPriority w:val="99"/>
    <w:rsid w:val="007B39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Calibri"/>
      <w:b/>
      <w:bCs/>
      <w:lang w:eastAsia="bg-BG"/>
    </w:rPr>
  </w:style>
  <w:style w:type="paragraph" w:customStyle="1" w:styleId="xl91">
    <w:name w:val="xl91"/>
    <w:basedOn w:val="a"/>
    <w:uiPriority w:val="99"/>
    <w:rsid w:val="007B399E"/>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Calibri" w:hAnsi="Arial" w:cs="Arial"/>
      <w:b/>
      <w:bCs/>
      <w:sz w:val="18"/>
      <w:szCs w:val="18"/>
      <w:lang w:eastAsia="bg-BG"/>
    </w:rPr>
  </w:style>
  <w:style w:type="paragraph" w:customStyle="1" w:styleId="xl92">
    <w:name w:val="xl92"/>
    <w:basedOn w:val="a"/>
    <w:uiPriority w:val="99"/>
    <w:rsid w:val="007B39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Calibri"/>
      <w:b/>
      <w:bCs/>
      <w:lang w:eastAsia="bg-BG"/>
    </w:rPr>
  </w:style>
  <w:style w:type="paragraph" w:customStyle="1" w:styleId="xl93">
    <w:name w:val="xl93"/>
    <w:basedOn w:val="a"/>
    <w:uiPriority w:val="99"/>
    <w:rsid w:val="007B39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eastAsia="Calibri"/>
      <w:b/>
      <w:bCs/>
      <w:lang w:eastAsia="bg-BG"/>
    </w:rPr>
  </w:style>
  <w:style w:type="paragraph" w:customStyle="1" w:styleId="xl94">
    <w:name w:val="xl94"/>
    <w:basedOn w:val="a"/>
    <w:uiPriority w:val="99"/>
    <w:rsid w:val="007B39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eastAsia="Calibri"/>
      <w:b/>
      <w:bCs/>
      <w:lang w:eastAsia="bg-BG"/>
    </w:rPr>
  </w:style>
  <w:style w:type="paragraph" w:customStyle="1" w:styleId="xl95">
    <w:name w:val="xl95"/>
    <w:basedOn w:val="a"/>
    <w:uiPriority w:val="99"/>
    <w:rsid w:val="007B39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eastAsia="Calibri"/>
      <w:b/>
      <w:bCs/>
      <w:lang w:eastAsia="bg-BG"/>
    </w:rPr>
  </w:style>
  <w:style w:type="paragraph" w:customStyle="1" w:styleId="xl96">
    <w:name w:val="xl96"/>
    <w:basedOn w:val="a"/>
    <w:uiPriority w:val="99"/>
    <w:rsid w:val="007B399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eastAsia="bg-BG"/>
    </w:rPr>
  </w:style>
  <w:style w:type="paragraph" w:customStyle="1" w:styleId="xl97">
    <w:name w:val="xl97"/>
    <w:basedOn w:val="a"/>
    <w:uiPriority w:val="99"/>
    <w:rsid w:val="007B39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Calibri" w:hAnsi="Arial" w:cs="Arial"/>
      <w:b/>
      <w:bCs/>
      <w:sz w:val="18"/>
      <w:szCs w:val="18"/>
      <w:lang w:eastAsia="bg-BG"/>
    </w:rPr>
  </w:style>
  <w:style w:type="paragraph" w:customStyle="1" w:styleId="xl98">
    <w:name w:val="xl98"/>
    <w:basedOn w:val="a"/>
    <w:uiPriority w:val="99"/>
    <w:rsid w:val="007B399E"/>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Calibri" w:hAnsi="Arial" w:cs="Arial"/>
      <w:b/>
      <w:bCs/>
      <w:sz w:val="18"/>
      <w:szCs w:val="18"/>
      <w:lang w:eastAsia="bg-BG"/>
    </w:rPr>
  </w:style>
  <w:style w:type="paragraph" w:customStyle="1" w:styleId="xl99">
    <w:name w:val="xl99"/>
    <w:basedOn w:val="a"/>
    <w:uiPriority w:val="99"/>
    <w:rsid w:val="007B39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eastAsia="Calibri"/>
      <w:lang w:eastAsia="bg-BG"/>
    </w:rPr>
  </w:style>
  <w:style w:type="paragraph" w:customStyle="1" w:styleId="xl100">
    <w:name w:val="xl100"/>
    <w:basedOn w:val="a"/>
    <w:uiPriority w:val="99"/>
    <w:rsid w:val="007B399E"/>
    <w:pPr>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eastAsia="Calibri"/>
      <w:lang w:eastAsia="bg-BG"/>
    </w:rPr>
  </w:style>
  <w:style w:type="paragraph" w:customStyle="1" w:styleId="xl101">
    <w:name w:val="xl101"/>
    <w:basedOn w:val="a"/>
    <w:uiPriority w:val="99"/>
    <w:rsid w:val="007B399E"/>
    <w:pPr>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eastAsia="Calibri"/>
      <w:lang w:eastAsia="bg-BG"/>
    </w:rPr>
  </w:style>
  <w:style w:type="paragraph" w:styleId="af3">
    <w:name w:val="Subtitle"/>
    <w:basedOn w:val="a"/>
    <w:next w:val="a"/>
    <w:link w:val="af4"/>
    <w:uiPriority w:val="99"/>
    <w:qFormat/>
    <w:locked/>
    <w:rsid w:val="00AE5C60"/>
    <w:rPr>
      <w:i/>
      <w:iCs/>
      <w:smallCaps/>
      <w:spacing w:val="10"/>
      <w:sz w:val="28"/>
      <w:szCs w:val="28"/>
    </w:rPr>
  </w:style>
  <w:style w:type="character" w:customStyle="1" w:styleId="af4">
    <w:name w:val="Подзаглавие Знак"/>
    <w:link w:val="af3"/>
    <w:uiPriority w:val="99"/>
    <w:locked/>
    <w:rsid w:val="00AE5C60"/>
    <w:rPr>
      <w:rFonts w:ascii="Times New Roman" w:hAnsi="Times New Roman"/>
      <w:i/>
      <w:smallCaps/>
      <w:spacing w:val="10"/>
      <w:sz w:val="28"/>
      <w:lang w:eastAsia="en-US"/>
    </w:rPr>
  </w:style>
  <w:style w:type="character" w:styleId="af5">
    <w:name w:val="Strong"/>
    <w:uiPriority w:val="99"/>
    <w:qFormat/>
    <w:locked/>
    <w:rsid w:val="00AE5C60"/>
    <w:rPr>
      <w:rFonts w:cs="Times New Roman"/>
      <w:b/>
    </w:rPr>
  </w:style>
  <w:style w:type="paragraph" w:styleId="af6">
    <w:name w:val="No Spacing"/>
    <w:basedOn w:val="a"/>
    <w:uiPriority w:val="99"/>
    <w:qFormat/>
    <w:rsid w:val="00AE5C60"/>
  </w:style>
  <w:style w:type="paragraph" w:styleId="af7">
    <w:name w:val="List Paragraph"/>
    <w:basedOn w:val="a"/>
    <w:uiPriority w:val="99"/>
    <w:qFormat/>
    <w:rsid w:val="00AE5C60"/>
    <w:pPr>
      <w:ind w:left="720"/>
      <w:contextualSpacing/>
    </w:pPr>
  </w:style>
  <w:style w:type="paragraph" w:styleId="af8">
    <w:name w:val="Quote"/>
    <w:basedOn w:val="a"/>
    <w:next w:val="a"/>
    <w:link w:val="af9"/>
    <w:uiPriority w:val="99"/>
    <w:qFormat/>
    <w:rsid w:val="00AE5C60"/>
    <w:rPr>
      <w:i/>
      <w:iCs/>
    </w:rPr>
  </w:style>
  <w:style w:type="character" w:customStyle="1" w:styleId="af9">
    <w:name w:val="Цитат Знак"/>
    <w:link w:val="af8"/>
    <w:uiPriority w:val="99"/>
    <w:locked/>
    <w:rsid w:val="00AE5C60"/>
    <w:rPr>
      <w:rFonts w:ascii="Times New Roman" w:hAnsi="Times New Roman"/>
      <w:i/>
      <w:sz w:val="24"/>
      <w:lang w:eastAsia="en-US"/>
    </w:rPr>
  </w:style>
  <w:style w:type="paragraph" w:styleId="afa">
    <w:name w:val="Intense Quote"/>
    <w:basedOn w:val="a"/>
    <w:next w:val="a"/>
    <w:link w:val="afb"/>
    <w:uiPriority w:val="99"/>
    <w:qFormat/>
    <w:rsid w:val="00AE5C60"/>
    <w:pPr>
      <w:pBdr>
        <w:top w:val="single" w:sz="4" w:space="10" w:color="auto"/>
        <w:bottom w:val="single" w:sz="4" w:space="10" w:color="auto"/>
      </w:pBdr>
      <w:spacing w:before="240" w:after="240" w:line="300" w:lineRule="auto"/>
      <w:ind w:left="1152" w:right="1152"/>
      <w:jc w:val="both"/>
    </w:pPr>
    <w:rPr>
      <w:i/>
      <w:iCs/>
    </w:rPr>
  </w:style>
  <w:style w:type="character" w:customStyle="1" w:styleId="afb">
    <w:name w:val="Интензивно цитиране Знак"/>
    <w:link w:val="afa"/>
    <w:uiPriority w:val="99"/>
    <w:locked/>
    <w:rsid w:val="00AE5C60"/>
    <w:rPr>
      <w:rFonts w:ascii="Times New Roman" w:hAnsi="Times New Roman"/>
      <w:i/>
      <w:sz w:val="24"/>
      <w:lang w:eastAsia="en-US"/>
    </w:rPr>
  </w:style>
  <w:style w:type="character" w:styleId="afc">
    <w:name w:val="Subtle Emphasis"/>
    <w:uiPriority w:val="99"/>
    <w:qFormat/>
    <w:rsid w:val="00AE5C60"/>
    <w:rPr>
      <w:i/>
    </w:rPr>
  </w:style>
  <w:style w:type="character" w:styleId="afd">
    <w:name w:val="Intense Emphasis"/>
    <w:uiPriority w:val="99"/>
    <w:qFormat/>
    <w:rsid w:val="00AE5C60"/>
    <w:rPr>
      <w:b/>
      <w:i/>
    </w:rPr>
  </w:style>
  <w:style w:type="character" w:styleId="afe">
    <w:name w:val="Subtle Reference"/>
    <w:uiPriority w:val="99"/>
    <w:qFormat/>
    <w:rsid w:val="00AE5C60"/>
    <w:rPr>
      <w:smallCaps/>
    </w:rPr>
  </w:style>
  <w:style w:type="character" w:styleId="aff">
    <w:name w:val="Intense Reference"/>
    <w:uiPriority w:val="99"/>
    <w:qFormat/>
    <w:rsid w:val="00AE5C60"/>
    <w:rPr>
      <w:b/>
      <w:smallCaps/>
    </w:rPr>
  </w:style>
  <w:style w:type="character" w:styleId="aff0">
    <w:name w:val="Book Title"/>
    <w:uiPriority w:val="99"/>
    <w:qFormat/>
    <w:rsid w:val="00AE5C60"/>
    <w:rPr>
      <w:i/>
      <w:smallCaps/>
      <w:spacing w:val="5"/>
    </w:rPr>
  </w:style>
  <w:style w:type="paragraph" w:styleId="aff1">
    <w:name w:val="TOC Heading"/>
    <w:basedOn w:val="1"/>
    <w:next w:val="a"/>
    <w:uiPriority w:val="99"/>
    <w:qFormat/>
    <w:rsid w:val="00AE5C60"/>
    <w:pPr>
      <w:keepNext w:val="0"/>
      <w:spacing w:before="480"/>
      <w:contextualSpacing/>
      <w:jc w:val="left"/>
      <w:outlineLvl w:val="9"/>
    </w:pPr>
    <w:rPr>
      <w:rFonts w:ascii="Times New Roman" w:hAnsi="Times New Roman"/>
      <w:smallCaps/>
      <w:spacing w:val="5"/>
      <w:sz w:val="36"/>
      <w:szCs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75243">
      <w:marLeft w:val="0"/>
      <w:marRight w:val="0"/>
      <w:marTop w:val="0"/>
      <w:marBottom w:val="0"/>
      <w:divBdr>
        <w:top w:val="none" w:sz="0" w:space="0" w:color="auto"/>
        <w:left w:val="none" w:sz="0" w:space="0" w:color="auto"/>
        <w:bottom w:val="none" w:sz="0" w:space="0" w:color="auto"/>
        <w:right w:val="none" w:sz="0" w:space="0" w:color="auto"/>
      </w:divBdr>
    </w:div>
    <w:div w:id="955675244">
      <w:marLeft w:val="0"/>
      <w:marRight w:val="0"/>
      <w:marTop w:val="0"/>
      <w:marBottom w:val="0"/>
      <w:divBdr>
        <w:top w:val="none" w:sz="0" w:space="0" w:color="auto"/>
        <w:left w:val="none" w:sz="0" w:space="0" w:color="auto"/>
        <w:bottom w:val="none" w:sz="0" w:space="0" w:color="auto"/>
        <w:right w:val="none" w:sz="0" w:space="0" w:color="auto"/>
      </w:divBdr>
    </w:div>
    <w:div w:id="955675245">
      <w:marLeft w:val="0"/>
      <w:marRight w:val="0"/>
      <w:marTop w:val="0"/>
      <w:marBottom w:val="0"/>
      <w:divBdr>
        <w:top w:val="none" w:sz="0" w:space="0" w:color="auto"/>
        <w:left w:val="none" w:sz="0" w:space="0" w:color="auto"/>
        <w:bottom w:val="none" w:sz="0" w:space="0" w:color="auto"/>
        <w:right w:val="none" w:sz="0" w:space="0" w:color="auto"/>
      </w:divBdr>
    </w:div>
    <w:div w:id="9556752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pis://Base=NARH&amp;DocCode=4661&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4098&amp;ToPar=Art37&#1074;_Al16&amp;Type=2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Base=NARH&amp;DocCode=4098&amp;ToPar=Art37&#1074;_Al1&amp;Type=201/" TargetMode="External"/><Relationship Id="rId4" Type="http://schemas.openxmlformats.org/officeDocument/2006/relationships/settings" Target="settings.xml"/><Relationship Id="rId9" Type="http://schemas.openxmlformats.org/officeDocument/2006/relationships/hyperlink" Target="apis://Base=NARH&amp;DocCode=4098&amp;ToPar=Art37&#1074;_Al4&amp;Type=20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21115</Words>
  <Characters>120357</Characters>
  <Application>Microsoft Office Word</Application>
  <DocSecurity>0</DocSecurity>
  <Lines>1002</Lines>
  <Paragraphs>282</Paragraphs>
  <ScaleCrop>false</ScaleCrop>
  <Company>MZH ODZ</Company>
  <LinksUpToDate>false</LinksUpToDate>
  <CharactersWithSpaces>141190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РЕПУБЛИКА БЪЛГАРИЯ</dc:title>
  <dc:subject/>
  <dc:creator>GSEKRETAR_PY</dc:creator>
  <cp:keywords/>
  <dc:description/>
  <cp:lastModifiedBy>GlExpert_Ani</cp:lastModifiedBy>
  <cp:revision>52</cp:revision>
  <cp:lastPrinted>2019-08-22T11:07:00Z</cp:lastPrinted>
  <dcterms:created xsi:type="dcterms:W3CDTF">2019-09-30T14:47:00Z</dcterms:created>
  <dcterms:modified xsi:type="dcterms:W3CDTF">2021-10-01T06:58:00Z</dcterms:modified>
</cp:coreProperties>
</file>