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54" w:rsidRDefault="00B67554" w:rsidP="00B30F79">
      <w:pPr>
        <w:rPr>
          <w:b/>
          <w:szCs w:val="20"/>
          <w:lang w:eastAsia="bg-BG"/>
        </w:rPr>
      </w:pPr>
    </w:p>
    <w:p w:rsidR="00962EB8" w:rsidRDefault="00962EB8" w:rsidP="00962EB8">
      <w:pPr>
        <w:tabs>
          <w:tab w:val="left" w:pos="709"/>
        </w:tabs>
        <w:spacing w:line="360" w:lineRule="auto"/>
        <w:jc w:val="center"/>
        <w:rPr>
          <w:b/>
        </w:rPr>
      </w:pPr>
    </w:p>
    <w:p w:rsidR="00533CC3" w:rsidRPr="00FD65AD" w:rsidRDefault="00962EB8" w:rsidP="00962EB8">
      <w:pPr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65AD">
        <w:rPr>
          <w:rFonts w:asciiTheme="minorHAnsi" w:hAnsiTheme="minorHAnsi" w:cstheme="minorHAnsi"/>
          <w:b/>
          <w:sz w:val="22"/>
          <w:szCs w:val="22"/>
        </w:rPr>
        <w:t>З</w:t>
      </w:r>
      <w:r w:rsidR="00C552EC" w:rsidRPr="00FD65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65AD">
        <w:rPr>
          <w:rFonts w:asciiTheme="minorHAnsi" w:hAnsiTheme="minorHAnsi" w:cstheme="minorHAnsi"/>
          <w:b/>
          <w:sz w:val="22"/>
          <w:szCs w:val="22"/>
        </w:rPr>
        <w:t>А</w:t>
      </w:r>
      <w:r w:rsidR="00C552EC" w:rsidRPr="00FD65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65AD">
        <w:rPr>
          <w:rFonts w:asciiTheme="minorHAnsi" w:hAnsiTheme="minorHAnsi" w:cstheme="minorHAnsi"/>
          <w:b/>
          <w:sz w:val="22"/>
          <w:szCs w:val="22"/>
        </w:rPr>
        <w:t>П</w:t>
      </w:r>
      <w:r w:rsidR="00C552EC" w:rsidRPr="00FD65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65AD">
        <w:rPr>
          <w:rFonts w:asciiTheme="minorHAnsi" w:hAnsiTheme="minorHAnsi" w:cstheme="minorHAnsi"/>
          <w:b/>
          <w:sz w:val="22"/>
          <w:szCs w:val="22"/>
        </w:rPr>
        <w:t>О</w:t>
      </w:r>
      <w:r w:rsidR="00C552EC" w:rsidRPr="00FD65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65AD">
        <w:rPr>
          <w:rFonts w:asciiTheme="minorHAnsi" w:hAnsiTheme="minorHAnsi" w:cstheme="minorHAnsi"/>
          <w:b/>
          <w:sz w:val="22"/>
          <w:szCs w:val="22"/>
        </w:rPr>
        <w:t>В</w:t>
      </w:r>
      <w:r w:rsidR="00C552EC" w:rsidRPr="00FD65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65AD">
        <w:rPr>
          <w:rFonts w:asciiTheme="minorHAnsi" w:hAnsiTheme="minorHAnsi" w:cstheme="minorHAnsi"/>
          <w:b/>
          <w:sz w:val="22"/>
          <w:szCs w:val="22"/>
        </w:rPr>
        <w:t>Е</w:t>
      </w:r>
      <w:r w:rsidR="00C552EC" w:rsidRPr="00FD65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65AD">
        <w:rPr>
          <w:rFonts w:asciiTheme="minorHAnsi" w:hAnsiTheme="minorHAnsi" w:cstheme="minorHAnsi"/>
          <w:b/>
          <w:sz w:val="22"/>
          <w:szCs w:val="22"/>
        </w:rPr>
        <w:t>Д</w:t>
      </w:r>
    </w:p>
    <w:p w:rsidR="00962EB8" w:rsidRPr="00FD65AD" w:rsidRDefault="00962EB8" w:rsidP="00962EB8">
      <w:pPr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2EB8" w:rsidRPr="00FD65AD" w:rsidRDefault="00962EB8" w:rsidP="00962EB8">
      <w:pPr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65AD">
        <w:rPr>
          <w:rFonts w:asciiTheme="minorHAnsi" w:hAnsiTheme="minorHAnsi" w:cstheme="minorHAnsi"/>
          <w:b/>
          <w:sz w:val="22"/>
          <w:szCs w:val="22"/>
        </w:rPr>
        <w:t>№ РД 24-04-</w:t>
      </w:r>
      <w:r w:rsidR="00FD65AD" w:rsidRPr="00FD65AD">
        <w:rPr>
          <w:rFonts w:asciiTheme="minorHAnsi" w:hAnsiTheme="minorHAnsi" w:cstheme="minorHAnsi"/>
          <w:b/>
          <w:sz w:val="22"/>
          <w:szCs w:val="22"/>
          <w:lang w:val="en-US"/>
        </w:rPr>
        <w:t>367</w:t>
      </w:r>
      <w:r w:rsidRPr="00FD65AD">
        <w:rPr>
          <w:rFonts w:asciiTheme="minorHAnsi" w:hAnsiTheme="minorHAnsi" w:cstheme="minorHAnsi"/>
          <w:b/>
          <w:sz w:val="22"/>
          <w:szCs w:val="22"/>
        </w:rPr>
        <w:t>/30.12.2024 г.</w:t>
      </w:r>
    </w:p>
    <w:p w:rsidR="00962EB8" w:rsidRPr="00FD65AD" w:rsidRDefault="00962EB8" w:rsidP="00962EB8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5AD">
        <w:rPr>
          <w:rFonts w:asciiTheme="minorHAnsi" w:hAnsiTheme="minorHAnsi" w:cstheme="minorHAnsi"/>
          <w:sz w:val="22"/>
          <w:szCs w:val="22"/>
        </w:rPr>
        <w:tab/>
      </w:r>
    </w:p>
    <w:p w:rsidR="00962EB8" w:rsidRPr="00FD65AD" w:rsidRDefault="00962EB8" w:rsidP="00962EB8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65AD">
        <w:rPr>
          <w:rFonts w:asciiTheme="minorHAnsi" w:hAnsiTheme="minorHAnsi" w:cstheme="minorHAnsi"/>
          <w:sz w:val="22"/>
          <w:szCs w:val="22"/>
        </w:rPr>
        <w:tab/>
        <w:t>На основание чл. 3, ал. 4 от Устройствения правилник на Областните дирекции „Земеделие“, във връзка със Заповед № РД 24-07-336/05.11.2024 г. на Директора на Областна дирекция „Земеделие“-Варна и доклад с Вх.№ РД-</w:t>
      </w:r>
      <w:r w:rsidR="006E3408" w:rsidRPr="00FD65AD">
        <w:rPr>
          <w:rFonts w:asciiTheme="minorHAnsi" w:hAnsiTheme="minorHAnsi" w:cstheme="minorHAnsi"/>
          <w:sz w:val="22"/>
          <w:szCs w:val="22"/>
        </w:rPr>
        <w:t>0</w:t>
      </w:r>
      <w:r w:rsidRPr="00FD65AD">
        <w:rPr>
          <w:rFonts w:asciiTheme="minorHAnsi" w:hAnsiTheme="minorHAnsi" w:cstheme="minorHAnsi"/>
          <w:sz w:val="22"/>
          <w:szCs w:val="22"/>
        </w:rPr>
        <w:t xml:space="preserve">7-336-16/18.12.2024 г. </w:t>
      </w:r>
      <w:r w:rsidR="007F5932" w:rsidRPr="00FD65AD">
        <w:rPr>
          <w:rFonts w:asciiTheme="minorHAnsi" w:hAnsiTheme="minorHAnsi" w:cstheme="minorHAnsi"/>
          <w:sz w:val="22"/>
          <w:szCs w:val="22"/>
        </w:rPr>
        <w:t>от комисията по чл. 37ж, ал. 4 от ЗСПЗЗ</w:t>
      </w:r>
    </w:p>
    <w:p w:rsidR="00962EB8" w:rsidRPr="00FD65AD" w:rsidRDefault="00962EB8" w:rsidP="00962EB8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87A2D" w:rsidRDefault="00B87A2D" w:rsidP="00962EB8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2EB8" w:rsidRPr="00FD65AD" w:rsidRDefault="00AB6557" w:rsidP="00962EB8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FD65AD">
        <w:rPr>
          <w:rFonts w:asciiTheme="minorHAnsi" w:hAnsiTheme="minorHAnsi" w:cstheme="minorHAnsi"/>
          <w:b/>
          <w:sz w:val="22"/>
          <w:szCs w:val="22"/>
        </w:rPr>
        <w:t>П Р Е К Р А Т Я В</w:t>
      </w:r>
      <w:r w:rsidR="00962EB8" w:rsidRPr="00FD65AD">
        <w:rPr>
          <w:rFonts w:asciiTheme="minorHAnsi" w:hAnsiTheme="minorHAnsi" w:cstheme="minorHAnsi"/>
          <w:b/>
          <w:sz w:val="22"/>
          <w:szCs w:val="22"/>
        </w:rPr>
        <w:t xml:space="preserve"> А М:</w:t>
      </w:r>
    </w:p>
    <w:p w:rsidR="007F5932" w:rsidRPr="00FD65AD" w:rsidRDefault="007F5932" w:rsidP="00962EB8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42FAF" w:rsidRPr="00FD65AD" w:rsidRDefault="00AB6557" w:rsidP="00643178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65AD">
        <w:rPr>
          <w:rFonts w:asciiTheme="minorHAnsi" w:hAnsiTheme="minorHAnsi" w:cstheme="minorHAnsi"/>
          <w:b/>
          <w:sz w:val="22"/>
          <w:szCs w:val="22"/>
        </w:rPr>
        <w:tab/>
      </w:r>
      <w:r w:rsidRPr="00FD65AD">
        <w:rPr>
          <w:rFonts w:asciiTheme="minorHAnsi" w:hAnsiTheme="minorHAnsi" w:cstheme="minorHAnsi"/>
          <w:sz w:val="22"/>
          <w:szCs w:val="22"/>
        </w:rPr>
        <w:t>П</w:t>
      </w:r>
      <w:r w:rsidR="00F42FAF" w:rsidRPr="00FD65AD">
        <w:rPr>
          <w:rFonts w:asciiTheme="minorHAnsi" w:hAnsiTheme="minorHAnsi" w:cstheme="minorHAnsi"/>
          <w:sz w:val="22"/>
          <w:szCs w:val="22"/>
        </w:rPr>
        <w:t>роцедура</w:t>
      </w:r>
      <w:r w:rsidR="004E2122" w:rsidRPr="00FD65AD">
        <w:rPr>
          <w:rFonts w:asciiTheme="minorHAnsi" w:hAnsiTheme="minorHAnsi" w:cstheme="minorHAnsi"/>
          <w:sz w:val="22"/>
          <w:szCs w:val="22"/>
        </w:rPr>
        <w:t>та и дейността на комисията по чл.37ж, ал.4 от ЗСПЗЗ, назначена със Заповед № РД 24-07-336/05.11.2024 г. по изготвяне на споразумение между собственици и/или ползватели за създаване на масиви за ползване на пасища, мери и ливади по реда на чл. 37ж от ЗСПЗЗ за календарната 2025 г., за землището на  с. Лопушна, ЕКАТТЕ 44294, община Дългопол, о</w:t>
      </w:r>
      <w:r w:rsidR="00233360" w:rsidRPr="00FD65AD">
        <w:rPr>
          <w:rFonts w:asciiTheme="minorHAnsi" w:hAnsiTheme="minorHAnsi" w:cstheme="minorHAnsi"/>
          <w:sz w:val="22"/>
          <w:szCs w:val="22"/>
        </w:rPr>
        <w:t xml:space="preserve">бласт Варна, поради </w:t>
      </w:r>
      <w:r w:rsidR="00C33D44" w:rsidRPr="00FD65AD">
        <w:rPr>
          <w:rFonts w:asciiTheme="minorHAnsi" w:hAnsiTheme="minorHAnsi" w:cstheme="minorHAnsi"/>
          <w:sz w:val="22"/>
          <w:szCs w:val="22"/>
        </w:rPr>
        <w:t xml:space="preserve">това, че сключеното </w:t>
      </w:r>
      <w:r w:rsidR="009E6617" w:rsidRPr="00FD65AD">
        <w:rPr>
          <w:rFonts w:asciiTheme="minorHAnsi" w:hAnsiTheme="minorHAnsi" w:cstheme="minorHAnsi"/>
          <w:sz w:val="22"/>
          <w:szCs w:val="22"/>
        </w:rPr>
        <w:t xml:space="preserve">на 10.12.2024 г. </w:t>
      </w:r>
      <w:r w:rsidR="00C33D44" w:rsidRPr="00FD65AD">
        <w:rPr>
          <w:rFonts w:asciiTheme="minorHAnsi" w:hAnsiTheme="minorHAnsi" w:cstheme="minorHAnsi"/>
          <w:sz w:val="22"/>
          <w:szCs w:val="22"/>
        </w:rPr>
        <w:t>споразумение на между ползвателите за календарната 2025 година</w:t>
      </w:r>
      <w:r w:rsidR="00E935AF" w:rsidRPr="00FD65AD">
        <w:rPr>
          <w:rFonts w:asciiTheme="minorHAnsi" w:hAnsiTheme="minorHAnsi" w:cstheme="minorHAnsi"/>
          <w:sz w:val="22"/>
          <w:szCs w:val="22"/>
        </w:rPr>
        <w:t xml:space="preserve"> не отговаря на изискванията на чл. 37ж, ал.5 от ЗСПЗЗ</w:t>
      </w:r>
      <w:r w:rsidR="00643178" w:rsidRPr="00FD65AD">
        <w:rPr>
          <w:rFonts w:asciiTheme="minorHAnsi" w:hAnsiTheme="minorHAnsi" w:cstheme="minorHAnsi"/>
          <w:sz w:val="22"/>
          <w:szCs w:val="22"/>
        </w:rPr>
        <w:t>.</w:t>
      </w:r>
    </w:p>
    <w:p w:rsidR="00F42FAF" w:rsidRPr="00FD65AD" w:rsidRDefault="00F42FAF" w:rsidP="00F42FAF">
      <w:pPr>
        <w:jc w:val="both"/>
        <w:rPr>
          <w:rFonts w:asciiTheme="minorHAnsi" w:hAnsiTheme="minorHAnsi" w:cstheme="minorHAnsi"/>
          <w:sz w:val="22"/>
          <w:szCs w:val="22"/>
        </w:rPr>
      </w:pPr>
      <w:r w:rsidRPr="00FD65AD">
        <w:rPr>
          <w:rFonts w:asciiTheme="minorHAnsi" w:hAnsiTheme="minorHAnsi" w:cstheme="minorHAnsi"/>
          <w:sz w:val="22"/>
          <w:szCs w:val="22"/>
        </w:rPr>
        <w:tab/>
      </w:r>
      <w:r w:rsidR="00AB6557" w:rsidRPr="00FD65AD">
        <w:rPr>
          <w:rFonts w:asciiTheme="minorHAnsi" w:hAnsiTheme="minorHAnsi" w:cstheme="minorHAnsi"/>
          <w:sz w:val="22"/>
          <w:szCs w:val="22"/>
        </w:rPr>
        <w:t>На основание чл. 37ж, ал. 11 от ЗСПЗЗ, н</w:t>
      </w:r>
      <w:r w:rsidRPr="00FD65AD">
        <w:rPr>
          <w:rFonts w:asciiTheme="minorHAnsi" w:hAnsiTheme="minorHAnsi" w:cstheme="minorHAnsi"/>
          <w:sz w:val="22"/>
          <w:szCs w:val="22"/>
        </w:rPr>
        <w:t xml:space="preserve">астоящата заповед </w:t>
      </w:r>
      <w:r w:rsidR="0017552F" w:rsidRPr="00FD65AD">
        <w:rPr>
          <w:rFonts w:asciiTheme="minorHAnsi" w:hAnsiTheme="minorHAnsi" w:cstheme="minorHAnsi"/>
          <w:sz w:val="22"/>
          <w:szCs w:val="22"/>
        </w:rPr>
        <w:t xml:space="preserve">да се съобщи на заинтересуваните лица </w:t>
      </w:r>
      <w:r w:rsidR="00E065EE" w:rsidRPr="00FD65AD">
        <w:rPr>
          <w:rFonts w:asciiTheme="minorHAnsi" w:hAnsiTheme="minorHAnsi" w:cstheme="minorHAnsi"/>
          <w:sz w:val="22"/>
          <w:szCs w:val="22"/>
        </w:rPr>
        <w:t>и</w:t>
      </w:r>
      <w:r w:rsidRPr="00FD65AD">
        <w:rPr>
          <w:rFonts w:asciiTheme="minorHAnsi" w:hAnsiTheme="minorHAnsi" w:cstheme="minorHAnsi"/>
          <w:sz w:val="22"/>
          <w:szCs w:val="22"/>
        </w:rPr>
        <w:t xml:space="preserve"> да се обяви в кметството на с. Лопушна, информационното табло на Общинска служба по земеделие – Дългопол, да се публикува на интернет страницата на община Дългопол и Областна дирекция „Земеделие“ – Варна.</w:t>
      </w:r>
    </w:p>
    <w:p w:rsidR="00F42FAF" w:rsidRPr="00FD65AD" w:rsidRDefault="00F42FAF" w:rsidP="00F42FA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576C8" w:rsidRPr="00FD65AD" w:rsidRDefault="00E065EE" w:rsidP="009576C8">
      <w:pPr>
        <w:jc w:val="both"/>
        <w:rPr>
          <w:rFonts w:asciiTheme="minorHAnsi" w:hAnsiTheme="minorHAnsi" w:cstheme="minorHAnsi"/>
          <w:sz w:val="22"/>
          <w:szCs w:val="22"/>
        </w:rPr>
      </w:pPr>
      <w:r w:rsidRPr="00FD65AD">
        <w:rPr>
          <w:rFonts w:asciiTheme="minorHAnsi" w:hAnsiTheme="minorHAnsi" w:cstheme="minorHAnsi"/>
          <w:sz w:val="22"/>
          <w:szCs w:val="22"/>
        </w:rPr>
        <w:tab/>
      </w:r>
      <w:r w:rsidR="009576C8" w:rsidRPr="00FD65AD">
        <w:rPr>
          <w:rFonts w:asciiTheme="minorHAnsi" w:hAnsiTheme="minorHAnsi" w:cstheme="minorHAnsi"/>
          <w:sz w:val="22"/>
          <w:szCs w:val="22"/>
        </w:rPr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9576C8" w:rsidRPr="00FD65AD" w:rsidRDefault="009576C8" w:rsidP="009576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76C8" w:rsidRPr="00FD65AD" w:rsidRDefault="009576C8" w:rsidP="009576C8">
      <w:pPr>
        <w:jc w:val="both"/>
        <w:rPr>
          <w:rFonts w:asciiTheme="minorHAnsi" w:hAnsiTheme="minorHAnsi" w:cstheme="minorHAnsi"/>
          <w:sz w:val="22"/>
          <w:szCs w:val="22"/>
        </w:rPr>
      </w:pPr>
      <w:r w:rsidRPr="00FD65AD">
        <w:rPr>
          <w:rFonts w:asciiTheme="minorHAnsi" w:hAnsiTheme="minorHAnsi" w:cstheme="minorHAnsi"/>
          <w:sz w:val="22"/>
          <w:szCs w:val="22"/>
        </w:rPr>
        <w:tab/>
        <w:t>Съгласно чл. 37ж, ал. 11 от ЗСПЗЗ, обжалването на заповедта не спира нейното изпълнение.</w:t>
      </w:r>
    </w:p>
    <w:p w:rsidR="004A5859" w:rsidRPr="00FD65AD" w:rsidRDefault="004A5859" w:rsidP="00B30F79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48E0" w:rsidRPr="00FD65AD" w:rsidRDefault="00F248E0" w:rsidP="00F248E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65AD">
        <w:rPr>
          <w:rFonts w:asciiTheme="minorHAnsi" w:hAnsiTheme="minorHAnsi" w:cstheme="minorHAnsi"/>
          <w:sz w:val="22"/>
          <w:szCs w:val="22"/>
        </w:rPr>
        <w:t>Контрол по изпълнение на заповедта ще упражнявам лично.</w:t>
      </w:r>
    </w:p>
    <w:p w:rsidR="00F248E0" w:rsidRPr="00FD65AD" w:rsidRDefault="00F248E0" w:rsidP="00F248E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248E0" w:rsidRPr="00FD65AD" w:rsidRDefault="00F248E0" w:rsidP="00F248E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65AD">
        <w:rPr>
          <w:rFonts w:asciiTheme="minorHAnsi" w:hAnsiTheme="minorHAnsi" w:cstheme="minorHAnsi"/>
          <w:sz w:val="22"/>
          <w:szCs w:val="22"/>
        </w:rPr>
        <w:t>Настоящата заповед да се сведе до знанието на всички длъжностни лица за сведение и изпълнение.</w:t>
      </w:r>
    </w:p>
    <w:p w:rsidR="00F248E0" w:rsidRPr="00FD65AD" w:rsidRDefault="00F248E0" w:rsidP="00F24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8E0" w:rsidRPr="00FD65AD" w:rsidRDefault="00F248E0" w:rsidP="00AB65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8E0" w:rsidRPr="00FD65AD" w:rsidRDefault="00F248E0" w:rsidP="00F24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4496F" w:rsidRPr="00FD65AD" w:rsidRDefault="0014496F" w:rsidP="00F248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48E0" w:rsidRPr="00FD65AD" w:rsidRDefault="00F248E0" w:rsidP="00F248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65AD">
        <w:rPr>
          <w:rFonts w:asciiTheme="minorHAnsi" w:hAnsiTheme="minorHAnsi" w:cstheme="minorHAnsi"/>
          <w:b/>
          <w:sz w:val="22"/>
          <w:szCs w:val="22"/>
        </w:rPr>
        <w:t xml:space="preserve">ДАНИЕЛА ДИМОВА           </w:t>
      </w:r>
      <w:r w:rsidR="00FD65AD">
        <w:rPr>
          <w:rFonts w:asciiTheme="minorHAnsi" w:hAnsiTheme="minorHAnsi" w:cstheme="minorHAnsi"/>
          <w:b/>
          <w:sz w:val="22"/>
          <w:szCs w:val="22"/>
          <w:lang w:val="en-US"/>
        </w:rPr>
        <w:t>/</w:t>
      </w:r>
      <w:r w:rsidR="00FD65AD">
        <w:rPr>
          <w:rFonts w:asciiTheme="minorHAnsi" w:hAnsiTheme="minorHAnsi" w:cstheme="minorHAnsi"/>
          <w:b/>
          <w:sz w:val="22"/>
          <w:szCs w:val="22"/>
        </w:rPr>
        <w:t>П/</w:t>
      </w:r>
    </w:p>
    <w:p w:rsidR="00F248E0" w:rsidRPr="00FD65AD" w:rsidRDefault="00F248E0" w:rsidP="00F248E0">
      <w:pPr>
        <w:jc w:val="both"/>
        <w:rPr>
          <w:rFonts w:asciiTheme="minorHAnsi" w:hAnsiTheme="minorHAnsi" w:cstheme="minorHAnsi"/>
          <w:sz w:val="22"/>
          <w:szCs w:val="22"/>
        </w:rPr>
      </w:pPr>
      <w:r w:rsidRPr="00FD65AD">
        <w:rPr>
          <w:rFonts w:asciiTheme="minorHAnsi" w:hAnsiTheme="minorHAnsi" w:cstheme="minorHAnsi"/>
          <w:sz w:val="22"/>
          <w:szCs w:val="22"/>
        </w:rPr>
        <w:t>Директор на Областна дирекция "Земеделие" – ВАРНА</w:t>
      </w:r>
    </w:p>
    <w:p w:rsidR="009576C8" w:rsidRPr="00FD65AD" w:rsidRDefault="009576C8" w:rsidP="00B30F79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576C8" w:rsidRPr="00FD65AD" w:rsidSect="00596BD6">
      <w:headerReference w:type="default" r:id="rId8"/>
      <w:footerReference w:type="default" r:id="rId9"/>
      <w:pgSz w:w="11906" w:h="16838"/>
      <w:pgMar w:top="1134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FF" w:rsidRDefault="001F43FF" w:rsidP="00043091">
      <w:r>
        <w:separator/>
      </w:r>
    </w:p>
  </w:endnote>
  <w:endnote w:type="continuationSeparator" w:id="0">
    <w:p w:rsidR="001F43FF" w:rsidRDefault="001F43F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91" w:rsidRPr="00017CA1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017CA1">
      <w:rPr>
        <w:rFonts w:ascii="Arial Narrow" w:eastAsia="SimSun" w:hAnsi="Arial Narrow"/>
        <w:spacing w:val="20"/>
        <w:sz w:val="18"/>
        <w:lang w:eastAsia="bg-BG"/>
      </w:rPr>
      <w:t>п.</w:t>
    </w:r>
    <w:r w:rsidRPr="00017CA1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017CA1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</w:t>
    </w:r>
    <w:proofErr w:type="spellStart"/>
    <w:r w:rsidRPr="00017CA1">
      <w:rPr>
        <w:rFonts w:ascii="Arial Narrow" w:eastAsia="SimSun" w:hAnsi="Arial Narrow"/>
        <w:spacing w:val="20"/>
        <w:sz w:val="18"/>
        <w:lang w:eastAsia="bg-BG"/>
      </w:rPr>
      <w:t>ул.“Д</w:t>
    </w:r>
    <w:proofErr w:type="spellEnd"/>
    <w:r w:rsidRPr="00017CA1">
      <w:rPr>
        <w:rFonts w:ascii="Arial Narrow" w:eastAsia="SimSun" w:hAnsi="Arial Narrow"/>
        <w:spacing w:val="20"/>
        <w:sz w:val="18"/>
        <w:lang w:eastAsia="bg-BG"/>
      </w:rPr>
      <w:t xml:space="preserve">-р </w:t>
    </w:r>
    <w:proofErr w:type="spellStart"/>
    <w:r w:rsidRPr="00017CA1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017CA1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017CA1" w:rsidRDefault="00043091" w:rsidP="003F184C">
    <w:pPr>
      <w:pStyle w:val="a8"/>
      <w:pBdr>
        <w:top w:val="single" w:sz="4" w:space="1" w:color="auto"/>
      </w:pBdr>
      <w:jc w:val="center"/>
      <w:rPr>
        <w:rFonts w:ascii="Arial Narrow" w:hAnsi="Arial Narrow"/>
      </w:rPr>
    </w:pP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FF" w:rsidRDefault="001F43FF" w:rsidP="00043091">
      <w:r>
        <w:separator/>
      </w:r>
    </w:p>
  </w:footnote>
  <w:footnote w:type="continuationSeparator" w:id="0">
    <w:p w:rsidR="001F43FF" w:rsidRDefault="001F43FF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6F" w:rsidRPr="00AE3BC0" w:rsidRDefault="00E97ED8" w:rsidP="00017CA1">
    <w:pPr>
      <w:pStyle w:val="1"/>
      <w:tabs>
        <w:tab w:val="left" w:pos="1276"/>
      </w:tabs>
      <w:ind w:firstLine="1276"/>
      <w:jc w:val="left"/>
      <w:rPr>
        <w:rFonts w:asciiTheme="minorHAnsi" w:hAnsiTheme="minorHAnsi" w:cstheme="minorHAnsi"/>
        <w:b/>
        <w:color w:val="333333"/>
        <w:spacing w:val="30"/>
        <w:szCs w:val="24"/>
      </w:rPr>
    </w:pPr>
    <w:r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692784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AA690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="00017CA1" w:rsidRPr="00017CA1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CA1"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AE3BC0">
      <w:rPr>
        <w:rFonts w:asciiTheme="minorHAnsi" w:hAnsiTheme="minorHAnsi" w:cstheme="minorHAnsi"/>
        <w:b/>
        <w:color w:val="333333"/>
        <w:spacing w:val="30"/>
        <w:szCs w:val="24"/>
      </w:rPr>
      <w:t>РЕПУБЛИКА БЪЛГАРИЯ</w:t>
    </w:r>
  </w:p>
  <w:p w:rsidR="0071646F" w:rsidRPr="00AE3BC0" w:rsidRDefault="00017CA1" w:rsidP="00017CA1">
    <w:pPr>
      <w:pStyle w:val="1"/>
      <w:tabs>
        <w:tab w:val="left" w:pos="1276"/>
        <w:tab w:val="left" w:pos="8232"/>
      </w:tabs>
      <w:ind w:firstLine="1276"/>
      <w:jc w:val="left"/>
      <w:rPr>
        <w:rFonts w:asciiTheme="minorHAnsi" w:hAnsiTheme="minorHAnsi" w:cstheme="minorHAnsi"/>
        <w:color w:val="333333"/>
        <w:spacing w:val="30"/>
        <w:szCs w:val="24"/>
        <w:lang w:val="ru-RU"/>
      </w:rPr>
    </w:pPr>
    <w:r w:rsidRPr="00AE3BC0">
      <w:rPr>
        <w:rFonts w:asciiTheme="minorHAnsi" w:hAnsiTheme="minorHAnsi" w:cstheme="minorHAnsi"/>
        <w:b/>
        <w:color w:val="333333"/>
        <w:spacing w:val="30"/>
        <w:szCs w:val="24"/>
      </w:rPr>
      <w:t xml:space="preserve"> </w:t>
    </w:r>
    <w:r w:rsidR="004A5D7F" w:rsidRPr="00AE3BC0">
      <w:rPr>
        <w:rFonts w:asciiTheme="minorHAnsi" w:hAnsiTheme="minorHAnsi" w:cstheme="minorHAnsi"/>
        <w:color w:val="333333"/>
        <w:spacing w:val="30"/>
        <w:szCs w:val="24"/>
      </w:rPr>
      <w:t>Министерство на земеделието</w:t>
    </w:r>
    <w:r w:rsidR="00A878C8" w:rsidRPr="00AE3BC0">
      <w:rPr>
        <w:rFonts w:asciiTheme="minorHAnsi" w:hAnsiTheme="minorHAnsi" w:cstheme="minorHAnsi"/>
        <w:color w:val="333333"/>
        <w:spacing w:val="30"/>
        <w:szCs w:val="24"/>
      </w:rPr>
      <w:t xml:space="preserve"> и храните</w:t>
    </w:r>
    <w:r w:rsidRPr="00AE3BC0">
      <w:rPr>
        <w:rFonts w:asciiTheme="minorHAnsi" w:hAnsiTheme="minorHAnsi" w:cstheme="minorHAnsi"/>
        <w:color w:val="333333"/>
        <w:spacing w:val="30"/>
        <w:szCs w:val="24"/>
      </w:rPr>
      <w:tab/>
    </w:r>
  </w:p>
  <w:p w:rsidR="0071646F" w:rsidRPr="00AE3BC0" w:rsidRDefault="0071646F" w:rsidP="00017CA1">
    <w:pPr>
      <w:pStyle w:val="1"/>
      <w:tabs>
        <w:tab w:val="left" w:pos="1276"/>
      </w:tabs>
      <w:ind w:firstLine="1276"/>
      <w:jc w:val="left"/>
      <w:rPr>
        <w:rFonts w:asciiTheme="minorHAnsi" w:hAnsiTheme="minorHAnsi" w:cstheme="minorHAnsi"/>
        <w:color w:val="333333"/>
        <w:spacing w:val="30"/>
        <w:szCs w:val="24"/>
      </w:rPr>
    </w:pPr>
    <w:r w:rsidRPr="00AE3BC0">
      <w:rPr>
        <w:rFonts w:asciiTheme="minorHAnsi" w:hAnsiTheme="minorHAnsi" w:cstheme="minorHAnsi"/>
        <w:color w:val="333333"/>
        <w:spacing w:val="30"/>
        <w:szCs w:val="24"/>
        <w:lang w:val="ru-RU"/>
      </w:rPr>
      <w:t xml:space="preserve"> </w:t>
    </w:r>
    <w:r w:rsidRPr="00AE3BC0">
      <w:rPr>
        <w:rFonts w:asciiTheme="minorHAnsi" w:hAnsiTheme="minorHAnsi" w:cstheme="minorHAnsi"/>
        <w:color w:val="333333"/>
        <w:spacing w:val="30"/>
        <w:szCs w:val="24"/>
      </w:rPr>
      <w:t>Областна дирекция „Земеделие”-Варна</w:t>
    </w:r>
  </w:p>
  <w:p w:rsidR="0071646F" w:rsidRPr="00AE3BC0" w:rsidRDefault="0071646F" w:rsidP="00017CA1">
    <w:pPr>
      <w:pStyle w:val="a6"/>
      <w:ind w:firstLine="1276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0FA2"/>
    <w:multiLevelType w:val="hybridMultilevel"/>
    <w:tmpl w:val="E196BD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C66"/>
    <w:multiLevelType w:val="hybridMultilevel"/>
    <w:tmpl w:val="F6860502"/>
    <w:lvl w:ilvl="0" w:tplc="0402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3FB4187"/>
    <w:multiLevelType w:val="hybridMultilevel"/>
    <w:tmpl w:val="106EAA50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245657"/>
    <w:multiLevelType w:val="hybridMultilevel"/>
    <w:tmpl w:val="FB825780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3181710"/>
    <w:multiLevelType w:val="hybridMultilevel"/>
    <w:tmpl w:val="0192888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9A025A6"/>
    <w:multiLevelType w:val="hybridMultilevel"/>
    <w:tmpl w:val="257AFB9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C1F6061"/>
    <w:multiLevelType w:val="hybridMultilevel"/>
    <w:tmpl w:val="FB8CB1F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18F6AD9"/>
    <w:multiLevelType w:val="hybridMultilevel"/>
    <w:tmpl w:val="B75CB41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1FF518E"/>
    <w:multiLevelType w:val="hybridMultilevel"/>
    <w:tmpl w:val="E1E490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9522EB5"/>
    <w:multiLevelType w:val="hybridMultilevel"/>
    <w:tmpl w:val="239EDC8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D5813B4"/>
    <w:multiLevelType w:val="hybridMultilevel"/>
    <w:tmpl w:val="11E0345A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E365B00"/>
    <w:multiLevelType w:val="hybridMultilevel"/>
    <w:tmpl w:val="8E14412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0D2A0D"/>
    <w:multiLevelType w:val="hybridMultilevel"/>
    <w:tmpl w:val="01EAB9DA"/>
    <w:lvl w:ilvl="0" w:tplc="0402000F">
      <w:start w:val="1"/>
      <w:numFmt w:val="decimal"/>
      <w:lvlText w:val="%1."/>
      <w:lvlJc w:val="left"/>
      <w:pPr>
        <w:ind w:left="1350" w:hanging="360"/>
      </w:p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5507E1C"/>
    <w:multiLevelType w:val="hybridMultilevel"/>
    <w:tmpl w:val="B1C6A40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71813A10"/>
    <w:multiLevelType w:val="hybridMultilevel"/>
    <w:tmpl w:val="745692C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B0B19F4"/>
    <w:multiLevelType w:val="hybridMultilevel"/>
    <w:tmpl w:val="A3884100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2"/>
  </w:num>
  <w:num w:numId="5">
    <w:abstractNumId w:val="3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15"/>
  </w:num>
  <w:num w:numId="12">
    <w:abstractNumId w:val="6"/>
  </w:num>
  <w:num w:numId="13">
    <w:abstractNumId w:val="11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4D"/>
    <w:rsid w:val="00004C4E"/>
    <w:rsid w:val="00017CA1"/>
    <w:rsid w:val="0002360D"/>
    <w:rsid w:val="00043091"/>
    <w:rsid w:val="00051F1D"/>
    <w:rsid w:val="00067AA4"/>
    <w:rsid w:val="000D0276"/>
    <w:rsid w:val="0014496F"/>
    <w:rsid w:val="001477EF"/>
    <w:rsid w:val="00156B00"/>
    <w:rsid w:val="0017552F"/>
    <w:rsid w:val="00180D41"/>
    <w:rsid w:val="00190EF1"/>
    <w:rsid w:val="001A00CE"/>
    <w:rsid w:val="001B478D"/>
    <w:rsid w:val="001D3563"/>
    <w:rsid w:val="001E1405"/>
    <w:rsid w:val="001F2C87"/>
    <w:rsid w:val="001F43FF"/>
    <w:rsid w:val="001F7991"/>
    <w:rsid w:val="001F7A97"/>
    <w:rsid w:val="00217137"/>
    <w:rsid w:val="00233360"/>
    <w:rsid w:val="0023365E"/>
    <w:rsid w:val="00251651"/>
    <w:rsid w:val="00251A10"/>
    <w:rsid w:val="00265F9C"/>
    <w:rsid w:val="002A154F"/>
    <w:rsid w:val="002A2157"/>
    <w:rsid w:val="002A3C59"/>
    <w:rsid w:val="002B51D8"/>
    <w:rsid w:val="003005DA"/>
    <w:rsid w:val="003238EB"/>
    <w:rsid w:val="0033795F"/>
    <w:rsid w:val="00340B43"/>
    <w:rsid w:val="003549F4"/>
    <w:rsid w:val="00363401"/>
    <w:rsid w:val="0036772B"/>
    <w:rsid w:val="00382E5D"/>
    <w:rsid w:val="003830AE"/>
    <w:rsid w:val="003961AF"/>
    <w:rsid w:val="003A05D9"/>
    <w:rsid w:val="003F184C"/>
    <w:rsid w:val="0040531C"/>
    <w:rsid w:val="004101A5"/>
    <w:rsid w:val="00445A4D"/>
    <w:rsid w:val="004A4585"/>
    <w:rsid w:val="004A5859"/>
    <w:rsid w:val="004A5D7F"/>
    <w:rsid w:val="004D22C7"/>
    <w:rsid w:val="004E2122"/>
    <w:rsid w:val="004E7D4E"/>
    <w:rsid w:val="00510F92"/>
    <w:rsid w:val="005141A9"/>
    <w:rsid w:val="005233FE"/>
    <w:rsid w:val="00533CC3"/>
    <w:rsid w:val="00544606"/>
    <w:rsid w:val="0054644D"/>
    <w:rsid w:val="00580468"/>
    <w:rsid w:val="00592FC2"/>
    <w:rsid w:val="00596BD6"/>
    <w:rsid w:val="005A391A"/>
    <w:rsid w:val="005B656E"/>
    <w:rsid w:val="005B6DE0"/>
    <w:rsid w:val="005D23E9"/>
    <w:rsid w:val="006002D3"/>
    <w:rsid w:val="00600B00"/>
    <w:rsid w:val="0062745A"/>
    <w:rsid w:val="00643178"/>
    <w:rsid w:val="00670D6E"/>
    <w:rsid w:val="006770B8"/>
    <w:rsid w:val="00681AA5"/>
    <w:rsid w:val="00685680"/>
    <w:rsid w:val="006C5200"/>
    <w:rsid w:val="006D461E"/>
    <w:rsid w:val="006E00E8"/>
    <w:rsid w:val="006E3408"/>
    <w:rsid w:val="006F1BB7"/>
    <w:rsid w:val="006F36FD"/>
    <w:rsid w:val="007028E4"/>
    <w:rsid w:val="007051F3"/>
    <w:rsid w:val="0070597F"/>
    <w:rsid w:val="0071646F"/>
    <w:rsid w:val="007765B8"/>
    <w:rsid w:val="00780C9D"/>
    <w:rsid w:val="007C39F8"/>
    <w:rsid w:val="007D750F"/>
    <w:rsid w:val="007E1211"/>
    <w:rsid w:val="007F5932"/>
    <w:rsid w:val="00800052"/>
    <w:rsid w:val="00803271"/>
    <w:rsid w:val="00836E05"/>
    <w:rsid w:val="00854D64"/>
    <w:rsid w:val="008661FB"/>
    <w:rsid w:val="008A2F6E"/>
    <w:rsid w:val="008B211C"/>
    <w:rsid w:val="008C0DC5"/>
    <w:rsid w:val="008C5BB0"/>
    <w:rsid w:val="008E05A7"/>
    <w:rsid w:val="008F0795"/>
    <w:rsid w:val="009140C6"/>
    <w:rsid w:val="00916658"/>
    <w:rsid w:val="009369AB"/>
    <w:rsid w:val="00945BBC"/>
    <w:rsid w:val="00954FCE"/>
    <w:rsid w:val="009550F6"/>
    <w:rsid w:val="009576C8"/>
    <w:rsid w:val="00962EB8"/>
    <w:rsid w:val="009827CC"/>
    <w:rsid w:val="0099479A"/>
    <w:rsid w:val="009A469A"/>
    <w:rsid w:val="009B39CC"/>
    <w:rsid w:val="009B799E"/>
    <w:rsid w:val="009D0749"/>
    <w:rsid w:val="009E6617"/>
    <w:rsid w:val="009F1D4C"/>
    <w:rsid w:val="009F36B2"/>
    <w:rsid w:val="009F64AE"/>
    <w:rsid w:val="00A17AFD"/>
    <w:rsid w:val="00A24A51"/>
    <w:rsid w:val="00A30C44"/>
    <w:rsid w:val="00A55815"/>
    <w:rsid w:val="00A65E66"/>
    <w:rsid w:val="00A7114F"/>
    <w:rsid w:val="00A71702"/>
    <w:rsid w:val="00A73564"/>
    <w:rsid w:val="00A756A1"/>
    <w:rsid w:val="00A878C8"/>
    <w:rsid w:val="00AB6557"/>
    <w:rsid w:val="00AC73CD"/>
    <w:rsid w:val="00AE1BE7"/>
    <w:rsid w:val="00AE3BC0"/>
    <w:rsid w:val="00B00CC4"/>
    <w:rsid w:val="00B01A17"/>
    <w:rsid w:val="00B11E28"/>
    <w:rsid w:val="00B23DF0"/>
    <w:rsid w:val="00B30F79"/>
    <w:rsid w:val="00B533DB"/>
    <w:rsid w:val="00B565E8"/>
    <w:rsid w:val="00B65622"/>
    <w:rsid w:val="00B67554"/>
    <w:rsid w:val="00B70337"/>
    <w:rsid w:val="00B77233"/>
    <w:rsid w:val="00B87A2D"/>
    <w:rsid w:val="00BA44D0"/>
    <w:rsid w:val="00BC3BEB"/>
    <w:rsid w:val="00C160C2"/>
    <w:rsid w:val="00C33D44"/>
    <w:rsid w:val="00C530B0"/>
    <w:rsid w:val="00C552EC"/>
    <w:rsid w:val="00C56598"/>
    <w:rsid w:val="00C652CB"/>
    <w:rsid w:val="00C762B0"/>
    <w:rsid w:val="00C85F47"/>
    <w:rsid w:val="00C933EA"/>
    <w:rsid w:val="00CC2DF9"/>
    <w:rsid w:val="00CC5991"/>
    <w:rsid w:val="00CE3D71"/>
    <w:rsid w:val="00CE4860"/>
    <w:rsid w:val="00D0389E"/>
    <w:rsid w:val="00D42437"/>
    <w:rsid w:val="00D441C9"/>
    <w:rsid w:val="00D46C0C"/>
    <w:rsid w:val="00D56596"/>
    <w:rsid w:val="00D5660E"/>
    <w:rsid w:val="00D64E36"/>
    <w:rsid w:val="00D76D62"/>
    <w:rsid w:val="00D8304D"/>
    <w:rsid w:val="00D83FCD"/>
    <w:rsid w:val="00D861E7"/>
    <w:rsid w:val="00D919FA"/>
    <w:rsid w:val="00D93665"/>
    <w:rsid w:val="00D96D7B"/>
    <w:rsid w:val="00DB4907"/>
    <w:rsid w:val="00DD59AE"/>
    <w:rsid w:val="00DD6A0E"/>
    <w:rsid w:val="00DE0A8B"/>
    <w:rsid w:val="00DF0BDE"/>
    <w:rsid w:val="00E007F1"/>
    <w:rsid w:val="00E065EE"/>
    <w:rsid w:val="00E13884"/>
    <w:rsid w:val="00E3144C"/>
    <w:rsid w:val="00E81B22"/>
    <w:rsid w:val="00E935AF"/>
    <w:rsid w:val="00E97ED8"/>
    <w:rsid w:val="00EA6B6D"/>
    <w:rsid w:val="00EB5E93"/>
    <w:rsid w:val="00EC1355"/>
    <w:rsid w:val="00EC2BFB"/>
    <w:rsid w:val="00ED7C09"/>
    <w:rsid w:val="00EE4BB8"/>
    <w:rsid w:val="00EF1104"/>
    <w:rsid w:val="00EF25C2"/>
    <w:rsid w:val="00F12D43"/>
    <w:rsid w:val="00F248E0"/>
    <w:rsid w:val="00F42FAF"/>
    <w:rsid w:val="00F70827"/>
    <w:rsid w:val="00F8322D"/>
    <w:rsid w:val="00F97863"/>
    <w:rsid w:val="00FA01A7"/>
    <w:rsid w:val="00FA3AC9"/>
    <w:rsid w:val="00FC6615"/>
    <w:rsid w:val="00FD65AD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5CBD4"/>
  <w15:docId w15:val="{40BB5116-82AC-4BC8-9EBF-BFE91C0A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5BB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C5BB0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7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A859-E598-42E1-AC03-0E5DB5FB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9</cp:revision>
  <cp:lastPrinted>2019-08-22T09:14:00Z</cp:lastPrinted>
  <dcterms:created xsi:type="dcterms:W3CDTF">2025-01-07T14:20:00Z</dcterms:created>
  <dcterms:modified xsi:type="dcterms:W3CDTF">2025-01-13T12:30:00Z</dcterms:modified>
</cp:coreProperties>
</file>