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C8" w:rsidRPr="00017CA1" w:rsidRDefault="00D76EE3" w:rsidP="001033CC">
      <w:pPr>
        <w:pStyle w:val="1"/>
        <w:tabs>
          <w:tab w:val="left" w:pos="1276"/>
        </w:tabs>
        <w:ind w:firstLine="1276"/>
        <w:jc w:val="left"/>
        <w:rPr>
          <w:rFonts w:ascii="Arial Narrow" w:hAnsi="Arial Narrow"/>
          <w:b/>
          <w:color w:val="333333"/>
          <w:spacing w:val="30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Съединител &quot;права стрелка&quot; 12" o:spid="_x0000_s1028" type="#_x0000_t32" style="position:absolute;left:0;text-align:left;margin-left:54.55pt;margin-top:-2.4pt;width:0;height:43.2pt;z-index: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vLTXgIAAG0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"/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13" o:spid="_x0000_s1029" type="#_x0000_t75" alt="lav4e" style="position:absolute;left:0;text-align:left;margin-left:-4.25pt;margin-top:-10.8pt;width:46.2pt;height:57pt;z-index:1;visibility:visible">
            <v:imagedata r:id="rId7" o:title=""/>
            <w10:wrap type="square"/>
          </v:shape>
        </w:pict>
      </w:r>
      <w:r w:rsidR="007326C8">
        <w:rPr>
          <w:rFonts w:ascii="Arial Narrow" w:hAnsi="Arial Narrow"/>
          <w:b/>
          <w:color w:val="333333"/>
          <w:spacing w:val="30"/>
          <w:szCs w:val="24"/>
        </w:rPr>
        <w:t xml:space="preserve"> </w:t>
      </w:r>
      <w:r w:rsidR="007326C8" w:rsidRPr="00017CA1">
        <w:rPr>
          <w:rFonts w:ascii="Arial Narrow" w:hAnsi="Arial Narrow"/>
          <w:b/>
          <w:color w:val="333333"/>
          <w:spacing w:val="30"/>
          <w:szCs w:val="24"/>
        </w:rPr>
        <w:t>РЕПУБЛИКА БЪЛГАРИЯ</w:t>
      </w:r>
    </w:p>
    <w:p w:rsidR="007326C8" w:rsidRPr="00017CA1" w:rsidRDefault="007326C8" w:rsidP="001033CC">
      <w:pPr>
        <w:pStyle w:val="1"/>
        <w:tabs>
          <w:tab w:val="left" w:pos="1276"/>
          <w:tab w:val="left" w:pos="8232"/>
        </w:tabs>
        <w:ind w:firstLine="1276"/>
        <w:jc w:val="left"/>
        <w:rPr>
          <w:rFonts w:ascii="Arial Narrow" w:hAnsi="Arial Narrow"/>
          <w:color w:val="333333"/>
          <w:spacing w:val="30"/>
          <w:szCs w:val="24"/>
          <w:lang w:val="ru-RU"/>
        </w:rPr>
      </w:pPr>
      <w:r>
        <w:rPr>
          <w:rFonts w:ascii="Arial Narrow" w:hAnsi="Arial Narrow"/>
          <w:b/>
          <w:color w:val="333333"/>
          <w:spacing w:val="30"/>
          <w:szCs w:val="24"/>
        </w:rPr>
        <w:t xml:space="preserve"> </w:t>
      </w:r>
      <w:r w:rsidRPr="00017CA1">
        <w:rPr>
          <w:rFonts w:ascii="Arial Narrow" w:hAnsi="Arial Narrow"/>
          <w:color w:val="333333"/>
          <w:spacing w:val="30"/>
          <w:szCs w:val="24"/>
        </w:rPr>
        <w:t>Министерство на земеделието, храните и горите</w:t>
      </w:r>
      <w:r>
        <w:rPr>
          <w:rFonts w:ascii="Arial Narrow" w:hAnsi="Arial Narrow"/>
          <w:color w:val="333333"/>
          <w:spacing w:val="30"/>
          <w:szCs w:val="24"/>
        </w:rPr>
        <w:tab/>
      </w:r>
    </w:p>
    <w:p w:rsidR="007326C8" w:rsidRPr="00017CA1" w:rsidRDefault="007326C8" w:rsidP="001033CC">
      <w:pPr>
        <w:pStyle w:val="1"/>
        <w:tabs>
          <w:tab w:val="left" w:pos="1276"/>
        </w:tabs>
        <w:ind w:firstLine="1276"/>
        <w:jc w:val="left"/>
        <w:rPr>
          <w:rFonts w:ascii="Arial Narrow" w:hAnsi="Arial Narrow"/>
          <w:color w:val="333333"/>
          <w:spacing w:val="30"/>
          <w:szCs w:val="24"/>
        </w:rPr>
      </w:pPr>
      <w:r w:rsidRPr="00017CA1">
        <w:rPr>
          <w:rFonts w:ascii="Arial Narrow" w:hAnsi="Arial Narrow"/>
          <w:color w:val="333333"/>
          <w:spacing w:val="30"/>
          <w:szCs w:val="24"/>
          <w:lang w:val="ru-RU"/>
        </w:rPr>
        <w:t xml:space="preserve"> </w:t>
      </w:r>
      <w:r w:rsidRPr="00017CA1">
        <w:rPr>
          <w:rFonts w:ascii="Arial Narrow" w:hAnsi="Arial Narrow"/>
          <w:color w:val="333333"/>
          <w:spacing w:val="30"/>
          <w:szCs w:val="24"/>
        </w:rPr>
        <w:t>Областна дирекция „Земеделие”-Варна</w:t>
      </w:r>
    </w:p>
    <w:p w:rsidR="007326C8" w:rsidRDefault="007326C8" w:rsidP="001033CC">
      <w:pPr>
        <w:pStyle w:val="a6"/>
        <w:ind w:firstLine="1276"/>
      </w:pPr>
    </w:p>
    <w:p w:rsidR="007326C8" w:rsidRDefault="007326C8" w:rsidP="002554CC">
      <w:pPr>
        <w:jc w:val="center"/>
        <w:rPr>
          <w:b/>
          <w:lang w:eastAsia="bg-BG"/>
        </w:rPr>
      </w:pPr>
      <w:r w:rsidRPr="002554CC">
        <w:rPr>
          <w:b/>
          <w:lang w:eastAsia="bg-BG"/>
        </w:rPr>
        <w:t xml:space="preserve">   </w:t>
      </w:r>
    </w:p>
    <w:p w:rsidR="007326C8" w:rsidRDefault="007326C8" w:rsidP="002554CC">
      <w:pPr>
        <w:jc w:val="center"/>
        <w:rPr>
          <w:b/>
          <w:lang w:eastAsia="bg-BG"/>
        </w:rPr>
      </w:pPr>
    </w:p>
    <w:p w:rsidR="007326C8" w:rsidRDefault="007326C8" w:rsidP="00BB4863">
      <w:pPr>
        <w:jc w:val="center"/>
        <w:rPr>
          <w:b/>
          <w:sz w:val="22"/>
          <w:szCs w:val="22"/>
        </w:rPr>
      </w:pPr>
      <w:r w:rsidRPr="00C73066">
        <w:rPr>
          <w:b/>
          <w:sz w:val="22"/>
          <w:szCs w:val="22"/>
        </w:rPr>
        <w:t>ЗАПОВЕД</w:t>
      </w:r>
    </w:p>
    <w:p w:rsidR="007326C8" w:rsidRPr="00C73066" w:rsidRDefault="007326C8" w:rsidP="00BB4863">
      <w:pPr>
        <w:jc w:val="center"/>
        <w:rPr>
          <w:b/>
          <w:sz w:val="22"/>
          <w:szCs w:val="22"/>
        </w:rPr>
      </w:pPr>
    </w:p>
    <w:p w:rsidR="007326C8" w:rsidRPr="000F0F84" w:rsidRDefault="007326C8" w:rsidP="00BB4863">
      <w:pPr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</w:rPr>
        <w:t>№</w:t>
      </w:r>
      <w:r w:rsidRPr="000F0F84">
        <w:rPr>
          <w:b/>
          <w:sz w:val="22"/>
          <w:szCs w:val="22"/>
        </w:rPr>
        <w:t>РД</w:t>
      </w:r>
      <w:r>
        <w:rPr>
          <w:b/>
          <w:sz w:val="22"/>
          <w:szCs w:val="22"/>
        </w:rPr>
        <w:t>-21-04-231</w:t>
      </w:r>
    </w:p>
    <w:p w:rsidR="007326C8" w:rsidRPr="000F0F84" w:rsidRDefault="007326C8" w:rsidP="00BB486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гр. Варна,  30.09.2021</w:t>
      </w:r>
      <w:r w:rsidRPr="000F0F84">
        <w:rPr>
          <w:b/>
          <w:sz w:val="22"/>
          <w:szCs w:val="22"/>
        </w:rPr>
        <w:t>г.</w:t>
      </w:r>
    </w:p>
    <w:p w:rsidR="007326C8" w:rsidRDefault="007326C8" w:rsidP="00BB4863">
      <w:pPr>
        <w:jc w:val="center"/>
        <w:rPr>
          <w:sz w:val="22"/>
          <w:szCs w:val="22"/>
        </w:rPr>
      </w:pPr>
    </w:p>
    <w:p w:rsidR="007326C8" w:rsidRDefault="007326C8" w:rsidP="00BB4863">
      <w:pPr>
        <w:shd w:val="clear" w:color="auto" w:fill="FFFFFF"/>
        <w:tabs>
          <w:tab w:val="left" w:leader="do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На основание чл.37 в, ал.4 от Закона за собствеността и ползването на земеделските земи (ЗСПЗЗ), във </w:t>
      </w:r>
      <w:r w:rsidRPr="00C73066">
        <w:rPr>
          <w:sz w:val="22"/>
          <w:szCs w:val="22"/>
        </w:rPr>
        <w:t xml:space="preserve">връзка </w:t>
      </w:r>
      <w:r>
        <w:rPr>
          <w:sz w:val="22"/>
          <w:szCs w:val="22"/>
        </w:rPr>
        <w:t>с Доклади с изх.№</w:t>
      </w:r>
      <w:r w:rsidRPr="00A16116">
        <w:rPr>
          <w:sz w:val="22"/>
          <w:szCs w:val="22"/>
        </w:rPr>
        <w:t xml:space="preserve"> </w:t>
      </w:r>
      <w:r>
        <w:rPr>
          <w:sz w:val="22"/>
          <w:szCs w:val="22"/>
        </w:rPr>
        <w:t>№РД-07-168-51/28.09.2021</w:t>
      </w:r>
      <w:r w:rsidRPr="00C73066">
        <w:rPr>
          <w:sz w:val="22"/>
          <w:szCs w:val="22"/>
        </w:rPr>
        <w:t>г.</w:t>
      </w:r>
      <w:r>
        <w:rPr>
          <w:sz w:val="22"/>
          <w:szCs w:val="22"/>
        </w:rPr>
        <w:t xml:space="preserve"> и РД-07-168-53/28.09.2021г.</w:t>
      </w:r>
      <w:r w:rsidRPr="00C73066">
        <w:rPr>
          <w:sz w:val="22"/>
          <w:szCs w:val="22"/>
        </w:rPr>
        <w:t>, н</w:t>
      </w:r>
      <w:r w:rsidRPr="000F0F84">
        <w:rPr>
          <w:sz w:val="22"/>
          <w:szCs w:val="22"/>
        </w:rPr>
        <w:t>аш</w:t>
      </w:r>
      <w:r>
        <w:rPr>
          <w:sz w:val="22"/>
          <w:szCs w:val="22"/>
        </w:rPr>
        <w:t>и</w:t>
      </w:r>
      <w:r w:rsidRPr="000F0F84">
        <w:rPr>
          <w:sz w:val="22"/>
          <w:szCs w:val="22"/>
        </w:rPr>
        <w:t xml:space="preserve"> вх. № № </w:t>
      </w:r>
      <w:r>
        <w:rPr>
          <w:sz w:val="22"/>
          <w:szCs w:val="22"/>
        </w:rPr>
        <w:t>РД-07-168-55/28.09.2021</w:t>
      </w:r>
      <w:r w:rsidRPr="000F0F84">
        <w:rPr>
          <w:sz w:val="22"/>
          <w:szCs w:val="22"/>
        </w:rPr>
        <w:t>г.</w:t>
      </w:r>
      <w:r>
        <w:rPr>
          <w:sz w:val="22"/>
          <w:szCs w:val="22"/>
        </w:rPr>
        <w:t xml:space="preserve"> и РД-07-168-56/28.09.2021г.</w:t>
      </w:r>
      <w:r w:rsidRPr="000B5C78"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на Комисията, назначена със Заповед № РД-21-07-168/15.07.2021г. на Директора на Областна дирекция „Земеделие”-Варна, както и изготвени </w:t>
      </w:r>
      <w:r w:rsidRPr="001A47F2">
        <w:rPr>
          <w:b/>
          <w:sz w:val="22"/>
          <w:szCs w:val="22"/>
        </w:rPr>
        <w:t>проекти за служебно разпределение</w:t>
      </w:r>
      <w:r w:rsidRPr="00C87AB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 масивите за ползване за </w:t>
      </w:r>
      <w:r>
        <w:rPr>
          <w:b/>
          <w:sz w:val="22"/>
          <w:szCs w:val="22"/>
        </w:rPr>
        <w:t>землището на гр. Долни чифлик</w:t>
      </w:r>
      <w:r w:rsidRPr="006F3CB2"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ЕКАТТЕ 21912, общ. Долни чифлик,  област Варна</w:t>
      </w:r>
    </w:p>
    <w:p w:rsidR="007326C8" w:rsidRDefault="007326C8" w:rsidP="00BB4863">
      <w:pPr>
        <w:jc w:val="both"/>
        <w:rPr>
          <w:sz w:val="22"/>
          <w:szCs w:val="22"/>
        </w:rPr>
      </w:pPr>
    </w:p>
    <w:p w:rsidR="007326C8" w:rsidRDefault="007326C8" w:rsidP="00BB4863">
      <w:pPr>
        <w:jc w:val="both"/>
        <w:rPr>
          <w:sz w:val="22"/>
          <w:szCs w:val="22"/>
        </w:rPr>
      </w:pPr>
    </w:p>
    <w:p w:rsidR="007326C8" w:rsidRDefault="007326C8" w:rsidP="00BB4863">
      <w:pPr>
        <w:jc w:val="both"/>
        <w:rPr>
          <w:sz w:val="22"/>
          <w:szCs w:val="22"/>
        </w:rPr>
      </w:pPr>
    </w:p>
    <w:p w:rsidR="007326C8" w:rsidRDefault="007326C8" w:rsidP="00BB486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РАЗПРЕДЕЛЯМ : </w:t>
      </w:r>
    </w:p>
    <w:p w:rsidR="007326C8" w:rsidRPr="002A0F70" w:rsidRDefault="007326C8" w:rsidP="00BB4863">
      <w:pPr>
        <w:rPr>
          <w:b/>
          <w:sz w:val="22"/>
          <w:szCs w:val="22"/>
        </w:rPr>
      </w:pPr>
    </w:p>
    <w:p w:rsidR="007326C8" w:rsidRPr="002A0F70" w:rsidRDefault="007326C8" w:rsidP="00BB4863">
      <w:pPr>
        <w:ind w:firstLine="720"/>
        <w:jc w:val="both"/>
        <w:rPr>
          <w:sz w:val="22"/>
          <w:szCs w:val="22"/>
        </w:rPr>
      </w:pPr>
      <w:r w:rsidRPr="002A0F70">
        <w:rPr>
          <w:b/>
          <w:sz w:val="22"/>
          <w:szCs w:val="22"/>
        </w:rPr>
        <w:t>І.</w:t>
      </w:r>
      <w:r w:rsidRPr="002A0F70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2A0F70">
        <w:rPr>
          <w:sz w:val="22"/>
          <w:szCs w:val="22"/>
        </w:rPr>
        <w:t xml:space="preserve">асивите за ползване в землището на </w:t>
      </w:r>
      <w:r>
        <w:rPr>
          <w:b/>
          <w:sz w:val="22"/>
          <w:szCs w:val="22"/>
        </w:rPr>
        <w:t>гр. Долни чифлик</w:t>
      </w:r>
      <w:r w:rsidRPr="002A0F70">
        <w:rPr>
          <w:sz w:val="22"/>
          <w:szCs w:val="22"/>
        </w:rPr>
        <w:t>,</w:t>
      </w:r>
      <w:r w:rsidRPr="002A0F70">
        <w:rPr>
          <w:b/>
          <w:color w:val="FF0000"/>
          <w:sz w:val="22"/>
          <w:szCs w:val="22"/>
        </w:rPr>
        <w:t xml:space="preserve"> </w:t>
      </w:r>
      <w:r w:rsidRPr="002A0F70">
        <w:rPr>
          <w:sz w:val="22"/>
          <w:szCs w:val="22"/>
        </w:rPr>
        <w:t xml:space="preserve">ЕКАТТЕ  </w:t>
      </w:r>
      <w:r>
        <w:rPr>
          <w:sz w:val="22"/>
          <w:szCs w:val="22"/>
        </w:rPr>
        <w:t>21912</w:t>
      </w:r>
      <w:r w:rsidRPr="002A0F70">
        <w:rPr>
          <w:sz w:val="22"/>
          <w:szCs w:val="22"/>
        </w:rPr>
        <w:t xml:space="preserve">, общ. Долни чифлик, област Варна, съгласно </w:t>
      </w:r>
      <w:r>
        <w:rPr>
          <w:sz w:val="22"/>
          <w:szCs w:val="22"/>
        </w:rPr>
        <w:t>изготвения проект за служебно разпределение на масивите за ползване</w:t>
      </w:r>
      <w:r w:rsidRPr="002A0F7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 </w:t>
      </w:r>
      <w:r w:rsidRPr="002A0F70">
        <w:rPr>
          <w:sz w:val="22"/>
          <w:szCs w:val="22"/>
        </w:rPr>
        <w:t xml:space="preserve">стопанската </w:t>
      </w:r>
      <w:r>
        <w:rPr>
          <w:b/>
          <w:sz w:val="22"/>
          <w:szCs w:val="22"/>
        </w:rPr>
        <w:t xml:space="preserve">2021/2022 </w:t>
      </w:r>
      <w:r w:rsidRPr="002A0F70">
        <w:rPr>
          <w:sz w:val="22"/>
          <w:szCs w:val="22"/>
        </w:rPr>
        <w:t>година, както следва:</w:t>
      </w:r>
    </w:p>
    <w:p w:rsidR="007326C8" w:rsidRDefault="007326C8" w:rsidP="00655703">
      <w:pPr>
        <w:autoSpaceDE w:val="0"/>
        <w:autoSpaceDN w:val="0"/>
        <w:adjustRightInd w:val="0"/>
        <w:rPr>
          <w:sz w:val="22"/>
          <w:szCs w:val="22"/>
        </w:rPr>
      </w:pPr>
    </w:p>
    <w:p w:rsidR="007326C8" w:rsidRPr="00AE0A88" w:rsidRDefault="007326C8" w:rsidP="00AE0A88">
      <w:pPr>
        <w:keepNext/>
        <w:autoSpaceDE w:val="0"/>
        <w:autoSpaceDN w:val="0"/>
        <w:adjustRightInd w:val="0"/>
        <w:spacing w:line="255" w:lineRule="exact"/>
        <w:rPr>
          <w:b/>
          <w:sz w:val="22"/>
          <w:szCs w:val="22"/>
        </w:rPr>
      </w:pPr>
      <w:r w:rsidRPr="00AE0A88">
        <w:rPr>
          <w:b/>
          <w:sz w:val="22"/>
          <w:szCs w:val="22"/>
        </w:rPr>
        <w:t xml:space="preserve">1. </w:t>
      </w:r>
      <w:r w:rsidR="00AB6CD0">
        <w:rPr>
          <w:b/>
          <w:sz w:val="22"/>
          <w:szCs w:val="22"/>
        </w:rPr>
        <w:t>„АГРАРРОЕВ“</w:t>
      </w:r>
      <w:r w:rsidRPr="00AE0A88">
        <w:rPr>
          <w:b/>
          <w:sz w:val="22"/>
          <w:szCs w:val="22"/>
        </w:rPr>
        <w:t>ЕООД</w:t>
      </w:r>
    </w:p>
    <w:p w:rsidR="007326C8" w:rsidRPr="00AE0A88" w:rsidRDefault="007326C8" w:rsidP="00AE0A88">
      <w:pPr>
        <w:keepNext/>
        <w:autoSpaceDE w:val="0"/>
        <w:autoSpaceDN w:val="0"/>
        <w:adjustRightInd w:val="0"/>
        <w:spacing w:line="255" w:lineRule="exact"/>
        <w:rPr>
          <w:sz w:val="22"/>
          <w:szCs w:val="22"/>
        </w:rPr>
      </w:pPr>
      <w:r w:rsidRPr="00AE0A88">
        <w:rPr>
          <w:sz w:val="22"/>
          <w:szCs w:val="22"/>
        </w:rPr>
        <w:t xml:space="preserve">    Площ на имоти, ползвани на правно основание: 223.759 дка</w:t>
      </w:r>
    </w:p>
    <w:p w:rsidR="007326C8" w:rsidRPr="00AE0A88" w:rsidRDefault="007326C8" w:rsidP="00AE0A88">
      <w:pPr>
        <w:keepNext/>
        <w:autoSpaceDE w:val="0"/>
        <w:autoSpaceDN w:val="0"/>
        <w:adjustRightInd w:val="0"/>
        <w:spacing w:line="255" w:lineRule="exact"/>
        <w:rPr>
          <w:sz w:val="22"/>
          <w:szCs w:val="22"/>
        </w:rPr>
      </w:pPr>
      <w:r w:rsidRPr="00AE0A88">
        <w:rPr>
          <w:sz w:val="22"/>
          <w:szCs w:val="22"/>
        </w:rPr>
        <w:t xml:space="preserve">    Площ на имоти, ползвани на основание на чл. 37в, ал. 3, т. 2 от ЗСПЗЗ: 13.662 дка</w:t>
      </w:r>
    </w:p>
    <w:p w:rsidR="007326C8" w:rsidRDefault="007326C8" w:rsidP="00AE0A88">
      <w:pPr>
        <w:autoSpaceDE w:val="0"/>
        <w:autoSpaceDN w:val="0"/>
        <w:adjustRightInd w:val="0"/>
        <w:rPr>
          <w:sz w:val="22"/>
          <w:szCs w:val="22"/>
        </w:rPr>
      </w:pPr>
      <w:r w:rsidRPr="00AE0A88">
        <w:rPr>
          <w:sz w:val="22"/>
          <w:szCs w:val="22"/>
        </w:rPr>
        <w:t xml:space="preserve">    Разпределени масиви (по номера), съгласно проекта:13, общо площ: </w:t>
      </w:r>
      <w:r w:rsidRPr="00AE0A88">
        <w:rPr>
          <w:b/>
          <w:sz w:val="22"/>
          <w:szCs w:val="22"/>
        </w:rPr>
        <w:t>237.421 дка</w:t>
      </w:r>
    </w:p>
    <w:p w:rsidR="007326C8" w:rsidRPr="00AE0A88" w:rsidRDefault="007326C8" w:rsidP="00AE0A88">
      <w:pPr>
        <w:autoSpaceDE w:val="0"/>
        <w:autoSpaceDN w:val="0"/>
        <w:adjustRightInd w:val="0"/>
        <w:rPr>
          <w:sz w:val="22"/>
          <w:szCs w:val="22"/>
        </w:rPr>
      </w:pPr>
    </w:p>
    <w:p w:rsidR="007326C8" w:rsidRPr="00AE0A88" w:rsidRDefault="007326C8" w:rsidP="00AE0A88">
      <w:pPr>
        <w:keepNext/>
        <w:autoSpaceDE w:val="0"/>
        <w:autoSpaceDN w:val="0"/>
        <w:adjustRightInd w:val="0"/>
        <w:spacing w:line="255" w:lineRule="exact"/>
        <w:rPr>
          <w:b/>
          <w:sz w:val="22"/>
          <w:szCs w:val="22"/>
        </w:rPr>
      </w:pPr>
      <w:r w:rsidRPr="00AE0A88">
        <w:rPr>
          <w:b/>
          <w:sz w:val="22"/>
          <w:szCs w:val="22"/>
        </w:rPr>
        <w:t xml:space="preserve">  2. </w:t>
      </w:r>
      <w:r w:rsidR="00AB6CD0">
        <w:rPr>
          <w:b/>
          <w:sz w:val="22"/>
          <w:szCs w:val="22"/>
        </w:rPr>
        <w:t>„</w:t>
      </w:r>
      <w:r w:rsidRPr="00AE0A88">
        <w:rPr>
          <w:b/>
          <w:sz w:val="22"/>
          <w:szCs w:val="22"/>
        </w:rPr>
        <w:t>АГРО ТЕМ</w:t>
      </w:r>
      <w:r w:rsidR="00AB6CD0">
        <w:rPr>
          <w:b/>
          <w:sz w:val="22"/>
          <w:szCs w:val="22"/>
        </w:rPr>
        <w:t>“</w:t>
      </w:r>
      <w:r w:rsidRPr="00AE0A88">
        <w:rPr>
          <w:b/>
          <w:sz w:val="22"/>
          <w:szCs w:val="22"/>
        </w:rPr>
        <w:t xml:space="preserve"> ЕООД</w:t>
      </w:r>
    </w:p>
    <w:p w:rsidR="007326C8" w:rsidRPr="00AE0A88" w:rsidRDefault="007326C8" w:rsidP="00AE0A88">
      <w:pPr>
        <w:keepNext/>
        <w:autoSpaceDE w:val="0"/>
        <w:autoSpaceDN w:val="0"/>
        <w:adjustRightInd w:val="0"/>
        <w:spacing w:line="255" w:lineRule="exact"/>
        <w:rPr>
          <w:sz w:val="22"/>
          <w:szCs w:val="22"/>
        </w:rPr>
      </w:pPr>
      <w:r w:rsidRPr="00AE0A88">
        <w:rPr>
          <w:sz w:val="22"/>
          <w:szCs w:val="22"/>
        </w:rPr>
        <w:t xml:space="preserve">    Площ на имоти, ползвани на правно основание: 1528.049 дка</w:t>
      </w:r>
    </w:p>
    <w:p w:rsidR="007326C8" w:rsidRPr="00AE0A88" w:rsidRDefault="007326C8" w:rsidP="00AE0A88">
      <w:pPr>
        <w:keepNext/>
        <w:autoSpaceDE w:val="0"/>
        <w:autoSpaceDN w:val="0"/>
        <w:adjustRightInd w:val="0"/>
        <w:spacing w:line="255" w:lineRule="exact"/>
        <w:rPr>
          <w:sz w:val="22"/>
          <w:szCs w:val="22"/>
        </w:rPr>
      </w:pPr>
      <w:r w:rsidRPr="00AE0A88">
        <w:rPr>
          <w:sz w:val="22"/>
          <w:szCs w:val="22"/>
        </w:rPr>
        <w:t xml:space="preserve">    Площ на имоти, ползвани на основание на чл. 37в, ал. 3, т. 2 от ЗСПЗЗ: 67.364 дка</w:t>
      </w:r>
    </w:p>
    <w:p w:rsidR="007326C8" w:rsidRDefault="007326C8" w:rsidP="00AE0A88">
      <w:pPr>
        <w:autoSpaceDE w:val="0"/>
        <w:autoSpaceDN w:val="0"/>
        <w:adjustRightInd w:val="0"/>
        <w:rPr>
          <w:sz w:val="22"/>
          <w:szCs w:val="22"/>
        </w:rPr>
      </w:pPr>
      <w:r w:rsidRPr="00AE0A88">
        <w:rPr>
          <w:sz w:val="22"/>
          <w:szCs w:val="22"/>
        </w:rPr>
        <w:t xml:space="preserve">    Разпределени масиви (по номера), съгласно проекта:21, 22, 24, 34, 66, 102, 105, 119, 121, 111, 23, общо площ: </w:t>
      </w:r>
      <w:r w:rsidRPr="00AE0A88">
        <w:rPr>
          <w:b/>
          <w:sz w:val="22"/>
          <w:szCs w:val="22"/>
        </w:rPr>
        <w:t>1595.413 дка</w:t>
      </w:r>
    </w:p>
    <w:p w:rsidR="007326C8" w:rsidRPr="00AE0A88" w:rsidRDefault="007326C8" w:rsidP="00AE0A88">
      <w:pPr>
        <w:autoSpaceDE w:val="0"/>
        <w:autoSpaceDN w:val="0"/>
        <w:adjustRightInd w:val="0"/>
        <w:rPr>
          <w:sz w:val="22"/>
          <w:szCs w:val="22"/>
        </w:rPr>
      </w:pPr>
    </w:p>
    <w:p w:rsidR="007326C8" w:rsidRPr="00AE0A88" w:rsidRDefault="007326C8" w:rsidP="00AE0A88">
      <w:pPr>
        <w:keepNext/>
        <w:autoSpaceDE w:val="0"/>
        <w:autoSpaceDN w:val="0"/>
        <w:adjustRightInd w:val="0"/>
        <w:spacing w:line="255" w:lineRule="exact"/>
        <w:rPr>
          <w:b/>
          <w:sz w:val="22"/>
          <w:szCs w:val="22"/>
        </w:rPr>
      </w:pPr>
      <w:r w:rsidRPr="00AE0A88">
        <w:rPr>
          <w:b/>
          <w:sz w:val="22"/>
          <w:szCs w:val="22"/>
        </w:rPr>
        <w:t xml:space="preserve">  3. </w:t>
      </w:r>
      <w:r w:rsidR="00AB6CD0">
        <w:rPr>
          <w:b/>
          <w:sz w:val="22"/>
          <w:szCs w:val="22"/>
        </w:rPr>
        <w:t>„</w:t>
      </w:r>
      <w:r w:rsidRPr="00AE0A88">
        <w:rPr>
          <w:b/>
          <w:sz w:val="22"/>
          <w:szCs w:val="22"/>
        </w:rPr>
        <w:t>АГРОФЕРТ-80</w:t>
      </w:r>
      <w:r w:rsidR="00AB6CD0">
        <w:rPr>
          <w:b/>
          <w:sz w:val="22"/>
          <w:szCs w:val="22"/>
        </w:rPr>
        <w:t xml:space="preserve">“ </w:t>
      </w:r>
      <w:r w:rsidRPr="00AE0A88">
        <w:rPr>
          <w:b/>
          <w:sz w:val="22"/>
          <w:szCs w:val="22"/>
        </w:rPr>
        <w:t>ЕООД</w:t>
      </w:r>
    </w:p>
    <w:p w:rsidR="007326C8" w:rsidRPr="00AE0A88" w:rsidRDefault="007326C8" w:rsidP="00AE0A88">
      <w:pPr>
        <w:keepNext/>
        <w:autoSpaceDE w:val="0"/>
        <w:autoSpaceDN w:val="0"/>
        <w:adjustRightInd w:val="0"/>
        <w:spacing w:line="255" w:lineRule="exact"/>
        <w:rPr>
          <w:sz w:val="22"/>
          <w:szCs w:val="22"/>
        </w:rPr>
      </w:pPr>
      <w:r w:rsidRPr="00AE0A88">
        <w:rPr>
          <w:sz w:val="22"/>
          <w:szCs w:val="22"/>
        </w:rPr>
        <w:t xml:space="preserve">    Площ на имоти, ползвани на правно основание: 3.300 дка</w:t>
      </w:r>
    </w:p>
    <w:p w:rsidR="007326C8" w:rsidRPr="00AE0A88" w:rsidRDefault="007326C8" w:rsidP="00AE0A88">
      <w:pPr>
        <w:keepNext/>
        <w:autoSpaceDE w:val="0"/>
        <w:autoSpaceDN w:val="0"/>
        <w:adjustRightInd w:val="0"/>
        <w:spacing w:line="255" w:lineRule="exact"/>
        <w:rPr>
          <w:sz w:val="22"/>
          <w:szCs w:val="22"/>
        </w:rPr>
      </w:pPr>
      <w:r w:rsidRPr="00AE0A88">
        <w:rPr>
          <w:sz w:val="22"/>
          <w:szCs w:val="22"/>
        </w:rPr>
        <w:t xml:space="preserve">    Площ на имоти, ползвани на основание на чл. 37в, ал. 3, т. 2 от ЗСПЗЗ: 0.000 дка</w:t>
      </w:r>
    </w:p>
    <w:p w:rsidR="007326C8" w:rsidRDefault="007326C8" w:rsidP="00AE0A88">
      <w:pPr>
        <w:autoSpaceDE w:val="0"/>
        <w:autoSpaceDN w:val="0"/>
        <w:adjustRightInd w:val="0"/>
        <w:rPr>
          <w:sz w:val="22"/>
          <w:szCs w:val="22"/>
        </w:rPr>
      </w:pPr>
      <w:r w:rsidRPr="00AE0A88">
        <w:rPr>
          <w:sz w:val="22"/>
          <w:szCs w:val="22"/>
        </w:rPr>
        <w:t xml:space="preserve">    Разпределени масиви (по номера), съгласно проекта:126, общо площ: </w:t>
      </w:r>
      <w:r w:rsidRPr="00AE0A88">
        <w:rPr>
          <w:b/>
          <w:sz w:val="22"/>
          <w:szCs w:val="22"/>
        </w:rPr>
        <w:t>3.300 дка</w:t>
      </w:r>
    </w:p>
    <w:p w:rsidR="007326C8" w:rsidRPr="00AE0A88" w:rsidRDefault="007326C8" w:rsidP="00AE0A88">
      <w:pPr>
        <w:autoSpaceDE w:val="0"/>
        <w:autoSpaceDN w:val="0"/>
        <w:adjustRightInd w:val="0"/>
        <w:rPr>
          <w:sz w:val="22"/>
          <w:szCs w:val="22"/>
        </w:rPr>
      </w:pPr>
    </w:p>
    <w:p w:rsidR="007326C8" w:rsidRPr="00AE0A88" w:rsidRDefault="007326C8" w:rsidP="00AE0A88">
      <w:pPr>
        <w:keepNext/>
        <w:autoSpaceDE w:val="0"/>
        <w:autoSpaceDN w:val="0"/>
        <w:adjustRightInd w:val="0"/>
        <w:spacing w:line="255" w:lineRule="exact"/>
        <w:rPr>
          <w:b/>
          <w:sz w:val="22"/>
          <w:szCs w:val="22"/>
        </w:rPr>
      </w:pPr>
      <w:r w:rsidRPr="00AE0A88">
        <w:rPr>
          <w:b/>
          <w:sz w:val="22"/>
          <w:szCs w:val="22"/>
        </w:rPr>
        <w:t xml:space="preserve">  4. </w:t>
      </w:r>
      <w:r w:rsidR="00AB6CD0">
        <w:rPr>
          <w:b/>
          <w:sz w:val="22"/>
          <w:szCs w:val="22"/>
        </w:rPr>
        <w:t>„</w:t>
      </w:r>
      <w:r w:rsidRPr="00AE0A88">
        <w:rPr>
          <w:b/>
          <w:sz w:val="22"/>
          <w:szCs w:val="22"/>
        </w:rPr>
        <w:t>БИ СОЛАР ПЛЮС</w:t>
      </w:r>
      <w:r w:rsidR="00AB6CD0">
        <w:rPr>
          <w:b/>
          <w:sz w:val="22"/>
          <w:szCs w:val="22"/>
        </w:rPr>
        <w:t>“</w:t>
      </w:r>
      <w:r w:rsidRPr="00AE0A88">
        <w:rPr>
          <w:b/>
          <w:sz w:val="22"/>
          <w:szCs w:val="22"/>
        </w:rPr>
        <w:t xml:space="preserve"> ЕООД</w:t>
      </w:r>
    </w:p>
    <w:p w:rsidR="007326C8" w:rsidRPr="00AE0A88" w:rsidRDefault="007326C8" w:rsidP="00AE0A88">
      <w:pPr>
        <w:keepNext/>
        <w:autoSpaceDE w:val="0"/>
        <w:autoSpaceDN w:val="0"/>
        <w:adjustRightInd w:val="0"/>
        <w:spacing w:line="255" w:lineRule="exact"/>
        <w:rPr>
          <w:sz w:val="22"/>
          <w:szCs w:val="22"/>
        </w:rPr>
      </w:pPr>
      <w:r w:rsidRPr="00AE0A88">
        <w:rPr>
          <w:sz w:val="22"/>
          <w:szCs w:val="22"/>
        </w:rPr>
        <w:t xml:space="preserve">    Площ на имоти, ползвани на правно основание: 34.954 дка</w:t>
      </w:r>
    </w:p>
    <w:p w:rsidR="007326C8" w:rsidRPr="00AE0A88" w:rsidRDefault="007326C8" w:rsidP="00AE0A88">
      <w:pPr>
        <w:keepNext/>
        <w:autoSpaceDE w:val="0"/>
        <w:autoSpaceDN w:val="0"/>
        <w:adjustRightInd w:val="0"/>
        <w:spacing w:line="255" w:lineRule="exact"/>
        <w:rPr>
          <w:sz w:val="22"/>
          <w:szCs w:val="22"/>
        </w:rPr>
      </w:pPr>
      <w:r w:rsidRPr="00AE0A88">
        <w:rPr>
          <w:sz w:val="22"/>
          <w:szCs w:val="22"/>
        </w:rPr>
        <w:t xml:space="preserve">    Площ на имоти, ползвани на основание на чл. 37в, ал. 3, т. 2 от ЗСПЗЗ: 0.000 дка</w:t>
      </w:r>
    </w:p>
    <w:p w:rsidR="007326C8" w:rsidRDefault="007326C8" w:rsidP="00AE0A88">
      <w:pPr>
        <w:autoSpaceDE w:val="0"/>
        <w:autoSpaceDN w:val="0"/>
        <w:adjustRightInd w:val="0"/>
        <w:rPr>
          <w:sz w:val="22"/>
          <w:szCs w:val="22"/>
        </w:rPr>
      </w:pPr>
      <w:r w:rsidRPr="00AE0A88">
        <w:rPr>
          <w:sz w:val="22"/>
          <w:szCs w:val="22"/>
        </w:rPr>
        <w:t xml:space="preserve">    Разпределени масиви (по номера), съгласно проекта:128, общо площ: </w:t>
      </w:r>
      <w:r w:rsidRPr="00AE0A88">
        <w:rPr>
          <w:b/>
          <w:sz w:val="22"/>
          <w:szCs w:val="22"/>
        </w:rPr>
        <w:t>34.954 дка</w:t>
      </w:r>
    </w:p>
    <w:p w:rsidR="007326C8" w:rsidRPr="00AE0A88" w:rsidRDefault="007326C8" w:rsidP="00AE0A88">
      <w:pPr>
        <w:autoSpaceDE w:val="0"/>
        <w:autoSpaceDN w:val="0"/>
        <w:adjustRightInd w:val="0"/>
        <w:rPr>
          <w:sz w:val="22"/>
          <w:szCs w:val="22"/>
        </w:rPr>
      </w:pPr>
    </w:p>
    <w:p w:rsidR="007326C8" w:rsidRPr="00AE0A88" w:rsidRDefault="007326C8" w:rsidP="00AE0A88">
      <w:pPr>
        <w:keepNext/>
        <w:autoSpaceDE w:val="0"/>
        <w:autoSpaceDN w:val="0"/>
        <w:adjustRightInd w:val="0"/>
        <w:spacing w:line="255" w:lineRule="exact"/>
        <w:rPr>
          <w:b/>
          <w:sz w:val="22"/>
          <w:szCs w:val="22"/>
        </w:rPr>
      </w:pPr>
      <w:r w:rsidRPr="00AE0A88">
        <w:rPr>
          <w:b/>
          <w:sz w:val="22"/>
          <w:szCs w:val="22"/>
        </w:rPr>
        <w:t xml:space="preserve">  5. ВЛАДИМИР МИНЕВ МИНЕВ</w:t>
      </w:r>
    </w:p>
    <w:p w:rsidR="007326C8" w:rsidRPr="00AE0A88" w:rsidRDefault="007326C8" w:rsidP="00AE0A88">
      <w:pPr>
        <w:keepNext/>
        <w:autoSpaceDE w:val="0"/>
        <w:autoSpaceDN w:val="0"/>
        <w:adjustRightInd w:val="0"/>
        <w:spacing w:line="255" w:lineRule="exact"/>
        <w:rPr>
          <w:sz w:val="22"/>
          <w:szCs w:val="22"/>
        </w:rPr>
      </w:pPr>
      <w:r w:rsidRPr="00AE0A88">
        <w:rPr>
          <w:sz w:val="22"/>
          <w:szCs w:val="22"/>
        </w:rPr>
        <w:t xml:space="preserve">    Площ на имоти, ползвани на правно основание: 2010.885 дка</w:t>
      </w:r>
    </w:p>
    <w:p w:rsidR="007326C8" w:rsidRPr="00AE0A88" w:rsidRDefault="007326C8" w:rsidP="00AE0A88">
      <w:pPr>
        <w:keepNext/>
        <w:autoSpaceDE w:val="0"/>
        <w:autoSpaceDN w:val="0"/>
        <w:adjustRightInd w:val="0"/>
        <w:spacing w:line="255" w:lineRule="exact"/>
        <w:rPr>
          <w:sz w:val="22"/>
          <w:szCs w:val="22"/>
        </w:rPr>
      </w:pPr>
      <w:r w:rsidRPr="00AE0A88">
        <w:rPr>
          <w:sz w:val="22"/>
          <w:szCs w:val="22"/>
        </w:rPr>
        <w:t xml:space="preserve">    Площ на имоти, ползвани на основание на чл. 37в, ал. 3, т. 2 от ЗСПЗЗ: 137.847 дка</w:t>
      </w:r>
    </w:p>
    <w:p w:rsidR="007326C8" w:rsidRDefault="007326C8" w:rsidP="00AE0A88">
      <w:pPr>
        <w:autoSpaceDE w:val="0"/>
        <w:autoSpaceDN w:val="0"/>
        <w:adjustRightInd w:val="0"/>
        <w:rPr>
          <w:sz w:val="22"/>
          <w:szCs w:val="22"/>
        </w:rPr>
      </w:pPr>
      <w:r w:rsidRPr="00AE0A88">
        <w:rPr>
          <w:sz w:val="22"/>
          <w:szCs w:val="22"/>
        </w:rPr>
        <w:t xml:space="preserve">    Разпределени масиви (по номера), съгласно проекта:3, 14, 38, 44, 45, 46, 47, 48, 51, 59, 69, 73, 82, 86, 98, 109, 117, 123, 114, 84, общо площ: </w:t>
      </w:r>
      <w:r w:rsidRPr="00AE0A88">
        <w:rPr>
          <w:b/>
          <w:sz w:val="22"/>
          <w:szCs w:val="22"/>
        </w:rPr>
        <w:t>2148.732 дка</w:t>
      </w:r>
    </w:p>
    <w:p w:rsidR="007326C8" w:rsidRPr="00AE0A88" w:rsidRDefault="007326C8" w:rsidP="00AE0A88">
      <w:pPr>
        <w:autoSpaceDE w:val="0"/>
        <w:autoSpaceDN w:val="0"/>
        <w:adjustRightInd w:val="0"/>
        <w:rPr>
          <w:sz w:val="22"/>
          <w:szCs w:val="22"/>
        </w:rPr>
      </w:pPr>
    </w:p>
    <w:p w:rsidR="007326C8" w:rsidRPr="00AE0A88" w:rsidRDefault="007326C8" w:rsidP="00AE0A88">
      <w:pPr>
        <w:keepNext/>
        <w:autoSpaceDE w:val="0"/>
        <w:autoSpaceDN w:val="0"/>
        <w:adjustRightInd w:val="0"/>
        <w:spacing w:line="255" w:lineRule="exact"/>
        <w:rPr>
          <w:b/>
          <w:sz w:val="22"/>
          <w:szCs w:val="22"/>
        </w:rPr>
      </w:pPr>
      <w:r w:rsidRPr="00AE0A88">
        <w:rPr>
          <w:b/>
          <w:sz w:val="22"/>
          <w:szCs w:val="22"/>
        </w:rPr>
        <w:t xml:space="preserve">  6. ИВАН СТАМЕНОВ СТАМЕНОВ</w:t>
      </w:r>
    </w:p>
    <w:p w:rsidR="007326C8" w:rsidRPr="00AE0A88" w:rsidRDefault="007326C8" w:rsidP="00AE0A88">
      <w:pPr>
        <w:keepNext/>
        <w:autoSpaceDE w:val="0"/>
        <w:autoSpaceDN w:val="0"/>
        <w:adjustRightInd w:val="0"/>
        <w:spacing w:line="255" w:lineRule="exact"/>
        <w:rPr>
          <w:sz w:val="22"/>
          <w:szCs w:val="22"/>
        </w:rPr>
      </w:pPr>
      <w:r w:rsidRPr="00AE0A88">
        <w:rPr>
          <w:sz w:val="22"/>
          <w:szCs w:val="22"/>
        </w:rPr>
        <w:t xml:space="preserve">    Площ на имоти, ползвани на правно основание: 713.255 дка</w:t>
      </w:r>
    </w:p>
    <w:p w:rsidR="007326C8" w:rsidRPr="00AE0A88" w:rsidRDefault="007326C8" w:rsidP="00AE0A88">
      <w:pPr>
        <w:keepNext/>
        <w:autoSpaceDE w:val="0"/>
        <w:autoSpaceDN w:val="0"/>
        <w:adjustRightInd w:val="0"/>
        <w:spacing w:line="255" w:lineRule="exact"/>
        <w:rPr>
          <w:sz w:val="22"/>
          <w:szCs w:val="22"/>
        </w:rPr>
      </w:pPr>
      <w:r w:rsidRPr="00AE0A88">
        <w:rPr>
          <w:sz w:val="22"/>
          <w:szCs w:val="22"/>
        </w:rPr>
        <w:t xml:space="preserve">    Площ на имоти, ползвани на основание на чл. 37в, ал. 3, т. 2 от ЗСПЗЗ: 61.693 дка</w:t>
      </w:r>
    </w:p>
    <w:p w:rsidR="007326C8" w:rsidRDefault="007326C8" w:rsidP="00AE0A88">
      <w:pPr>
        <w:autoSpaceDE w:val="0"/>
        <w:autoSpaceDN w:val="0"/>
        <w:adjustRightInd w:val="0"/>
        <w:rPr>
          <w:sz w:val="22"/>
          <w:szCs w:val="22"/>
        </w:rPr>
      </w:pPr>
      <w:r w:rsidRPr="00AE0A88">
        <w:rPr>
          <w:sz w:val="22"/>
          <w:szCs w:val="22"/>
        </w:rPr>
        <w:t xml:space="preserve">    Разпределени масиви (по номера), съгласно проекта:17, 32, 49, 50, 63, 71, 87, 124, 79, общо площ: </w:t>
      </w:r>
      <w:r w:rsidRPr="00AE0A88">
        <w:rPr>
          <w:b/>
          <w:sz w:val="22"/>
          <w:szCs w:val="22"/>
        </w:rPr>
        <w:t>774.948 дка</w:t>
      </w:r>
    </w:p>
    <w:p w:rsidR="007326C8" w:rsidRPr="00AE0A88" w:rsidRDefault="007326C8" w:rsidP="00AE0A88">
      <w:pPr>
        <w:autoSpaceDE w:val="0"/>
        <w:autoSpaceDN w:val="0"/>
        <w:adjustRightInd w:val="0"/>
        <w:rPr>
          <w:sz w:val="22"/>
          <w:szCs w:val="22"/>
        </w:rPr>
      </w:pPr>
    </w:p>
    <w:p w:rsidR="007326C8" w:rsidRPr="00AE0A88" w:rsidRDefault="007326C8" w:rsidP="00AE0A88">
      <w:pPr>
        <w:keepNext/>
        <w:autoSpaceDE w:val="0"/>
        <w:autoSpaceDN w:val="0"/>
        <w:adjustRightInd w:val="0"/>
        <w:spacing w:line="255" w:lineRule="exact"/>
        <w:rPr>
          <w:b/>
          <w:sz w:val="22"/>
          <w:szCs w:val="22"/>
        </w:rPr>
      </w:pPr>
      <w:r w:rsidRPr="00AE0A88">
        <w:rPr>
          <w:b/>
          <w:sz w:val="22"/>
          <w:szCs w:val="22"/>
        </w:rPr>
        <w:t xml:space="preserve">  7. </w:t>
      </w:r>
      <w:r w:rsidR="00AB6CD0">
        <w:rPr>
          <w:b/>
          <w:sz w:val="22"/>
          <w:szCs w:val="22"/>
        </w:rPr>
        <w:t>„</w:t>
      </w:r>
      <w:r w:rsidRPr="00AE0A88">
        <w:rPr>
          <w:b/>
          <w:sz w:val="22"/>
          <w:szCs w:val="22"/>
        </w:rPr>
        <w:t>МЕЛНИЦА ЧИФЛИКА</w:t>
      </w:r>
      <w:r w:rsidR="00AB6CD0">
        <w:rPr>
          <w:b/>
          <w:sz w:val="22"/>
          <w:szCs w:val="22"/>
        </w:rPr>
        <w:t xml:space="preserve">“ </w:t>
      </w:r>
      <w:bookmarkStart w:id="0" w:name="_GoBack"/>
      <w:bookmarkEnd w:id="0"/>
      <w:r w:rsidRPr="00AE0A88">
        <w:rPr>
          <w:b/>
          <w:sz w:val="22"/>
          <w:szCs w:val="22"/>
        </w:rPr>
        <w:t>ЕООД</w:t>
      </w:r>
    </w:p>
    <w:p w:rsidR="007326C8" w:rsidRPr="00AE0A88" w:rsidRDefault="007326C8" w:rsidP="00AE0A88">
      <w:pPr>
        <w:keepNext/>
        <w:autoSpaceDE w:val="0"/>
        <w:autoSpaceDN w:val="0"/>
        <w:adjustRightInd w:val="0"/>
        <w:spacing w:line="255" w:lineRule="exact"/>
        <w:rPr>
          <w:sz w:val="22"/>
          <w:szCs w:val="22"/>
        </w:rPr>
      </w:pPr>
      <w:r w:rsidRPr="00AE0A88">
        <w:rPr>
          <w:sz w:val="22"/>
          <w:szCs w:val="22"/>
        </w:rPr>
        <w:t xml:space="preserve">    Площ на имоти, ползвани на правно основание: 3386.205 дка</w:t>
      </w:r>
    </w:p>
    <w:p w:rsidR="007326C8" w:rsidRPr="00AE0A88" w:rsidRDefault="007326C8" w:rsidP="00AE0A88">
      <w:pPr>
        <w:keepNext/>
        <w:autoSpaceDE w:val="0"/>
        <w:autoSpaceDN w:val="0"/>
        <w:adjustRightInd w:val="0"/>
        <w:spacing w:line="255" w:lineRule="exact"/>
        <w:rPr>
          <w:sz w:val="22"/>
          <w:szCs w:val="22"/>
        </w:rPr>
      </w:pPr>
      <w:r w:rsidRPr="00AE0A88">
        <w:rPr>
          <w:sz w:val="22"/>
          <w:szCs w:val="22"/>
        </w:rPr>
        <w:t xml:space="preserve">    Площ на имоти, ползвани на основание на чл. 37в, ал. 3, т. 2 от ЗСПЗЗ: 318.338 дка</w:t>
      </w:r>
    </w:p>
    <w:p w:rsidR="007326C8" w:rsidRDefault="007326C8" w:rsidP="00AE0A88">
      <w:pPr>
        <w:autoSpaceDE w:val="0"/>
        <w:autoSpaceDN w:val="0"/>
        <w:adjustRightInd w:val="0"/>
        <w:rPr>
          <w:sz w:val="22"/>
          <w:szCs w:val="22"/>
        </w:rPr>
      </w:pPr>
      <w:r w:rsidRPr="00AE0A88">
        <w:rPr>
          <w:sz w:val="22"/>
          <w:szCs w:val="22"/>
        </w:rPr>
        <w:t xml:space="preserve">    Разпределени масиви (по номера), съгласно проекта:1, 2, 4, 5, 6, 9, 10, 11, 12, 15, 16, 18, 19, 20, 25, 26, 27, 28, 29, 31, 33, 35, 36, 37, 41, 43, 52, 53, 56, 57, 58, 60, 64, 68, 74, 78, 81, 83, 90, 91, 92, 93, 94, 95, 96, 99, 100, 101, 106, 107, 108, 110, 112, 113, 120, 122, 125, 85, 42, 89, 115, 75, 116, 70, общо площ: </w:t>
      </w:r>
      <w:r w:rsidRPr="00AE0A88">
        <w:rPr>
          <w:b/>
          <w:sz w:val="22"/>
          <w:szCs w:val="22"/>
        </w:rPr>
        <w:t>3704.543 дка</w:t>
      </w:r>
    </w:p>
    <w:p w:rsidR="007326C8" w:rsidRPr="00AE0A88" w:rsidRDefault="007326C8" w:rsidP="00AE0A88">
      <w:pPr>
        <w:autoSpaceDE w:val="0"/>
        <w:autoSpaceDN w:val="0"/>
        <w:adjustRightInd w:val="0"/>
        <w:rPr>
          <w:sz w:val="22"/>
          <w:szCs w:val="22"/>
        </w:rPr>
      </w:pPr>
    </w:p>
    <w:p w:rsidR="007326C8" w:rsidRPr="00AE0A88" w:rsidRDefault="007326C8" w:rsidP="00AE0A88">
      <w:pPr>
        <w:keepNext/>
        <w:autoSpaceDE w:val="0"/>
        <w:autoSpaceDN w:val="0"/>
        <w:adjustRightInd w:val="0"/>
        <w:spacing w:line="255" w:lineRule="exact"/>
        <w:rPr>
          <w:b/>
          <w:sz w:val="22"/>
          <w:szCs w:val="22"/>
        </w:rPr>
      </w:pPr>
      <w:r w:rsidRPr="00AE0A88">
        <w:rPr>
          <w:sz w:val="22"/>
          <w:szCs w:val="22"/>
        </w:rPr>
        <w:t xml:space="preserve">  </w:t>
      </w:r>
      <w:r w:rsidRPr="00AE0A88">
        <w:rPr>
          <w:b/>
          <w:sz w:val="22"/>
          <w:szCs w:val="22"/>
        </w:rPr>
        <w:t>8. НИКОЛИНА МИХАЛЕВА КОЕВА</w:t>
      </w:r>
    </w:p>
    <w:p w:rsidR="007326C8" w:rsidRPr="00AE0A88" w:rsidRDefault="007326C8" w:rsidP="00AE0A88">
      <w:pPr>
        <w:keepNext/>
        <w:autoSpaceDE w:val="0"/>
        <w:autoSpaceDN w:val="0"/>
        <w:adjustRightInd w:val="0"/>
        <w:spacing w:line="255" w:lineRule="exact"/>
        <w:rPr>
          <w:sz w:val="22"/>
          <w:szCs w:val="22"/>
        </w:rPr>
      </w:pPr>
      <w:r w:rsidRPr="00AE0A88">
        <w:rPr>
          <w:sz w:val="22"/>
          <w:szCs w:val="22"/>
        </w:rPr>
        <w:t xml:space="preserve">    Площ на имоти, ползвани на правно основание: 239.798 дка</w:t>
      </w:r>
    </w:p>
    <w:p w:rsidR="007326C8" w:rsidRPr="00AE0A88" w:rsidRDefault="007326C8" w:rsidP="00AE0A88">
      <w:pPr>
        <w:keepNext/>
        <w:autoSpaceDE w:val="0"/>
        <w:autoSpaceDN w:val="0"/>
        <w:adjustRightInd w:val="0"/>
        <w:spacing w:line="255" w:lineRule="exact"/>
        <w:rPr>
          <w:sz w:val="22"/>
          <w:szCs w:val="22"/>
        </w:rPr>
      </w:pPr>
      <w:r w:rsidRPr="00AE0A88">
        <w:rPr>
          <w:sz w:val="22"/>
          <w:szCs w:val="22"/>
        </w:rPr>
        <w:t xml:space="preserve">    Площ на имоти, ползвани на основание на чл. 37в, ал. 3, т. 2 от ЗСПЗЗ: 24.027 дка</w:t>
      </w:r>
    </w:p>
    <w:p w:rsidR="007326C8" w:rsidRDefault="007326C8" w:rsidP="00AE0A88">
      <w:pPr>
        <w:autoSpaceDE w:val="0"/>
        <w:autoSpaceDN w:val="0"/>
        <w:adjustRightInd w:val="0"/>
        <w:rPr>
          <w:sz w:val="22"/>
          <w:szCs w:val="22"/>
        </w:rPr>
      </w:pPr>
      <w:r w:rsidRPr="00AE0A88">
        <w:rPr>
          <w:sz w:val="22"/>
          <w:szCs w:val="22"/>
        </w:rPr>
        <w:t xml:space="preserve">    Разпределени масиви (по номера), съгласно проекта:7, 8, 39, 54, 55, 61, 62, 65, 76, 77, 80, 88, 97, 104, 118, 131, 30, общо площ: </w:t>
      </w:r>
      <w:r w:rsidRPr="00AE0A88">
        <w:rPr>
          <w:b/>
          <w:sz w:val="22"/>
          <w:szCs w:val="22"/>
        </w:rPr>
        <w:t>263.826 дка</w:t>
      </w:r>
    </w:p>
    <w:p w:rsidR="007326C8" w:rsidRPr="00AE0A88" w:rsidRDefault="007326C8" w:rsidP="00AE0A88">
      <w:pPr>
        <w:autoSpaceDE w:val="0"/>
        <w:autoSpaceDN w:val="0"/>
        <w:adjustRightInd w:val="0"/>
        <w:rPr>
          <w:sz w:val="22"/>
          <w:szCs w:val="22"/>
        </w:rPr>
      </w:pPr>
    </w:p>
    <w:p w:rsidR="007326C8" w:rsidRPr="00AE0A88" w:rsidRDefault="007326C8" w:rsidP="00AE0A88">
      <w:pPr>
        <w:keepNext/>
        <w:autoSpaceDE w:val="0"/>
        <w:autoSpaceDN w:val="0"/>
        <w:adjustRightInd w:val="0"/>
        <w:spacing w:line="255" w:lineRule="exact"/>
        <w:rPr>
          <w:b/>
          <w:sz w:val="22"/>
          <w:szCs w:val="22"/>
        </w:rPr>
      </w:pPr>
      <w:r w:rsidRPr="00AE0A88">
        <w:rPr>
          <w:b/>
          <w:sz w:val="22"/>
          <w:szCs w:val="22"/>
        </w:rPr>
        <w:t xml:space="preserve">  9. СТЕФАН ЛЕФТЕРОВ ДИМИТРОВ</w:t>
      </w:r>
    </w:p>
    <w:p w:rsidR="007326C8" w:rsidRPr="00AE0A88" w:rsidRDefault="007326C8" w:rsidP="00AE0A88">
      <w:pPr>
        <w:keepNext/>
        <w:autoSpaceDE w:val="0"/>
        <w:autoSpaceDN w:val="0"/>
        <w:adjustRightInd w:val="0"/>
        <w:spacing w:line="255" w:lineRule="exact"/>
        <w:rPr>
          <w:sz w:val="22"/>
          <w:szCs w:val="22"/>
        </w:rPr>
      </w:pPr>
      <w:r w:rsidRPr="00AE0A88">
        <w:rPr>
          <w:sz w:val="22"/>
          <w:szCs w:val="22"/>
        </w:rPr>
        <w:t xml:space="preserve">    Площ на имоти, ползвани на правно основание: 53.169 дка</w:t>
      </w:r>
    </w:p>
    <w:p w:rsidR="007326C8" w:rsidRPr="00AE0A88" w:rsidRDefault="007326C8" w:rsidP="00AE0A88">
      <w:pPr>
        <w:keepNext/>
        <w:autoSpaceDE w:val="0"/>
        <w:autoSpaceDN w:val="0"/>
        <w:adjustRightInd w:val="0"/>
        <w:spacing w:line="255" w:lineRule="exact"/>
        <w:rPr>
          <w:sz w:val="22"/>
          <w:szCs w:val="22"/>
        </w:rPr>
      </w:pPr>
      <w:r w:rsidRPr="00AE0A88">
        <w:rPr>
          <w:sz w:val="22"/>
          <w:szCs w:val="22"/>
        </w:rPr>
        <w:t xml:space="preserve">    Площ на имоти, ползвани на основание на чл. 37в, ал. 3, т. 2 от ЗСПЗЗ: 3.585 дка</w:t>
      </w:r>
    </w:p>
    <w:p w:rsidR="007326C8" w:rsidRDefault="007326C8" w:rsidP="00AE0A88">
      <w:pPr>
        <w:autoSpaceDE w:val="0"/>
        <w:autoSpaceDN w:val="0"/>
        <w:adjustRightInd w:val="0"/>
        <w:rPr>
          <w:sz w:val="22"/>
          <w:szCs w:val="22"/>
        </w:rPr>
      </w:pPr>
      <w:r w:rsidRPr="00AE0A88">
        <w:rPr>
          <w:sz w:val="22"/>
          <w:szCs w:val="22"/>
        </w:rPr>
        <w:t xml:space="preserve">    Разпределени масиви (по номера), съгласно проекта:40, общо площ: </w:t>
      </w:r>
      <w:r w:rsidRPr="00AE0A88">
        <w:rPr>
          <w:b/>
          <w:sz w:val="22"/>
          <w:szCs w:val="22"/>
        </w:rPr>
        <w:t>56.755 дка</w:t>
      </w:r>
    </w:p>
    <w:p w:rsidR="007326C8" w:rsidRPr="00AE0A88" w:rsidRDefault="007326C8" w:rsidP="00AE0A88">
      <w:pPr>
        <w:autoSpaceDE w:val="0"/>
        <w:autoSpaceDN w:val="0"/>
        <w:adjustRightInd w:val="0"/>
        <w:rPr>
          <w:sz w:val="22"/>
          <w:szCs w:val="22"/>
        </w:rPr>
      </w:pPr>
    </w:p>
    <w:p w:rsidR="007326C8" w:rsidRPr="00AE0A88" w:rsidRDefault="007326C8" w:rsidP="00AE0A88">
      <w:pPr>
        <w:keepNext/>
        <w:autoSpaceDE w:val="0"/>
        <w:autoSpaceDN w:val="0"/>
        <w:adjustRightInd w:val="0"/>
        <w:spacing w:line="255" w:lineRule="exact"/>
        <w:rPr>
          <w:b/>
          <w:sz w:val="22"/>
          <w:szCs w:val="22"/>
        </w:rPr>
      </w:pPr>
      <w:r w:rsidRPr="00AE0A88">
        <w:rPr>
          <w:b/>
          <w:sz w:val="22"/>
          <w:szCs w:val="22"/>
        </w:rPr>
        <w:t xml:space="preserve">  10. ФИЛИП ГЕОРГИЕВ ВЕЛИКОВ</w:t>
      </w:r>
    </w:p>
    <w:p w:rsidR="007326C8" w:rsidRPr="00AE0A88" w:rsidRDefault="007326C8" w:rsidP="00AE0A88">
      <w:pPr>
        <w:keepNext/>
        <w:autoSpaceDE w:val="0"/>
        <w:autoSpaceDN w:val="0"/>
        <w:adjustRightInd w:val="0"/>
        <w:spacing w:line="255" w:lineRule="exact"/>
        <w:rPr>
          <w:sz w:val="22"/>
          <w:szCs w:val="22"/>
        </w:rPr>
      </w:pPr>
      <w:r w:rsidRPr="00AE0A88">
        <w:rPr>
          <w:sz w:val="22"/>
          <w:szCs w:val="22"/>
        </w:rPr>
        <w:t xml:space="preserve">    Площ на имоти, ползвани на правно основание: 18.300 дка</w:t>
      </w:r>
    </w:p>
    <w:p w:rsidR="007326C8" w:rsidRPr="00AE0A88" w:rsidRDefault="007326C8" w:rsidP="00AE0A88">
      <w:pPr>
        <w:keepNext/>
        <w:autoSpaceDE w:val="0"/>
        <w:autoSpaceDN w:val="0"/>
        <w:adjustRightInd w:val="0"/>
        <w:spacing w:line="255" w:lineRule="exact"/>
        <w:rPr>
          <w:sz w:val="22"/>
          <w:szCs w:val="22"/>
        </w:rPr>
      </w:pPr>
      <w:r w:rsidRPr="00AE0A88">
        <w:rPr>
          <w:sz w:val="22"/>
          <w:szCs w:val="22"/>
        </w:rPr>
        <w:t xml:space="preserve">    Площ на имоти, ползвани на основание на чл. 37в, ал. 3, т. 2 от ЗСПЗЗ: 0.108 дка</w:t>
      </w:r>
    </w:p>
    <w:p w:rsidR="007326C8" w:rsidRPr="00AE0A88" w:rsidRDefault="007326C8" w:rsidP="00AE0A88">
      <w:pPr>
        <w:autoSpaceDE w:val="0"/>
        <w:autoSpaceDN w:val="0"/>
        <w:adjustRightInd w:val="0"/>
        <w:rPr>
          <w:sz w:val="22"/>
          <w:szCs w:val="22"/>
        </w:rPr>
      </w:pPr>
      <w:r w:rsidRPr="00AE0A88">
        <w:rPr>
          <w:sz w:val="22"/>
          <w:szCs w:val="22"/>
        </w:rPr>
        <w:t xml:space="preserve">    Разпределени масиви (по номера), съгласно проекта:127, общо площ: </w:t>
      </w:r>
      <w:r w:rsidRPr="00AE0A88">
        <w:rPr>
          <w:b/>
          <w:sz w:val="22"/>
          <w:szCs w:val="22"/>
        </w:rPr>
        <w:t>18.408 дка</w:t>
      </w:r>
    </w:p>
    <w:p w:rsidR="007326C8" w:rsidRPr="0031781F" w:rsidRDefault="007326C8" w:rsidP="006F3CB2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p w:rsidR="007326C8" w:rsidRPr="00DF4C75" w:rsidRDefault="007326C8" w:rsidP="001A1EA0">
      <w:pPr>
        <w:autoSpaceDE w:val="0"/>
        <w:autoSpaceDN w:val="0"/>
        <w:adjustRightInd w:val="0"/>
        <w:rPr>
          <w:sz w:val="22"/>
          <w:szCs w:val="22"/>
        </w:rPr>
      </w:pPr>
    </w:p>
    <w:p w:rsidR="007326C8" w:rsidRDefault="00153E2C" w:rsidP="00A16116">
      <w:pPr>
        <w:autoSpaceDE w:val="0"/>
        <w:autoSpaceDN w:val="0"/>
        <w:adjustRightInd w:val="0"/>
        <w:spacing w:line="255" w:lineRule="exac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ab/>
      </w:r>
      <w:r w:rsidR="007326C8" w:rsidRPr="003E22F2">
        <w:rPr>
          <w:b/>
          <w:bCs/>
          <w:sz w:val="22"/>
          <w:szCs w:val="22"/>
          <w:lang w:val="ru-RU"/>
        </w:rPr>
        <w:t>ОПИС НА РАЗПРЕДЕЛЕНИТЕ МАСИВИ ЗА ПОЛЗВАНЕ И ВКЛЮЧЕНИТЕ</w:t>
      </w:r>
      <w:r w:rsidR="007326C8">
        <w:rPr>
          <w:b/>
          <w:bCs/>
          <w:sz w:val="22"/>
          <w:szCs w:val="22"/>
          <w:lang w:val="ru-RU"/>
        </w:rPr>
        <w:t xml:space="preserve"> В ТЯХ ИМОТИ</w:t>
      </w:r>
      <w:r w:rsidR="008A3576">
        <w:rPr>
          <w:b/>
          <w:bCs/>
          <w:sz w:val="22"/>
          <w:szCs w:val="22"/>
          <w:lang w:val="ru-RU"/>
        </w:rPr>
        <w:t xml:space="preserve"> </w:t>
      </w:r>
      <w:r w:rsidR="008A3576" w:rsidRPr="008A3576">
        <w:rPr>
          <w:b/>
          <w:bCs/>
          <w:sz w:val="22"/>
          <w:szCs w:val="22"/>
          <w:u w:val="single"/>
          <w:lang w:val="ru-RU"/>
        </w:rPr>
        <w:t>с начин на трайно ползване «нива»</w:t>
      </w:r>
      <w:r w:rsidR="007326C8">
        <w:rPr>
          <w:b/>
          <w:bCs/>
          <w:sz w:val="22"/>
          <w:szCs w:val="22"/>
          <w:lang w:val="ru-RU"/>
        </w:rPr>
        <w:t xml:space="preserve"> за стопанската 2021/2022</w:t>
      </w:r>
      <w:r w:rsidR="007326C8" w:rsidRPr="003E22F2">
        <w:rPr>
          <w:b/>
          <w:bCs/>
          <w:sz w:val="22"/>
          <w:szCs w:val="22"/>
          <w:lang w:val="ru-RU"/>
        </w:rPr>
        <w:t xml:space="preserve"> година, </w:t>
      </w:r>
      <w:r w:rsidR="007326C8" w:rsidRPr="003E22F2">
        <w:rPr>
          <w:b/>
          <w:bCs/>
          <w:sz w:val="22"/>
          <w:szCs w:val="22"/>
        </w:rPr>
        <w:t xml:space="preserve">за землището на </w:t>
      </w:r>
      <w:r w:rsidR="007326C8">
        <w:rPr>
          <w:b/>
          <w:bCs/>
          <w:sz w:val="22"/>
          <w:szCs w:val="22"/>
        </w:rPr>
        <w:t>гр. Долни чифлик</w:t>
      </w:r>
      <w:r w:rsidR="007326C8" w:rsidRPr="003E22F2">
        <w:rPr>
          <w:b/>
          <w:bCs/>
          <w:sz w:val="22"/>
          <w:szCs w:val="22"/>
        </w:rPr>
        <w:t xml:space="preserve">, ЕКАТТЕ </w:t>
      </w:r>
      <w:r w:rsidR="007326C8">
        <w:rPr>
          <w:b/>
          <w:bCs/>
          <w:sz w:val="22"/>
          <w:szCs w:val="22"/>
        </w:rPr>
        <w:t>21912</w:t>
      </w:r>
      <w:r w:rsidR="007326C8" w:rsidRPr="003E22F2">
        <w:rPr>
          <w:b/>
          <w:bCs/>
          <w:sz w:val="22"/>
          <w:szCs w:val="22"/>
        </w:rPr>
        <w:t>, община Долни чифлик, област Варна</w:t>
      </w:r>
    </w:p>
    <w:p w:rsidR="007326C8" w:rsidRPr="003E22F2" w:rsidRDefault="007326C8" w:rsidP="003E22F2">
      <w:pPr>
        <w:autoSpaceDE w:val="0"/>
        <w:autoSpaceDN w:val="0"/>
        <w:adjustRightInd w:val="0"/>
        <w:spacing w:line="255" w:lineRule="exact"/>
        <w:rPr>
          <w:sz w:val="22"/>
          <w:szCs w:val="22"/>
        </w:rPr>
      </w:pPr>
    </w:p>
    <w:tbl>
      <w:tblPr>
        <w:tblW w:w="8591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8"/>
        <w:gridCol w:w="851"/>
        <w:gridCol w:w="850"/>
        <w:gridCol w:w="850"/>
        <w:gridCol w:w="850"/>
        <w:gridCol w:w="850"/>
        <w:gridCol w:w="1222"/>
      </w:tblGrid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AE0A88">
              <w:rPr>
                <w:b/>
                <w:bCs/>
                <w:sz w:val="18"/>
                <w:szCs w:val="18"/>
              </w:rPr>
              <w:t>Ползвател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AE0A88">
              <w:rPr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AE0A88">
              <w:rPr>
                <w:b/>
                <w:bCs/>
                <w:sz w:val="18"/>
                <w:szCs w:val="18"/>
              </w:rPr>
              <w:t>Имот с регистрирано правно основание</w:t>
            </w:r>
          </w:p>
        </w:tc>
        <w:tc>
          <w:tcPr>
            <w:tcW w:w="29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AE0A88">
              <w:rPr>
                <w:b/>
                <w:bCs/>
                <w:sz w:val="18"/>
                <w:szCs w:val="18"/>
              </w:rPr>
              <w:t>Имот по чл. 37в, ал. 3, т. 2 от ЗСПЗЗ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AE0A88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AE0A88">
              <w:rPr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AE0A88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AE0A88">
              <w:rPr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AE0A88">
              <w:rPr>
                <w:b/>
                <w:bCs/>
                <w:sz w:val="18"/>
                <w:szCs w:val="18"/>
              </w:rPr>
              <w:t>Дължимо рентно плащане в лв.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АГРАРРОЕВЕООД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АГРАРРОЕВЕООД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АГРАРРОЕВЕООД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АГРАРРОЕВЕООД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АГРАРРОЕВЕООД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АГРАРРОЕВЕООД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АГРАРРОЕВЕООД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АГРАРРОЕВЕООД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АГРАРРОЕВЕООД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АГРАРРОЕВЕООД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7.735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301.66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АГРАРРОЕВЕООД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АГРАРРОЕВЕООД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АГРАРРОЕВЕООД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АГРАРРОЕВЕООД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АГРАРРОЕВЕООД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АГРАРРОЕВЕООД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4.507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175.76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АГРАРРОЕВЕООД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АГРАРРОЕВЕООД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АГРАРРОЕВЕООД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АГРАРРОЕВЕООД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АГРАРРОЕВЕООД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АГРАРРОЕВЕООД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АГРАРРОЕВЕООД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АГРАРРОЕВЕООД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АГРАРРОЕВЕООД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АГРАРРОЕВЕООД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АГРАРРОЕВЕООД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АГРАРРОЕВЕООД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АГРАРРОЕВЕООД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АГРАРРОЕВЕООД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АГРАРРОЕВЕООД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АГРАРРОЕВЕООД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АГРАРРОЕВЕООД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АГРАРРОЕВЕООД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АГРАРРОЕВЕООД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АГРАРРОЕВЕООД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АГРАРРОЕВЕООД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АГРАРРОЕВЕООД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АГРАРРОЕВЕООД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АГРАРРОЕВЕООД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АГРАРРОЕВЕООД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АГРАРРОЕВЕООД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1.421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55.41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АГРАРРОЕВЕООД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АГРАРРОЕВЕООД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АГРАРРОЕВЕООД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АГРАРРОЕВЕООД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АГРАРРОЕВЕООД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АГРАРРОЕВЕООД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АГРАРРОЕВЕООД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АГРАРРОЕВЕООД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АГРАРРОЕВЕООД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b/>
                <w:bCs/>
                <w:sz w:val="18"/>
                <w:szCs w:val="18"/>
              </w:rPr>
              <w:t>223.759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b/>
                <w:bCs/>
                <w:sz w:val="18"/>
                <w:szCs w:val="18"/>
              </w:rPr>
              <w:t>13.662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b/>
                <w:bCs/>
                <w:sz w:val="18"/>
                <w:szCs w:val="18"/>
              </w:rPr>
              <w:t>532.83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127.52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5.179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202.00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4.500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175.50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4.500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175.50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127.48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127.49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3.651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142.39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127.50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3.404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132.76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127.51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2.912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113.57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127.47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2.648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103.28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2.450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95.54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1.894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73.85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0.999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38.96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0.709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27.64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1.080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42.12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158.58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1.067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41.61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0.974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37.98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0.817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31.86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0.711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27.72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0.694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27.07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0.694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27.07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0.620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24.18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0.603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23.52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0.556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21.70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0.522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20.36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0.249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9.71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0.248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9.67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26.746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6.432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250.85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6.300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245.70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4.306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167.93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3.829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149.33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2.704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105.46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1.800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70.20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0.260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10.13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0.052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2.02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b/>
                <w:bCs/>
                <w:sz w:val="18"/>
                <w:szCs w:val="18"/>
              </w:rPr>
              <w:t>1528.049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b/>
                <w:bCs/>
                <w:sz w:val="18"/>
                <w:szCs w:val="18"/>
              </w:rPr>
              <w:t>67.364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b/>
                <w:bCs/>
                <w:sz w:val="18"/>
                <w:szCs w:val="18"/>
              </w:rPr>
              <w:t>2627.20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АГРОФЕРТ-80ЕООД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b/>
                <w:bCs/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БИ СОЛАР ПЛЮС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22.456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БИ СОЛАР ПЛЮС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127.49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БИ СОЛАР ПЛЮС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БИ СОЛАР ПЛЮС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БИ СОЛАР ПЛЮС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БИ СОЛАР ПЛЮС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b/>
                <w:bCs/>
                <w:sz w:val="18"/>
                <w:szCs w:val="18"/>
              </w:rPr>
              <w:t>34.954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4.350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169.63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4.118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160.60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157.183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1.643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64.07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0.899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35.04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160.132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30.513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158.56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10.534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410.83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9.736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379.70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158.55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158.53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8.730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340.45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158.48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158.58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158.51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4.362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170.13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4.319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168.44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4.048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157.87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4.037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157.44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158.52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160.50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160.51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158.59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3.601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140.44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3.600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140.40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3.150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122.85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160.49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159.60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2.642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103.06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160.47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1.800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70.20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1.350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52.65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160.48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0.900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35.10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162.46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0.106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4.13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0.066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2.59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162.47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4.553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177.57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2.559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99.79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1.799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70.16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5.302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206.78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5.148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200.77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1.708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66.62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3.142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122.54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0.258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10.06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3.449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134.51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4.501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175.54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3.600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140.40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3.340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130.26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2.997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116.88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2.700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105.30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1.440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56.16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1.350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52.65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0.901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35.14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0.900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35.10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0.720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28.08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35.027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22.289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8.892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346.80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1.675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65.34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0.843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32.88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0.323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12.59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0.090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3.50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1.502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58.59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0.108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4.20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0.057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2.22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b/>
                <w:bCs/>
                <w:sz w:val="18"/>
                <w:szCs w:val="18"/>
              </w:rPr>
              <w:t>2010.885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b/>
                <w:bCs/>
                <w:sz w:val="18"/>
                <w:szCs w:val="18"/>
              </w:rPr>
              <w:t>137.847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b/>
                <w:bCs/>
                <w:sz w:val="18"/>
                <w:szCs w:val="18"/>
              </w:rPr>
              <w:t>5376.04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0.056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2.18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7.222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281.66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110.54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110.55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110.50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110.51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1.818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70.90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1.682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65.60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2.970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115.83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110.49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110.52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110.47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110.43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0.075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2.91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8.384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326.96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112.51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4.482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174.78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1.980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77.22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112.46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1.383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53.94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1.001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39.04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112.60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4.236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165.20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4.066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158.57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2.419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94.34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2.249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87.69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1.620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63.18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0.900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35.10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25.064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4.675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182.34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2.751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107.27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2.712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105.77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2.348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91.58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1.604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62.57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1.062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41.40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b/>
                <w:bCs/>
                <w:sz w:val="18"/>
                <w:szCs w:val="18"/>
              </w:rPr>
              <w:t>713.255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b/>
                <w:bCs/>
                <w:sz w:val="18"/>
                <w:szCs w:val="18"/>
              </w:rPr>
              <w:t>61.693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b/>
                <w:bCs/>
                <w:sz w:val="18"/>
                <w:szCs w:val="18"/>
              </w:rPr>
              <w:t>2406.04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4.499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175.46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2.700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105.30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1.114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43.46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206.50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0.869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33.89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0.699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27.27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0.104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4.04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0.087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3.39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27.450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178.57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23.309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178.53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5.040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196.56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178.52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3.150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122.85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3.601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140.44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4.252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165.82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4.971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193.89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4.499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175.46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162.46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2.964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115.61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3.601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140.44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3.147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122.73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0.089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3.48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3.418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133.29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145.46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145.50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210.54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23.604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9.316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363.32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210.43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4.560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177.85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4.476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174.56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4.389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171.19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4.362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170.12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4.064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158.50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4.051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157.99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4.049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157.91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4.031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157.21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3.923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153.01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3.781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147.46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3.333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129.99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3.146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122.71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2.877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112.19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2.789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108.77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2.700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105.30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2.699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105.26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2.410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93.98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2.361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92.09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2.266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88.39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2.235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87.17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2.230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86.95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2.056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80.20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1.754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68.40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1.675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65.31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1.656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64.57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1.648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64.27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1.576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61.46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1.545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60.27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1.532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59.75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1.511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58.95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1.450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56.54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1.401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54.63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1.380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53.82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1.370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53.43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1.305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50.89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1.080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42.12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1.004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39.14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1.002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39.10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0.991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38.66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0.986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38.45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0.934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36.43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0.924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36.04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0.900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35.10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0.882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34.40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0.879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34.27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0.817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31.86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0.683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26.63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0.679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26.48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0.655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25.56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0.635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24.76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0.537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20.95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200.57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0.371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14.47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0.369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14.39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0.081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3.15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6.288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245.23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6.299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245.66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0.255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9.93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3.601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140.44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3.241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126.40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3.129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122.04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2.882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112.40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2.789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108.78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2.701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105.34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2.036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79.39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0.654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25.50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0.505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19.68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0.341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13.30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2.495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97.31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1.799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70.17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1.536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59.91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1.173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45.73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30.603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140.47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2.819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109.94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2.429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94.74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140.43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1.748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68.17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1.610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62.79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1.095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42.71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1.052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41.04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1.739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67.82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1.530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59.66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29.262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2.010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78.40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133.108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1.474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57.47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0.198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7.72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3.067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119.62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0.962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37.53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0.463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18.06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1.795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69.99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0.829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32.34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0.811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31.64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0.764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29.79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6.688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260.85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2.712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105.77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2.701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105.33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1.464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57.11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162.49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162.51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162.47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1.606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62.64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1.323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51.61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1.248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48.68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0.862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33.61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0.648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25.27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2.249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87.71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0.157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6.13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2.886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112.56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2.450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95.53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2.824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110.15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1.098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42.82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1.269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49.48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106.50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0.741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28.90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3.601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140.43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1.425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55.57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2.924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114.04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4.505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175.69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3.599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140.36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2.603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101.53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0.601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23.43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196.48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196.47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196.49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30.988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14.123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231.44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134.50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5.219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203.54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1.801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70.24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0.283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11.02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178.56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178.57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28.539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3.534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137.81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158.53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7.741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301.90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158.56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5.466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213.17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158.59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158.57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158.54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1.500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58.52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7.369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287.40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b/>
                <w:bCs/>
                <w:sz w:val="18"/>
                <w:szCs w:val="18"/>
              </w:rPr>
              <w:t>3386.205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b/>
                <w:bCs/>
                <w:sz w:val="18"/>
                <w:szCs w:val="18"/>
              </w:rPr>
              <w:t>318.338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b/>
                <w:bCs/>
                <w:sz w:val="18"/>
                <w:szCs w:val="18"/>
              </w:rPr>
              <w:t>12415.17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8.067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3.304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128.84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2.925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114.07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152.47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152.46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1.771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69.08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0.197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7.69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2.701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105.34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0.556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21.67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0.171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6.69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7.898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308.01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4.413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172.09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194.18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152.49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0.092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3.60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НИКОЛИНА МИХАЛЕВА КОЕВА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187.36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b/>
                <w:bCs/>
                <w:sz w:val="18"/>
                <w:szCs w:val="18"/>
              </w:rPr>
              <w:t>239.798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b/>
                <w:bCs/>
                <w:sz w:val="18"/>
                <w:szCs w:val="18"/>
              </w:rPr>
              <w:t>24.027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b/>
                <w:bCs/>
                <w:sz w:val="18"/>
                <w:szCs w:val="18"/>
              </w:rPr>
              <w:t>937.07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СТЕФАН ЛЕФТЕРОВ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СТЕФАН ЛЕФТЕРОВ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СТЕФАН ЛЕФТЕРОВ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5.848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СТЕФАН ЛЕФТЕРОВ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СТЕФАН ЛЕФТЕРОВ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СТЕФАН ЛЕФТЕРОВ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3.420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СТЕФАН ЛЕФТЕРОВ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СТЕФАН ЛЕФТЕРОВ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СТЕФАН ЛЕФТЕРОВ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СТЕФАН ЛЕФТЕРОВ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СТЕФАН ЛЕФТЕРОВ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СТЕФАН ЛЕФТЕРОВ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СТЕФАН ЛЕФТЕРОВ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2.440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СТЕФАН ЛЕФТЕРОВ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1.926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75.13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СТЕФАН ЛЕФТЕРОВ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СТЕФАН ЛЕФТЕРОВ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1.659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64.70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СТЕФАН ЛЕФТЕРОВ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134.10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b/>
                <w:bCs/>
                <w:sz w:val="18"/>
                <w:szCs w:val="18"/>
              </w:rPr>
              <w:t>53.169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b/>
                <w:bCs/>
                <w:sz w:val="18"/>
                <w:szCs w:val="18"/>
              </w:rPr>
              <w:t>3.585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b/>
                <w:bCs/>
                <w:sz w:val="18"/>
                <w:szCs w:val="18"/>
              </w:rPr>
              <w:t>139.83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ФИЛИП ГЕОРГИЕВ ВЕЛИКОВ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ФИЛИП ГЕОРГИЕВ ВЕЛИКОВ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158.1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8.997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ФИЛИП ГЕОРГИЕВ ВЕЛИКОВ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ФИЛИП ГЕОРГИЕВ ВЕЛИКОВ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162.49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ФИЛИП ГЕОРГИЕВ ВЕЛИКОВ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162.48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0.108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sz w:val="18"/>
                <w:szCs w:val="18"/>
              </w:rPr>
              <w:t>4.21</w:t>
            </w:r>
          </w:p>
        </w:tc>
      </w:tr>
      <w:tr w:rsidR="007326C8" w:rsidRPr="00AE0A88" w:rsidTr="00AE0A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E0A88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b/>
                <w:bCs/>
                <w:sz w:val="18"/>
                <w:szCs w:val="18"/>
              </w:rPr>
              <w:t>18.300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b/>
                <w:bCs/>
                <w:sz w:val="18"/>
                <w:szCs w:val="18"/>
              </w:rPr>
              <w:t>0.108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AE0A88" w:rsidRDefault="007326C8" w:rsidP="00AE0A8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E0A88">
              <w:rPr>
                <w:b/>
                <w:bCs/>
                <w:sz w:val="18"/>
                <w:szCs w:val="18"/>
              </w:rPr>
              <w:t>4.21</w:t>
            </w:r>
          </w:p>
        </w:tc>
      </w:tr>
    </w:tbl>
    <w:p w:rsidR="007326C8" w:rsidRDefault="007326C8" w:rsidP="009F76FF">
      <w:pPr>
        <w:widowControl w:val="0"/>
        <w:autoSpaceDE w:val="0"/>
        <w:autoSpaceDN w:val="0"/>
        <w:adjustRightInd w:val="0"/>
        <w:rPr>
          <w:bCs/>
        </w:rPr>
      </w:pPr>
    </w:p>
    <w:p w:rsidR="007326C8" w:rsidRDefault="007326C8" w:rsidP="00BB4863">
      <w:pPr>
        <w:autoSpaceDE w:val="0"/>
        <w:autoSpaceDN w:val="0"/>
        <w:adjustRightInd w:val="0"/>
        <w:rPr>
          <w:b/>
        </w:rPr>
      </w:pPr>
    </w:p>
    <w:p w:rsidR="007326C8" w:rsidRPr="006D0161" w:rsidRDefault="007326C8" w:rsidP="0057034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</w:t>
      </w:r>
      <w:r w:rsidRPr="006D0161">
        <w:rPr>
          <w:b/>
          <w:bCs/>
          <w:sz w:val="22"/>
          <w:szCs w:val="22"/>
        </w:rPr>
        <w:t>адължени</w:t>
      </w:r>
      <w:r>
        <w:rPr>
          <w:b/>
          <w:bCs/>
          <w:sz w:val="22"/>
          <w:szCs w:val="22"/>
        </w:rPr>
        <w:t>е</w:t>
      </w:r>
      <w:r w:rsidRPr="006D0161">
        <w:rPr>
          <w:b/>
          <w:bCs/>
          <w:sz w:val="22"/>
          <w:szCs w:val="22"/>
        </w:rPr>
        <w:t xml:space="preserve"> за плащане за земите по чл. 37в, ал. 3, т. 2 от ЗСПЗЗ за</w:t>
      </w:r>
    </w:p>
    <w:p w:rsidR="007326C8" w:rsidRPr="00A32F8B" w:rsidRDefault="007326C8" w:rsidP="0057034C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  <w:r w:rsidRPr="006D0161">
        <w:rPr>
          <w:b/>
          <w:bCs/>
          <w:sz w:val="22"/>
          <w:szCs w:val="22"/>
        </w:rPr>
        <w:t>стопанската 20</w:t>
      </w:r>
      <w:r>
        <w:rPr>
          <w:b/>
          <w:bCs/>
          <w:sz w:val="22"/>
          <w:szCs w:val="22"/>
        </w:rPr>
        <w:t>21</w:t>
      </w:r>
      <w:r w:rsidRPr="006D0161">
        <w:rPr>
          <w:b/>
          <w:bCs/>
          <w:sz w:val="22"/>
          <w:szCs w:val="22"/>
        </w:rPr>
        <w:t>/202</w:t>
      </w:r>
      <w:r>
        <w:rPr>
          <w:b/>
          <w:bCs/>
          <w:sz w:val="22"/>
          <w:szCs w:val="22"/>
        </w:rPr>
        <w:t>2</w:t>
      </w:r>
      <w:r w:rsidRPr="006D0161">
        <w:rPr>
          <w:b/>
          <w:bCs/>
          <w:sz w:val="22"/>
          <w:szCs w:val="22"/>
        </w:rPr>
        <w:t xml:space="preserve"> година за землището на </w:t>
      </w:r>
      <w:r>
        <w:rPr>
          <w:b/>
          <w:bCs/>
          <w:sz w:val="22"/>
          <w:szCs w:val="22"/>
        </w:rPr>
        <w:t>гр. Долни чифлик</w:t>
      </w:r>
      <w:r w:rsidRPr="006D0161">
        <w:rPr>
          <w:b/>
          <w:bCs/>
          <w:sz w:val="22"/>
          <w:szCs w:val="22"/>
        </w:rPr>
        <w:t>,</w:t>
      </w:r>
      <w:r w:rsidRPr="006D0161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ЕКАТТЕ 21912</w:t>
      </w:r>
      <w:r w:rsidRPr="00A32F8B">
        <w:rPr>
          <w:b/>
          <w:sz w:val="22"/>
          <w:szCs w:val="22"/>
        </w:rPr>
        <w:t>,</w:t>
      </w:r>
    </w:p>
    <w:p w:rsidR="007326C8" w:rsidRDefault="007326C8" w:rsidP="0057034C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община Долни чифлик, област Варна</w:t>
      </w:r>
    </w:p>
    <w:p w:rsidR="007326C8" w:rsidRDefault="007326C8" w:rsidP="0057034C">
      <w:pPr>
        <w:shd w:val="clear" w:color="auto" w:fill="FFFFFF"/>
        <w:tabs>
          <w:tab w:val="left" w:pos="1485"/>
        </w:tabs>
        <w:spacing w:line="360" w:lineRule="auto"/>
        <w:rPr>
          <w:sz w:val="22"/>
          <w:szCs w:val="22"/>
          <w:lang w:val="ru-RU"/>
        </w:rPr>
      </w:pPr>
    </w:p>
    <w:tbl>
      <w:tblPr>
        <w:tblW w:w="9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61"/>
        <w:gridCol w:w="925"/>
        <w:gridCol w:w="1416"/>
        <w:gridCol w:w="1318"/>
        <w:gridCol w:w="1601"/>
        <w:gridCol w:w="2101"/>
      </w:tblGrid>
      <w:tr w:rsidR="007326C8" w:rsidRPr="00AE0A88" w:rsidTr="00AE0A88">
        <w:trPr>
          <w:trHeight w:val="900"/>
          <w:jc w:val="center"/>
        </w:trPr>
        <w:tc>
          <w:tcPr>
            <w:tcW w:w="1661" w:type="dxa"/>
            <w:vAlign w:val="bottom"/>
          </w:tcPr>
          <w:p w:rsidR="007326C8" w:rsidRPr="00AE0A88" w:rsidRDefault="007326C8" w:rsidP="00AE0A88">
            <w:pPr>
              <w:jc w:val="center"/>
              <w:rPr>
                <w:b/>
                <w:bCs/>
                <w:sz w:val="18"/>
                <w:szCs w:val="18"/>
                <w:lang w:eastAsia="bg-BG"/>
              </w:rPr>
            </w:pPr>
            <w:r w:rsidRPr="00AE0A88">
              <w:rPr>
                <w:b/>
                <w:bCs/>
                <w:sz w:val="18"/>
                <w:szCs w:val="18"/>
                <w:lang w:eastAsia="bg-BG"/>
              </w:rPr>
              <w:t xml:space="preserve">№ на имот по </w:t>
            </w:r>
            <w:r>
              <w:rPr>
                <w:b/>
                <w:bCs/>
                <w:sz w:val="18"/>
                <w:szCs w:val="18"/>
                <w:lang w:eastAsia="bg-BG"/>
              </w:rPr>
              <w:t>КК</w:t>
            </w:r>
          </w:p>
        </w:tc>
        <w:tc>
          <w:tcPr>
            <w:tcW w:w="925" w:type="dxa"/>
            <w:vAlign w:val="bottom"/>
          </w:tcPr>
          <w:p w:rsidR="007326C8" w:rsidRPr="00AE0A88" w:rsidRDefault="007326C8" w:rsidP="00AE0A88">
            <w:pPr>
              <w:jc w:val="center"/>
              <w:rPr>
                <w:b/>
                <w:bCs/>
                <w:sz w:val="18"/>
                <w:szCs w:val="18"/>
                <w:lang w:eastAsia="bg-BG"/>
              </w:rPr>
            </w:pPr>
            <w:r w:rsidRPr="00AE0A88">
              <w:rPr>
                <w:b/>
                <w:bCs/>
                <w:sz w:val="18"/>
                <w:szCs w:val="18"/>
                <w:lang w:eastAsia="bg-BG"/>
              </w:rPr>
              <w:t>Ползвана площ</w:t>
            </w:r>
          </w:p>
        </w:tc>
        <w:tc>
          <w:tcPr>
            <w:tcW w:w="1416" w:type="dxa"/>
            <w:vAlign w:val="bottom"/>
          </w:tcPr>
          <w:p w:rsidR="007326C8" w:rsidRPr="00AE0A88" w:rsidRDefault="007326C8" w:rsidP="00AE0A88">
            <w:pPr>
              <w:jc w:val="center"/>
              <w:rPr>
                <w:b/>
                <w:bCs/>
                <w:sz w:val="18"/>
                <w:szCs w:val="18"/>
                <w:lang w:eastAsia="bg-BG"/>
              </w:rPr>
            </w:pPr>
            <w:r w:rsidRPr="00AE0A88">
              <w:rPr>
                <w:b/>
                <w:bCs/>
                <w:sz w:val="18"/>
                <w:szCs w:val="18"/>
                <w:lang w:eastAsia="bg-BG"/>
              </w:rPr>
              <w:t>Дължимо рентно плащане</w:t>
            </w:r>
          </w:p>
        </w:tc>
        <w:tc>
          <w:tcPr>
            <w:tcW w:w="1318" w:type="dxa"/>
            <w:vAlign w:val="bottom"/>
          </w:tcPr>
          <w:p w:rsidR="007326C8" w:rsidRPr="00AE0A88" w:rsidRDefault="007326C8" w:rsidP="00AE0A88">
            <w:pPr>
              <w:jc w:val="center"/>
              <w:rPr>
                <w:b/>
                <w:bCs/>
                <w:sz w:val="18"/>
                <w:szCs w:val="18"/>
                <w:lang w:eastAsia="bg-BG"/>
              </w:rPr>
            </w:pPr>
            <w:r w:rsidRPr="00AE0A88">
              <w:rPr>
                <w:b/>
                <w:bCs/>
                <w:sz w:val="18"/>
                <w:szCs w:val="18"/>
                <w:lang w:eastAsia="bg-BG"/>
              </w:rPr>
              <w:t>Площ на имота</w:t>
            </w:r>
          </w:p>
        </w:tc>
        <w:tc>
          <w:tcPr>
            <w:tcW w:w="1601" w:type="dxa"/>
            <w:vAlign w:val="bottom"/>
          </w:tcPr>
          <w:p w:rsidR="007326C8" w:rsidRDefault="007326C8" w:rsidP="00AE0A88">
            <w:pPr>
              <w:jc w:val="center"/>
              <w:rPr>
                <w:b/>
                <w:bCs/>
                <w:sz w:val="18"/>
                <w:szCs w:val="18"/>
                <w:lang w:eastAsia="bg-BG"/>
              </w:rPr>
            </w:pPr>
            <w:r w:rsidRPr="00AE0A88">
              <w:rPr>
                <w:b/>
                <w:bCs/>
                <w:sz w:val="18"/>
                <w:szCs w:val="18"/>
                <w:lang w:eastAsia="bg-BG"/>
              </w:rPr>
              <w:t>Собственик-</w:t>
            </w:r>
          </w:p>
          <w:p w:rsidR="007326C8" w:rsidRPr="00AE0A88" w:rsidRDefault="007326C8" w:rsidP="00AE0A88">
            <w:pPr>
              <w:jc w:val="center"/>
              <w:rPr>
                <w:b/>
                <w:bCs/>
                <w:sz w:val="18"/>
                <w:szCs w:val="18"/>
                <w:lang w:eastAsia="bg-BG"/>
              </w:rPr>
            </w:pPr>
            <w:r w:rsidRPr="00AE0A88">
              <w:rPr>
                <w:b/>
                <w:bCs/>
                <w:sz w:val="18"/>
                <w:szCs w:val="18"/>
                <w:lang w:eastAsia="bg-BG"/>
              </w:rPr>
              <w:t>име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jc w:val="center"/>
              <w:rPr>
                <w:b/>
                <w:bCs/>
                <w:sz w:val="18"/>
                <w:szCs w:val="18"/>
                <w:lang w:eastAsia="bg-BG"/>
              </w:rPr>
            </w:pPr>
            <w:r w:rsidRPr="00AE0A88">
              <w:rPr>
                <w:b/>
                <w:bCs/>
                <w:sz w:val="18"/>
                <w:szCs w:val="18"/>
                <w:lang w:eastAsia="bg-BG"/>
              </w:rPr>
              <w:t>Длъжник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21912.161.30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7,735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301,66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7,735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АТС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АГРАРРОЕВЕООД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21912.173.1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4,507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175,76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10,368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КМК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АГРАРРОЕВЕООД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21912.172.13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1,421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55,41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3,013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КВК и др.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АГРАРРОЕВЕООД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21912.181.34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1,620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63,18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1,620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ПГО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АГРАРРОЕВЕООД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21912.184.10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1,604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62,57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2,834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ДАМ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АГРАРРОЕВЕООД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 </w:t>
            </w:r>
            <w:r w:rsidRPr="00AE0A88">
              <w:rPr>
                <w:b/>
                <w:sz w:val="18"/>
                <w:szCs w:val="18"/>
                <w:lang w:eastAsia="bg-BG"/>
              </w:rPr>
              <w:t> Общо: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b/>
                <w:sz w:val="18"/>
                <w:szCs w:val="18"/>
                <w:lang w:eastAsia="bg-BG"/>
              </w:rPr>
            </w:pPr>
            <w:r w:rsidRPr="00AE0A88">
              <w:rPr>
                <w:b/>
                <w:sz w:val="18"/>
                <w:szCs w:val="18"/>
                <w:lang w:eastAsia="bg-BG"/>
              </w:rPr>
              <w:t>16,887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b/>
                <w:sz w:val="18"/>
                <w:szCs w:val="18"/>
                <w:lang w:eastAsia="bg-BG"/>
              </w:rPr>
            </w:pPr>
            <w:r w:rsidRPr="00AE0A88">
              <w:rPr>
                <w:b/>
                <w:sz w:val="18"/>
                <w:szCs w:val="18"/>
                <w:lang w:eastAsia="bg-BG"/>
              </w:rPr>
              <w:t>658,58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b/>
                <w:sz w:val="18"/>
                <w:szCs w:val="18"/>
                <w:lang w:eastAsia="bg-BG"/>
              </w:rPr>
            </w:pPr>
            <w:r w:rsidRPr="00AE0A88">
              <w:rPr>
                <w:b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 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21912.121.43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6,432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250,85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6,432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ЖСЖ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21912.129.5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6,300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245,70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6,300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ИФК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21912.124.13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5,179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202,00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5,400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СНС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21912.127.12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4,500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175,50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4,500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МВА и др.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21912.127.16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4,500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175,50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4,500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МАГ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21912.121.30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4,306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167,93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4,306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НЕН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21912.122.9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3,829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149,33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3,829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ДНП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21912.126.32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3,651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142,39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3,651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МНС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21912.126.10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3,404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132,76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4,502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ДЖД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21912.127.35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2,912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113,57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2,912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ЛПК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21912.122.12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2,704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105,46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2,704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КАЯ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21912.123.7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2,648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103,28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2,700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МБП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21912.126.4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2,450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95,54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2,700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ДСД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21912.124.24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1,894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73,85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1,984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КНР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21912.121.26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1,800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70,20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1,800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ДГС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21912.116.38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1,080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42,12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1,080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СЖМ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21912.16.17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1,067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41,61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1,067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МНД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21912.126.2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0,999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38,96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1,530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ДКП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21912.16.46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0,974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37,98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1,120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ВСС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21912.15.39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0,817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31,86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0,817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МТГ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21912.16.10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0,711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27,72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0,716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ГКД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21912.126.19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0,709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27,64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3,533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ТМГ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21912.16.26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0,694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27,07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0,694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СНЛ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21912.16.25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0,694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27,07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0,694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МВГ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21912.16.49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0,620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24,18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0,620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ВВИ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21912.16.50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0,603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23,52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0,603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РГП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21912.16.3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0,556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21,70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0,562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ВИМ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21912.16.29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0,522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20,36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0,522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МИН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21912.130.16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0,260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10,13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8,304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ПТИ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21912.16.51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0,249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9,71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0,249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НМД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21912.16.52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0,248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9,67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0,248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ВМГ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21912.123.7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0,052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2,02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2,700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МБП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21912.184.23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1,062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41,40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1,350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ПСГ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21912.10.386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0,075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2,91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2,329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ХСХ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21912.148.1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0,056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2,18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2,702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ДИИ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21912.144.5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1,536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59,91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2,697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ДИД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21912.200.61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1,532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59,75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1,532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МНР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21912.190.10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1,530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59,66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1,779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ПМП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21912.200.11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1,511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58,95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1,799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РНМ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21912.158.54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1,500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58,52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3,150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ЛАС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21912.133.22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1,474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57,47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2,333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КПЖ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21912.177.3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1,464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57,11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3,150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НЛИ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21912.200.13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1,450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56,54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3,152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КНЕ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21912.142.18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1,425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55,57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3,807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ГСС и др.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21912.200.17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1,401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54,63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2,970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ЯМХ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21912.202.31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1,380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53,82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1,380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КПЖ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21912.200.36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1,370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53,43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12,737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СХТ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21912.118.17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1,323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51,61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1,406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МДК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21912.200.59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1,305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50,89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2,154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ЦКЕ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21912.104.15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1,269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49,48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1,710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САК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21912.118.11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1,248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48,68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1,337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МНП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21912.144.1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1,173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45,73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2,703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КНД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21912.206.50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0,869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33,89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0,869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КПЖ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21912.118.10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0,862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33,61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0,937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ДКВ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21912.107.17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0,829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32,34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1,204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ДГД и др.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21912.210.16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0,817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31,86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0,817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СНС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21912.107.9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0,811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31,64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0,901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НИН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21912.107.16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0,764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29,79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1,026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ДНД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21912.106.50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0,741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28,90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0,744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ИПМ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21912.205.1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0,699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27,27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2,700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СНС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21912.200.35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0,683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26,63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2,520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ДВЖ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21912.200.18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0,679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26,48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0,679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ИИТ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21912.200.46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0,655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25,56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3,110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НХА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21912.147.26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0,654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25,50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2,789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СНС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21912.190.13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0,648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25,27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1,979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ПДП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21912.208.26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0,635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24,76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0,900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ПНП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21912.172.13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0,601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23,43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3,013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КВК и др.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21912.200.48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0,537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20,95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3,601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СИС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21912.133.7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0,463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18,06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0,901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КСК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21912.200.57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0,371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14,47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3,600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ДБЦ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21912.201.19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0,369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14,39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18,012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НСС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21912.147.4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0,341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13,30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2,700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НИД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21912.170.10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0,283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11,02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3,156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ВПИ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21912.199.1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0,255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9,93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2,970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ХПТ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21912.133.23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0,198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7,72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2,153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КПЖ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21912.103.2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0,157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6,13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5,382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СВГ и др.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21912.205.2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0,104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4,04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0,600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БРБ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21912.141.14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0,089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3,48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6,464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ИБН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21912.205.3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0,087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3,39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3,600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ПДП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21912.204.6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0,081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3,15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3,060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ВАС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21912.152.22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2,925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114,07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2,925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ПГВ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21912.152.27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2,701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105,34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2,701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МСГ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21912.204.3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1,114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43,46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1,800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ПНВ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21912.126.10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1,098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42,82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4,502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ДЖД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21912.136.11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1,095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42,71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1,095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ЗЕК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21912.208.23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1,080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42,12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1,080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КПЖ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21912.136.33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1,052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41,04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1,161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СНС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21912.200.8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1,004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39,14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2,848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НЛР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21912.200.43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1,002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39,10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2,250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ДАП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ТЕМ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 </w:t>
            </w:r>
            <w:r w:rsidRPr="00AE0A88">
              <w:rPr>
                <w:b/>
                <w:sz w:val="18"/>
                <w:szCs w:val="18"/>
                <w:lang w:eastAsia="bg-BG"/>
              </w:rPr>
              <w:t> Общо: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b/>
                <w:sz w:val="18"/>
                <w:szCs w:val="18"/>
                <w:lang w:eastAsia="bg-BG"/>
              </w:rPr>
            </w:pPr>
            <w:r w:rsidRPr="00AE0A88">
              <w:rPr>
                <w:b/>
                <w:sz w:val="18"/>
                <w:szCs w:val="18"/>
                <w:lang w:eastAsia="bg-BG"/>
              </w:rPr>
              <w:t>119,801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b/>
                <w:sz w:val="18"/>
                <w:szCs w:val="18"/>
                <w:lang w:eastAsia="bg-BG"/>
              </w:rPr>
            </w:pPr>
            <w:r w:rsidRPr="00AE0A88">
              <w:rPr>
                <w:b/>
                <w:sz w:val="18"/>
                <w:szCs w:val="18"/>
                <w:lang w:eastAsia="bg-BG"/>
              </w:rPr>
              <w:t>4672,18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b/>
                <w:sz w:val="18"/>
                <w:szCs w:val="18"/>
                <w:lang w:eastAsia="bg-BG"/>
              </w:rPr>
            </w:pPr>
            <w:r w:rsidRPr="00AE0A88">
              <w:rPr>
                <w:b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 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21912.112.44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1,383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53,94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1,383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КТГ и др.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БИ СОЛАР ПЛЮС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21912.112.27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1,001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39,04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1,001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ВДШ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БИ СОЛАР ПЛЮС 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 </w:t>
            </w:r>
            <w:r w:rsidRPr="00AE0A88">
              <w:rPr>
                <w:b/>
                <w:sz w:val="18"/>
                <w:szCs w:val="18"/>
                <w:lang w:eastAsia="bg-BG"/>
              </w:rPr>
              <w:t> Общо: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b/>
                <w:sz w:val="18"/>
                <w:szCs w:val="18"/>
                <w:lang w:eastAsia="bg-BG"/>
              </w:rPr>
            </w:pPr>
            <w:r w:rsidRPr="00AE0A88">
              <w:rPr>
                <w:b/>
                <w:sz w:val="18"/>
                <w:szCs w:val="18"/>
                <w:lang w:eastAsia="bg-BG"/>
              </w:rPr>
              <w:t>2,384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b/>
                <w:sz w:val="18"/>
                <w:szCs w:val="18"/>
                <w:lang w:eastAsia="bg-BG"/>
              </w:rPr>
            </w:pPr>
            <w:r w:rsidRPr="00AE0A88">
              <w:rPr>
                <w:b/>
                <w:sz w:val="18"/>
                <w:szCs w:val="18"/>
                <w:lang w:eastAsia="bg-BG"/>
              </w:rPr>
              <w:t>92,98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b/>
                <w:sz w:val="18"/>
                <w:szCs w:val="18"/>
                <w:lang w:eastAsia="bg-BG"/>
              </w:rPr>
            </w:pPr>
            <w:r w:rsidRPr="00AE0A88">
              <w:rPr>
                <w:b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 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21912.158.56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10,534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410,83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16,000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АЙ ВИ ПИ ПРОПЪРТИСООД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ВЛАДИМИР МИНЕВ МИНЕВ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21912.158.35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9,736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379,70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9,736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ЖСЖ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ВЛАДИМИР МИНЕВ МИНЕВ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21912.166.16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8,892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346,80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9,000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ГИС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ВЛАДИМИР МИНЕВ МИНЕВ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21912.158.53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8,730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340,45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18,348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АМЕ и др.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ВЛАДИМИР МИНЕВ МИНЕВ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21912.115.44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5,302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206,78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5,302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ПМП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ВЛАДИМИР МИНЕВ МИНЕВ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21912.115.41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5,148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200,77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5,556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ВНК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ВЛАДИМИР МИНЕВ МИНЕВ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21912.187.10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4,553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177,57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4,613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НЛР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ВЛАДИМИР МИНЕВ МИНЕВ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21912.114.2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4,501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175,54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4,501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СЯЯ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ВЛАДИМИР МИНЕВ МИНЕВ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21912.158.26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4,362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170,13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4,502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СДП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ВЛАДИМИР МИНЕВ МИНЕВ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21912.155.2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4,350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169,63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4,500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БГП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ВЛАДИМИР МИНЕВ МИНЕВ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21912.159.24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4,319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168,44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4,319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ТАС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ВЛАДИМИР МИНЕВ МИНЕВ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21912.154.1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4,118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160,60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4,119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КАМЧИЯ АГРО ЕООД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ВЛАДИМИР МИНЕВ МИНЕВ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21912.161.17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4,048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157,87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4,048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ЛБК и др.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ВЛАДИМИР МИНЕВ МИНЕВ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21912.159.29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4,037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157,44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4,037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МНП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ВЛАДИМИР МИНЕВ МИНЕВ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21912.160.6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3,601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140,44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3,601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БДХ и др.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ВЛАДИМИР МИНЕВ МИНЕВ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21912.113.7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3,600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140,40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3,600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ВЕ ЕООД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ВЛАДИМИР МИНЕВ МИНЕВ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21912.160.5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3,600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140,40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3,600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МСИ и др.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ВЛАДИМИР МИНЕВ МИНЕВ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21912.117.5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3,449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134,51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3,601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ЙГА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ВЛАДИМИР МИНЕВ МИНЕВ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21912.113.15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3,340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130,26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3,340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МНС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ВЛАДИМИР МИНЕВ МИНЕВ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21912.161.18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3,150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122,85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3,150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ДПТ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ВЛАДИМИР МИНЕВ МИНЕВ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21912.115.4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3,142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122,54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3,142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ТАС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ВЛАДИМИР МИНЕВ МИНЕВ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21912.114.22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2,997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116,88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2,997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ХПТ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ВЛАДИМИР МИНЕВ МИНЕВ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21912.113.63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2,700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105,30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2,700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ИФК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ВЛАДИМИР МИНЕВ МИНЕВ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21912.159.2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2,642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103,06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2,701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МНБ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ВЛАДИМИР МИНЕВ МИНЕВ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21912.188.2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2,559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99,79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2,700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СДП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ВЛАДИМИР МИНЕВ МИНЕВ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21912.160.47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1,800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70,20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1,800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ТБЯ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ВЛАДИМИР МИНЕВ МИНЕВ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21912.187.16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1,799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70,16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1,799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КТГ и др.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ВЛАДИМИР МИНЕВ МИНЕВ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21912.115.48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1,708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66,62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1,799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ТАК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ВЛАДИМИР МИНЕВ МИНЕВ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21912.173.1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1,675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65,34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10,368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КМК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ВЛАДИМИР МИНЕВ МИНЕВ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21912.157.21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1,643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64,07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1,800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ГВГ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ВЛАДИМИР МИНЕВ МИНЕВ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21912.162.7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1,502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58,59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2,699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ККМ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ВЛАДИМИР МИНЕВ МИНЕВ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21912.114.73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1,440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56,16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1,440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СТТ и др.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ВЛАДИМИР МИНЕВ МИНЕВ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21912.113.5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1,350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52,65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1,350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НИН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ВЛАДИМИР МИНЕВ МИНЕВ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21912.160.34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1,350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52,65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1,350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СДП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ВЛАДИМИР МИНЕВ МИНЕВ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21912.114.82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0,901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35,14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0,901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НЕН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ВЛАДИМИР МИНЕВ МИНЕВ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21912.160.48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0,900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35,10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0,900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ХСН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ВЛАДИМИР МИНЕВ МИНЕВ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21912.114.23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0,900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35,10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0,900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РКА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ВЛАДИМИР МИНЕВ МИНЕВ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21912.154.4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0,899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35,04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0,900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АТС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ВЛАДИМИР МИНЕВ МИНЕВ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21912.165.10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0,843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32,88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0,900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СИМ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ВЛАДИМИР МИНЕВ МИНЕВ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21912.113.130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0,720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28,08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0,720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КТГ и др.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ВЛАДИМИР МИНЕВ МИНЕВ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21912.43.3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0,323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12,59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3,022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СРИ и др.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ВЛАДИМИР МИНЕВ МИНЕВ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21912.115.41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0,258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10,06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5,556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ВНК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ВЛАДИМИР МИНЕВ МИНЕВ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21912.166.16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0,108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4,20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9,000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ГИС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ВЛАДИМИР МИНЕВ МИНЕВ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21912.162.46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0,106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4,13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3,376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ВМГ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ВЛАДИМИР МИНЕВ МИНЕВ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21912.43.1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0,090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3,50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0,317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ГВМ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ВЛАДИМИР МИНЕВ МИНЕВ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21912.162.33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0,066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2,59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3,600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ГАН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ВЛАДИМИР МИНЕВ МИНЕВ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21912.165.10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0,057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2,22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0,900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СИМ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ВЛАДИМИР МИНЕВ МИНЕВ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 </w:t>
            </w:r>
            <w:r w:rsidRPr="00AE0A88">
              <w:rPr>
                <w:b/>
                <w:sz w:val="18"/>
                <w:szCs w:val="18"/>
                <w:lang w:eastAsia="bg-BG"/>
              </w:rPr>
              <w:t> Общо: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b/>
                <w:sz w:val="18"/>
                <w:szCs w:val="18"/>
                <w:lang w:eastAsia="bg-BG"/>
              </w:rPr>
            </w:pPr>
            <w:r w:rsidRPr="00AE0A88">
              <w:rPr>
                <w:b/>
                <w:sz w:val="18"/>
                <w:szCs w:val="18"/>
                <w:lang w:eastAsia="bg-BG"/>
              </w:rPr>
              <w:t>137,848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b/>
                <w:sz w:val="18"/>
                <w:szCs w:val="18"/>
                <w:lang w:eastAsia="bg-BG"/>
              </w:rPr>
            </w:pPr>
            <w:r w:rsidRPr="00AE0A88">
              <w:rPr>
                <w:b/>
                <w:sz w:val="18"/>
                <w:szCs w:val="18"/>
                <w:lang w:eastAsia="bg-BG"/>
              </w:rPr>
              <w:t>5376,05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b/>
                <w:sz w:val="18"/>
                <w:szCs w:val="18"/>
                <w:lang w:eastAsia="bg-BG"/>
              </w:rPr>
            </w:pPr>
            <w:r w:rsidRPr="00AE0A88">
              <w:rPr>
                <w:b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 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21912.112.4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8,384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326,96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8,517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ДНИ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ИВАН СТАМЕНОВ СТАМЕНОВ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21912.110.13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7,222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281,66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7,222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ПМП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ИВАН СТАМЕНОВ СТАМЕНОВ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21912.185.2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4,675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182,34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6,300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ПМП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ИВАН СТАМЕНОВ СТАМЕНОВ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21912.112.9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4,482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174,78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4,499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ЖМЖ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ИВАН СТАМЕНОВ СТАМЕНОВ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21912.182.25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4,236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165,20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4,236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ДПН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ИВАН СТАМЕНОВ СТАМЕНОВ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21912.181.22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4,066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158,57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4,500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СГН и др.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ИВАН СТАМЕНОВ СТАМЕНОВ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21912.109.16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2,970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115,83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4,648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ИВ СТРОЙЕООД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ИВАН СТАМЕНОВ СТАМЕНОВ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21912.184.14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2,751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107,27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3,151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ИКЖ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ИВАН СТАМЕНОВ СТАМЕНОВ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21912.184.7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2,712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105,77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3,779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ВМВ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ИВАН СТАМЕНОВ СТАМЕНОВ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21912.181.27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2,419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94,34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2,419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КПЖ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ИВАН СТАМЕНОВ СТАМЕНОВ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21912.184.6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2,348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91,58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4,950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ВМВ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ИВАН СТАМЕНОВ СТАМЕНОВ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21912.181.23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2,249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87,69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2,672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КМД и др.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ИВАН СТАМЕНОВ СТАМЕНОВ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21912.112.25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1,980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77,22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1,980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МНС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ИВАН СТАМЕНОВ СТАМЕНОВ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21912.110.11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1,818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70,90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1,818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КБВ и др.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ИВАН СТАМЕНОВ СТАМЕНОВ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21912.110.28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1,682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65,60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1,682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ДКП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ИВАН СТАМЕНОВ СТАМЕНОВ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21912.182.14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0,900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35,10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0,900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ИЕК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ИВАН СТАМЕНОВ СТАМЕНОВ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 </w:t>
            </w:r>
            <w:r w:rsidRPr="00AE0A88">
              <w:rPr>
                <w:b/>
                <w:sz w:val="18"/>
                <w:szCs w:val="18"/>
                <w:lang w:eastAsia="bg-BG"/>
              </w:rPr>
              <w:t> Общо: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b/>
                <w:sz w:val="18"/>
                <w:szCs w:val="18"/>
                <w:lang w:eastAsia="bg-BG"/>
              </w:rPr>
            </w:pPr>
            <w:r w:rsidRPr="00AE0A88">
              <w:rPr>
                <w:b/>
                <w:sz w:val="18"/>
                <w:szCs w:val="18"/>
                <w:lang w:eastAsia="bg-BG"/>
              </w:rPr>
              <w:t>54,894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b/>
                <w:sz w:val="18"/>
                <w:szCs w:val="18"/>
                <w:lang w:eastAsia="bg-BG"/>
              </w:rPr>
            </w:pPr>
            <w:r w:rsidRPr="00AE0A88">
              <w:rPr>
                <w:b/>
                <w:sz w:val="18"/>
                <w:szCs w:val="18"/>
                <w:lang w:eastAsia="bg-BG"/>
              </w:rPr>
              <w:t>2140,81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b/>
                <w:sz w:val="18"/>
                <w:szCs w:val="18"/>
                <w:lang w:eastAsia="bg-BG"/>
              </w:rPr>
            </w:pPr>
            <w:r w:rsidRPr="00AE0A88">
              <w:rPr>
                <w:b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 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21912.210.42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9,316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363,32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9,542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ИИР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21912.158.53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7,741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301,90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18,348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АМЕ и др.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21912.163.10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7,369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287,40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8,101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КИИ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21912.157.8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6,688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260,85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6,750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БПВ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21912.199.6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6,299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245,66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6,299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ВЛТ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21912.197.7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6,288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245,23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6,288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НГА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21912.158.56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5,466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213,17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16,000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АЙ ВИ ПИ ПРОПЪРТИСООД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21912.169.3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5,219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203,54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5,219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ДНИ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21912.178.9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5,040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196,56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5,040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ВРИ и др.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21912.149.21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4,971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193,89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5,058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ВИГ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21912.200.4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4,560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177,85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6,054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ВКВ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21912.171.2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4,505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175,69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4,505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ХАВ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21912.206.2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4,499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175,46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4,499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21912.149.15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4,499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175,46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4,499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ВАВ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21912.202.4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4,476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174,56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4,476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ДПН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21912.200.10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4,389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171,19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5,221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ИНН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21912.200.14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4,362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170,12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4,392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ГНЕ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21912.151.5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4,252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165,82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5,041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БГП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21912.200.58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4,064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158,50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4,064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СОРТОВИ СЕМЕНА-ВАРДИМЕАД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21912.200.26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4,051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157,99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4,051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ПДЖ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21912.202.23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4,049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157,91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4,049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КТГ и др.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21912.200.40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4,031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157,21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4,140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ДНИ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21912.209.8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3,923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153,01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4,501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МИД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21912.209.12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3,781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147,46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3,781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МЖМ и др.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21912.196.17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3,601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140,44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3,601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ПМП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21912.148.69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3,601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140,44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3,601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НГА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21912.147.16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3,601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140,44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3,601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НИА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21912.154.21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3,601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140,43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3,601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НИН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21912.171.3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3,599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140,36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3,599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СГН и др.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21912.162.33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3,534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137,81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3,600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ГАН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21912.145.32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3,418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133,29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3,599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АКЛ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21912.202.5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3,333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129,99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3,333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ИЕК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21912.147.31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3,241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126,40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3,933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ТХТ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21912.155.34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3,150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122,85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3,150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КТГ и др.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21912.148.36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3,147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122,73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3,147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КТХ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21912.200.9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3,146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122,71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3,718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САК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21912.147.30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3,129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122,04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3,933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ДТХ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21912.133.3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3,067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119,62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3,601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КГТ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21912.162.46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2,964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115,61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3,376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ВМГ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21912.169.15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2,924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114,04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2,924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ТИИ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21912.102.16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2,886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112,56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3,285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ДКИ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21912.147.29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2,882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112,40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3,934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ДТГ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21912.209.18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2,877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112,19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2,970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БГП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21912.126.19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2,824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110,15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3,533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ТМГ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21912.140.34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2,819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109,94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2,819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СНС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21912.147.8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2,789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108,78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4,408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ЗСУ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21912.202.16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2,789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108,77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2,789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ВВМ и др.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21912.157.16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2,712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105,77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3,149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ЕТГЕОРГИ МИРЕВ-53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21912.147.21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2,701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105,34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2,701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СЛД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21912.157.6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2,701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105,33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2,701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БПВ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21912.206.18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2,700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105,30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2,700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СПЦ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21912.208.21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2,700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105,30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2,700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ВСС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21912.200.39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2,699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105,26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2,699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МПГ и др.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21912.171.9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2,603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101,53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2,697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ХПТ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21912.174.9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2,495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97,31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2,700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ВКД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21912.102.11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2,450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95,53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4,139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ИИТ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21912.136.10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2,429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94,74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2,920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ИЕК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21912.200.33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2,410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93,98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2,928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НБН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21912.202.18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2,361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92,09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7,204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ВЖП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21912.200.38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2,266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88,39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2,784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ГСП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21912.103.21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2,249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87,71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2,264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ПМП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21912.200.51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2,235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87,17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4,338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ГРН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21912.200.16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2,230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86,95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2,700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СОРТОВИ СЕМЕНА-ВАРДИМЕАД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21912.201.12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2,056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80,20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2,530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ММП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21912.147.22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2,036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79,39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2,699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СЛД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21912.115.83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2,010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78,40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2,701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АГРО ВЕ ЕООД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21912.170.4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1,801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70,24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1,801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ИЕК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21912.144.2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1,799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70,17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2,700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СЛД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21912.107.15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1,795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69,99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2,181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НЕН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21912.200.37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1,754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68,40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11,700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ПМП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21912.140.41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1,748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68,17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1,748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СКИ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21912.190.14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1,739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67,82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1,890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НБН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21912.210.22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1,675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65,31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2,790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ПСК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21912.208.28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1,656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64,57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2,700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РДС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21912.200.29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1,648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64,27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2,012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ДСЯ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21912.140.35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1,610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62,79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1,610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МНС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21912.162.48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1,606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62,64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1,800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СХТ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21912.201.1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1,576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61,46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4,785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КПЖ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21912.200.41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1,545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60,27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1,800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МЖВ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21912.200.47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0,991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38,66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3,149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ЙГА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21912.200.66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0,986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38,45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0,986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САЗ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21912.133.23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0,962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37,53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2,153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КПЖ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21912.200.5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0,934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36,43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4,499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НЛК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21912.209.1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0,924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36,04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0,924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ИКЖ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21912.209.4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0,900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35,10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0,900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ККМ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21912.209.6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0,882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34,40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0,900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МНЦ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21912.208.29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0,879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34,27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4,461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РНБ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МЕЛНИЦА ЧИФЛИКАЕООД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 </w:t>
            </w:r>
            <w:r w:rsidRPr="00AE0A88">
              <w:rPr>
                <w:b/>
                <w:sz w:val="18"/>
                <w:szCs w:val="18"/>
                <w:lang w:eastAsia="bg-BG"/>
              </w:rPr>
              <w:t> Общо: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b/>
                <w:sz w:val="18"/>
                <w:szCs w:val="18"/>
                <w:lang w:eastAsia="bg-BG"/>
              </w:rPr>
            </w:pPr>
            <w:r w:rsidRPr="00AE0A88">
              <w:rPr>
                <w:b/>
                <w:sz w:val="18"/>
                <w:szCs w:val="18"/>
                <w:lang w:eastAsia="bg-BG"/>
              </w:rPr>
              <w:t>272,213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b/>
                <w:sz w:val="18"/>
                <w:szCs w:val="18"/>
                <w:lang w:eastAsia="bg-BG"/>
              </w:rPr>
            </w:pPr>
            <w:r w:rsidRPr="00AE0A88">
              <w:rPr>
                <w:b/>
                <w:sz w:val="18"/>
                <w:szCs w:val="18"/>
                <w:lang w:eastAsia="bg-BG"/>
              </w:rPr>
              <w:t>10616,41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b/>
                <w:sz w:val="18"/>
                <w:szCs w:val="18"/>
                <w:lang w:eastAsia="bg-BG"/>
              </w:rPr>
            </w:pPr>
            <w:r w:rsidRPr="00AE0A88">
              <w:rPr>
                <w:b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 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21912.191.1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7,898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308,01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9,026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КСЙ и др.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НИКОЛИНА МИХАЛЕВА КОЕВА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21912.191.2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4,413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172,09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9,001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СБД и др.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НИКОЛИНА МИХАЛЕВА КОЕВА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21912.152.11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3,304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128,84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3,376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ГГИ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НИКОЛИНА МИХАЛЕВА КОЕВА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21912.152.46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1,771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69,08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1,952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КПЖ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НИКОЛИНА МИХАЛЕВА КОЕВА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21912.152.3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0,556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21,67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1,171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ЕНД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НИКОЛИНА МИХАЛЕВА КОЕВА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21912.152.25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0,171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6,69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1,980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ДКИ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НИКОЛИНА МИХАЛЕВА КОЕВА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 </w:t>
            </w:r>
            <w:r w:rsidRPr="00AE0A88">
              <w:rPr>
                <w:b/>
                <w:sz w:val="18"/>
                <w:szCs w:val="18"/>
                <w:lang w:eastAsia="bg-BG"/>
              </w:rPr>
              <w:t> Общо: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b/>
                <w:sz w:val="18"/>
                <w:szCs w:val="18"/>
                <w:lang w:eastAsia="bg-BG"/>
              </w:rPr>
            </w:pPr>
            <w:r w:rsidRPr="00AE0A88">
              <w:rPr>
                <w:b/>
                <w:sz w:val="18"/>
                <w:szCs w:val="18"/>
                <w:lang w:eastAsia="bg-BG"/>
              </w:rPr>
              <w:t>18,113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b/>
                <w:sz w:val="18"/>
                <w:szCs w:val="18"/>
                <w:lang w:eastAsia="bg-BG"/>
              </w:rPr>
            </w:pPr>
            <w:r w:rsidRPr="00AE0A88">
              <w:rPr>
                <w:b/>
                <w:sz w:val="18"/>
                <w:szCs w:val="18"/>
                <w:lang w:eastAsia="bg-BG"/>
              </w:rPr>
              <w:t>706,38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b/>
                <w:sz w:val="18"/>
                <w:szCs w:val="18"/>
                <w:lang w:eastAsia="bg-BG"/>
              </w:rPr>
            </w:pPr>
            <w:r w:rsidRPr="00AE0A88">
              <w:rPr>
                <w:b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 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21912.147.7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0,505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19,68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2,700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МНВ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СТЕФАН ЛЕФТЕРОВ ДИМИТРОВ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21912.134.22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1,926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75,13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3,150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ХАП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СТЕФАН ЛЕФТЕРОВ ДИМИТРОВ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21912.134.21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1,659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64,70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3,150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ХАП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СТЕФАН ЛЕФТЕРОВ ДИМИТРОВ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b/>
                <w:sz w:val="18"/>
                <w:szCs w:val="18"/>
                <w:lang w:eastAsia="bg-BG"/>
              </w:rPr>
            </w:pPr>
            <w:r w:rsidRPr="00AE0A88">
              <w:rPr>
                <w:b/>
                <w:sz w:val="18"/>
                <w:szCs w:val="18"/>
                <w:lang w:eastAsia="bg-BG"/>
              </w:rPr>
              <w:t> Общо: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b/>
                <w:sz w:val="18"/>
                <w:szCs w:val="18"/>
                <w:lang w:eastAsia="bg-BG"/>
              </w:rPr>
            </w:pPr>
            <w:r w:rsidRPr="00AE0A88">
              <w:rPr>
                <w:b/>
                <w:sz w:val="18"/>
                <w:szCs w:val="18"/>
                <w:lang w:eastAsia="bg-BG"/>
              </w:rPr>
              <w:t>4,090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b/>
                <w:sz w:val="18"/>
                <w:szCs w:val="18"/>
                <w:lang w:eastAsia="bg-BG"/>
              </w:rPr>
            </w:pPr>
            <w:r w:rsidRPr="00AE0A88">
              <w:rPr>
                <w:b/>
                <w:sz w:val="18"/>
                <w:szCs w:val="18"/>
                <w:lang w:eastAsia="bg-BG"/>
              </w:rPr>
              <w:t>159,51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b/>
                <w:sz w:val="18"/>
                <w:szCs w:val="18"/>
                <w:lang w:eastAsia="bg-BG"/>
              </w:rPr>
            </w:pPr>
            <w:r w:rsidRPr="00AE0A88">
              <w:rPr>
                <w:b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 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21912.152.4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0,197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7,69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2,250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МИГ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ФИЛИП ГЕОРГИЕВ ВЕЛИКОВ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21912.152.30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0,092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3,60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3,600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ХСН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ФИЛИП ГЕОРГИЕВ ВЕЛИКОВ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21912.162.48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0,108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4,21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1,800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СХТ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ФИЛИП ГЕОРГИЕВ ВЕЛИКОВ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166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 </w:t>
            </w:r>
            <w:r w:rsidRPr="00AE0A88">
              <w:rPr>
                <w:b/>
                <w:sz w:val="18"/>
                <w:szCs w:val="18"/>
                <w:lang w:eastAsia="bg-BG"/>
              </w:rPr>
              <w:t> Общо:</w:t>
            </w:r>
          </w:p>
        </w:tc>
        <w:tc>
          <w:tcPr>
            <w:tcW w:w="925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b/>
                <w:sz w:val="18"/>
                <w:szCs w:val="18"/>
                <w:lang w:eastAsia="bg-BG"/>
              </w:rPr>
            </w:pPr>
            <w:r w:rsidRPr="00AE0A88">
              <w:rPr>
                <w:b/>
                <w:sz w:val="18"/>
                <w:szCs w:val="18"/>
                <w:lang w:eastAsia="bg-BG"/>
              </w:rPr>
              <w:t>0,397</w:t>
            </w:r>
          </w:p>
        </w:tc>
        <w:tc>
          <w:tcPr>
            <w:tcW w:w="1416" w:type="dxa"/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b/>
                <w:sz w:val="18"/>
                <w:szCs w:val="18"/>
                <w:lang w:eastAsia="bg-BG"/>
              </w:rPr>
            </w:pPr>
            <w:r w:rsidRPr="00AE0A88">
              <w:rPr>
                <w:b/>
                <w:sz w:val="18"/>
                <w:szCs w:val="18"/>
                <w:lang w:eastAsia="bg-BG"/>
              </w:rPr>
              <w:t>15,50</w:t>
            </w:r>
          </w:p>
        </w:tc>
        <w:tc>
          <w:tcPr>
            <w:tcW w:w="1318" w:type="dxa"/>
            <w:noWrap/>
            <w:vAlign w:val="bottom"/>
          </w:tcPr>
          <w:p w:rsidR="007326C8" w:rsidRPr="00AE0A88" w:rsidRDefault="007326C8" w:rsidP="00AE0A88">
            <w:pPr>
              <w:rPr>
                <w:b/>
                <w:sz w:val="18"/>
                <w:szCs w:val="18"/>
                <w:lang w:eastAsia="bg-BG"/>
              </w:rPr>
            </w:pPr>
            <w:r w:rsidRPr="00AE0A88">
              <w:rPr>
                <w:b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6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101" w:type="dxa"/>
            <w:noWrap/>
            <w:vAlign w:val="bottom"/>
          </w:tcPr>
          <w:p w:rsidR="007326C8" w:rsidRPr="00AE0A88" w:rsidRDefault="007326C8" w:rsidP="00AE0A88">
            <w:pPr>
              <w:rPr>
                <w:sz w:val="18"/>
                <w:szCs w:val="18"/>
                <w:lang w:eastAsia="bg-BG"/>
              </w:rPr>
            </w:pPr>
            <w:r w:rsidRPr="00AE0A88">
              <w:rPr>
                <w:sz w:val="18"/>
                <w:szCs w:val="18"/>
                <w:lang w:eastAsia="bg-BG"/>
              </w:rPr>
              <w:t> </w:t>
            </w:r>
          </w:p>
        </w:tc>
      </w:tr>
    </w:tbl>
    <w:p w:rsidR="007326C8" w:rsidRDefault="007326C8" w:rsidP="0057034C">
      <w:pPr>
        <w:shd w:val="clear" w:color="auto" w:fill="FFFFFF"/>
        <w:tabs>
          <w:tab w:val="left" w:pos="1485"/>
        </w:tabs>
        <w:spacing w:line="360" w:lineRule="auto"/>
        <w:rPr>
          <w:sz w:val="22"/>
          <w:szCs w:val="22"/>
          <w:lang w:val="ru-RU"/>
        </w:rPr>
      </w:pPr>
    </w:p>
    <w:p w:rsidR="007326C8" w:rsidRPr="002617BD" w:rsidRDefault="007326C8" w:rsidP="0057034C">
      <w:pPr>
        <w:shd w:val="clear" w:color="auto" w:fill="FFFFFF"/>
        <w:spacing w:line="279" w:lineRule="atLeast"/>
        <w:ind w:left="-284" w:right="-142" w:firstLine="568"/>
        <w:jc w:val="both"/>
        <w:rPr>
          <w:i/>
          <w:color w:val="000000"/>
          <w:sz w:val="22"/>
          <w:szCs w:val="22"/>
          <w:lang w:eastAsia="bg-BG"/>
        </w:rPr>
      </w:pPr>
      <w:r w:rsidRPr="002617BD">
        <w:rPr>
          <w:b/>
          <w:i/>
          <w:color w:val="000000"/>
          <w:spacing w:val="-9"/>
          <w:sz w:val="22"/>
          <w:szCs w:val="22"/>
          <w:lang w:eastAsia="bg-BG"/>
        </w:rPr>
        <w:t xml:space="preserve">*Забележка: </w:t>
      </w:r>
      <w:r w:rsidRPr="002617BD">
        <w:rPr>
          <w:i/>
          <w:color w:val="000000"/>
          <w:spacing w:val="-9"/>
          <w:sz w:val="22"/>
          <w:szCs w:val="22"/>
          <w:lang w:eastAsia="bg-BG"/>
        </w:rPr>
        <w:t>При съобразяване с принципа за пропорционално разпределение на земеделските земи, предвиден с разпоредбата на чл.37в, ал.3, т.2 от ЗСПЗЗ и като се взе предвид границите на масивите за ползване, определени чрез програмен продукт CadIS е невъзможно /математически/ същите да се изчислят и разпределят с точност до определен с пропорционалното разпределение процент. /виж приложение  - Обобщен баланс по ползватели за</w:t>
      </w:r>
      <w:r>
        <w:rPr>
          <w:i/>
          <w:color w:val="000000"/>
          <w:spacing w:val="-9"/>
          <w:sz w:val="22"/>
          <w:szCs w:val="22"/>
          <w:lang w:eastAsia="bg-BG"/>
        </w:rPr>
        <w:t xml:space="preserve"> 2021/2022</w:t>
      </w:r>
      <w:r w:rsidRPr="002617BD">
        <w:rPr>
          <w:i/>
          <w:color w:val="000000"/>
          <w:spacing w:val="-9"/>
          <w:sz w:val="22"/>
          <w:szCs w:val="22"/>
          <w:lang w:eastAsia="bg-BG"/>
        </w:rPr>
        <w:t xml:space="preserve"> г./ Същото наложи в последната колона от Регистъра на имотите по чл.37в, ал.3, т.2 от ЗСПЗЗ да бъде включена фигурата „длъжник“, с оглед справедливото поемане на задълженията за плащане на дължимото рентно плащане при спазване на критерият за пропорцията на земите по чл.37в, ал.3, т.2 от ЗСПЗЗ.</w:t>
      </w:r>
    </w:p>
    <w:p w:rsidR="007326C8" w:rsidRPr="005D11DD" w:rsidRDefault="007326C8" w:rsidP="0057034C">
      <w:pPr>
        <w:jc w:val="both"/>
        <w:rPr>
          <w:i/>
          <w:color w:val="000000"/>
          <w:spacing w:val="-9"/>
          <w:sz w:val="22"/>
          <w:szCs w:val="22"/>
          <w:shd w:val="clear" w:color="auto" w:fill="FFFFFF"/>
          <w:lang w:eastAsia="bg-BG"/>
        </w:rPr>
      </w:pPr>
      <w:r w:rsidRPr="002617BD">
        <w:rPr>
          <w:i/>
          <w:color w:val="000000"/>
          <w:spacing w:val="-9"/>
          <w:sz w:val="22"/>
          <w:szCs w:val="22"/>
          <w:shd w:val="clear" w:color="auto" w:fill="FFFFFF"/>
          <w:lang w:eastAsia="bg-BG"/>
        </w:rPr>
        <w:t>Предвид изложеното, земите по чл.37в, ал.3, т.2 от ЗСПЗЗ са разпределени в проекта за служебно разпределение ведно с масива, в който се намират, при съобразяване в максимална степен на всички законови изискван</w:t>
      </w:r>
      <w:r>
        <w:rPr>
          <w:i/>
          <w:color w:val="000000"/>
          <w:spacing w:val="-9"/>
          <w:sz w:val="22"/>
          <w:szCs w:val="22"/>
          <w:shd w:val="clear" w:color="auto" w:fill="FFFFFF"/>
          <w:lang w:eastAsia="bg-BG"/>
        </w:rPr>
        <w:t>ия, заложени в чл.37в от ЗСПЗЗ.</w:t>
      </w:r>
    </w:p>
    <w:p w:rsidR="007326C8" w:rsidRPr="009E7370" w:rsidRDefault="007326C8" w:rsidP="0057034C">
      <w:pPr>
        <w:pStyle w:val="af4"/>
        <w:spacing w:before="240"/>
        <w:jc w:val="both"/>
        <w:rPr>
          <w:i/>
          <w:sz w:val="22"/>
          <w:szCs w:val="22"/>
          <w:lang w:val="bg-BG"/>
        </w:rPr>
      </w:pPr>
      <w:r w:rsidRPr="009E7370">
        <w:rPr>
          <w:b/>
          <w:i/>
          <w:sz w:val="22"/>
          <w:szCs w:val="22"/>
        </w:rPr>
        <w:t xml:space="preserve">     *Забележка</w:t>
      </w:r>
      <w:r w:rsidRPr="009E7370">
        <w:rPr>
          <w:i/>
          <w:sz w:val="22"/>
          <w:szCs w:val="22"/>
        </w:rPr>
        <w:t xml:space="preserve">: Имоти, за които са налице </w:t>
      </w:r>
      <w:r w:rsidRPr="009E7370">
        <w:rPr>
          <w:i/>
          <w:sz w:val="22"/>
          <w:szCs w:val="22"/>
          <w:lang w:val="bg-BG"/>
        </w:rPr>
        <w:t>у</w:t>
      </w:r>
      <w:r w:rsidRPr="009E7370">
        <w:rPr>
          <w:i/>
          <w:sz w:val="22"/>
          <w:szCs w:val="22"/>
        </w:rPr>
        <w:t xml:space="preserve">словията на чл.37в, ал.10 от ЗСПЗЗ за сключване на едногодишен договор </w:t>
      </w:r>
      <w:r w:rsidRPr="009E7370">
        <w:rPr>
          <w:i/>
          <w:sz w:val="22"/>
          <w:szCs w:val="22"/>
          <w:lang w:val="bg-BG"/>
        </w:rPr>
        <w:t xml:space="preserve">от </w:t>
      </w:r>
      <w:r w:rsidRPr="009E7370">
        <w:rPr>
          <w:i/>
          <w:sz w:val="22"/>
          <w:szCs w:val="22"/>
        </w:rPr>
        <w:t>ползвателя на масива</w:t>
      </w:r>
      <w:r w:rsidRPr="009E7370">
        <w:rPr>
          <w:i/>
          <w:sz w:val="22"/>
          <w:szCs w:val="22"/>
          <w:lang w:val="bg-BG"/>
        </w:rPr>
        <w:t xml:space="preserve"> след </w:t>
      </w:r>
      <w:r w:rsidRPr="009E7370">
        <w:rPr>
          <w:i/>
          <w:sz w:val="22"/>
          <w:szCs w:val="22"/>
        </w:rPr>
        <w:t xml:space="preserve">отправено </w:t>
      </w:r>
      <w:r w:rsidRPr="009E7370">
        <w:rPr>
          <w:i/>
          <w:sz w:val="22"/>
          <w:szCs w:val="22"/>
          <w:lang w:val="bg-BG"/>
        </w:rPr>
        <w:t xml:space="preserve">искане </w:t>
      </w:r>
      <w:r w:rsidRPr="009E7370">
        <w:rPr>
          <w:i/>
          <w:sz w:val="22"/>
          <w:szCs w:val="22"/>
        </w:rPr>
        <w:t xml:space="preserve">съответно до Директора на ОД”Земеделие”-Варна – за земите от ДПФ и до Кмета на Общината – за земите от ОПФ:  </w:t>
      </w:r>
    </w:p>
    <w:p w:rsidR="007326C8" w:rsidRDefault="007326C8" w:rsidP="0057034C">
      <w:pPr>
        <w:jc w:val="both"/>
        <w:rPr>
          <w:sz w:val="22"/>
          <w:szCs w:val="22"/>
        </w:rPr>
      </w:pPr>
    </w:p>
    <w:tbl>
      <w:tblPr>
        <w:tblW w:w="9353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25"/>
        <w:gridCol w:w="1250"/>
        <w:gridCol w:w="967"/>
        <w:gridCol w:w="826"/>
        <w:gridCol w:w="2601"/>
        <w:gridCol w:w="1284"/>
      </w:tblGrid>
      <w:tr w:rsidR="007326C8" w:rsidRPr="00AE0A88" w:rsidTr="00AE0A88">
        <w:trPr>
          <w:trHeight w:val="6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6C8" w:rsidRPr="00AE0A88" w:rsidRDefault="007326C8" w:rsidP="00AE0A8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b/>
                <w:bCs/>
                <w:color w:val="000000"/>
                <w:sz w:val="18"/>
                <w:szCs w:val="18"/>
                <w:lang w:eastAsia="bg-BG"/>
              </w:rPr>
              <w:t>Ползвател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26C8" w:rsidRPr="00AE0A88" w:rsidRDefault="007326C8" w:rsidP="00AE0A8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b/>
                <w:bCs/>
                <w:color w:val="000000"/>
                <w:sz w:val="18"/>
                <w:szCs w:val="18"/>
                <w:lang w:eastAsia="bg-BG"/>
              </w:rPr>
              <w:t>№ на имот по ЗКИР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26C8" w:rsidRPr="00AE0A88" w:rsidRDefault="007326C8" w:rsidP="00AE0A8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b/>
                <w:bCs/>
                <w:color w:val="000000"/>
                <w:sz w:val="18"/>
                <w:szCs w:val="18"/>
                <w:lang w:eastAsia="bg-BG"/>
              </w:rPr>
              <w:t>Ползвана площ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26C8" w:rsidRPr="00AE0A88" w:rsidRDefault="007326C8" w:rsidP="00AE0A8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b/>
                <w:bCs/>
                <w:color w:val="000000"/>
                <w:sz w:val="18"/>
                <w:szCs w:val="18"/>
                <w:lang w:eastAsia="bg-BG"/>
              </w:rPr>
              <w:t>Площ на имота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26C8" w:rsidRPr="00AE0A88" w:rsidRDefault="007326C8" w:rsidP="00AE0A8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b/>
                <w:bCs/>
                <w:color w:val="000000"/>
                <w:sz w:val="18"/>
                <w:szCs w:val="18"/>
                <w:lang w:eastAsia="bg-BG"/>
              </w:rPr>
              <w:t>Собственик-име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26C8" w:rsidRPr="00AE0A88" w:rsidRDefault="007326C8" w:rsidP="00AE0A8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b/>
                <w:bCs/>
                <w:color w:val="000000"/>
                <w:sz w:val="18"/>
                <w:szCs w:val="18"/>
                <w:lang w:eastAsia="bg-BG"/>
              </w:rPr>
              <w:t>НТП</w:t>
            </w:r>
          </w:p>
        </w:tc>
      </w:tr>
      <w:tr w:rsidR="007326C8" w:rsidRPr="00AE0A88" w:rsidTr="00AE0A88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21912.106.53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0,968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0,971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1A47F2" w:rsidRDefault="007326C8" w:rsidP="00AE0A88">
            <w:pPr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1A47F2">
              <w:rPr>
                <w:b/>
                <w:color w:val="000000"/>
                <w:sz w:val="18"/>
                <w:szCs w:val="18"/>
                <w:lang w:eastAsia="bg-BG"/>
              </w:rPr>
              <w:t>ДЪРЖАВЕН ПОЗЕМЛЕН ФОНД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Нива</w:t>
            </w:r>
          </w:p>
        </w:tc>
      </w:tr>
      <w:tr w:rsidR="007326C8" w:rsidRPr="00AE0A88" w:rsidTr="00AE0A88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b/>
                <w:color w:val="000000"/>
                <w:sz w:val="18"/>
                <w:szCs w:val="18"/>
                <w:lang w:eastAsia="bg-BG"/>
              </w:rPr>
              <w:t> Общо: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b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b/>
                <w:color w:val="000000"/>
                <w:sz w:val="18"/>
                <w:szCs w:val="18"/>
                <w:lang w:eastAsia="bg-BG"/>
              </w:rPr>
              <w:t>0,968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b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b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7326C8" w:rsidRPr="00AE0A88" w:rsidTr="00AE0A88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АГРАРРОЕВЕООД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21912.173.13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1,389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1,507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Нива</w:t>
            </w:r>
          </w:p>
        </w:tc>
      </w:tr>
      <w:tr w:rsidR="007326C8" w:rsidRPr="00AE0A88" w:rsidTr="00AE0A88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1,389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7326C8" w:rsidRPr="00AE0A88" w:rsidTr="00AE0A88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АГРО ТЕМ ЕООД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21912.16.23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2,305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2,341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ЗЕМИ ПО ЧЛ.19 ОТ ЗСПЗЗ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Изоставена орна земя</w:t>
            </w:r>
          </w:p>
        </w:tc>
      </w:tr>
      <w:tr w:rsidR="007326C8" w:rsidRPr="00AE0A88" w:rsidTr="00AE0A88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АГРО ТЕМ ЕООД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21912.16.28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1,450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1,450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ЗЕМИ ПО ЧЛ.19 ОТ ЗСПЗЗ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Лозови насаждения /нетерасирани/</w:t>
            </w:r>
          </w:p>
        </w:tc>
      </w:tr>
      <w:tr w:rsidR="007326C8" w:rsidRPr="00AE0A88" w:rsidTr="00AE0A88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АГРО ТЕМ ЕООД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21912.16.24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1,281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1,281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ЗЕМИ ПО ЧЛ.19 ОТ ЗСПЗЗ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Лозови насаждения /нетерасирани/</w:t>
            </w:r>
          </w:p>
        </w:tc>
      </w:tr>
      <w:tr w:rsidR="007326C8" w:rsidRPr="00AE0A88" w:rsidTr="00AE0A88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АГРО ТЕМ ЕООД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21912.16.34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1,254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1,254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ЗЕМИ ПО ЧЛ.19 ОТ ЗСПЗЗ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Лозови насаждения /нетерасирани/</w:t>
            </w:r>
          </w:p>
        </w:tc>
      </w:tr>
      <w:tr w:rsidR="007326C8" w:rsidRPr="00AE0A88" w:rsidTr="00AE0A88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АГРО ТЕМ ЕООД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21912.16.30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1,155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1,155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ЗЕМИ ПО ЧЛ.19 ОТ ЗСПЗЗ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Лозови насаждения /нетерасирани/</w:t>
            </w:r>
          </w:p>
        </w:tc>
      </w:tr>
      <w:tr w:rsidR="007326C8" w:rsidRPr="00AE0A88" w:rsidTr="00AE0A88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АГРО ТЕМ ЕООД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21912.16.35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1,154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1,154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ЗЕМИ ПО ЧЛ.19 ОТ ЗСПЗЗ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Лозови насаждения /нетерасирани/</w:t>
            </w:r>
          </w:p>
        </w:tc>
      </w:tr>
      <w:tr w:rsidR="007326C8" w:rsidRPr="00AE0A88" w:rsidTr="00AE0A88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АГРО ТЕМ ЕООД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21912.16.31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0,975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0,975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ЗЕМИ ПО ЧЛ.19 ОТ ЗСПЗЗ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Лозови насаждения /нетерасирани/</w:t>
            </w:r>
          </w:p>
        </w:tc>
      </w:tr>
      <w:tr w:rsidR="007326C8" w:rsidRPr="00AE0A88" w:rsidTr="00AE0A88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АГРО ТЕМ ЕООД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21912.16.15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0,855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0,870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ЗЕМИ ПО ЧЛ.19 ОТ ЗСПЗЗ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Лозови насаждения /нетерасирани/</w:t>
            </w:r>
          </w:p>
        </w:tc>
      </w:tr>
      <w:tr w:rsidR="007326C8" w:rsidRPr="00AE0A88" w:rsidTr="00AE0A88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АГРО ТЕМ ЕООД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21912.16.14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0,821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0,821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ЗЕМИ ПО ЧЛ.19 ОТ ЗСПЗЗ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Лозови насаждения /нетерасирани/</w:t>
            </w:r>
          </w:p>
        </w:tc>
      </w:tr>
      <w:tr w:rsidR="007326C8" w:rsidRPr="00AE0A88" w:rsidTr="00AE0A88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АГРО ТЕМ ЕООД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21912.16.20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0,746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0,788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ЗЕМИ ПО ЧЛ.19 ОТ ЗСПЗЗ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Изоставена орна земя</w:t>
            </w:r>
          </w:p>
        </w:tc>
      </w:tr>
      <w:tr w:rsidR="007326C8" w:rsidRPr="00AE0A88" w:rsidTr="00AE0A88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АГРО ТЕМ ЕООД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21912.16.32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0,741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0,741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ЗЕМИ ПО ЧЛ.19 ОТ ЗСПЗЗ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Лозови насаждения /нетерасирани/</w:t>
            </w:r>
          </w:p>
        </w:tc>
      </w:tr>
      <w:tr w:rsidR="007326C8" w:rsidRPr="00AE0A88" w:rsidTr="00AE0A88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АГРО ТЕМ ЕООД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21912.16.19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0,682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0,682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ЗЕМИ ПО ЧЛ.19 ОТ ЗСПЗЗ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Лозови насаждения /нетерасирани/</w:t>
            </w:r>
          </w:p>
        </w:tc>
      </w:tr>
      <w:tr w:rsidR="007326C8" w:rsidRPr="00AE0A88" w:rsidTr="00AE0A88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АГРО ТЕМ ЕООД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21912.16.1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0,679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0,679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ЗЕМИ ПО ЧЛ.19 ОТ ЗСПЗЗ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Лозови насаждения /нетерасирани/</w:t>
            </w:r>
          </w:p>
        </w:tc>
      </w:tr>
      <w:tr w:rsidR="007326C8" w:rsidRPr="00AE0A88" w:rsidTr="00AE0A88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АГРО ТЕМ ЕООД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21912.16.4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0,589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0,589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ЗЕМИ ПО ЧЛ.19 ОТ ЗСПЗЗ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Лозови насаждения /нетерасирани/</w:t>
            </w:r>
          </w:p>
        </w:tc>
      </w:tr>
      <w:tr w:rsidR="007326C8" w:rsidRPr="00AE0A88" w:rsidTr="00AE0A88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АГРО ТЕМ ЕООД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21912.16.13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0,411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0,411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ЗЕМИ ПО ЧЛ.19 ОТ ЗСПЗЗ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Лозови насаждения /нетерасирани/</w:t>
            </w:r>
          </w:p>
        </w:tc>
      </w:tr>
      <w:tr w:rsidR="007326C8" w:rsidRPr="00AE0A88" w:rsidTr="00AE0A88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АГРО ТЕМ ЕООД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21912.16.12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0,373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0,373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ЗЕМИ ПО ЧЛ.19 ОТ ЗСПЗЗ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Лозови насаждения /нетерасирани/</w:t>
            </w:r>
          </w:p>
        </w:tc>
      </w:tr>
      <w:tr w:rsidR="007326C8" w:rsidRPr="00AE0A88" w:rsidTr="00AE0A88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 </w:t>
            </w:r>
            <w:r w:rsidRPr="00AE0A88">
              <w:rPr>
                <w:b/>
                <w:color w:val="000000"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b/>
                <w:color w:val="000000"/>
                <w:sz w:val="18"/>
                <w:szCs w:val="18"/>
                <w:lang w:eastAsia="bg-BG"/>
              </w:rPr>
              <w:t>15,471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b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7326C8" w:rsidRPr="00AE0A88" w:rsidTr="00AE0A88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ИВАН СТАМЕНОВ СТАМЕНОВ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21912.112.47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0,295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0,515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ЗЕМИ ПО ЧЛ.19 ОТ ЗСПЗЗ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Нива</w:t>
            </w:r>
          </w:p>
        </w:tc>
      </w:tr>
      <w:tr w:rsidR="007326C8" w:rsidRPr="00AE0A88" w:rsidTr="00AE0A88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 </w:t>
            </w:r>
            <w:r w:rsidRPr="00AE0A88">
              <w:rPr>
                <w:b/>
                <w:color w:val="000000"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b/>
                <w:color w:val="000000"/>
                <w:sz w:val="18"/>
                <w:szCs w:val="18"/>
                <w:lang w:eastAsia="bg-BG"/>
              </w:rPr>
              <w:t>0,295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b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7326C8" w:rsidRPr="00AE0A88" w:rsidTr="00AE0A88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21912.200.188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5,471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19,509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Изоставена орна земя</w:t>
            </w:r>
          </w:p>
        </w:tc>
      </w:tr>
      <w:tr w:rsidR="007326C8" w:rsidRPr="00AE0A88" w:rsidTr="00AE0A88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21912.177.4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2,466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3,330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Изоставена орна земя</w:t>
            </w:r>
          </w:p>
        </w:tc>
      </w:tr>
      <w:tr w:rsidR="007326C8" w:rsidRPr="00AE0A88" w:rsidTr="00AE0A88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21912.177.5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2,274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8,916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Изоставена орна земя</w:t>
            </w:r>
          </w:p>
        </w:tc>
      </w:tr>
      <w:tr w:rsidR="007326C8" w:rsidRPr="00AE0A88" w:rsidTr="00AE0A88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21912.110.53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1,365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1,492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ЗЕМИ ПО ЧЛ.19 ОТ ЗСПЗЗ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Овощни насаждения /нетерасирани/</w:t>
            </w:r>
          </w:p>
        </w:tc>
      </w:tr>
      <w:tr w:rsidR="007326C8" w:rsidRPr="00AE0A88" w:rsidTr="00AE0A88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21912.164.7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0,260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0,515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Нива</w:t>
            </w:r>
          </w:p>
        </w:tc>
      </w:tr>
      <w:tr w:rsidR="007326C8" w:rsidRPr="00AE0A88" w:rsidTr="00AE0A88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 </w:t>
            </w:r>
            <w:r w:rsidRPr="00AE0A88">
              <w:rPr>
                <w:b/>
                <w:color w:val="000000"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b/>
                <w:color w:val="000000"/>
                <w:sz w:val="18"/>
                <w:szCs w:val="18"/>
                <w:lang w:eastAsia="bg-BG"/>
              </w:rPr>
              <w:t>11,836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b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7326C8" w:rsidRPr="00AE0A88" w:rsidTr="00AE0A88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НИКОЛИНА МИХАЛЕВА КОЕВА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21912.152.48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0,064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4,043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Засолена орна земя</w:t>
            </w:r>
          </w:p>
        </w:tc>
      </w:tr>
      <w:tr w:rsidR="007326C8" w:rsidRPr="00AE0A88" w:rsidTr="00AE0A88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 </w:t>
            </w:r>
            <w:r w:rsidRPr="00AE0A88">
              <w:rPr>
                <w:b/>
                <w:color w:val="000000"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b/>
                <w:color w:val="000000"/>
                <w:sz w:val="18"/>
                <w:szCs w:val="18"/>
                <w:lang w:eastAsia="bg-BG"/>
              </w:rPr>
              <w:t>0,064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b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</w:tbl>
    <w:p w:rsidR="007326C8" w:rsidRDefault="007326C8" w:rsidP="0057034C">
      <w:pPr>
        <w:jc w:val="both"/>
        <w:rPr>
          <w:sz w:val="22"/>
          <w:szCs w:val="22"/>
        </w:rPr>
      </w:pPr>
    </w:p>
    <w:p w:rsidR="007326C8" w:rsidRDefault="007326C8" w:rsidP="0057034C">
      <w:pPr>
        <w:jc w:val="both"/>
        <w:rPr>
          <w:sz w:val="22"/>
          <w:szCs w:val="22"/>
        </w:rPr>
      </w:pPr>
    </w:p>
    <w:p w:rsidR="007326C8" w:rsidRDefault="007326C8" w:rsidP="0057034C">
      <w:pPr>
        <w:jc w:val="both"/>
        <w:rPr>
          <w:sz w:val="22"/>
          <w:szCs w:val="22"/>
        </w:rPr>
      </w:pPr>
    </w:p>
    <w:p w:rsidR="007326C8" w:rsidRDefault="007326C8" w:rsidP="005B02E9">
      <w:pPr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  <w:lang w:val="en-US"/>
        </w:rPr>
        <w:t>I</w:t>
      </w:r>
      <w:r w:rsidRPr="00C87ABE">
        <w:rPr>
          <w:b/>
          <w:sz w:val="22"/>
          <w:szCs w:val="22"/>
        </w:rPr>
        <w:t>І.</w:t>
      </w:r>
      <w:r w:rsidRPr="00C87ABE">
        <w:rPr>
          <w:sz w:val="22"/>
          <w:szCs w:val="22"/>
        </w:rPr>
        <w:t xml:space="preserve"> </w:t>
      </w:r>
      <w:r w:rsidRPr="008A3576">
        <w:rPr>
          <w:b/>
          <w:sz w:val="22"/>
          <w:szCs w:val="22"/>
        </w:rPr>
        <w:t>Разпределение на масивите за ползване с</w:t>
      </w:r>
      <w:r>
        <w:rPr>
          <w:sz w:val="22"/>
          <w:szCs w:val="22"/>
        </w:rPr>
        <w:t xml:space="preserve"> </w:t>
      </w:r>
      <w:r w:rsidRPr="00410951">
        <w:rPr>
          <w:b/>
          <w:sz w:val="22"/>
          <w:szCs w:val="22"/>
          <w:u w:val="single"/>
        </w:rPr>
        <w:t>НТП трайни насаждения</w:t>
      </w:r>
      <w:r w:rsidRPr="00C87ABE">
        <w:rPr>
          <w:sz w:val="22"/>
          <w:szCs w:val="22"/>
        </w:rPr>
        <w:t xml:space="preserve"> в землището на </w:t>
      </w:r>
      <w:r>
        <w:rPr>
          <w:b/>
          <w:sz w:val="22"/>
          <w:szCs w:val="22"/>
        </w:rPr>
        <w:t xml:space="preserve">гр Долни чифлик </w:t>
      </w:r>
      <w:r w:rsidRPr="00C87ABE">
        <w:rPr>
          <w:sz w:val="22"/>
          <w:szCs w:val="22"/>
        </w:rPr>
        <w:t>,</w:t>
      </w:r>
      <w:r w:rsidRPr="00C87ABE">
        <w:rPr>
          <w:b/>
          <w:color w:val="FF0000"/>
          <w:sz w:val="22"/>
          <w:szCs w:val="22"/>
        </w:rPr>
        <w:t xml:space="preserve"> </w:t>
      </w:r>
      <w:r w:rsidRPr="00C87ABE">
        <w:rPr>
          <w:sz w:val="22"/>
          <w:szCs w:val="22"/>
        </w:rPr>
        <w:t xml:space="preserve">ЕКАТТЕ </w:t>
      </w:r>
      <w:r>
        <w:rPr>
          <w:sz w:val="22"/>
          <w:szCs w:val="22"/>
        </w:rPr>
        <w:t>21912</w:t>
      </w:r>
      <w:r w:rsidRPr="00C87ABE">
        <w:rPr>
          <w:sz w:val="22"/>
          <w:szCs w:val="22"/>
        </w:rPr>
        <w:t>, общ</w:t>
      </w:r>
      <w:r>
        <w:rPr>
          <w:sz w:val="22"/>
          <w:szCs w:val="22"/>
        </w:rPr>
        <w:t>. Долни чифлик</w:t>
      </w:r>
      <w:r w:rsidRPr="00C87ABE">
        <w:rPr>
          <w:sz w:val="22"/>
          <w:szCs w:val="22"/>
        </w:rPr>
        <w:t xml:space="preserve">, област Варна, съгласно </w:t>
      </w:r>
      <w:r>
        <w:rPr>
          <w:sz w:val="22"/>
          <w:szCs w:val="22"/>
        </w:rPr>
        <w:t xml:space="preserve">изготвения проект за служебно разпределение на масивите за ползване </w:t>
      </w:r>
      <w:r w:rsidRPr="00C87ABE">
        <w:rPr>
          <w:sz w:val="22"/>
          <w:szCs w:val="22"/>
        </w:rPr>
        <w:t xml:space="preserve">за стопанската </w:t>
      </w:r>
      <w:r>
        <w:rPr>
          <w:b/>
          <w:sz w:val="22"/>
          <w:szCs w:val="22"/>
        </w:rPr>
        <w:t>2021/2022</w:t>
      </w:r>
      <w:r w:rsidRPr="00C87ABE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година, както следва:</w:t>
      </w:r>
    </w:p>
    <w:p w:rsidR="007326C8" w:rsidRDefault="007326C8" w:rsidP="0057034C">
      <w:pPr>
        <w:jc w:val="both"/>
        <w:rPr>
          <w:sz w:val="22"/>
          <w:szCs w:val="22"/>
        </w:rPr>
      </w:pPr>
    </w:p>
    <w:p w:rsidR="007326C8" w:rsidRPr="005B02E9" w:rsidRDefault="007326C8" w:rsidP="005B02E9">
      <w:pPr>
        <w:keepNext/>
        <w:autoSpaceDE w:val="0"/>
        <w:autoSpaceDN w:val="0"/>
        <w:adjustRightInd w:val="0"/>
        <w:spacing w:line="249" w:lineRule="exact"/>
        <w:rPr>
          <w:b/>
          <w:sz w:val="22"/>
          <w:szCs w:val="22"/>
        </w:rPr>
      </w:pPr>
      <w:r w:rsidRPr="005B02E9">
        <w:rPr>
          <w:b/>
          <w:sz w:val="22"/>
          <w:szCs w:val="22"/>
        </w:rPr>
        <w:t xml:space="preserve">1. </w:t>
      </w:r>
      <w:r>
        <w:rPr>
          <w:b/>
          <w:sz w:val="22"/>
          <w:szCs w:val="22"/>
        </w:rPr>
        <w:t>„</w:t>
      </w:r>
      <w:r w:rsidRPr="005B02E9">
        <w:rPr>
          <w:b/>
          <w:sz w:val="22"/>
          <w:szCs w:val="22"/>
        </w:rPr>
        <w:t>АГРО ТЕМ</w:t>
      </w:r>
      <w:r>
        <w:rPr>
          <w:b/>
          <w:sz w:val="22"/>
          <w:szCs w:val="22"/>
        </w:rPr>
        <w:t>”</w:t>
      </w:r>
      <w:r w:rsidRPr="005B02E9">
        <w:rPr>
          <w:b/>
          <w:sz w:val="22"/>
          <w:szCs w:val="22"/>
        </w:rPr>
        <w:t xml:space="preserve"> ЕООД</w:t>
      </w:r>
    </w:p>
    <w:p w:rsidR="007326C8" w:rsidRPr="005B02E9" w:rsidRDefault="007326C8" w:rsidP="005B02E9">
      <w:pPr>
        <w:keepNext/>
        <w:autoSpaceDE w:val="0"/>
        <w:autoSpaceDN w:val="0"/>
        <w:adjustRightInd w:val="0"/>
        <w:spacing w:line="249" w:lineRule="exact"/>
        <w:rPr>
          <w:sz w:val="22"/>
          <w:szCs w:val="22"/>
        </w:rPr>
      </w:pPr>
      <w:r w:rsidRPr="005B02E9">
        <w:rPr>
          <w:sz w:val="22"/>
          <w:szCs w:val="22"/>
        </w:rPr>
        <w:t xml:space="preserve">    Площ на имоти, ползвани на правно основание: 5.162 дка</w:t>
      </w:r>
    </w:p>
    <w:p w:rsidR="007326C8" w:rsidRPr="005B02E9" w:rsidRDefault="007326C8" w:rsidP="005B02E9">
      <w:pPr>
        <w:keepNext/>
        <w:autoSpaceDE w:val="0"/>
        <w:autoSpaceDN w:val="0"/>
        <w:adjustRightInd w:val="0"/>
        <w:spacing w:line="249" w:lineRule="exact"/>
        <w:rPr>
          <w:sz w:val="22"/>
          <w:szCs w:val="22"/>
        </w:rPr>
      </w:pPr>
      <w:r w:rsidRPr="005B02E9">
        <w:rPr>
          <w:sz w:val="22"/>
          <w:szCs w:val="22"/>
        </w:rPr>
        <w:t xml:space="preserve">    Площ на имоти, ползвани на основание на чл. 37в, ал. 3, т. 2 от ЗСПЗЗ: 0.516 дка</w:t>
      </w:r>
    </w:p>
    <w:p w:rsidR="007326C8" w:rsidRPr="005B02E9" w:rsidRDefault="007326C8" w:rsidP="005B02E9">
      <w:pPr>
        <w:autoSpaceDE w:val="0"/>
        <w:autoSpaceDN w:val="0"/>
        <w:adjustRightInd w:val="0"/>
        <w:rPr>
          <w:sz w:val="22"/>
          <w:szCs w:val="22"/>
        </w:rPr>
      </w:pPr>
      <w:r w:rsidRPr="005B02E9">
        <w:rPr>
          <w:sz w:val="22"/>
          <w:szCs w:val="22"/>
        </w:rPr>
        <w:t xml:space="preserve">    Разпределени масиви (по номера), съгласно проекта:10, общо площ: </w:t>
      </w:r>
      <w:r w:rsidRPr="005B02E9">
        <w:rPr>
          <w:b/>
          <w:sz w:val="22"/>
          <w:szCs w:val="22"/>
        </w:rPr>
        <w:t>5.678 дка</w:t>
      </w:r>
    </w:p>
    <w:p w:rsidR="007326C8" w:rsidRPr="005B02E9" w:rsidRDefault="007326C8" w:rsidP="005B02E9">
      <w:pPr>
        <w:autoSpaceDE w:val="0"/>
        <w:autoSpaceDN w:val="0"/>
        <w:adjustRightInd w:val="0"/>
        <w:rPr>
          <w:sz w:val="22"/>
          <w:szCs w:val="22"/>
        </w:rPr>
      </w:pPr>
    </w:p>
    <w:p w:rsidR="007326C8" w:rsidRPr="005B02E9" w:rsidRDefault="007326C8" w:rsidP="005B02E9">
      <w:pPr>
        <w:keepNext/>
        <w:autoSpaceDE w:val="0"/>
        <w:autoSpaceDN w:val="0"/>
        <w:adjustRightInd w:val="0"/>
        <w:spacing w:line="249" w:lineRule="exact"/>
        <w:rPr>
          <w:b/>
          <w:sz w:val="22"/>
          <w:szCs w:val="22"/>
        </w:rPr>
      </w:pPr>
      <w:r w:rsidRPr="005B02E9">
        <w:rPr>
          <w:b/>
          <w:sz w:val="22"/>
          <w:szCs w:val="22"/>
        </w:rPr>
        <w:t xml:space="preserve">  2. ВЛАДИМИР МИНЕВ МИНЕВ</w:t>
      </w:r>
    </w:p>
    <w:p w:rsidR="007326C8" w:rsidRPr="005B02E9" w:rsidRDefault="007326C8" w:rsidP="005B02E9">
      <w:pPr>
        <w:keepNext/>
        <w:autoSpaceDE w:val="0"/>
        <w:autoSpaceDN w:val="0"/>
        <w:adjustRightInd w:val="0"/>
        <w:spacing w:line="249" w:lineRule="exact"/>
        <w:rPr>
          <w:sz w:val="22"/>
          <w:szCs w:val="22"/>
        </w:rPr>
      </w:pPr>
      <w:r w:rsidRPr="005B02E9">
        <w:rPr>
          <w:sz w:val="22"/>
          <w:szCs w:val="22"/>
        </w:rPr>
        <w:t xml:space="preserve">    Площ на имоти, ползвани на правно основание: 166.755 дка</w:t>
      </w:r>
    </w:p>
    <w:p w:rsidR="007326C8" w:rsidRPr="005B02E9" w:rsidRDefault="007326C8" w:rsidP="005B02E9">
      <w:pPr>
        <w:keepNext/>
        <w:autoSpaceDE w:val="0"/>
        <w:autoSpaceDN w:val="0"/>
        <w:adjustRightInd w:val="0"/>
        <w:spacing w:line="249" w:lineRule="exact"/>
        <w:rPr>
          <w:sz w:val="22"/>
          <w:szCs w:val="22"/>
        </w:rPr>
      </w:pPr>
      <w:r w:rsidRPr="005B02E9">
        <w:rPr>
          <w:sz w:val="22"/>
          <w:szCs w:val="22"/>
        </w:rPr>
        <w:t xml:space="preserve">    Площ на имоти, ползвани на основание на чл. 37в, ал. 3, т. 2 от ЗСПЗЗ: 6.919 дка</w:t>
      </w:r>
    </w:p>
    <w:p w:rsidR="007326C8" w:rsidRPr="005B02E9" w:rsidRDefault="007326C8" w:rsidP="005B02E9">
      <w:pPr>
        <w:autoSpaceDE w:val="0"/>
        <w:autoSpaceDN w:val="0"/>
        <w:adjustRightInd w:val="0"/>
        <w:rPr>
          <w:sz w:val="22"/>
          <w:szCs w:val="22"/>
        </w:rPr>
      </w:pPr>
      <w:r w:rsidRPr="005B02E9">
        <w:rPr>
          <w:sz w:val="22"/>
          <w:szCs w:val="22"/>
        </w:rPr>
        <w:t xml:space="preserve">    Разпределени масиви (по номера), съгласно проекта:2, 3, 8, 9, общо площ: </w:t>
      </w:r>
      <w:r w:rsidRPr="005B02E9">
        <w:rPr>
          <w:b/>
          <w:sz w:val="22"/>
          <w:szCs w:val="22"/>
        </w:rPr>
        <w:t>173.675 дка</w:t>
      </w:r>
    </w:p>
    <w:p w:rsidR="007326C8" w:rsidRPr="005B02E9" w:rsidRDefault="007326C8" w:rsidP="005B02E9">
      <w:pPr>
        <w:autoSpaceDE w:val="0"/>
        <w:autoSpaceDN w:val="0"/>
        <w:adjustRightInd w:val="0"/>
        <w:rPr>
          <w:sz w:val="22"/>
          <w:szCs w:val="22"/>
        </w:rPr>
      </w:pPr>
    </w:p>
    <w:p w:rsidR="007326C8" w:rsidRPr="005B02E9" w:rsidRDefault="007326C8" w:rsidP="005B02E9">
      <w:pPr>
        <w:keepNext/>
        <w:autoSpaceDE w:val="0"/>
        <w:autoSpaceDN w:val="0"/>
        <w:adjustRightInd w:val="0"/>
        <w:spacing w:line="249" w:lineRule="exact"/>
        <w:rPr>
          <w:b/>
          <w:sz w:val="22"/>
          <w:szCs w:val="22"/>
        </w:rPr>
      </w:pPr>
      <w:r w:rsidRPr="005B02E9">
        <w:rPr>
          <w:b/>
          <w:sz w:val="22"/>
          <w:szCs w:val="22"/>
        </w:rPr>
        <w:t xml:space="preserve">  3. </w:t>
      </w:r>
      <w:r>
        <w:rPr>
          <w:b/>
          <w:sz w:val="22"/>
          <w:szCs w:val="22"/>
        </w:rPr>
        <w:t>„</w:t>
      </w:r>
      <w:r w:rsidRPr="005B02E9">
        <w:rPr>
          <w:b/>
          <w:sz w:val="22"/>
          <w:szCs w:val="22"/>
        </w:rPr>
        <w:t>ГРАДИНА-2000</w:t>
      </w:r>
      <w:r>
        <w:rPr>
          <w:b/>
          <w:sz w:val="22"/>
          <w:szCs w:val="22"/>
        </w:rPr>
        <w:t>”</w:t>
      </w:r>
      <w:r w:rsidRPr="005B02E9">
        <w:rPr>
          <w:b/>
          <w:sz w:val="22"/>
          <w:szCs w:val="22"/>
        </w:rPr>
        <w:t>ООД</w:t>
      </w:r>
    </w:p>
    <w:p w:rsidR="007326C8" w:rsidRPr="005B02E9" w:rsidRDefault="007326C8" w:rsidP="005B02E9">
      <w:pPr>
        <w:keepNext/>
        <w:autoSpaceDE w:val="0"/>
        <w:autoSpaceDN w:val="0"/>
        <w:adjustRightInd w:val="0"/>
        <w:spacing w:line="249" w:lineRule="exact"/>
        <w:rPr>
          <w:sz w:val="22"/>
          <w:szCs w:val="22"/>
        </w:rPr>
      </w:pPr>
      <w:r w:rsidRPr="005B02E9">
        <w:rPr>
          <w:sz w:val="22"/>
          <w:szCs w:val="22"/>
        </w:rPr>
        <w:t xml:space="preserve">    Площ на имоти, ползвани на правно основание: 99.843 дка</w:t>
      </w:r>
    </w:p>
    <w:p w:rsidR="007326C8" w:rsidRPr="005B02E9" w:rsidRDefault="007326C8" w:rsidP="005B02E9">
      <w:pPr>
        <w:keepNext/>
        <w:autoSpaceDE w:val="0"/>
        <w:autoSpaceDN w:val="0"/>
        <w:adjustRightInd w:val="0"/>
        <w:spacing w:line="249" w:lineRule="exact"/>
        <w:rPr>
          <w:sz w:val="22"/>
          <w:szCs w:val="22"/>
        </w:rPr>
      </w:pPr>
      <w:r w:rsidRPr="005B02E9">
        <w:rPr>
          <w:sz w:val="22"/>
          <w:szCs w:val="22"/>
        </w:rPr>
        <w:t xml:space="preserve">    Площ на имоти, ползвани на основание на чл. 37в, ал. 3, т. 2 от ЗСПЗЗ: 0.000 дка</w:t>
      </w:r>
    </w:p>
    <w:p w:rsidR="007326C8" w:rsidRPr="005B02E9" w:rsidRDefault="007326C8" w:rsidP="005B02E9">
      <w:pPr>
        <w:autoSpaceDE w:val="0"/>
        <w:autoSpaceDN w:val="0"/>
        <w:adjustRightInd w:val="0"/>
        <w:rPr>
          <w:sz w:val="22"/>
          <w:szCs w:val="22"/>
        </w:rPr>
      </w:pPr>
      <w:r w:rsidRPr="005B02E9">
        <w:rPr>
          <w:sz w:val="22"/>
          <w:szCs w:val="22"/>
        </w:rPr>
        <w:t xml:space="preserve">    Разпределени масиви (по номера), съгласно проекта:1, 6, общо площ: </w:t>
      </w:r>
      <w:r w:rsidRPr="005B02E9">
        <w:rPr>
          <w:b/>
          <w:sz w:val="22"/>
          <w:szCs w:val="22"/>
        </w:rPr>
        <w:t>99.843 дка</w:t>
      </w:r>
    </w:p>
    <w:p w:rsidR="007326C8" w:rsidRPr="005B02E9" w:rsidRDefault="007326C8" w:rsidP="005B02E9">
      <w:pPr>
        <w:autoSpaceDE w:val="0"/>
        <w:autoSpaceDN w:val="0"/>
        <w:adjustRightInd w:val="0"/>
        <w:rPr>
          <w:sz w:val="22"/>
          <w:szCs w:val="22"/>
        </w:rPr>
      </w:pPr>
    </w:p>
    <w:p w:rsidR="007326C8" w:rsidRPr="005B02E9" w:rsidRDefault="007326C8" w:rsidP="005B02E9">
      <w:pPr>
        <w:keepNext/>
        <w:autoSpaceDE w:val="0"/>
        <w:autoSpaceDN w:val="0"/>
        <w:adjustRightInd w:val="0"/>
        <w:spacing w:line="249" w:lineRule="exact"/>
        <w:rPr>
          <w:b/>
          <w:sz w:val="22"/>
          <w:szCs w:val="22"/>
        </w:rPr>
      </w:pPr>
      <w:r w:rsidRPr="005B02E9">
        <w:rPr>
          <w:b/>
          <w:sz w:val="22"/>
          <w:szCs w:val="22"/>
        </w:rPr>
        <w:t xml:space="preserve">  4. ИВАН СТАМЕНОВ СТАМЕНОВ</w:t>
      </w:r>
    </w:p>
    <w:p w:rsidR="007326C8" w:rsidRPr="005B02E9" w:rsidRDefault="007326C8" w:rsidP="005B02E9">
      <w:pPr>
        <w:keepNext/>
        <w:autoSpaceDE w:val="0"/>
        <w:autoSpaceDN w:val="0"/>
        <w:adjustRightInd w:val="0"/>
        <w:spacing w:line="249" w:lineRule="exact"/>
        <w:rPr>
          <w:sz w:val="22"/>
          <w:szCs w:val="22"/>
        </w:rPr>
      </w:pPr>
      <w:r w:rsidRPr="005B02E9">
        <w:rPr>
          <w:sz w:val="22"/>
          <w:szCs w:val="22"/>
        </w:rPr>
        <w:t xml:space="preserve">    Площ на имоти, ползвани на правно основание: 30.972 дка</w:t>
      </w:r>
    </w:p>
    <w:p w:rsidR="007326C8" w:rsidRPr="005B02E9" w:rsidRDefault="007326C8" w:rsidP="005B02E9">
      <w:pPr>
        <w:keepNext/>
        <w:autoSpaceDE w:val="0"/>
        <w:autoSpaceDN w:val="0"/>
        <w:adjustRightInd w:val="0"/>
        <w:spacing w:line="249" w:lineRule="exact"/>
        <w:rPr>
          <w:sz w:val="22"/>
          <w:szCs w:val="22"/>
        </w:rPr>
      </w:pPr>
      <w:r w:rsidRPr="005B02E9">
        <w:rPr>
          <w:sz w:val="22"/>
          <w:szCs w:val="22"/>
        </w:rPr>
        <w:t xml:space="preserve">    Площ на имоти, ползвани на основание на чл. 37в, ал. 3, т. 2 от ЗСПЗЗ: 3.581 дка</w:t>
      </w:r>
    </w:p>
    <w:p w:rsidR="007326C8" w:rsidRPr="005B02E9" w:rsidRDefault="007326C8" w:rsidP="005B02E9">
      <w:pPr>
        <w:autoSpaceDE w:val="0"/>
        <w:autoSpaceDN w:val="0"/>
        <w:adjustRightInd w:val="0"/>
        <w:rPr>
          <w:sz w:val="22"/>
          <w:szCs w:val="22"/>
        </w:rPr>
      </w:pPr>
      <w:r w:rsidRPr="005B02E9">
        <w:rPr>
          <w:sz w:val="22"/>
          <w:szCs w:val="22"/>
        </w:rPr>
        <w:t xml:space="preserve">    Разпределени масиви (по номера), съгласно проекта:7, общо площ: </w:t>
      </w:r>
      <w:r w:rsidRPr="005B02E9">
        <w:rPr>
          <w:b/>
          <w:sz w:val="22"/>
          <w:szCs w:val="22"/>
        </w:rPr>
        <w:t>34.553 дка</w:t>
      </w:r>
    </w:p>
    <w:p w:rsidR="007326C8" w:rsidRPr="005B02E9" w:rsidRDefault="007326C8" w:rsidP="005B02E9">
      <w:pPr>
        <w:autoSpaceDE w:val="0"/>
        <w:autoSpaceDN w:val="0"/>
        <w:adjustRightInd w:val="0"/>
        <w:rPr>
          <w:sz w:val="22"/>
          <w:szCs w:val="22"/>
        </w:rPr>
      </w:pPr>
    </w:p>
    <w:p w:rsidR="007326C8" w:rsidRPr="005B02E9" w:rsidRDefault="007326C8" w:rsidP="005B02E9">
      <w:pPr>
        <w:keepNext/>
        <w:autoSpaceDE w:val="0"/>
        <w:autoSpaceDN w:val="0"/>
        <w:adjustRightInd w:val="0"/>
        <w:spacing w:line="249" w:lineRule="exact"/>
        <w:rPr>
          <w:b/>
          <w:sz w:val="22"/>
          <w:szCs w:val="22"/>
        </w:rPr>
      </w:pPr>
      <w:r w:rsidRPr="005B02E9">
        <w:rPr>
          <w:b/>
          <w:sz w:val="22"/>
          <w:szCs w:val="22"/>
        </w:rPr>
        <w:t xml:space="preserve">  5. </w:t>
      </w:r>
      <w:r>
        <w:rPr>
          <w:b/>
          <w:sz w:val="22"/>
          <w:szCs w:val="22"/>
        </w:rPr>
        <w:t>„</w:t>
      </w:r>
      <w:r w:rsidRPr="005B02E9">
        <w:rPr>
          <w:b/>
          <w:sz w:val="22"/>
          <w:szCs w:val="22"/>
        </w:rPr>
        <w:t>МЕЛНИЦА ЧИФЛИКА</w:t>
      </w:r>
      <w:r>
        <w:rPr>
          <w:b/>
          <w:sz w:val="22"/>
          <w:szCs w:val="22"/>
        </w:rPr>
        <w:t>”</w:t>
      </w:r>
      <w:r w:rsidRPr="005B02E9">
        <w:rPr>
          <w:b/>
          <w:sz w:val="22"/>
          <w:szCs w:val="22"/>
        </w:rPr>
        <w:t>ЕООД</w:t>
      </w:r>
    </w:p>
    <w:p w:rsidR="007326C8" w:rsidRPr="005B02E9" w:rsidRDefault="007326C8" w:rsidP="005B02E9">
      <w:pPr>
        <w:keepNext/>
        <w:autoSpaceDE w:val="0"/>
        <w:autoSpaceDN w:val="0"/>
        <w:adjustRightInd w:val="0"/>
        <w:spacing w:line="249" w:lineRule="exact"/>
        <w:rPr>
          <w:sz w:val="22"/>
          <w:szCs w:val="22"/>
        </w:rPr>
      </w:pPr>
      <w:r w:rsidRPr="005B02E9">
        <w:rPr>
          <w:sz w:val="22"/>
          <w:szCs w:val="22"/>
        </w:rPr>
        <w:t xml:space="preserve">    Площ на имоти, ползвани на правно основание: 42.377 дка</w:t>
      </w:r>
    </w:p>
    <w:p w:rsidR="007326C8" w:rsidRPr="005B02E9" w:rsidRDefault="007326C8" w:rsidP="005B02E9">
      <w:pPr>
        <w:keepNext/>
        <w:autoSpaceDE w:val="0"/>
        <w:autoSpaceDN w:val="0"/>
        <w:adjustRightInd w:val="0"/>
        <w:spacing w:line="249" w:lineRule="exact"/>
        <w:rPr>
          <w:sz w:val="22"/>
          <w:szCs w:val="22"/>
        </w:rPr>
      </w:pPr>
      <w:r w:rsidRPr="005B02E9">
        <w:rPr>
          <w:sz w:val="22"/>
          <w:szCs w:val="22"/>
        </w:rPr>
        <w:t xml:space="preserve">    Площ на имоти, ползвани на основание на чл. 37в, ал. 3, т. 2 от ЗСПЗЗ: 5.596 дка</w:t>
      </w:r>
    </w:p>
    <w:p w:rsidR="007326C8" w:rsidRPr="005B02E9" w:rsidRDefault="007326C8" w:rsidP="005B02E9">
      <w:pPr>
        <w:autoSpaceDE w:val="0"/>
        <w:autoSpaceDN w:val="0"/>
        <w:adjustRightInd w:val="0"/>
        <w:rPr>
          <w:sz w:val="22"/>
          <w:szCs w:val="22"/>
        </w:rPr>
      </w:pPr>
      <w:r w:rsidRPr="005B02E9">
        <w:rPr>
          <w:sz w:val="22"/>
          <w:szCs w:val="22"/>
        </w:rPr>
        <w:t xml:space="preserve">    Разпределени масиви (по номера), съгласно проекта:4, 5, общо площ: </w:t>
      </w:r>
      <w:r w:rsidRPr="005B02E9">
        <w:rPr>
          <w:b/>
          <w:sz w:val="22"/>
          <w:szCs w:val="22"/>
        </w:rPr>
        <w:t>47.973 дка</w:t>
      </w:r>
    </w:p>
    <w:p w:rsidR="007326C8" w:rsidRPr="005B02E9" w:rsidRDefault="007326C8" w:rsidP="005B02E9">
      <w:pPr>
        <w:autoSpaceDE w:val="0"/>
        <w:autoSpaceDN w:val="0"/>
        <w:adjustRightInd w:val="0"/>
        <w:spacing w:line="227" w:lineRule="exact"/>
        <w:rPr>
          <w:rFonts w:ascii="Arial" w:hAnsi="Arial" w:cs="Arial"/>
          <w:sz w:val="22"/>
          <w:szCs w:val="22"/>
        </w:rPr>
      </w:pPr>
    </w:p>
    <w:p w:rsidR="007326C8" w:rsidRDefault="007326C8" w:rsidP="005B02E9">
      <w:pPr>
        <w:autoSpaceDE w:val="0"/>
        <w:autoSpaceDN w:val="0"/>
        <w:adjustRightInd w:val="0"/>
        <w:spacing w:line="227" w:lineRule="exact"/>
        <w:rPr>
          <w:rFonts w:ascii="Arial" w:hAnsi="Arial" w:cs="Arial"/>
          <w:sz w:val="22"/>
          <w:szCs w:val="22"/>
        </w:rPr>
      </w:pPr>
    </w:p>
    <w:p w:rsidR="007326C8" w:rsidRPr="005B02E9" w:rsidRDefault="007326C8" w:rsidP="005B02E9">
      <w:pPr>
        <w:autoSpaceDE w:val="0"/>
        <w:autoSpaceDN w:val="0"/>
        <w:adjustRightInd w:val="0"/>
        <w:spacing w:line="255" w:lineRule="exact"/>
        <w:jc w:val="center"/>
        <w:rPr>
          <w:sz w:val="22"/>
          <w:szCs w:val="22"/>
        </w:rPr>
      </w:pPr>
      <w:r w:rsidRPr="005B02E9">
        <w:rPr>
          <w:b/>
          <w:bCs/>
          <w:sz w:val="22"/>
          <w:szCs w:val="22"/>
        </w:rPr>
        <w:t>ОПИС НА РАЗПРЕДЕЛЕНИТЕ МАСИВИ  С ТРАЙНИ НАСАЖДЕНИЯ ЗА ПОЛЗВАНЕ И ВКЛЮЧЕНИТЕ В ТЯХ ИМОТИ</w:t>
      </w:r>
    </w:p>
    <w:p w:rsidR="007326C8" w:rsidRPr="005B02E9" w:rsidRDefault="007326C8" w:rsidP="005B02E9">
      <w:pPr>
        <w:autoSpaceDE w:val="0"/>
        <w:autoSpaceDN w:val="0"/>
        <w:adjustRightInd w:val="0"/>
        <w:spacing w:line="255" w:lineRule="exact"/>
        <w:jc w:val="center"/>
        <w:rPr>
          <w:sz w:val="22"/>
          <w:szCs w:val="22"/>
        </w:rPr>
      </w:pPr>
      <w:r w:rsidRPr="005B02E9">
        <w:rPr>
          <w:b/>
          <w:bCs/>
          <w:sz w:val="22"/>
          <w:szCs w:val="22"/>
        </w:rPr>
        <w:t>за стопанската 2021/2022 година</w:t>
      </w:r>
    </w:p>
    <w:p w:rsidR="007326C8" w:rsidRPr="005B02E9" w:rsidRDefault="007326C8" w:rsidP="005B02E9">
      <w:pPr>
        <w:autoSpaceDE w:val="0"/>
        <w:autoSpaceDN w:val="0"/>
        <w:adjustRightInd w:val="0"/>
        <w:spacing w:line="255" w:lineRule="exact"/>
        <w:jc w:val="center"/>
        <w:rPr>
          <w:sz w:val="22"/>
          <w:szCs w:val="22"/>
        </w:rPr>
      </w:pPr>
      <w:r w:rsidRPr="005B02E9">
        <w:rPr>
          <w:b/>
          <w:bCs/>
          <w:sz w:val="22"/>
          <w:szCs w:val="22"/>
        </w:rPr>
        <w:t>за землището на гр. Долни чифлик, ЕКАТТЕ 21912, община Долни чифлик, област Варна.</w:t>
      </w:r>
    </w:p>
    <w:p w:rsidR="007326C8" w:rsidRDefault="007326C8" w:rsidP="005B02E9">
      <w:pPr>
        <w:autoSpaceDE w:val="0"/>
        <w:autoSpaceDN w:val="0"/>
        <w:adjustRightInd w:val="0"/>
        <w:spacing w:line="227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8"/>
        <w:gridCol w:w="765"/>
        <w:gridCol w:w="850"/>
        <w:gridCol w:w="850"/>
        <w:gridCol w:w="850"/>
        <w:gridCol w:w="850"/>
        <w:gridCol w:w="907"/>
      </w:tblGrid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5B02E9">
              <w:rPr>
                <w:b/>
                <w:bCs/>
                <w:sz w:val="18"/>
                <w:szCs w:val="18"/>
              </w:rPr>
              <w:t>Ползвател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5B02E9">
              <w:rPr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5B02E9">
              <w:rPr>
                <w:b/>
                <w:bCs/>
                <w:sz w:val="18"/>
                <w:szCs w:val="18"/>
              </w:rPr>
              <w:t>Имот с регистрирано правно основание</w:t>
            </w:r>
          </w:p>
        </w:tc>
        <w:tc>
          <w:tcPr>
            <w:tcW w:w="26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5B02E9">
              <w:rPr>
                <w:b/>
                <w:bCs/>
                <w:sz w:val="18"/>
                <w:szCs w:val="18"/>
              </w:rPr>
              <w:t>Имот по чл. 37в, ал. 3, т. 2 от ЗСПЗЗ</w:t>
            </w: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5B02E9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5B02E9">
              <w:rPr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5B02E9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5B02E9">
              <w:rPr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5B02E9">
              <w:rPr>
                <w:b/>
                <w:bCs/>
                <w:sz w:val="18"/>
                <w:szCs w:val="18"/>
              </w:rPr>
              <w:t>Дължимо рентно плащане в лв.</w:t>
            </w: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178.45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2.806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178.44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2.356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АГРО ТЕМ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178.402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0.516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16.52</w:t>
            </w: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b/>
                <w:bCs/>
                <w:sz w:val="18"/>
                <w:szCs w:val="18"/>
              </w:rPr>
              <w:t>5.162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b/>
                <w:bCs/>
                <w:sz w:val="18"/>
                <w:szCs w:val="18"/>
              </w:rPr>
              <w:t>0.516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b/>
                <w:bCs/>
                <w:sz w:val="18"/>
                <w:szCs w:val="18"/>
              </w:rPr>
              <w:t>16.52</w:t>
            </w: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115.36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11.628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115.35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7.379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115.28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6.839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115.34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5.220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115.37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4.004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115.38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3.472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115.27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3.191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115.26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115.39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2.906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115.25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2.388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115.33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115.30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0.234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115.41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0.150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4.80</w:t>
            </w: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115.89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14.904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115.88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14.534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115.91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14.465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115.90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12.201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115.68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5.606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115.72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4.005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115.69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3.993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115.92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3.909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115.77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3.583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114.66</w:t>
            </w: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115.70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115.71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115.78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2.068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115.87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0.428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115.67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0.184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178.40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3.950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178.39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3.186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101.96</w:t>
            </w: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178.38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2.377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178.41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178.36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115.57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3.595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115.59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3.582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115.60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3.469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115.58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3.268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115.53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2.990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115.56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115.61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2.091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115.54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ВЛАДИМИР МИНЕВ МИНЕВ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115.63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0.825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b/>
                <w:bCs/>
                <w:sz w:val="18"/>
                <w:szCs w:val="18"/>
              </w:rPr>
              <w:t>166.755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b/>
                <w:bCs/>
                <w:sz w:val="18"/>
                <w:szCs w:val="18"/>
              </w:rPr>
              <w:t>6.919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b/>
                <w:bCs/>
                <w:sz w:val="18"/>
                <w:szCs w:val="18"/>
              </w:rPr>
              <w:t>221.42</w:t>
            </w: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ГРАДИНА-2000ООД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108.48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40.094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ГРАДИНА-2000ООД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108.47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30.695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ГРАДИНА-2000ООД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108.45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19.810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ГРАДИНА-2000ООД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108.46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7.966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ГРАДИНА-2000ООД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108.16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b/>
                <w:bCs/>
                <w:sz w:val="18"/>
                <w:szCs w:val="18"/>
              </w:rPr>
              <w:t>99.843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115.73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13.196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115.79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10.577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115.75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115.76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ИВАН СТАМЕНОВ СТАМЕНОВ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115.74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3.581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114.59</w:t>
            </w: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b/>
                <w:bCs/>
                <w:sz w:val="18"/>
                <w:szCs w:val="18"/>
              </w:rPr>
              <w:t>30.972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b/>
                <w:bCs/>
                <w:sz w:val="18"/>
                <w:szCs w:val="18"/>
              </w:rPr>
              <w:t>3.581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b/>
                <w:bCs/>
                <w:sz w:val="18"/>
                <w:szCs w:val="18"/>
              </w:rPr>
              <w:t>114.59</w:t>
            </w: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115.66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14.036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115.64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6.926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115.65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5.596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179.07</w:t>
            </w: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115.109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2.924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115.63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2.637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115.62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115.61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0.339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178.42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7.687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178.43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3.208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МЕЛНИЦА ЧИФЛИКАЕООД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178.44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sz w:val="18"/>
                <w:szCs w:val="18"/>
              </w:rPr>
              <w:t>2.822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7326C8" w:rsidRPr="005B02E9" w:rsidTr="005B02E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B02E9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b/>
                <w:bCs/>
                <w:sz w:val="18"/>
                <w:szCs w:val="18"/>
              </w:rPr>
              <w:t>42.377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b/>
                <w:bCs/>
                <w:sz w:val="18"/>
                <w:szCs w:val="18"/>
              </w:rPr>
              <w:t>5.596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26C8" w:rsidRPr="005B02E9" w:rsidRDefault="007326C8" w:rsidP="00B566A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B02E9">
              <w:rPr>
                <w:b/>
                <w:bCs/>
                <w:sz w:val="18"/>
                <w:szCs w:val="18"/>
              </w:rPr>
              <w:t>179.07</w:t>
            </w:r>
          </w:p>
        </w:tc>
      </w:tr>
    </w:tbl>
    <w:p w:rsidR="007326C8" w:rsidRDefault="007326C8" w:rsidP="0057034C">
      <w:pPr>
        <w:jc w:val="both"/>
        <w:rPr>
          <w:sz w:val="22"/>
          <w:szCs w:val="22"/>
        </w:rPr>
      </w:pPr>
    </w:p>
    <w:p w:rsidR="007326C8" w:rsidRDefault="007326C8" w:rsidP="005B02E9">
      <w:pPr>
        <w:autoSpaceDE w:val="0"/>
        <w:autoSpaceDN w:val="0"/>
        <w:adjustRightInd w:val="0"/>
        <w:rPr>
          <w:b/>
        </w:rPr>
      </w:pPr>
    </w:p>
    <w:p w:rsidR="007326C8" w:rsidRPr="006D0161" w:rsidRDefault="007326C8" w:rsidP="005B02E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</w:t>
      </w:r>
      <w:r w:rsidRPr="006D0161">
        <w:rPr>
          <w:b/>
          <w:bCs/>
          <w:sz w:val="22"/>
          <w:szCs w:val="22"/>
        </w:rPr>
        <w:t>адължени</w:t>
      </w:r>
      <w:r>
        <w:rPr>
          <w:b/>
          <w:bCs/>
          <w:sz w:val="22"/>
          <w:szCs w:val="22"/>
        </w:rPr>
        <w:t>е</w:t>
      </w:r>
      <w:r w:rsidRPr="006D0161">
        <w:rPr>
          <w:b/>
          <w:bCs/>
          <w:sz w:val="22"/>
          <w:szCs w:val="22"/>
        </w:rPr>
        <w:t xml:space="preserve"> за плащане за земите</w:t>
      </w:r>
      <w:r>
        <w:rPr>
          <w:b/>
          <w:bCs/>
          <w:sz w:val="22"/>
          <w:szCs w:val="22"/>
        </w:rPr>
        <w:t xml:space="preserve"> с НТП трайни насаждения</w:t>
      </w:r>
      <w:r w:rsidRPr="006D0161">
        <w:rPr>
          <w:b/>
          <w:bCs/>
          <w:sz w:val="22"/>
          <w:szCs w:val="22"/>
        </w:rPr>
        <w:t xml:space="preserve"> по чл. 37в, ал. 3, т. 2 от ЗСПЗЗ за</w:t>
      </w:r>
    </w:p>
    <w:p w:rsidR="007326C8" w:rsidRPr="00A32F8B" w:rsidRDefault="007326C8" w:rsidP="005B02E9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  <w:r w:rsidRPr="006D0161">
        <w:rPr>
          <w:b/>
          <w:bCs/>
          <w:sz w:val="22"/>
          <w:szCs w:val="22"/>
        </w:rPr>
        <w:t>стопанската 20</w:t>
      </w:r>
      <w:r>
        <w:rPr>
          <w:b/>
          <w:bCs/>
          <w:sz w:val="22"/>
          <w:szCs w:val="22"/>
        </w:rPr>
        <w:t>21</w:t>
      </w:r>
      <w:r w:rsidRPr="006D0161">
        <w:rPr>
          <w:b/>
          <w:bCs/>
          <w:sz w:val="22"/>
          <w:szCs w:val="22"/>
        </w:rPr>
        <w:t>/202</w:t>
      </w:r>
      <w:r>
        <w:rPr>
          <w:b/>
          <w:bCs/>
          <w:sz w:val="22"/>
          <w:szCs w:val="22"/>
        </w:rPr>
        <w:t>2</w:t>
      </w:r>
      <w:r w:rsidRPr="006D0161">
        <w:rPr>
          <w:b/>
          <w:bCs/>
          <w:sz w:val="22"/>
          <w:szCs w:val="22"/>
        </w:rPr>
        <w:t xml:space="preserve"> година за землището на </w:t>
      </w:r>
      <w:r>
        <w:rPr>
          <w:b/>
          <w:bCs/>
          <w:sz w:val="22"/>
          <w:szCs w:val="22"/>
        </w:rPr>
        <w:t>гр. Долни чифлик</w:t>
      </w:r>
      <w:r w:rsidRPr="006D0161">
        <w:rPr>
          <w:b/>
          <w:bCs/>
          <w:sz w:val="22"/>
          <w:szCs w:val="22"/>
        </w:rPr>
        <w:t>,</w:t>
      </w:r>
      <w:r w:rsidRPr="006D0161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ЕКАТТЕ 21912</w:t>
      </w:r>
      <w:r w:rsidRPr="00A32F8B">
        <w:rPr>
          <w:b/>
          <w:sz w:val="22"/>
          <w:szCs w:val="22"/>
        </w:rPr>
        <w:t>,</w:t>
      </w:r>
    </w:p>
    <w:p w:rsidR="007326C8" w:rsidRDefault="007326C8" w:rsidP="005B02E9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община Долни чифлик, област Варна</w:t>
      </w:r>
    </w:p>
    <w:p w:rsidR="007326C8" w:rsidRDefault="007326C8" w:rsidP="0057034C">
      <w:pPr>
        <w:jc w:val="both"/>
        <w:rPr>
          <w:sz w:val="22"/>
          <w:szCs w:val="22"/>
        </w:rPr>
      </w:pPr>
    </w:p>
    <w:p w:rsidR="007326C8" w:rsidRDefault="007326C8" w:rsidP="0057034C">
      <w:pPr>
        <w:jc w:val="both"/>
        <w:rPr>
          <w:sz w:val="22"/>
          <w:szCs w:val="22"/>
        </w:rPr>
      </w:pPr>
    </w:p>
    <w:p w:rsidR="007326C8" w:rsidRDefault="007326C8" w:rsidP="0057034C">
      <w:pPr>
        <w:jc w:val="both"/>
        <w:rPr>
          <w:sz w:val="22"/>
          <w:szCs w:val="22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60"/>
        <w:gridCol w:w="1266"/>
        <w:gridCol w:w="992"/>
        <w:gridCol w:w="1276"/>
        <w:gridCol w:w="992"/>
        <w:gridCol w:w="1843"/>
      </w:tblGrid>
      <w:tr w:rsidR="007326C8" w:rsidRPr="005B02E9" w:rsidTr="005B02E9">
        <w:trPr>
          <w:trHeight w:val="9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6C8" w:rsidRPr="005B02E9" w:rsidRDefault="007326C8" w:rsidP="005B02E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b/>
                <w:bCs/>
                <w:color w:val="000000"/>
                <w:sz w:val="18"/>
                <w:szCs w:val="18"/>
                <w:lang w:eastAsia="bg-BG"/>
              </w:rPr>
              <w:t>Ползвател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26C8" w:rsidRPr="005B02E9" w:rsidRDefault="007326C8" w:rsidP="005B02E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b/>
                <w:bCs/>
                <w:color w:val="000000"/>
                <w:sz w:val="18"/>
                <w:szCs w:val="18"/>
                <w:lang w:eastAsia="bg-BG"/>
              </w:rPr>
              <w:t xml:space="preserve">№ на имот по </w:t>
            </w:r>
            <w:r>
              <w:rPr>
                <w:b/>
                <w:bCs/>
                <w:color w:val="000000"/>
                <w:sz w:val="18"/>
                <w:szCs w:val="18"/>
                <w:lang w:eastAsia="bg-BG"/>
              </w:rPr>
              <w:t>КК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26C8" w:rsidRPr="005B02E9" w:rsidRDefault="007326C8" w:rsidP="005B02E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b/>
                <w:bCs/>
                <w:color w:val="000000"/>
                <w:sz w:val="18"/>
                <w:szCs w:val="18"/>
                <w:lang w:eastAsia="bg-BG"/>
              </w:rPr>
              <w:t>Ползвана площ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26C8" w:rsidRPr="005B02E9" w:rsidRDefault="007326C8" w:rsidP="005B02E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b/>
                <w:bCs/>
                <w:color w:val="000000"/>
                <w:sz w:val="18"/>
                <w:szCs w:val="18"/>
                <w:lang w:eastAsia="bg-BG"/>
              </w:rPr>
              <w:t>Дължимо рентно плащане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26C8" w:rsidRPr="005B02E9" w:rsidRDefault="007326C8" w:rsidP="005B02E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b/>
                <w:bCs/>
                <w:color w:val="000000"/>
                <w:sz w:val="18"/>
                <w:szCs w:val="18"/>
                <w:lang w:eastAsia="bg-BG"/>
              </w:rPr>
              <w:t>Площ на имота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26C8" w:rsidRPr="005B02E9" w:rsidRDefault="007326C8" w:rsidP="005B02E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b/>
                <w:bCs/>
                <w:color w:val="000000"/>
                <w:sz w:val="18"/>
                <w:szCs w:val="18"/>
                <w:lang w:eastAsia="bg-BG"/>
              </w:rPr>
              <w:t>Собственик-име</w:t>
            </w:r>
          </w:p>
        </w:tc>
      </w:tr>
      <w:tr w:rsidR="007326C8" w:rsidRPr="005B02E9" w:rsidTr="005B02E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rPr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color w:val="000000"/>
                <w:sz w:val="18"/>
                <w:szCs w:val="18"/>
                <w:lang w:eastAsia="bg-BG"/>
              </w:rPr>
              <w:t>АГРО ТЕМ ЕООД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rPr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color w:val="000000"/>
                <w:sz w:val="18"/>
                <w:szCs w:val="18"/>
                <w:lang w:eastAsia="bg-BG"/>
              </w:rPr>
              <w:t>21912.178.402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color w:val="000000"/>
                <w:sz w:val="18"/>
                <w:szCs w:val="18"/>
                <w:lang w:eastAsia="bg-BG"/>
              </w:rPr>
              <w:t>0,516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color w:val="000000"/>
                <w:sz w:val="18"/>
                <w:szCs w:val="18"/>
                <w:lang w:eastAsia="bg-BG"/>
              </w:rPr>
              <w:t>16,52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color w:val="000000"/>
                <w:sz w:val="18"/>
                <w:szCs w:val="18"/>
                <w:lang w:eastAsia="bg-BG"/>
              </w:rPr>
              <w:t>2,328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rPr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color w:val="000000"/>
                <w:sz w:val="18"/>
                <w:szCs w:val="18"/>
                <w:lang w:eastAsia="bg-BG"/>
              </w:rPr>
              <w:t>НДХ</w:t>
            </w:r>
          </w:p>
        </w:tc>
      </w:tr>
      <w:tr w:rsidR="007326C8" w:rsidRPr="005B02E9" w:rsidTr="005B02E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b/>
                <w:bCs/>
                <w:color w:val="000000"/>
                <w:sz w:val="18"/>
                <w:szCs w:val="18"/>
                <w:lang w:eastAsia="bg-BG"/>
              </w:rPr>
              <w:t>0,516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b/>
                <w:bCs/>
                <w:color w:val="000000"/>
                <w:sz w:val="18"/>
                <w:szCs w:val="18"/>
                <w:lang w:eastAsia="bg-BG"/>
              </w:rPr>
              <w:t>16,52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7326C8" w:rsidRPr="005B02E9" w:rsidTr="005B02E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rPr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color w:val="000000"/>
                <w:sz w:val="18"/>
                <w:szCs w:val="18"/>
                <w:lang w:eastAsia="bg-BG"/>
              </w:rPr>
              <w:t>ВЛАДИМИР МИНЕВ МИНЕВ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rPr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color w:val="000000"/>
                <w:sz w:val="18"/>
                <w:szCs w:val="18"/>
                <w:lang w:eastAsia="bg-BG"/>
              </w:rPr>
              <w:t>21912.115.77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color w:val="000000"/>
                <w:sz w:val="18"/>
                <w:szCs w:val="18"/>
                <w:lang w:eastAsia="bg-BG"/>
              </w:rPr>
              <w:t>3,583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color w:val="000000"/>
                <w:sz w:val="18"/>
                <w:szCs w:val="18"/>
                <w:lang w:eastAsia="bg-BG"/>
              </w:rPr>
              <w:t>114,66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color w:val="000000"/>
                <w:sz w:val="18"/>
                <w:szCs w:val="18"/>
                <w:lang w:eastAsia="bg-BG"/>
              </w:rPr>
              <w:t>3,583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rPr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color w:val="000000"/>
                <w:sz w:val="18"/>
                <w:szCs w:val="18"/>
                <w:lang w:eastAsia="bg-BG"/>
              </w:rPr>
              <w:t>НМП</w:t>
            </w:r>
          </w:p>
        </w:tc>
      </w:tr>
      <w:tr w:rsidR="007326C8" w:rsidRPr="005B02E9" w:rsidTr="005B02E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rPr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color w:val="000000"/>
                <w:sz w:val="18"/>
                <w:szCs w:val="18"/>
                <w:lang w:eastAsia="bg-BG"/>
              </w:rPr>
              <w:t>ВЛАДИМИР МИНЕВ МИНЕВ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rPr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color w:val="000000"/>
                <w:sz w:val="18"/>
                <w:szCs w:val="18"/>
                <w:lang w:eastAsia="bg-BG"/>
              </w:rPr>
              <w:t>21912.178.39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color w:val="000000"/>
                <w:sz w:val="18"/>
                <w:szCs w:val="18"/>
                <w:lang w:eastAsia="bg-BG"/>
              </w:rPr>
              <w:t>3,186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color w:val="000000"/>
                <w:sz w:val="18"/>
                <w:szCs w:val="18"/>
                <w:lang w:eastAsia="bg-BG"/>
              </w:rPr>
              <w:t>101,96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color w:val="000000"/>
                <w:sz w:val="18"/>
                <w:szCs w:val="18"/>
                <w:lang w:eastAsia="bg-BG"/>
              </w:rPr>
              <w:t>3,607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rPr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color w:val="000000"/>
                <w:sz w:val="18"/>
                <w:szCs w:val="18"/>
                <w:lang w:eastAsia="bg-BG"/>
              </w:rPr>
              <w:t>ДАН</w:t>
            </w:r>
          </w:p>
        </w:tc>
      </w:tr>
      <w:tr w:rsidR="007326C8" w:rsidRPr="005B02E9" w:rsidTr="005B02E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rPr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color w:val="000000"/>
                <w:sz w:val="18"/>
                <w:szCs w:val="18"/>
                <w:lang w:eastAsia="bg-BG"/>
              </w:rPr>
              <w:t>ВЛАДИМИР МИНЕВ МИНЕВ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rPr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color w:val="000000"/>
                <w:sz w:val="18"/>
                <w:szCs w:val="18"/>
                <w:lang w:eastAsia="bg-BG"/>
              </w:rPr>
              <w:t>21912.115.41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color w:val="000000"/>
                <w:sz w:val="18"/>
                <w:szCs w:val="18"/>
                <w:lang w:eastAsia="bg-BG"/>
              </w:rPr>
              <w:t>0,150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color w:val="000000"/>
                <w:sz w:val="18"/>
                <w:szCs w:val="18"/>
                <w:lang w:eastAsia="bg-BG"/>
              </w:rPr>
              <w:t>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color w:val="000000"/>
                <w:sz w:val="18"/>
                <w:szCs w:val="18"/>
                <w:lang w:eastAsia="bg-BG"/>
              </w:rPr>
              <w:t>5,556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rPr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color w:val="000000"/>
                <w:sz w:val="18"/>
                <w:szCs w:val="18"/>
                <w:lang w:eastAsia="bg-BG"/>
              </w:rPr>
              <w:t>ВНК</w:t>
            </w:r>
          </w:p>
        </w:tc>
      </w:tr>
      <w:tr w:rsidR="007326C8" w:rsidRPr="005B02E9" w:rsidTr="005B02E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b/>
                <w:bCs/>
                <w:color w:val="000000"/>
                <w:sz w:val="18"/>
                <w:szCs w:val="18"/>
                <w:lang w:eastAsia="bg-BG"/>
              </w:rPr>
              <w:t>6,919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b/>
                <w:bCs/>
                <w:color w:val="000000"/>
                <w:sz w:val="18"/>
                <w:szCs w:val="18"/>
                <w:lang w:eastAsia="bg-BG"/>
              </w:rPr>
              <w:t>221,420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7326C8" w:rsidRPr="005B02E9" w:rsidTr="005B02E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rPr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color w:val="000000"/>
                <w:sz w:val="18"/>
                <w:szCs w:val="18"/>
                <w:lang w:eastAsia="bg-BG"/>
              </w:rPr>
              <w:t>ИВАН СТАМЕНОВ СТАМЕНОВ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rPr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color w:val="000000"/>
                <w:sz w:val="18"/>
                <w:szCs w:val="18"/>
                <w:lang w:eastAsia="bg-BG"/>
              </w:rPr>
              <w:t>21912.115.74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color w:val="000000"/>
                <w:sz w:val="18"/>
                <w:szCs w:val="18"/>
                <w:lang w:eastAsia="bg-BG"/>
              </w:rPr>
              <w:t>3,581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color w:val="000000"/>
                <w:sz w:val="18"/>
                <w:szCs w:val="18"/>
                <w:lang w:eastAsia="bg-BG"/>
              </w:rPr>
              <w:t>114,59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color w:val="000000"/>
                <w:sz w:val="18"/>
                <w:szCs w:val="18"/>
                <w:lang w:eastAsia="bg-BG"/>
              </w:rPr>
              <w:t>3,581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rPr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color w:val="000000"/>
                <w:sz w:val="18"/>
                <w:szCs w:val="18"/>
                <w:lang w:eastAsia="bg-BG"/>
              </w:rPr>
              <w:t>КБВ и др.</w:t>
            </w:r>
          </w:p>
        </w:tc>
      </w:tr>
      <w:tr w:rsidR="007326C8" w:rsidRPr="005B02E9" w:rsidTr="005B02E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b/>
                <w:bCs/>
                <w:color w:val="000000"/>
                <w:sz w:val="18"/>
                <w:szCs w:val="18"/>
                <w:lang w:eastAsia="bg-BG"/>
              </w:rPr>
              <w:t>3,581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b/>
                <w:bCs/>
                <w:color w:val="000000"/>
                <w:sz w:val="18"/>
                <w:szCs w:val="18"/>
                <w:lang w:eastAsia="bg-BG"/>
              </w:rPr>
              <w:t>114,59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7326C8" w:rsidRPr="005B02E9" w:rsidTr="005B02E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rPr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rPr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color w:val="000000"/>
                <w:sz w:val="18"/>
                <w:szCs w:val="18"/>
                <w:lang w:eastAsia="bg-BG"/>
              </w:rPr>
              <w:t>21912.115.65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color w:val="000000"/>
                <w:sz w:val="18"/>
                <w:szCs w:val="18"/>
                <w:lang w:eastAsia="bg-BG"/>
              </w:rPr>
              <w:t>5,596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color w:val="000000"/>
                <w:sz w:val="18"/>
                <w:szCs w:val="18"/>
                <w:lang w:eastAsia="bg-BG"/>
              </w:rPr>
              <w:t>179,07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color w:val="000000"/>
                <w:sz w:val="18"/>
                <w:szCs w:val="18"/>
                <w:lang w:eastAsia="bg-BG"/>
              </w:rPr>
              <w:t>5,637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rPr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color w:val="000000"/>
                <w:sz w:val="18"/>
                <w:szCs w:val="18"/>
                <w:lang w:eastAsia="bg-BG"/>
              </w:rPr>
              <w:t>КПЖ</w:t>
            </w:r>
          </w:p>
        </w:tc>
      </w:tr>
      <w:tr w:rsidR="007326C8" w:rsidRPr="005B02E9" w:rsidTr="005B02E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b/>
                <w:bCs/>
                <w:color w:val="000000"/>
                <w:sz w:val="18"/>
                <w:szCs w:val="18"/>
                <w:lang w:eastAsia="bg-BG"/>
              </w:rPr>
              <w:t>5,596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b/>
                <w:bCs/>
                <w:color w:val="000000"/>
                <w:sz w:val="18"/>
                <w:szCs w:val="18"/>
                <w:lang w:eastAsia="bg-BG"/>
              </w:rPr>
              <w:t>179,07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</w:tbl>
    <w:p w:rsidR="007326C8" w:rsidRPr="00001870" w:rsidRDefault="007326C8" w:rsidP="0057034C">
      <w:pPr>
        <w:jc w:val="both"/>
        <w:rPr>
          <w:sz w:val="22"/>
          <w:szCs w:val="22"/>
        </w:rPr>
      </w:pPr>
    </w:p>
    <w:p w:rsidR="007326C8" w:rsidRDefault="007326C8" w:rsidP="0057034C">
      <w:pPr>
        <w:ind w:firstLine="700"/>
        <w:jc w:val="both"/>
        <w:rPr>
          <w:b/>
          <w:color w:val="FF0000"/>
          <w:sz w:val="22"/>
          <w:szCs w:val="22"/>
        </w:rPr>
      </w:pPr>
      <w:r>
        <w:rPr>
          <w:sz w:val="22"/>
          <w:szCs w:val="22"/>
        </w:rPr>
        <w:t>Средното рентно плащане за землищата на община Долни чифлик, съгласно параграф 2е от ЗСПЗЗ е определено от комисия, назначена със Заповед</w:t>
      </w:r>
      <w:r>
        <w:t xml:space="preserve"> № РД 21-07-9/21.01.2021</w:t>
      </w:r>
      <w:r w:rsidRPr="009E2B15">
        <w:t>г</w:t>
      </w:r>
      <w:r>
        <w:rPr>
          <w:sz w:val="22"/>
          <w:szCs w:val="22"/>
        </w:rPr>
        <w:t xml:space="preserve">. на директора на ОД“Земеделие“ - Варна. </w:t>
      </w:r>
      <w:r w:rsidRPr="009E2B15">
        <w:t xml:space="preserve">. Съгласно протокол </w:t>
      </w:r>
      <w:r w:rsidRPr="00642EDF">
        <w:t xml:space="preserve">1 от </w:t>
      </w:r>
      <w:r>
        <w:t>1</w:t>
      </w:r>
      <w:r w:rsidRPr="00642EDF">
        <w:t>9.0</w:t>
      </w:r>
      <w:r>
        <w:t>2</w:t>
      </w:r>
      <w:r w:rsidRPr="00642EDF">
        <w:t>.202</w:t>
      </w:r>
      <w:r>
        <w:t>1</w:t>
      </w:r>
      <w:r w:rsidRPr="00642EDF">
        <w:t>г.</w:t>
      </w:r>
      <w:r>
        <w:rPr>
          <w:sz w:val="22"/>
          <w:szCs w:val="22"/>
        </w:rPr>
        <w:t xml:space="preserve"> за </w:t>
      </w:r>
      <w:r>
        <w:rPr>
          <w:b/>
          <w:bCs/>
          <w:sz w:val="22"/>
          <w:szCs w:val="22"/>
        </w:rPr>
        <w:t>землище Долни чифлик</w:t>
      </w:r>
      <w:r>
        <w:rPr>
          <w:sz w:val="22"/>
          <w:szCs w:val="22"/>
        </w:rPr>
        <w:t xml:space="preserve">, ЕКАТТЕ 21912 комисията определени средно годишно рентно плащане за отглеждане на едногодишни полски култури </w:t>
      </w:r>
      <w:r>
        <w:rPr>
          <w:b/>
          <w:bCs/>
          <w:sz w:val="22"/>
          <w:szCs w:val="22"/>
        </w:rPr>
        <w:t>в размер на 39,00лв./дка и за отглеждане на трайни насаждения в размер на 32,00лв./дка.</w:t>
      </w:r>
    </w:p>
    <w:p w:rsidR="007326C8" w:rsidRPr="0057034C" w:rsidRDefault="007326C8" w:rsidP="0057034C">
      <w:pPr>
        <w:jc w:val="both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     </w:t>
      </w:r>
    </w:p>
    <w:p w:rsidR="007326C8" w:rsidRPr="00942825" w:rsidRDefault="007326C8" w:rsidP="00BB4863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color w:val="000000"/>
          <w:spacing w:val="4"/>
          <w:sz w:val="22"/>
          <w:szCs w:val="22"/>
        </w:rPr>
      </w:pPr>
      <w:r>
        <w:rPr>
          <w:color w:val="000000"/>
          <w:spacing w:val="4"/>
          <w:sz w:val="22"/>
          <w:szCs w:val="22"/>
        </w:rPr>
        <w:t xml:space="preserve">             </w:t>
      </w:r>
      <w:r w:rsidRPr="00942825">
        <w:rPr>
          <w:color w:val="000000"/>
          <w:spacing w:val="4"/>
          <w:sz w:val="22"/>
          <w:szCs w:val="22"/>
        </w:rPr>
        <w:t xml:space="preserve">Неразделна част от заповедта е и карта за разпределянето на масивите за ползване в землището на </w:t>
      </w:r>
      <w:r>
        <w:rPr>
          <w:b/>
          <w:color w:val="000000"/>
          <w:spacing w:val="4"/>
          <w:sz w:val="22"/>
          <w:szCs w:val="22"/>
        </w:rPr>
        <w:t>гр. Долни чифлик</w:t>
      </w:r>
      <w:r w:rsidRPr="008758AF">
        <w:rPr>
          <w:b/>
          <w:color w:val="000000"/>
          <w:spacing w:val="4"/>
          <w:sz w:val="22"/>
          <w:szCs w:val="22"/>
        </w:rPr>
        <w:t xml:space="preserve"> </w:t>
      </w:r>
      <w:r>
        <w:rPr>
          <w:b/>
          <w:sz w:val="22"/>
          <w:szCs w:val="22"/>
        </w:rPr>
        <w:t>ЕКАТТЕ 21912</w:t>
      </w:r>
      <w:r w:rsidRPr="008758AF">
        <w:rPr>
          <w:b/>
          <w:color w:val="000000"/>
          <w:spacing w:val="4"/>
          <w:sz w:val="22"/>
          <w:szCs w:val="22"/>
        </w:rPr>
        <w:t>, общ. Долни чифлик, обл.Варна</w:t>
      </w:r>
      <w:r w:rsidRPr="00942825">
        <w:rPr>
          <w:color w:val="000000"/>
          <w:spacing w:val="4"/>
          <w:sz w:val="22"/>
          <w:szCs w:val="22"/>
        </w:rPr>
        <w:t>.</w:t>
      </w:r>
    </w:p>
    <w:p w:rsidR="007326C8" w:rsidRPr="00942825" w:rsidRDefault="007326C8" w:rsidP="00BB4863">
      <w:pPr>
        <w:tabs>
          <w:tab w:val="left" w:pos="1800"/>
        </w:tabs>
        <w:jc w:val="both"/>
        <w:rPr>
          <w:sz w:val="22"/>
          <w:szCs w:val="22"/>
        </w:rPr>
      </w:pPr>
      <w:r w:rsidRPr="00942825">
        <w:rPr>
          <w:sz w:val="22"/>
          <w:szCs w:val="22"/>
        </w:rPr>
        <w:t xml:space="preserve">         Въвод във владение в определените за ползване масиви или части от тях се извършва при условията и по реда на чл.37в, ал.7 и ал.8 ЗСПЗЗ, като дължимите суми за ползване на земите по чл.37в, ал.3, т.2 за землището на </w:t>
      </w:r>
      <w:r>
        <w:rPr>
          <w:sz w:val="22"/>
          <w:szCs w:val="22"/>
        </w:rPr>
        <w:t>гр. Долни чифлик</w:t>
      </w:r>
      <w:r w:rsidRPr="00942825">
        <w:rPr>
          <w:sz w:val="22"/>
          <w:szCs w:val="22"/>
        </w:rPr>
        <w:t xml:space="preserve">, ЕКАТТЕ </w:t>
      </w:r>
      <w:r>
        <w:rPr>
          <w:sz w:val="22"/>
          <w:szCs w:val="22"/>
        </w:rPr>
        <w:t>21912</w:t>
      </w:r>
      <w:r w:rsidRPr="00942825">
        <w:rPr>
          <w:sz w:val="22"/>
          <w:szCs w:val="22"/>
        </w:rPr>
        <w:t>, обл. Варна се заплащат от съответния ползвател по банкова сметка за чужди средства на ОД “Земеделие” ВАРНА :</w:t>
      </w:r>
    </w:p>
    <w:p w:rsidR="007326C8" w:rsidRPr="0057034C" w:rsidRDefault="007326C8" w:rsidP="0057034C">
      <w:pPr>
        <w:tabs>
          <w:tab w:val="left" w:pos="1800"/>
        </w:tabs>
        <w:jc w:val="both"/>
        <w:rPr>
          <w:b/>
          <w:sz w:val="22"/>
          <w:szCs w:val="22"/>
        </w:rPr>
      </w:pPr>
    </w:p>
    <w:p w:rsidR="007326C8" w:rsidRPr="00942825" w:rsidRDefault="007326C8" w:rsidP="00BB4863">
      <w:pPr>
        <w:tabs>
          <w:tab w:val="left" w:pos="1800"/>
        </w:tabs>
        <w:ind w:firstLine="2160"/>
        <w:jc w:val="both"/>
        <w:rPr>
          <w:b/>
          <w:sz w:val="22"/>
          <w:szCs w:val="22"/>
        </w:rPr>
      </w:pPr>
      <w:r w:rsidRPr="00942825">
        <w:rPr>
          <w:b/>
          <w:sz w:val="22"/>
          <w:szCs w:val="22"/>
        </w:rPr>
        <w:t>Банка: УНИКРЕДИТ БУЛБАНК</w:t>
      </w:r>
    </w:p>
    <w:p w:rsidR="007326C8" w:rsidRPr="00942825" w:rsidRDefault="007326C8" w:rsidP="00BB4863">
      <w:pPr>
        <w:tabs>
          <w:tab w:val="left" w:pos="1800"/>
        </w:tabs>
        <w:ind w:firstLine="2160"/>
        <w:jc w:val="both"/>
        <w:rPr>
          <w:b/>
          <w:sz w:val="22"/>
          <w:szCs w:val="22"/>
          <w:lang w:val="ru-RU"/>
        </w:rPr>
      </w:pPr>
      <w:r w:rsidRPr="00942825">
        <w:rPr>
          <w:b/>
          <w:sz w:val="22"/>
          <w:szCs w:val="22"/>
        </w:rPr>
        <w:t xml:space="preserve">Банков код: </w:t>
      </w:r>
      <w:r w:rsidRPr="00942825">
        <w:rPr>
          <w:b/>
          <w:sz w:val="22"/>
          <w:szCs w:val="22"/>
          <w:lang w:val="en-US"/>
        </w:rPr>
        <w:t>UNCRBGSF</w:t>
      </w:r>
    </w:p>
    <w:p w:rsidR="007326C8" w:rsidRPr="00942825" w:rsidRDefault="007326C8" w:rsidP="00BB4863">
      <w:pPr>
        <w:tabs>
          <w:tab w:val="left" w:pos="1800"/>
        </w:tabs>
        <w:jc w:val="both"/>
        <w:rPr>
          <w:sz w:val="22"/>
          <w:szCs w:val="22"/>
        </w:rPr>
      </w:pPr>
      <w:r w:rsidRPr="00942825">
        <w:rPr>
          <w:b/>
          <w:sz w:val="22"/>
          <w:szCs w:val="22"/>
        </w:rPr>
        <w:t xml:space="preserve">       </w:t>
      </w:r>
      <w:r>
        <w:rPr>
          <w:b/>
          <w:sz w:val="22"/>
          <w:szCs w:val="22"/>
        </w:rPr>
        <w:t xml:space="preserve">                             </w:t>
      </w:r>
      <w:r w:rsidRPr="00942825">
        <w:rPr>
          <w:b/>
          <w:sz w:val="22"/>
          <w:szCs w:val="22"/>
        </w:rPr>
        <w:t>Банкова сметка (</w:t>
      </w:r>
      <w:r w:rsidRPr="00942825">
        <w:rPr>
          <w:b/>
          <w:sz w:val="22"/>
          <w:szCs w:val="22"/>
          <w:lang w:val="en-US"/>
        </w:rPr>
        <w:t>IBAN</w:t>
      </w:r>
      <w:r w:rsidRPr="00942825">
        <w:rPr>
          <w:b/>
          <w:sz w:val="22"/>
          <w:szCs w:val="22"/>
        </w:rPr>
        <w:t>):</w:t>
      </w:r>
      <w:r w:rsidRPr="00942825">
        <w:rPr>
          <w:b/>
          <w:sz w:val="22"/>
          <w:szCs w:val="22"/>
          <w:lang w:val="ru-RU"/>
        </w:rPr>
        <w:t xml:space="preserve"> </w:t>
      </w:r>
      <w:r w:rsidRPr="00942825">
        <w:rPr>
          <w:b/>
          <w:sz w:val="22"/>
          <w:szCs w:val="22"/>
          <w:lang w:val="en-US"/>
        </w:rPr>
        <w:t>BG35UNCR70003319723172</w:t>
      </w:r>
    </w:p>
    <w:p w:rsidR="007326C8" w:rsidRPr="00942825" w:rsidRDefault="007326C8" w:rsidP="00BB4863">
      <w:pPr>
        <w:tabs>
          <w:tab w:val="left" w:pos="1800"/>
        </w:tabs>
        <w:ind w:firstLine="2160"/>
        <w:jc w:val="both"/>
        <w:rPr>
          <w:b/>
          <w:sz w:val="22"/>
          <w:szCs w:val="22"/>
          <w:lang w:val="en-US"/>
        </w:rPr>
      </w:pPr>
    </w:p>
    <w:p w:rsidR="007326C8" w:rsidRPr="00942825" w:rsidRDefault="007326C8" w:rsidP="00BB4863">
      <w:pPr>
        <w:tabs>
          <w:tab w:val="left" w:pos="1800"/>
        </w:tabs>
        <w:ind w:firstLine="2160"/>
        <w:jc w:val="both"/>
        <w:rPr>
          <w:b/>
          <w:sz w:val="22"/>
          <w:szCs w:val="22"/>
        </w:rPr>
      </w:pPr>
    </w:p>
    <w:p w:rsidR="007326C8" w:rsidRPr="00E677CF" w:rsidRDefault="007326C8" w:rsidP="00BB4863">
      <w:pPr>
        <w:tabs>
          <w:tab w:val="left" w:pos="1080"/>
        </w:tabs>
        <w:jc w:val="both"/>
        <w:rPr>
          <w:sz w:val="22"/>
          <w:szCs w:val="22"/>
          <w:lang w:val="ru-RU"/>
        </w:rPr>
      </w:pPr>
      <w:r w:rsidRPr="00E677CF">
        <w:rPr>
          <w:sz w:val="22"/>
          <w:szCs w:val="22"/>
          <w:lang w:val="ru-RU"/>
        </w:rPr>
        <w:t>Имотите – полски пътища, които попадат в масивите за ползване са описани в приложение № 1 към заповедта.</w:t>
      </w:r>
    </w:p>
    <w:p w:rsidR="007326C8" w:rsidRPr="00E677CF" w:rsidRDefault="007326C8" w:rsidP="00BB4863">
      <w:pPr>
        <w:tabs>
          <w:tab w:val="left" w:pos="1080"/>
        </w:tabs>
        <w:jc w:val="both"/>
        <w:rPr>
          <w:sz w:val="22"/>
          <w:szCs w:val="22"/>
          <w:lang w:val="ru-RU"/>
        </w:rPr>
      </w:pPr>
      <w:r w:rsidRPr="00E677CF">
        <w:rPr>
          <w:sz w:val="22"/>
          <w:szCs w:val="22"/>
        </w:rPr>
        <w:t xml:space="preserve">Съгласно чл.37в, ал.16 от ЗСПЗЗ и чл.75б от ППЗСПЗЗ, след влизането в сила на заповедта по </w:t>
      </w:r>
      <w:hyperlink r:id="rId8" w:history="1">
        <w:r w:rsidRPr="00E677CF">
          <w:rPr>
            <w:rStyle w:val="ae"/>
            <w:sz w:val="22"/>
            <w:szCs w:val="22"/>
          </w:rPr>
          <w:t>чл. 37в, ал. 4 ЗСПЗЗ</w:t>
        </w:r>
      </w:hyperlink>
      <w:r w:rsidRPr="00E677CF">
        <w:rPr>
          <w:sz w:val="22"/>
          <w:szCs w:val="22"/>
        </w:rPr>
        <w:t xml:space="preserve"> ползвателят на съответния масив може да подаде заявление до председателя на комисията по </w:t>
      </w:r>
      <w:hyperlink r:id="rId9" w:history="1">
        <w:r w:rsidRPr="00E677CF">
          <w:rPr>
            <w:rStyle w:val="ae"/>
            <w:sz w:val="22"/>
            <w:szCs w:val="22"/>
          </w:rPr>
          <w:t>чл. 37в, ал. 1 ЗСПЗЗ</w:t>
        </w:r>
      </w:hyperlink>
      <w:r w:rsidRPr="00E677CF">
        <w:rPr>
          <w:sz w:val="22"/>
          <w:szCs w:val="22"/>
        </w:rPr>
        <w:t xml:space="preserve"> за предоставяне на проектираните в плана за земеразделяне полски пътища, които не са необходими за осигуряване на пътен достъп до имотите, както и напоителни канали, които не функционират.</w:t>
      </w:r>
    </w:p>
    <w:p w:rsidR="007326C8" w:rsidRPr="00E677CF" w:rsidRDefault="007326C8" w:rsidP="00BB4863">
      <w:pPr>
        <w:pStyle w:val="af5"/>
        <w:ind w:firstLine="360"/>
        <w:rPr>
          <w:color w:val="auto"/>
          <w:sz w:val="22"/>
          <w:szCs w:val="22"/>
        </w:rPr>
      </w:pPr>
      <w:r w:rsidRPr="00E677CF">
        <w:rPr>
          <w:color w:val="auto"/>
          <w:sz w:val="22"/>
          <w:szCs w:val="22"/>
        </w:rPr>
        <w:t xml:space="preserve">Въз основа на подадените заявления за предоставяне на имотите – полски пътища директорът на областната дирекция "Земеделие" подава искане до общинския съвет за предоставяне на имотите – полски пътища, по реда на </w:t>
      </w:r>
      <w:hyperlink r:id="rId10" w:history="1">
        <w:r w:rsidRPr="00E677CF">
          <w:rPr>
            <w:rStyle w:val="ae"/>
            <w:color w:val="auto"/>
            <w:sz w:val="22"/>
            <w:szCs w:val="22"/>
          </w:rPr>
          <w:t>чл. 37в, ал. 16 ЗСПЗЗ</w:t>
        </w:r>
      </w:hyperlink>
      <w:r w:rsidRPr="00E677CF">
        <w:rPr>
          <w:color w:val="auto"/>
          <w:sz w:val="22"/>
          <w:szCs w:val="22"/>
        </w:rPr>
        <w:t>.</w:t>
      </w:r>
    </w:p>
    <w:p w:rsidR="007326C8" w:rsidRPr="00E677CF" w:rsidRDefault="007326C8" w:rsidP="00BB4863">
      <w:pPr>
        <w:pStyle w:val="af5"/>
        <w:ind w:firstLine="360"/>
        <w:rPr>
          <w:color w:val="auto"/>
          <w:sz w:val="22"/>
          <w:szCs w:val="22"/>
        </w:rPr>
      </w:pPr>
      <w:r w:rsidRPr="00E677CF">
        <w:rPr>
          <w:color w:val="auto"/>
          <w:sz w:val="22"/>
          <w:szCs w:val="22"/>
        </w:rPr>
        <w:t xml:space="preserve">Общинският съвет приема решение в едномесечен срок от подаване на искането. В 7-дневен срок от влизането в сила на решението кметът издава заповед, която се публикува на интернет страницата на общината. В едномесечен срок от издаване на заповедта ползвателите внасят по банкова сметка на общината сумата за определените за ползване полски пътища и сключват договори за съответната стопанска година с кмета на общината. Когато в едномесечен срок от искането общинският съвет не е приел решение, директорът на областната дирекция "Земеделие" определя със заповед цена на имотите – полски пътища, в размер на средното годишно рентно плащане за землището. Заповедта се обявява в кметството и в сградата на общинската служба по земеделие и се публикува на интернет страницата на общината и на съответната областна дирекция "Земеделие". Въз основа на заповедта ползвателите внасят сумата по банкова сметка на общината в едномесечен срок от издаването й. </w:t>
      </w:r>
    </w:p>
    <w:p w:rsidR="007326C8" w:rsidRPr="00E677CF" w:rsidRDefault="007326C8" w:rsidP="00BB4863">
      <w:pPr>
        <w:pStyle w:val="af5"/>
        <w:ind w:firstLine="540"/>
        <w:rPr>
          <w:color w:val="auto"/>
          <w:sz w:val="22"/>
          <w:szCs w:val="22"/>
        </w:rPr>
      </w:pPr>
      <w:r w:rsidRPr="00E677CF">
        <w:rPr>
          <w:color w:val="auto"/>
          <w:sz w:val="22"/>
          <w:szCs w:val="22"/>
        </w:rPr>
        <w:t>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7326C8" w:rsidRPr="00E677CF" w:rsidRDefault="007326C8" w:rsidP="00BB4863">
      <w:pPr>
        <w:pStyle w:val="af5"/>
        <w:ind w:firstLine="540"/>
        <w:rPr>
          <w:color w:val="auto"/>
          <w:sz w:val="22"/>
          <w:szCs w:val="22"/>
        </w:rPr>
      </w:pPr>
      <w:r w:rsidRPr="00E677CF">
        <w:rPr>
          <w:color w:val="auto"/>
          <w:sz w:val="22"/>
          <w:szCs w:val="22"/>
        </w:rPr>
        <w:t xml:space="preserve">Въз основа на подадените заявления за предоставяне на имотите – напоителни канали, директорът на областната дирекция "Земеделие" подава до собственика на съоръжението искане за предоставяне на напоителни канали, които не функционират, по цена в размер на средното годишно рентно плащане за землището. В едномесечен срок от получаването на искането собственикът на съоръжението представя на директора на областната дирекция "Земеделие" писмено съгласие, към което прилага документ, удостоверяващ, че напоителните канали не функционират, и отправя предложение до ползвателя на масива за сключване на договор за имота. </w:t>
      </w:r>
    </w:p>
    <w:p w:rsidR="007326C8" w:rsidRPr="00E677CF" w:rsidRDefault="007326C8" w:rsidP="00BB4863">
      <w:pPr>
        <w:pStyle w:val="af5"/>
        <w:ind w:firstLine="540"/>
        <w:rPr>
          <w:color w:val="auto"/>
          <w:sz w:val="22"/>
          <w:szCs w:val="22"/>
        </w:rPr>
      </w:pPr>
      <w:r w:rsidRPr="00E677CF">
        <w:rPr>
          <w:color w:val="auto"/>
          <w:sz w:val="22"/>
          <w:szCs w:val="22"/>
        </w:rPr>
        <w:t>В едномесечен срок от получаването на предложението, ползвателите сключват договори за съответната стопанска година със собственика на съоръжението и заплащат сумата за ползване на напоителните канали.</w:t>
      </w:r>
    </w:p>
    <w:p w:rsidR="007326C8" w:rsidRPr="00E677CF" w:rsidRDefault="007326C8" w:rsidP="00BB4863">
      <w:pPr>
        <w:pStyle w:val="af5"/>
        <w:ind w:firstLine="540"/>
        <w:rPr>
          <w:color w:val="auto"/>
          <w:sz w:val="22"/>
          <w:szCs w:val="22"/>
        </w:rPr>
      </w:pPr>
      <w:r w:rsidRPr="00E677CF">
        <w:rPr>
          <w:color w:val="auto"/>
          <w:sz w:val="22"/>
          <w:szCs w:val="22"/>
        </w:rPr>
        <w:t xml:space="preserve">Ползвателите на предоставените по този ред имоти – полски пътища и напоителни канали могат да кандидатстват за подпомагане по реда на </w:t>
      </w:r>
      <w:hyperlink r:id="rId11" w:history="1">
        <w:r w:rsidRPr="00E677CF">
          <w:rPr>
            <w:rStyle w:val="ae"/>
            <w:color w:val="auto"/>
            <w:sz w:val="22"/>
            <w:szCs w:val="22"/>
          </w:rPr>
          <w:t>Закона за подпомагане на земеделските производители</w:t>
        </w:r>
      </w:hyperlink>
      <w:r w:rsidRPr="00E677CF">
        <w:rPr>
          <w:color w:val="auto"/>
          <w:sz w:val="22"/>
          <w:szCs w:val="22"/>
        </w:rPr>
        <w:t>, при условие че е извършено плащане в 3-месечен срок от възникването на правното основание за ползване на имотите.</w:t>
      </w:r>
    </w:p>
    <w:p w:rsidR="007326C8" w:rsidRPr="00E677CF" w:rsidRDefault="007326C8" w:rsidP="00BB4863">
      <w:pPr>
        <w:widowControl w:val="0"/>
        <w:autoSpaceDE w:val="0"/>
        <w:autoSpaceDN w:val="0"/>
        <w:adjustRightInd w:val="0"/>
        <w:ind w:firstLine="4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E677CF">
        <w:rPr>
          <w:sz w:val="22"/>
          <w:szCs w:val="22"/>
        </w:rPr>
        <w:t xml:space="preserve">Съгласно чл.37в, ал.7 от ЗСПЗЗ, </w:t>
      </w:r>
      <w:r w:rsidRPr="00E677CF">
        <w:t xml:space="preserve">ползвател на земеделски земи, на който със заповедта </w:t>
      </w:r>
      <w:r w:rsidRPr="00E677CF">
        <w:rPr>
          <w:sz w:val="22"/>
          <w:szCs w:val="22"/>
        </w:rPr>
        <w:t>по ал. 4 са определени земите по ал. 3, т. 2, внася по сметка за чужди средства на съответната областна дирекция "Земеделие" сума в размер на средното годишно рентно плащане за землището в срок до три месеца от публикуване на заповедта по ал. 4. Сумите са депозитни и се изплащат от областната дирекция "Земеделие" на правоимащите лица въз основа на заповедта на директора на областната дирекция "Земеделие" по ал. 4 в 10-годишен срок. За ползвателите, които не са заплатили сумите за ползваните земи по ал. 3, т. 2 съгласно заповедта по ал. 4,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</w:t>
      </w:r>
    </w:p>
    <w:p w:rsidR="007326C8" w:rsidRPr="00D37605" w:rsidRDefault="007326C8" w:rsidP="00BB4863">
      <w:pPr>
        <w:tabs>
          <w:tab w:val="left" w:pos="1800"/>
        </w:tabs>
        <w:jc w:val="both"/>
      </w:pPr>
      <w:r w:rsidRPr="00D37605">
        <w:t xml:space="preserve">           Настоящата заповед</w:t>
      </w:r>
      <w:r>
        <w:t>, заедно с окончателния регистър</w:t>
      </w:r>
      <w:r w:rsidRPr="00D37605">
        <w:t xml:space="preserve"> </w:t>
      </w:r>
      <w:r>
        <w:t>и</w:t>
      </w:r>
      <w:r w:rsidRPr="00D37605">
        <w:t xml:space="preserve"> </w:t>
      </w:r>
      <w:r w:rsidRPr="00D37605">
        <w:rPr>
          <w:color w:val="000000"/>
          <w:spacing w:val="4"/>
        </w:rPr>
        <w:t xml:space="preserve">карта </w:t>
      </w:r>
      <w:r>
        <w:rPr>
          <w:color w:val="000000"/>
          <w:spacing w:val="4"/>
        </w:rPr>
        <w:t xml:space="preserve">на </w:t>
      </w:r>
      <w:r w:rsidRPr="00D37605">
        <w:rPr>
          <w:color w:val="000000"/>
          <w:spacing w:val="4"/>
        </w:rPr>
        <w:t>ползване</w:t>
      </w:r>
      <w:r>
        <w:rPr>
          <w:color w:val="000000"/>
          <w:spacing w:val="4"/>
        </w:rPr>
        <w:t>то</w:t>
      </w:r>
      <w:r w:rsidRPr="00D37605">
        <w:t xml:space="preserve"> да се обяви в сградата на </w:t>
      </w:r>
      <w:r>
        <w:t xml:space="preserve">кметството на </w:t>
      </w:r>
      <w:r>
        <w:rPr>
          <w:b/>
        </w:rPr>
        <w:t>гр. Долни чифлик</w:t>
      </w:r>
      <w:r>
        <w:t xml:space="preserve">, </w:t>
      </w:r>
      <w:r w:rsidRPr="00D37605">
        <w:t>Община</w:t>
      </w:r>
      <w:r>
        <w:t xml:space="preserve"> Долни чифлик </w:t>
      </w:r>
      <w:r w:rsidRPr="00D37605">
        <w:t>и  на</w:t>
      </w:r>
      <w:r>
        <w:t xml:space="preserve"> Общинска служба по земеделие-Долни чифлик</w:t>
      </w:r>
      <w:r w:rsidRPr="00D37605">
        <w:t xml:space="preserve"> и да се публикува на интернет страниците на Община </w:t>
      </w:r>
      <w:r>
        <w:t xml:space="preserve">Долни чифлик </w:t>
      </w:r>
      <w:r w:rsidRPr="00D37605">
        <w:t>и на Областна Дирекция „Земеделие” - Варна.</w:t>
      </w:r>
    </w:p>
    <w:p w:rsidR="007326C8" w:rsidRDefault="007326C8" w:rsidP="00BB4863">
      <w:pPr>
        <w:tabs>
          <w:tab w:val="left" w:pos="1800"/>
        </w:tabs>
        <w:jc w:val="both"/>
      </w:pPr>
      <w:r w:rsidRPr="00D37605">
        <w:t xml:space="preserve">           Зап</w:t>
      </w:r>
      <w:r>
        <w:t xml:space="preserve">оведта може да се обжалва пред </w:t>
      </w:r>
      <w:r w:rsidRPr="00D37605">
        <w:t>Министъра на земеделието</w:t>
      </w:r>
      <w:r>
        <w:t>,</w:t>
      </w:r>
      <w:r w:rsidRPr="00D37605">
        <w:t xml:space="preserve"> храните</w:t>
      </w:r>
      <w:r>
        <w:t xml:space="preserve"> и горите</w:t>
      </w:r>
      <w:r w:rsidRPr="00D37605">
        <w:t xml:space="preserve"> по реда на чл.81 и сл.</w:t>
      </w:r>
      <w:r>
        <w:t xml:space="preserve"> от  Административно процесуалния коде</w:t>
      </w:r>
      <w:r w:rsidRPr="00D37605">
        <w:t xml:space="preserve">кс /АПК/ или пред </w:t>
      </w:r>
      <w:r>
        <w:t xml:space="preserve">Районен съд- Варна </w:t>
      </w:r>
      <w:r w:rsidRPr="00D37605">
        <w:t>по реда на чл.145 и сл.от АПК</w:t>
      </w:r>
      <w:r>
        <w:t>, във връзка с § 19, ал.1 от ЗИД на АПК.</w:t>
      </w:r>
    </w:p>
    <w:p w:rsidR="007326C8" w:rsidRPr="00D37605" w:rsidRDefault="007326C8" w:rsidP="00BB4863">
      <w:pPr>
        <w:tabs>
          <w:tab w:val="left" w:pos="1800"/>
        </w:tabs>
        <w:jc w:val="both"/>
      </w:pPr>
      <w:r w:rsidRPr="00D37605">
        <w:t xml:space="preserve">           Жалбата се подава в 14-дневен ср</w:t>
      </w:r>
      <w:r>
        <w:t>ок от съобщаването чрез Областна</w:t>
      </w:r>
      <w:r w:rsidRPr="00D37605">
        <w:t xml:space="preserve"> дирекция „Земеделие” – Варна до Министъра на земеделието</w:t>
      </w:r>
      <w:r>
        <w:t>,</w:t>
      </w:r>
      <w:r w:rsidRPr="00D37605">
        <w:t xml:space="preserve"> храните</w:t>
      </w:r>
      <w:r>
        <w:t xml:space="preserve"> и горите</w:t>
      </w:r>
      <w:r w:rsidRPr="00D37605">
        <w:t>, съответно до</w:t>
      </w:r>
      <w:r>
        <w:t xml:space="preserve"> Районен съд - Варна</w:t>
      </w:r>
      <w:r w:rsidRPr="00D37605">
        <w:t>.</w:t>
      </w:r>
    </w:p>
    <w:p w:rsidR="007326C8" w:rsidRPr="00D37605" w:rsidRDefault="007326C8" w:rsidP="00BB4863">
      <w:pPr>
        <w:tabs>
          <w:tab w:val="left" w:pos="1800"/>
        </w:tabs>
        <w:jc w:val="both"/>
        <w:rPr>
          <w:color w:val="000000"/>
        </w:rPr>
      </w:pPr>
      <w:r w:rsidRPr="00D37605">
        <w:t xml:space="preserve">           Обжалването на заповедта не спира изпълнението</w:t>
      </w:r>
      <w:r>
        <w:t xml:space="preserve"> й</w:t>
      </w:r>
      <w:r w:rsidRPr="00D37605">
        <w:t>.</w:t>
      </w:r>
    </w:p>
    <w:p w:rsidR="007326C8" w:rsidRDefault="007326C8" w:rsidP="00BB4863">
      <w:pPr>
        <w:tabs>
          <w:tab w:val="left" w:pos="1800"/>
        </w:tabs>
        <w:jc w:val="both"/>
        <w:rPr>
          <w:color w:val="000000"/>
        </w:rPr>
      </w:pPr>
    </w:p>
    <w:p w:rsidR="007326C8" w:rsidRDefault="007326C8" w:rsidP="00CD2A50">
      <w:pPr>
        <w:ind w:left="4260" w:firstLine="60"/>
        <w:rPr>
          <w:b/>
          <w:lang w:val="ru-RU"/>
        </w:rPr>
      </w:pPr>
      <w:r>
        <w:rPr>
          <w:b/>
          <w:lang w:val="ru-RU"/>
        </w:rPr>
        <w:t xml:space="preserve">    </w:t>
      </w:r>
    </w:p>
    <w:p w:rsidR="007326C8" w:rsidRDefault="007326C8" w:rsidP="00BB4863">
      <w:pPr>
        <w:ind w:left="4260" w:firstLine="60"/>
        <w:rPr>
          <w:b/>
        </w:rPr>
      </w:pPr>
      <w:r>
        <w:rPr>
          <w:b/>
          <w:lang w:val="ru-RU"/>
        </w:rPr>
        <w:t xml:space="preserve">  ДИРЕКТОР:             / п /</w:t>
      </w:r>
    </w:p>
    <w:p w:rsidR="007326C8" w:rsidRDefault="007326C8" w:rsidP="00BB4863">
      <w:pPr>
        <w:ind w:left="3540"/>
        <w:rPr>
          <w:b/>
          <w:lang w:val="ru-RU"/>
        </w:rPr>
      </w:pP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</w:rPr>
        <w:t xml:space="preserve">               </w:t>
      </w:r>
      <w:r>
        <w:rPr>
          <w:b/>
          <w:lang w:val="ru-RU"/>
        </w:rPr>
        <w:t>/РАДОСЛАВ ЙОВКОВ /</w:t>
      </w:r>
    </w:p>
    <w:p w:rsidR="007326C8" w:rsidRPr="00600973" w:rsidRDefault="007326C8" w:rsidP="00BB4863">
      <w:pPr>
        <w:tabs>
          <w:tab w:val="left" w:pos="5220"/>
        </w:tabs>
        <w:ind w:right="-720"/>
        <w:jc w:val="both"/>
        <w:rPr>
          <w:sz w:val="18"/>
          <w:szCs w:val="18"/>
        </w:rPr>
      </w:pPr>
    </w:p>
    <w:p w:rsidR="007326C8" w:rsidRPr="00191963" w:rsidRDefault="007326C8" w:rsidP="00BB4863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  <w:r w:rsidRPr="00191963">
        <w:rPr>
          <w:color w:val="FFFFFF"/>
          <w:sz w:val="18"/>
          <w:szCs w:val="18"/>
        </w:rPr>
        <w:t>Съгласувал:………………….дата: 01.10.2020г.</w:t>
      </w:r>
    </w:p>
    <w:p w:rsidR="007326C8" w:rsidRPr="00191963" w:rsidRDefault="007326C8" w:rsidP="00BB4863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  <w:r w:rsidRPr="00191963">
        <w:rPr>
          <w:i/>
          <w:color w:val="FFFFFF"/>
          <w:sz w:val="18"/>
          <w:szCs w:val="18"/>
        </w:rPr>
        <w:t>Росица Демирева и.д. Началник на ОСЗ- Долни чифлик</w:t>
      </w:r>
    </w:p>
    <w:p w:rsidR="007326C8" w:rsidRPr="00867AC1" w:rsidRDefault="00867AC1" w:rsidP="00CD2A50">
      <w:pPr>
        <w:tabs>
          <w:tab w:val="left" w:pos="5220"/>
        </w:tabs>
        <w:ind w:right="-720"/>
        <w:jc w:val="both"/>
        <w:rPr>
          <w:sz w:val="18"/>
          <w:szCs w:val="18"/>
        </w:rPr>
      </w:pPr>
      <w:r w:rsidRPr="00867AC1">
        <w:rPr>
          <w:sz w:val="18"/>
          <w:szCs w:val="18"/>
        </w:rPr>
        <w:t>ЦГ/ГДАР</w:t>
      </w:r>
    </w:p>
    <w:p w:rsidR="007326C8" w:rsidRPr="00867AC1" w:rsidRDefault="007326C8" w:rsidP="00CF5512">
      <w:pPr>
        <w:tabs>
          <w:tab w:val="left" w:pos="5220"/>
        </w:tabs>
        <w:ind w:right="-720"/>
        <w:jc w:val="both"/>
        <w:rPr>
          <w:i/>
          <w:sz w:val="18"/>
          <w:szCs w:val="18"/>
        </w:rPr>
      </w:pPr>
    </w:p>
    <w:p w:rsidR="007326C8" w:rsidRPr="00867AC1" w:rsidRDefault="007326C8" w:rsidP="00CF5512">
      <w:pPr>
        <w:tabs>
          <w:tab w:val="left" w:pos="5220"/>
        </w:tabs>
        <w:ind w:right="-720"/>
        <w:jc w:val="both"/>
        <w:rPr>
          <w:i/>
          <w:sz w:val="18"/>
          <w:szCs w:val="18"/>
        </w:rPr>
      </w:pPr>
    </w:p>
    <w:p w:rsidR="007326C8" w:rsidRPr="00867AC1" w:rsidRDefault="007326C8" w:rsidP="00CF5512">
      <w:pPr>
        <w:tabs>
          <w:tab w:val="left" w:pos="5220"/>
        </w:tabs>
        <w:ind w:right="-720"/>
        <w:jc w:val="both"/>
        <w:rPr>
          <w:i/>
          <w:sz w:val="18"/>
          <w:szCs w:val="18"/>
        </w:rPr>
      </w:pPr>
    </w:p>
    <w:p w:rsidR="007326C8" w:rsidRDefault="007326C8" w:rsidP="00BB4863">
      <w:pPr>
        <w:jc w:val="center"/>
        <w:rPr>
          <w:b/>
          <w:lang w:val="ru-RU"/>
        </w:rPr>
      </w:pPr>
      <w:r w:rsidRPr="00F90922">
        <w:rPr>
          <w:b/>
          <w:lang w:val="ru-RU"/>
        </w:rPr>
        <w:t>ПРИЛОЖЕНИЕ №1</w:t>
      </w:r>
    </w:p>
    <w:p w:rsidR="007326C8" w:rsidRPr="00F90922" w:rsidRDefault="007326C8" w:rsidP="00BB4863">
      <w:pPr>
        <w:jc w:val="center"/>
        <w:rPr>
          <w:b/>
          <w:lang w:val="ru-RU"/>
        </w:rPr>
      </w:pPr>
    </w:p>
    <w:p w:rsidR="007326C8" w:rsidRPr="005604C2" w:rsidRDefault="007326C8" w:rsidP="00BB4863">
      <w:pPr>
        <w:pStyle w:val="a6"/>
        <w:jc w:val="center"/>
        <w:rPr>
          <w:color w:val="FF0000"/>
          <w:spacing w:val="20"/>
          <w:sz w:val="17"/>
        </w:rPr>
      </w:pPr>
    </w:p>
    <w:p w:rsidR="007326C8" w:rsidRPr="00354DB1" w:rsidRDefault="007326C8" w:rsidP="00BB4863">
      <w:pPr>
        <w:jc w:val="center"/>
        <w:rPr>
          <w:b/>
          <w:sz w:val="22"/>
          <w:szCs w:val="22"/>
        </w:rPr>
      </w:pPr>
      <w:r w:rsidRPr="00354DB1">
        <w:rPr>
          <w:b/>
          <w:sz w:val="22"/>
          <w:szCs w:val="22"/>
        </w:rPr>
        <w:t xml:space="preserve">към </w:t>
      </w:r>
      <w:r>
        <w:rPr>
          <w:b/>
          <w:sz w:val="22"/>
          <w:szCs w:val="22"/>
        </w:rPr>
        <w:t xml:space="preserve"> Заповед №РД-21-04-231</w:t>
      </w:r>
      <w:r>
        <w:rPr>
          <w:b/>
        </w:rPr>
        <w:t>/30.09.2021</w:t>
      </w:r>
      <w:r w:rsidRPr="00354DB1">
        <w:rPr>
          <w:b/>
        </w:rPr>
        <w:t>г.</w:t>
      </w:r>
    </w:p>
    <w:p w:rsidR="007326C8" w:rsidRDefault="007326C8" w:rsidP="00BB4863">
      <w:pPr>
        <w:rPr>
          <w:b/>
        </w:rPr>
      </w:pPr>
    </w:p>
    <w:p w:rsidR="007326C8" w:rsidRDefault="007326C8" w:rsidP="005B02E9">
      <w:pPr>
        <w:widowControl w:val="0"/>
        <w:autoSpaceDE w:val="0"/>
        <w:autoSpaceDN w:val="0"/>
        <w:adjustRightInd w:val="0"/>
        <w:spacing w:line="256" w:lineRule="atLeast"/>
        <w:ind w:firstLine="708"/>
        <w:jc w:val="both"/>
        <w:rPr>
          <w:b/>
        </w:rPr>
      </w:pPr>
      <w:r w:rsidRPr="00C84A97">
        <w:rPr>
          <w:b/>
        </w:rPr>
        <w:t xml:space="preserve">Съгласно </w:t>
      </w:r>
      <w:r w:rsidR="00E7766E" w:rsidRPr="00C84A97">
        <w:rPr>
          <w:b/>
        </w:rPr>
        <w:t>проекта за служебно разпределение</w:t>
      </w:r>
      <w:r w:rsidRPr="00F90922">
        <w:t xml:space="preserve"> </w:t>
      </w:r>
      <w:r w:rsidR="00C84A97">
        <w:rPr>
          <w:b/>
        </w:rPr>
        <w:t>по т.</w:t>
      </w:r>
      <w:r w:rsidR="00C84A97">
        <w:rPr>
          <w:b/>
          <w:lang w:val="en-US"/>
        </w:rPr>
        <w:t xml:space="preserve">I </w:t>
      </w:r>
      <w:r w:rsidRPr="00F90922">
        <w:rPr>
          <w:b/>
        </w:rPr>
        <w:t xml:space="preserve">за землището на </w:t>
      </w:r>
      <w:r>
        <w:rPr>
          <w:b/>
        </w:rPr>
        <w:t xml:space="preserve">гр. Долни чифлик </w:t>
      </w:r>
      <w:r w:rsidRPr="00F90922">
        <w:rPr>
          <w:b/>
        </w:rPr>
        <w:t xml:space="preserve">в определените масиви </w:t>
      </w:r>
      <w:r w:rsidR="0065469E">
        <w:rPr>
          <w:b/>
        </w:rPr>
        <w:t xml:space="preserve">с НТП „нива“ </w:t>
      </w:r>
      <w:r w:rsidRPr="00F90922">
        <w:rPr>
          <w:b/>
        </w:rPr>
        <w:t xml:space="preserve">за ползване попадат имоти с НТП „полски път”, собственост на Община </w:t>
      </w:r>
      <w:r>
        <w:rPr>
          <w:b/>
        </w:rPr>
        <w:t>Долни чифлик</w:t>
      </w:r>
      <w:r w:rsidRPr="00F90922">
        <w:rPr>
          <w:b/>
        </w:rPr>
        <w:t>, както следва:</w:t>
      </w:r>
    </w:p>
    <w:p w:rsidR="007326C8" w:rsidRDefault="007326C8" w:rsidP="0057034C">
      <w:pPr>
        <w:rPr>
          <w:b/>
        </w:rPr>
      </w:pPr>
    </w:p>
    <w:p w:rsidR="007326C8" w:rsidRDefault="007326C8" w:rsidP="0057034C">
      <w:pPr>
        <w:rPr>
          <w:b/>
        </w:rPr>
      </w:pPr>
    </w:p>
    <w:tbl>
      <w:tblPr>
        <w:tblW w:w="10380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40"/>
        <w:gridCol w:w="1680"/>
        <w:gridCol w:w="960"/>
        <w:gridCol w:w="960"/>
        <w:gridCol w:w="2440"/>
        <w:gridCol w:w="1300"/>
      </w:tblGrid>
      <w:tr w:rsidR="007326C8" w:rsidRPr="00AE0A88" w:rsidTr="00AE0A88">
        <w:trPr>
          <w:trHeight w:val="495"/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6C8" w:rsidRPr="00AE0A88" w:rsidRDefault="007326C8" w:rsidP="00AE0A8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b/>
                <w:bCs/>
                <w:color w:val="000000"/>
                <w:sz w:val="18"/>
                <w:szCs w:val="18"/>
                <w:lang w:eastAsia="bg-BG"/>
              </w:rPr>
              <w:t>Ползвател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26C8" w:rsidRPr="00AE0A88" w:rsidRDefault="007326C8" w:rsidP="00AE0A8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b/>
                <w:bCs/>
                <w:color w:val="000000"/>
                <w:sz w:val="18"/>
                <w:szCs w:val="18"/>
                <w:lang w:eastAsia="bg-BG"/>
              </w:rPr>
              <w:t xml:space="preserve">№ на имот по </w:t>
            </w:r>
            <w:r>
              <w:rPr>
                <w:b/>
                <w:bCs/>
                <w:color w:val="000000"/>
                <w:sz w:val="18"/>
                <w:szCs w:val="18"/>
                <w:lang w:eastAsia="bg-BG"/>
              </w:rPr>
              <w:t>КК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26C8" w:rsidRPr="00AE0A88" w:rsidRDefault="007326C8" w:rsidP="00AE0A8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b/>
                <w:bCs/>
                <w:color w:val="000000"/>
                <w:sz w:val="18"/>
                <w:szCs w:val="18"/>
                <w:lang w:eastAsia="bg-BG"/>
              </w:rPr>
              <w:t>Ползвана площ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26C8" w:rsidRPr="00AE0A88" w:rsidRDefault="007326C8" w:rsidP="00AE0A8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b/>
                <w:bCs/>
                <w:color w:val="000000"/>
                <w:sz w:val="18"/>
                <w:szCs w:val="18"/>
                <w:lang w:eastAsia="bg-BG"/>
              </w:rPr>
              <w:t>Площ на имота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26C8" w:rsidRPr="00AE0A88" w:rsidRDefault="007326C8" w:rsidP="00AE0A8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b/>
                <w:bCs/>
                <w:color w:val="000000"/>
                <w:sz w:val="18"/>
                <w:szCs w:val="18"/>
                <w:lang w:eastAsia="bg-BG"/>
              </w:rPr>
              <w:t>Собственик-име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26C8" w:rsidRPr="00AE0A88" w:rsidRDefault="007326C8" w:rsidP="00AE0A8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b/>
                <w:bCs/>
                <w:color w:val="000000"/>
                <w:sz w:val="18"/>
                <w:szCs w:val="18"/>
                <w:lang w:eastAsia="bg-BG"/>
              </w:rPr>
              <w:t>НТП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АГРАРРОЕВЕООД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21912.161.528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1,741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АГРАРРОЕВЕООД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21912.172.216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1,185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АГРАРРОЕВЕООД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21912.161.266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3,449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АГРАРРОЕВЕООД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21912.173.255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0,927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АГРАРРОЕВЕООД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21912.172.532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0,959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АГРАРРОЕВЕООД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21912.172.706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2,111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АГРАРРОЕВЕООД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21912.161.270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2,216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АГРАРРОЕВЕООД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21912.161.353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0,974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1A47F2" w:rsidRDefault="007326C8" w:rsidP="00AE0A88">
            <w:pPr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1A47F2">
              <w:rPr>
                <w:b/>
                <w:color w:val="000000"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1A47F2" w:rsidRDefault="007326C8" w:rsidP="00AE0A88">
            <w:pPr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1A47F2">
              <w:rPr>
                <w:b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1A47F2" w:rsidRDefault="007326C8" w:rsidP="00AE0A88">
            <w:pPr>
              <w:jc w:val="right"/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1A47F2">
              <w:rPr>
                <w:b/>
                <w:color w:val="000000"/>
                <w:sz w:val="18"/>
                <w:szCs w:val="18"/>
                <w:lang w:eastAsia="bg-BG"/>
              </w:rPr>
              <w:t>5,577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АГРО ТЕМ 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21912.127.371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6,980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7,210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АГРО ТЕМ 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21912.126.675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4,072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6,143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АГРО ТЕМ 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21912.122.630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3,903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3,903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АГРО ТЕМ 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21912.123.163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3,731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3,770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АГРО ТЕМ 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21912.128.163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3,495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3,517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АГРО ТЕМ 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21912.123.371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3,490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3,805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АГРО ТЕМ 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21912.129.630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3,161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3,161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АГРО ТЕМ 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21912.121.49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2,416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2,978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АГРО ТЕМ 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21912.121.48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1,766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АГРО ТЕМ 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21912.122.82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1,539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АГРО ТЕМ 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21912.121.47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1,434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АГРО ТЕМ 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21912.126.721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2,556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АГРО ТЕМ 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21912.158.353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3,042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АГРО ТЕМ 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21912.124.46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1,035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АГРО ТЕМ 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21912.15.175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1,770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АГРО ТЕМ 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21912.128.295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0,742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АГРО ТЕМ 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21912.16.175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0,649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АГРО ТЕМ 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21912.116.243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4,283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АГРО ТЕМ 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21912.195.296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1,518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АГРО ТЕМ 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21912.116.92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4,180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АГРО ТЕМ 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21912.130.712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0,514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АГРО ТЕМ 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21912.130.630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0,420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АГРО ТЕМ 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21912.124.50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0,383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АГРО ТЕМ 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21912.124.897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0,348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АГРО ТЕМ 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21912.126.670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2,755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АГРО ТЕМ 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21912.130.401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0,872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АГРО ТЕМ 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21912.124.203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0,251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АГРО ТЕМ 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21912.152.195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1,490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АГРО ТЕМ 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21912.120.201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1,744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АГРО ТЕМ 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21912.134.343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3,101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АГРО ТЕМ 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21912.128.295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0,742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АГРО ТЕМ 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21912.124.789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0,396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АГРО ТЕМ 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21912.123.371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3,805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135B56" w:rsidRDefault="007326C8" w:rsidP="00AE0A88">
            <w:pPr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135B56">
              <w:rPr>
                <w:b/>
                <w:color w:val="000000"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135B56" w:rsidRDefault="007326C8" w:rsidP="00AE0A88">
            <w:pPr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135B56">
              <w:rPr>
                <w:b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135B56" w:rsidRDefault="007326C8" w:rsidP="00AE0A88">
            <w:pPr>
              <w:jc w:val="right"/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135B56">
              <w:rPr>
                <w:b/>
                <w:color w:val="000000"/>
                <w:sz w:val="18"/>
                <w:szCs w:val="18"/>
                <w:lang w:eastAsia="bg-BG"/>
              </w:rPr>
              <w:t>46,855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АГРОФЕРТ-80ЕООД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21912.148.493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3,537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135B56" w:rsidRDefault="007326C8" w:rsidP="00AE0A88">
            <w:pPr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135B56">
              <w:rPr>
                <w:b/>
                <w:color w:val="000000"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135B56" w:rsidRDefault="007326C8" w:rsidP="00AE0A88">
            <w:pPr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135B56">
              <w:rPr>
                <w:b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135B56" w:rsidRDefault="007326C8" w:rsidP="00AE0A88">
            <w:pPr>
              <w:jc w:val="right"/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135B56">
              <w:rPr>
                <w:b/>
                <w:color w:val="000000"/>
                <w:sz w:val="18"/>
                <w:szCs w:val="18"/>
                <w:lang w:eastAsia="bg-BG"/>
              </w:rPr>
              <w:t>0,111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БИ СОЛАР ПЛЮС 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21912.126.675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6,143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БИ СОЛАР ПЛЮС 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21912.127.371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7,210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135B56" w:rsidRDefault="007326C8" w:rsidP="00AE0A88">
            <w:pPr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135B56">
              <w:rPr>
                <w:b/>
                <w:color w:val="000000"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135B56" w:rsidRDefault="007326C8" w:rsidP="00AE0A88">
            <w:pPr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135B56">
              <w:rPr>
                <w:b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135B56" w:rsidRDefault="007326C8" w:rsidP="00AE0A88">
            <w:pPr>
              <w:jc w:val="right"/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135B56">
              <w:rPr>
                <w:b/>
                <w:color w:val="000000"/>
                <w:sz w:val="18"/>
                <w:szCs w:val="18"/>
                <w:lang w:eastAsia="bg-BG"/>
              </w:rPr>
              <w:t>1,536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ИВАН СТАМЕНОВ СТАМЕНОВ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21912.109.142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4,021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5,901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ИВАН СТАМЕНОВ СТАМЕНОВ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21912.112.69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2,522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4,076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ИВАН СТАМЕНОВ СТАМЕНОВ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21912.110.372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3,048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ИВАН СТАМЕНОВ СТАМЕНОВ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21912.181.725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3,202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ИВАН СТАМЕНОВ СТАМЕНОВ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21912.185.393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1,560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ИВАН СТАМЕНОВ СТАМЕНОВ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21912.181.677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3,189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ИВАН СТАМЕНОВ СТАМЕНОВ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21912.182.679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1,413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ИВАН СТАМЕНОВ СТАМЕНОВ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21912.182.831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3,404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ИВАН СТАМЕНОВ СТАМЕНОВ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21912.187.450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6,215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ИВАН СТАМЕНОВ СТАМЕНОВ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21912.162.353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4,879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ИВАН СТАМЕНОВ СТАМЕНОВ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21912.112.64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5,837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ИВАН СТАМЕНОВ СТАМЕНОВ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21912.162.55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2,368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ИВАН СТАМЕНОВ СТАМЕНОВ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21912.162.271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1,732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ИВАН СТАМЕНОВ СТАМЕНОВ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21912.162.720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1,836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ИВАН СТАМЕНОВ СТАМЕНОВ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21912.109.370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3,717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ИВАН СТАМЕНОВ СТАМЕНОВ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21912.112.69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4,076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ИВАН СТАМЕНОВ СТАМЕНОВ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21912.108.316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3,700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ИВАН СТАМЕНОВ СТАМЕНОВ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21912.196.296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5,596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ИВАН СТАМЕНОВ СТАМЕНОВ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21912.148.425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1,276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ИВАН СТАМЕНОВ СТАМЕНОВ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21912.161.353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0,974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ИВАН СТАМЕНОВ СТАМЕНОВ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21912.155.582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3,428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135B56" w:rsidRDefault="007326C8" w:rsidP="00AE0A88">
            <w:pPr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135B56">
              <w:rPr>
                <w:b/>
                <w:color w:val="000000"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135B56" w:rsidRDefault="007326C8" w:rsidP="00AE0A88">
            <w:pPr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135B56">
              <w:rPr>
                <w:b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135B56" w:rsidRDefault="007326C8" w:rsidP="00AE0A88">
            <w:pPr>
              <w:jc w:val="right"/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135B56">
              <w:rPr>
                <w:b/>
                <w:color w:val="000000"/>
                <w:sz w:val="18"/>
                <w:szCs w:val="18"/>
                <w:lang w:eastAsia="bg-BG"/>
              </w:rPr>
              <w:t>22,850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21912.103.198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3,562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4,729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21912.169.771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3,447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4,274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21912.201.516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2,917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3,281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21912.149.538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2,859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3,132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21912.163.20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2,749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9,345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21912.200.752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2,694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4,368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21912.163.254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2,659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2,659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21912.178.826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2,390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3,794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21912.105.801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2,132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3,633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21912.206.589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3,991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21912.164.254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1,838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21912.171.584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2,414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21912.200.768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3,527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21912.136.221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1,996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21912.103.832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1,919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21912.176.374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1,996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21912.148.431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1,537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21912.175.185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1,463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21912.148.432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1,412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21912.169.374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2,424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21912.200.753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2,860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21912.202.752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1,511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21912.115.813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4,363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21912.125.66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3,479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21912.126.721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2,556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21912.162.353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4,879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21912.102.20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3,057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21912.174.118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1,418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21912.174.24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1,290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21912.196.296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5,596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21912.106.832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2,627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21912.210.386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1,007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21912.148.430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1,895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21912.202.502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1,438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21912.104.136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4,014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21912.133.348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4,031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21912.137.373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0,955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21912.136.383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1,168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21912.142.818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0,860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21912.145.819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0,822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21912.140.399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1,389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21912.148.493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3,537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21912.209.244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0,691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21912.145.492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3,700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21912.201.757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0,723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21912.148.273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1,751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21912.210.516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2,872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21912.196.765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0,666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21912.210.256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0,724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21912.169.771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4,274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21912.163.252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0,770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21912.101.522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4,218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21912.126.670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2,755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21912.147.464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2,122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21912.135.100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0,813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21912.175.527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0,585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21912.135.101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0,613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21912.191.606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1,435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21912.166.215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1,310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21912.199.538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1,962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21912.148.524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0,551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21912.204.601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0,708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21912.169.374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2,424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21912.133.348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4,031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21912.148.251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0,839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21912.170.704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21912.101.147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0,540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21912.105.999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0,495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21912.148.425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1,276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21912.126.367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0,903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21912.143.228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1,127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21912.104.28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1,583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21912.205.498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4,148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21912.208.283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2,551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21912.162.722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0,972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21912.147.822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0,590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21912.201.754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2,747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21912.144.397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1,365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21912.176.707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0,766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21912.190.476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0,768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21912.210.259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0,362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21912.126.670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2,755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21912.166.374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0,985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21912.210.761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1,323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21912.176.194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0,335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21912.147.821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0,620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21912.151.435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0,432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21912.197.609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1,364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21912.106.171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0,403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21912.150.158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2,280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21912.172.532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0,959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21912.162.723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0,477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21912.109.146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2,169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21912.198.356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1,256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21912.209.242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0,259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21912.196.577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0,911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21912.135.99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0,736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21912.201.767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0,275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21912.208.790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0,260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21912.174.24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1,290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21912.176.707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0,766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21912.150.158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2,280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21912.157.523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0,743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21912.111.51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3,539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21912.142.396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0,477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21912.148.430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1,895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21912.208.769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2,210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21912.154.653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2,502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21912.196.296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5,596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21912.144.434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0,930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21912.196.296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5,596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21912.170.771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0,721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21912.208.749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1,024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21912.155.582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3,428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21912.151.262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1,423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21912.155.296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0,738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21912.175.378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0,766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21912.145.249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3,039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21912.196.576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1,030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21912.176.378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0,346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21912.141.238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2,443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21912.125.66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3,479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МЕЛНИЦА ЧИФЛИКАЕООД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21912.196.576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1,030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135B56" w:rsidRDefault="007326C8" w:rsidP="00AE0A88">
            <w:pPr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135B56">
              <w:rPr>
                <w:b/>
                <w:color w:val="000000"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135B56" w:rsidRDefault="007326C8" w:rsidP="00AE0A88">
            <w:pPr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135B56">
              <w:rPr>
                <w:b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135B56" w:rsidRDefault="007326C8" w:rsidP="00AE0A88">
            <w:pPr>
              <w:jc w:val="right"/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135B56">
              <w:rPr>
                <w:b/>
                <w:color w:val="000000"/>
                <w:sz w:val="18"/>
                <w:szCs w:val="18"/>
                <w:lang w:eastAsia="bg-BG"/>
              </w:rPr>
              <w:t>93,038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135B56" w:rsidRDefault="007326C8" w:rsidP="00AE0A88">
            <w:pPr>
              <w:jc w:val="right"/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135B56">
              <w:rPr>
                <w:b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НИКОЛИНА МИХАЛЕВА КОЕВА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21912.153.824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1,003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НИКОЛИНА МИХАЛЕВА КОЕВА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21912.152.899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4,753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НИКОЛИНА МИХАЛЕВА КОЕВА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21912.152.190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1,178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НИКОЛИНА МИХАЛЕВА КОЕВА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21912.152.895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0,576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НИКОЛИНА МИХАЛЕВА КОЕВА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21912.152.899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4,753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НИКОЛИНА МИХАЛЕВА КОЕВА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21912.194.323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2,347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НИКОЛИНА МИХАЛЕВА КОЕВА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21912.196.296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5,596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НИКОЛИНА МИХАЛЕВА КОЕВА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21912.186.450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2,840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НИКОЛИНА МИХАЛЕВА КОЕВА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21912.154.820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1,204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НИКОЛИНА МИХАЛЕВА КОЕВА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21912.152.195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1,490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НИКОЛИНА МИХАЛЕВА КОЕВА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21912.188.450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4,049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НИКОЛИНА МИХАЛЕВА КОЕВА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21912.187.603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2,018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НИКОЛИНА МИХАЛЕВА КОЕВА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21912.139.526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1,213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НИКОЛИНА МИХАЛЕВА КОЕВА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21912.139.493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0,918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НИКОЛИНА МИХАЛЕВА КОЕВА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21912.187.450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6,215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НИКОЛИНА МИХАЛЕВА КОЕВА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21912.152.895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0,576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НИКОЛИНА МИХАЛЕВА КОЕВА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21912.154.879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0,941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135B56" w:rsidRDefault="007326C8" w:rsidP="00AE0A88">
            <w:pPr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135B56">
              <w:rPr>
                <w:b/>
                <w:color w:val="000000"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135B56" w:rsidRDefault="007326C8" w:rsidP="00AE0A88">
            <w:pPr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135B56">
              <w:rPr>
                <w:b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135B56" w:rsidRDefault="007326C8" w:rsidP="00AE0A88">
            <w:pPr>
              <w:jc w:val="right"/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135B56">
              <w:rPr>
                <w:b/>
                <w:color w:val="000000"/>
                <w:sz w:val="18"/>
                <w:szCs w:val="18"/>
                <w:lang w:eastAsia="bg-BG"/>
              </w:rPr>
              <w:t>3,906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СТЕФАН ЛЕФТЕРОВ ДИМИТРОВ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21912.134.331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0,728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СТЕФАН ЛЕФТЕРОВ ДИМИТРОВ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21912.134.343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3,101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135B56" w:rsidRDefault="007326C8" w:rsidP="00AE0A88">
            <w:pPr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135B56">
              <w:rPr>
                <w:b/>
                <w:color w:val="000000"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135B56" w:rsidRDefault="007326C8" w:rsidP="00AE0A88">
            <w:pPr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135B56">
              <w:rPr>
                <w:b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135B56" w:rsidRDefault="007326C8" w:rsidP="00AE0A88">
            <w:pPr>
              <w:jc w:val="right"/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135B56">
              <w:rPr>
                <w:b/>
                <w:color w:val="000000"/>
                <w:sz w:val="18"/>
                <w:szCs w:val="18"/>
                <w:lang w:eastAsia="bg-BG"/>
              </w:rPr>
              <w:t>1,254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ФИЛИП ГЕОРГИЕВ ВЕЛИКОВ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21912.158.353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0,633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3,042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AE0A88" w:rsidTr="00AE0A8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135B56" w:rsidRDefault="007326C8" w:rsidP="00AE0A88">
            <w:pPr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135B56">
              <w:rPr>
                <w:b/>
                <w:color w:val="000000"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135B56" w:rsidRDefault="007326C8" w:rsidP="00AE0A88">
            <w:pPr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135B56">
              <w:rPr>
                <w:b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135B56" w:rsidRDefault="007326C8" w:rsidP="00AE0A88">
            <w:pPr>
              <w:jc w:val="right"/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135B56">
              <w:rPr>
                <w:b/>
                <w:color w:val="000000"/>
                <w:sz w:val="18"/>
                <w:szCs w:val="18"/>
                <w:lang w:eastAsia="bg-BG"/>
              </w:rPr>
              <w:t>0,633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AE0A88" w:rsidRDefault="007326C8" w:rsidP="00AE0A88">
            <w:pPr>
              <w:rPr>
                <w:color w:val="000000"/>
                <w:sz w:val="18"/>
                <w:szCs w:val="18"/>
                <w:lang w:eastAsia="bg-BG"/>
              </w:rPr>
            </w:pPr>
            <w:r w:rsidRPr="00AE0A8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</w:tbl>
    <w:p w:rsidR="007326C8" w:rsidRDefault="007326C8" w:rsidP="0057034C">
      <w:pPr>
        <w:rPr>
          <w:b/>
        </w:rPr>
      </w:pPr>
    </w:p>
    <w:p w:rsidR="007326C8" w:rsidRDefault="007326C8" w:rsidP="0057034C">
      <w:pPr>
        <w:rPr>
          <w:b/>
        </w:rPr>
      </w:pPr>
      <w:r>
        <w:rPr>
          <w:b/>
        </w:rPr>
        <w:t>Насто</w:t>
      </w:r>
      <w:r w:rsidRPr="00F90922">
        <w:rPr>
          <w:b/>
        </w:rPr>
        <w:t xml:space="preserve">ящото приложение №1 </w:t>
      </w:r>
      <w:r>
        <w:rPr>
          <w:b/>
        </w:rPr>
        <w:t xml:space="preserve">е неразделна </w:t>
      </w:r>
      <w:r w:rsidRPr="00354DB1">
        <w:rPr>
          <w:b/>
        </w:rPr>
        <w:t xml:space="preserve">част от </w:t>
      </w:r>
      <w:r>
        <w:rPr>
          <w:b/>
        </w:rPr>
        <w:t xml:space="preserve">Заповед </w:t>
      </w:r>
      <w:r>
        <w:rPr>
          <w:b/>
          <w:sz w:val="22"/>
          <w:szCs w:val="22"/>
        </w:rPr>
        <w:t>№ РД-21-04-231</w:t>
      </w:r>
      <w:r>
        <w:rPr>
          <w:b/>
        </w:rPr>
        <w:t>/30.09.2021</w:t>
      </w:r>
      <w:r w:rsidRPr="00354DB1">
        <w:rPr>
          <w:b/>
        </w:rPr>
        <w:t>г.</w:t>
      </w:r>
    </w:p>
    <w:p w:rsidR="007326C8" w:rsidRDefault="007326C8" w:rsidP="0057034C">
      <w:pPr>
        <w:rPr>
          <w:b/>
        </w:rPr>
      </w:pPr>
    </w:p>
    <w:p w:rsidR="007326C8" w:rsidRDefault="007326C8" w:rsidP="0057034C">
      <w:pPr>
        <w:rPr>
          <w:b/>
        </w:rPr>
      </w:pPr>
    </w:p>
    <w:p w:rsidR="007326C8" w:rsidRDefault="007326C8" w:rsidP="0057034C">
      <w:pPr>
        <w:rPr>
          <w:b/>
        </w:rPr>
      </w:pPr>
    </w:p>
    <w:p w:rsidR="007326C8" w:rsidRDefault="007326C8" w:rsidP="0057034C">
      <w:pPr>
        <w:rPr>
          <w:b/>
        </w:rPr>
      </w:pPr>
    </w:p>
    <w:p w:rsidR="007326C8" w:rsidRDefault="007326C8" w:rsidP="0057034C">
      <w:pPr>
        <w:rPr>
          <w:b/>
        </w:rPr>
      </w:pPr>
    </w:p>
    <w:p w:rsidR="007326C8" w:rsidRDefault="007326C8" w:rsidP="0057034C">
      <w:pPr>
        <w:rPr>
          <w:b/>
        </w:rPr>
      </w:pPr>
    </w:p>
    <w:p w:rsidR="007326C8" w:rsidRDefault="007326C8" w:rsidP="0057034C">
      <w:pPr>
        <w:rPr>
          <w:b/>
        </w:rPr>
      </w:pPr>
    </w:p>
    <w:p w:rsidR="007326C8" w:rsidRDefault="007326C8" w:rsidP="005B02E9">
      <w:pPr>
        <w:jc w:val="center"/>
        <w:rPr>
          <w:b/>
          <w:lang w:val="ru-RU"/>
        </w:rPr>
      </w:pPr>
      <w:r>
        <w:rPr>
          <w:b/>
          <w:lang w:val="ru-RU"/>
        </w:rPr>
        <w:t>ПРИЛОЖЕНИЕ №2</w:t>
      </w:r>
    </w:p>
    <w:p w:rsidR="007326C8" w:rsidRPr="00F90922" w:rsidRDefault="007326C8" w:rsidP="005B02E9">
      <w:pPr>
        <w:jc w:val="center"/>
        <w:rPr>
          <w:b/>
          <w:lang w:val="ru-RU"/>
        </w:rPr>
      </w:pPr>
    </w:p>
    <w:p w:rsidR="007326C8" w:rsidRPr="005604C2" w:rsidRDefault="007326C8" w:rsidP="005B02E9">
      <w:pPr>
        <w:pStyle w:val="a6"/>
        <w:jc w:val="center"/>
        <w:rPr>
          <w:color w:val="FF0000"/>
          <w:spacing w:val="20"/>
          <w:sz w:val="17"/>
        </w:rPr>
      </w:pPr>
    </w:p>
    <w:p w:rsidR="007326C8" w:rsidRPr="00354DB1" w:rsidRDefault="007326C8" w:rsidP="005B02E9">
      <w:pPr>
        <w:jc w:val="center"/>
        <w:rPr>
          <w:b/>
          <w:sz w:val="22"/>
          <w:szCs w:val="22"/>
        </w:rPr>
      </w:pPr>
      <w:r w:rsidRPr="00354DB1">
        <w:rPr>
          <w:b/>
          <w:sz w:val="22"/>
          <w:szCs w:val="22"/>
        </w:rPr>
        <w:t xml:space="preserve">към </w:t>
      </w:r>
      <w:r>
        <w:rPr>
          <w:b/>
          <w:sz w:val="22"/>
          <w:szCs w:val="22"/>
        </w:rPr>
        <w:t xml:space="preserve"> Заповед №РД-21-04-231</w:t>
      </w:r>
      <w:r>
        <w:rPr>
          <w:b/>
        </w:rPr>
        <w:t>/30.09.2021</w:t>
      </w:r>
      <w:r w:rsidRPr="00354DB1">
        <w:rPr>
          <w:b/>
        </w:rPr>
        <w:t>г.</w:t>
      </w:r>
    </w:p>
    <w:p w:rsidR="007326C8" w:rsidRDefault="007326C8" w:rsidP="005B02E9">
      <w:pPr>
        <w:rPr>
          <w:b/>
        </w:rPr>
      </w:pPr>
    </w:p>
    <w:p w:rsidR="007326C8" w:rsidRDefault="007D5954" w:rsidP="005B02E9">
      <w:pPr>
        <w:widowControl w:val="0"/>
        <w:autoSpaceDE w:val="0"/>
        <w:autoSpaceDN w:val="0"/>
        <w:adjustRightInd w:val="0"/>
        <w:spacing w:line="256" w:lineRule="atLeast"/>
        <w:ind w:firstLine="708"/>
        <w:jc w:val="center"/>
        <w:rPr>
          <w:b/>
        </w:rPr>
      </w:pPr>
      <w:r w:rsidRPr="007D5954">
        <w:rPr>
          <w:b/>
        </w:rPr>
        <w:t>Съгласно проекта за</w:t>
      </w:r>
      <w:r>
        <w:t xml:space="preserve"> </w:t>
      </w:r>
      <w:r w:rsidR="007326C8">
        <w:t xml:space="preserve"> </w:t>
      </w:r>
      <w:r w:rsidR="007326C8" w:rsidRPr="007D5954">
        <w:rPr>
          <w:b/>
        </w:rPr>
        <w:t xml:space="preserve">служебно разпределение </w:t>
      </w:r>
      <w:r>
        <w:rPr>
          <w:b/>
        </w:rPr>
        <w:t>по т.</w:t>
      </w:r>
      <w:r>
        <w:rPr>
          <w:b/>
          <w:lang w:val="en-US"/>
        </w:rPr>
        <w:t xml:space="preserve">II </w:t>
      </w:r>
      <w:r>
        <w:rPr>
          <w:b/>
        </w:rPr>
        <w:t xml:space="preserve">за имоти с начин на трайно ползване „трайни насаждения“ </w:t>
      </w:r>
      <w:r w:rsidR="007326C8" w:rsidRPr="007D5954">
        <w:rPr>
          <w:b/>
        </w:rPr>
        <w:t>за</w:t>
      </w:r>
      <w:r w:rsidR="007326C8" w:rsidRPr="00F90922">
        <w:rPr>
          <w:b/>
        </w:rPr>
        <w:t xml:space="preserve"> землището на </w:t>
      </w:r>
      <w:r w:rsidR="007326C8">
        <w:rPr>
          <w:b/>
        </w:rPr>
        <w:t xml:space="preserve">гр. Долни чифлик </w:t>
      </w:r>
      <w:r w:rsidR="007326C8" w:rsidRPr="00F90922">
        <w:rPr>
          <w:b/>
        </w:rPr>
        <w:t xml:space="preserve">в определените масиви за ползване попадат имоти с НТП „полски път”, собственост на Община </w:t>
      </w:r>
      <w:r w:rsidR="007326C8">
        <w:rPr>
          <w:b/>
        </w:rPr>
        <w:t>Долни чифлик</w:t>
      </w:r>
      <w:r w:rsidR="007326C8" w:rsidRPr="00F90922">
        <w:rPr>
          <w:b/>
        </w:rPr>
        <w:t>, както следва:</w:t>
      </w:r>
    </w:p>
    <w:p w:rsidR="007326C8" w:rsidRPr="005B02E9" w:rsidRDefault="007326C8" w:rsidP="005B02E9">
      <w:pPr>
        <w:widowControl w:val="0"/>
        <w:autoSpaceDE w:val="0"/>
        <w:autoSpaceDN w:val="0"/>
        <w:adjustRightInd w:val="0"/>
        <w:spacing w:line="256" w:lineRule="atLeast"/>
        <w:rPr>
          <w:b/>
        </w:rPr>
      </w:pPr>
    </w:p>
    <w:tbl>
      <w:tblPr>
        <w:tblW w:w="10764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67"/>
        <w:gridCol w:w="1713"/>
        <w:gridCol w:w="1280"/>
        <w:gridCol w:w="960"/>
        <w:gridCol w:w="2760"/>
        <w:gridCol w:w="1284"/>
      </w:tblGrid>
      <w:tr w:rsidR="007326C8" w:rsidRPr="005B02E9" w:rsidTr="005B02E9">
        <w:trPr>
          <w:trHeight w:val="900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6C8" w:rsidRPr="005B02E9" w:rsidRDefault="007326C8" w:rsidP="005B02E9">
            <w:pPr>
              <w:jc w:val="center"/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b/>
                <w:color w:val="000000"/>
                <w:sz w:val="18"/>
                <w:szCs w:val="18"/>
                <w:lang w:eastAsia="bg-BG"/>
              </w:rPr>
              <w:t>Ползвател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26C8" w:rsidRPr="005B02E9" w:rsidRDefault="007326C8" w:rsidP="003214FC">
            <w:pPr>
              <w:jc w:val="center"/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b/>
                <w:color w:val="000000"/>
                <w:sz w:val="18"/>
                <w:szCs w:val="18"/>
                <w:lang w:eastAsia="bg-BG"/>
              </w:rPr>
              <w:t xml:space="preserve">№ на имот по </w:t>
            </w:r>
            <w:r w:rsidR="003214FC">
              <w:rPr>
                <w:b/>
                <w:color w:val="000000"/>
                <w:sz w:val="18"/>
                <w:szCs w:val="18"/>
                <w:lang w:eastAsia="bg-BG"/>
              </w:rPr>
              <w:t>КК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26C8" w:rsidRPr="005B02E9" w:rsidRDefault="007326C8" w:rsidP="005B02E9">
            <w:pPr>
              <w:jc w:val="center"/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b/>
                <w:color w:val="000000"/>
                <w:sz w:val="18"/>
                <w:szCs w:val="18"/>
                <w:lang w:eastAsia="bg-BG"/>
              </w:rPr>
              <w:t>Ползвана площ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26C8" w:rsidRPr="005B02E9" w:rsidRDefault="007326C8" w:rsidP="005B02E9">
            <w:pPr>
              <w:jc w:val="center"/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b/>
                <w:color w:val="000000"/>
                <w:sz w:val="18"/>
                <w:szCs w:val="18"/>
                <w:lang w:eastAsia="bg-BG"/>
              </w:rPr>
              <w:t>Площ на имота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26C8" w:rsidRPr="005B02E9" w:rsidRDefault="007326C8" w:rsidP="005B02E9">
            <w:pPr>
              <w:jc w:val="center"/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b/>
                <w:color w:val="000000"/>
                <w:sz w:val="18"/>
                <w:szCs w:val="18"/>
                <w:lang w:eastAsia="bg-BG"/>
              </w:rPr>
              <w:t>Собственик-име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26C8" w:rsidRPr="005B02E9" w:rsidRDefault="007326C8" w:rsidP="005B02E9">
            <w:pPr>
              <w:jc w:val="center"/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b/>
                <w:color w:val="000000"/>
                <w:sz w:val="18"/>
                <w:szCs w:val="18"/>
                <w:lang w:eastAsia="bg-BG"/>
              </w:rPr>
              <w:t>НТП</w:t>
            </w:r>
          </w:p>
        </w:tc>
      </w:tr>
      <w:tr w:rsidR="007326C8" w:rsidRPr="005B02E9" w:rsidTr="005B02E9">
        <w:trPr>
          <w:trHeight w:val="342"/>
          <w:jc w:val="center"/>
        </w:trPr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6C8" w:rsidRPr="005B02E9" w:rsidRDefault="007326C8" w:rsidP="005B02E9">
            <w:pPr>
              <w:rPr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color w:val="000000"/>
                <w:sz w:val="18"/>
                <w:szCs w:val="18"/>
                <w:lang w:eastAsia="bg-BG"/>
              </w:rPr>
              <w:t>АГРО ТЕМ ЕООД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26C8" w:rsidRPr="005B02E9" w:rsidRDefault="007326C8" w:rsidP="005B02E9">
            <w:pPr>
              <w:rPr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color w:val="000000"/>
                <w:sz w:val="18"/>
                <w:szCs w:val="18"/>
                <w:lang w:eastAsia="bg-BG"/>
              </w:rPr>
              <w:t>21912.178.427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rPr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color w:val="000000"/>
                <w:sz w:val="18"/>
                <w:szCs w:val="18"/>
                <w:lang w:eastAsia="bg-BG"/>
              </w:rPr>
              <w:t>0,167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rPr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color w:val="000000"/>
                <w:sz w:val="18"/>
                <w:szCs w:val="18"/>
                <w:lang w:eastAsia="bg-BG"/>
              </w:rPr>
              <w:t>0,238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26C8" w:rsidRPr="005B02E9" w:rsidRDefault="007326C8" w:rsidP="005B02E9">
            <w:pPr>
              <w:rPr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26C8" w:rsidRPr="005B02E9" w:rsidRDefault="007326C8" w:rsidP="005B02E9">
            <w:pPr>
              <w:rPr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5B02E9" w:rsidTr="005B02E9">
        <w:trPr>
          <w:trHeight w:val="342"/>
          <w:jc w:val="center"/>
        </w:trPr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6C8" w:rsidRPr="005B02E9" w:rsidRDefault="007326C8" w:rsidP="005B02E9">
            <w:pPr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b/>
                <w:color w:val="000000"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26C8" w:rsidRPr="005B02E9" w:rsidRDefault="007326C8" w:rsidP="005B02E9">
            <w:pPr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b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b/>
                <w:color w:val="000000"/>
                <w:sz w:val="18"/>
                <w:szCs w:val="18"/>
                <w:lang w:eastAsia="bg-BG"/>
              </w:rPr>
              <w:t>0,167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b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26C8" w:rsidRPr="005B02E9" w:rsidRDefault="007326C8" w:rsidP="005B02E9">
            <w:pPr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b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26C8" w:rsidRPr="005B02E9" w:rsidRDefault="007326C8" w:rsidP="005B02E9">
            <w:pPr>
              <w:rPr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7326C8" w:rsidRPr="005B02E9" w:rsidTr="005B02E9">
        <w:trPr>
          <w:trHeight w:val="342"/>
          <w:jc w:val="center"/>
        </w:trPr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6C8" w:rsidRPr="005B02E9" w:rsidRDefault="007326C8" w:rsidP="005B02E9">
            <w:pPr>
              <w:rPr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color w:val="000000"/>
                <w:sz w:val="18"/>
                <w:szCs w:val="18"/>
                <w:lang w:eastAsia="bg-BG"/>
              </w:rPr>
              <w:t>ГРАДИНА-2000ООД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26C8" w:rsidRPr="005B02E9" w:rsidRDefault="007326C8" w:rsidP="005B02E9">
            <w:pPr>
              <w:rPr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color w:val="000000"/>
                <w:sz w:val="18"/>
                <w:szCs w:val="18"/>
                <w:lang w:eastAsia="bg-BG"/>
              </w:rPr>
              <w:t>21912.108.316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rPr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color w:val="000000"/>
                <w:sz w:val="18"/>
                <w:szCs w:val="18"/>
                <w:lang w:eastAsia="bg-BG"/>
              </w:rPr>
              <w:t>1,266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rPr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color w:val="000000"/>
                <w:sz w:val="18"/>
                <w:szCs w:val="18"/>
                <w:lang w:eastAsia="bg-BG"/>
              </w:rPr>
              <w:t>3,7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26C8" w:rsidRPr="005B02E9" w:rsidRDefault="007326C8" w:rsidP="005B02E9">
            <w:pPr>
              <w:rPr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26C8" w:rsidRPr="005B02E9" w:rsidRDefault="007326C8" w:rsidP="005B02E9">
            <w:pPr>
              <w:rPr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5B02E9" w:rsidTr="005B02E9">
        <w:trPr>
          <w:trHeight w:val="342"/>
          <w:jc w:val="center"/>
        </w:trPr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6C8" w:rsidRPr="005B02E9" w:rsidRDefault="007326C8" w:rsidP="005B02E9">
            <w:pPr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b/>
                <w:color w:val="000000"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26C8" w:rsidRPr="005B02E9" w:rsidRDefault="007326C8" w:rsidP="005B02E9">
            <w:pPr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b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b/>
                <w:color w:val="000000"/>
                <w:sz w:val="18"/>
                <w:szCs w:val="18"/>
                <w:lang w:eastAsia="bg-BG"/>
              </w:rPr>
              <w:t>1,266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b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26C8" w:rsidRPr="005B02E9" w:rsidRDefault="007326C8" w:rsidP="005B02E9">
            <w:pPr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b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26C8" w:rsidRPr="005B02E9" w:rsidRDefault="007326C8" w:rsidP="005B02E9">
            <w:pPr>
              <w:rPr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7326C8" w:rsidRPr="005B02E9" w:rsidTr="005B02E9">
        <w:trPr>
          <w:trHeight w:val="342"/>
          <w:jc w:val="center"/>
        </w:trPr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6C8" w:rsidRPr="005B02E9" w:rsidRDefault="007326C8" w:rsidP="005B02E9">
            <w:pPr>
              <w:rPr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color w:val="000000"/>
                <w:sz w:val="18"/>
                <w:szCs w:val="18"/>
                <w:lang w:eastAsia="bg-BG"/>
              </w:rPr>
              <w:t>ИВАН СТАМЕНОВ СТАМЕНОВ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26C8" w:rsidRPr="005B02E9" w:rsidRDefault="007326C8" w:rsidP="005B02E9">
            <w:pPr>
              <w:rPr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color w:val="000000"/>
                <w:sz w:val="18"/>
                <w:szCs w:val="18"/>
                <w:lang w:eastAsia="bg-BG"/>
              </w:rPr>
              <w:t>21912.115.811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rPr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color w:val="000000"/>
                <w:sz w:val="18"/>
                <w:szCs w:val="18"/>
                <w:lang w:eastAsia="bg-BG"/>
              </w:rPr>
              <w:t>0,369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rPr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color w:val="000000"/>
                <w:sz w:val="18"/>
                <w:szCs w:val="18"/>
                <w:lang w:eastAsia="bg-BG"/>
              </w:rPr>
              <w:t>2,897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26C8" w:rsidRPr="005B02E9" w:rsidRDefault="007326C8" w:rsidP="005B02E9">
            <w:pPr>
              <w:rPr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color w:val="000000"/>
                <w:sz w:val="18"/>
                <w:szCs w:val="18"/>
                <w:lang w:eastAsia="bg-BG"/>
              </w:rPr>
              <w:t>ОБЩИНА ДОЛНИ ЧИФЛИК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26C8" w:rsidRPr="005B02E9" w:rsidRDefault="007326C8" w:rsidP="005B02E9">
            <w:pPr>
              <w:rPr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</w:tr>
      <w:tr w:rsidR="007326C8" w:rsidRPr="005B02E9" w:rsidTr="005B02E9">
        <w:trPr>
          <w:trHeight w:val="300"/>
          <w:jc w:val="center"/>
        </w:trPr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6C8" w:rsidRPr="005B02E9" w:rsidRDefault="007326C8" w:rsidP="005B02E9">
            <w:pPr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b/>
                <w:color w:val="000000"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b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b/>
                <w:color w:val="000000"/>
                <w:sz w:val="18"/>
                <w:szCs w:val="18"/>
                <w:lang w:eastAsia="bg-BG"/>
              </w:rPr>
              <w:t>0,369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rPr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rPr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6C8" w:rsidRPr="005B02E9" w:rsidRDefault="007326C8" w:rsidP="005B02E9">
            <w:pPr>
              <w:rPr>
                <w:color w:val="000000"/>
                <w:sz w:val="18"/>
                <w:szCs w:val="18"/>
                <w:lang w:eastAsia="bg-BG"/>
              </w:rPr>
            </w:pPr>
            <w:r w:rsidRPr="005B02E9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</w:tbl>
    <w:p w:rsidR="007326C8" w:rsidRDefault="007326C8" w:rsidP="0057034C">
      <w:pPr>
        <w:rPr>
          <w:b/>
          <w:sz w:val="22"/>
          <w:szCs w:val="22"/>
        </w:rPr>
      </w:pPr>
    </w:p>
    <w:p w:rsidR="007326C8" w:rsidRDefault="007326C8" w:rsidP="003A051C">
      <w:pPr>
        <w:rPr>
          <w:sz w:val="22"/>
          <w:szCs w:val="22"/>
        </w:rPr>
      </w:pPr>
    </w:p>
    <w:p w:rsidR="007326C8" w:rsidRDefault="007326C8" w:rsidP="003A051C">
      <w:pPr>
        <w:rPr>
          <w:b/>
        </w:rPr>
      </w:pPr>
      <w:r>
        <w:rPr>
          <w:b/>
        </w:rPr>
        <w:t>Насто</w:t>
      </w:r>
      <w:r w:rsidRPr="00F90922">
        <w:rPr>
          <w:b/>
        </w:rPr>
        <w:t>ящото приложение №</w:t>
      </w:r>
      <w:r>
        <w:rPr>
          <w:b/>
        </w:rPr>
        <w:t>2</w:t>
      </w:r>
      <w:r w:rsidRPr="00F90922">
        <w:rPr>
          <w:b/>
        </w:rPr>
        <w:t xml:space="preserve"> </w:t>
      </w:r>
      <w:r>
        <w:rPr>
          <w:b/>
        </w:rPr>
        <w:t xml:space="preserve">е неразделна </w:t>
      </w:r>
      <w:r w:rsidRPr="00354DB1">
        <w:rPr>
          <w:b/>
        </w:rPr>
        <w:t xml:space="preserve">част от </w:t>
      </w:r>
      <w:r>
        <w:rPr>
          <w:b/>
        </w:rPr>
        <w:t xml:space="preserve">Заповед </w:t>
      </w:r>
      <w:r>
        <w:rPr>
          <w:b/>
          <w:sz w:val="22"/>
          <w:szCs w:val="22"/>
        </w:rPr>
        <w:t>№ РД-21-04-231</w:t>
      </w:r>
      <w:r>
        <w:rPr>
          <w:b/>
        </w:rPr>
        <w:t>/30.09.2021</w:t>
      </w:r>
      <w:r w:rsidRPr="00354DB1">
        <w:rPr>
          <w:b/>
        </w:rPr>
        <w:t>г.</w:t>
      </w:r>
    </w:p>
    <w:p w:rsidR="007326C8" w:rsidRDefault="007326C8" w:rsidP="003A051C">
      <w:pPr>
        <w:rPr>
          <w:b/>
        </w:rPr>
      </w:pPr>
    </w:p>
    <w:p w:rsidR="007326C8" w:rsidRPr="003A051C" w:rsidRDefault="007326C8" w:rsidP="003A051C">
      <w:pPr>
        <w:rPr>
          <w:sz w:val="22"/>
          <w:szCs w:val="22"/>
        </w:rPr>
      </w:pPr>
    </w:p>
    <w:sectPr w:rsidR="007326C8" w:rsidRPr="003A051C" w:rsidSect="001033CC">
      <w:footerReference w:type="default" r:id="rId12"/>
      <w:headerReference w:type="first" r:id="rId13"/>
      <w:footerReference w:type="first" r:id="rId14"/>
      <w:pgSz w:w="11906" w:h="16838"/>
      <w:pgMar w:top="851" w:right="707" w:bottom="567" w:left="1276" w:header="709" w:footer="3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EE3" w:rsidRDefault="00D76EE3" w:rsidP="00043091">
      <w:r>
        <w:separator/>
      </w:r>
    </w:p>
  </w:endnote>
  <w:endnote w:type="continuationSeparator" w:id="0">
    <w:p w:rsidR="00D76EE3" w:rsidRDefault="00D76EE3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">
    <w:altName w:val="Times New Roman"/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Cyr">
    <w:panose1 w:val="02070309020205020404"/>
    <w:charset w:val="00"/>
    <w:family w:val="moder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6C8" w:rsidRPr="00433B27" w:rsidRDefault="007326C8" w:rsidP="003F184C">
    <w:pPr>
      <w:pBdr>
        <w:top w:val="single" w:sz="4" w:space="1" w:color="auto"/>
      </w:pBdr>
      <w:jc w:val="center"/>
      <w:rPr>
        <w:rFonts w:ascii="Arial Narrow" w:eastAsia="SimSun" w:hAnsi="Arial Narrow"/>
        <w:spacing w:val="20"/>
        <w:sz w:val="18"/>
        <w:lang w:eastAsia="bg-BG"/>
      </w:rPr>
    </w:pPr>
    <w:r w:rsidRPr="00433B27">
      <w:rPr>
        <w:rFonts w:ascii="Arial Narrow" w:eastAsia="SimSun" w:hAnsi="Arial Narrow"/>
        <w:spacing w:val="20"/>
        <w:sz w:val="18"/>
        <w:lang w:eastAsia="bg-BG"/>
      </w:rPr>
      <w:t>п.</w:t>
    </w:r>
    <w:r w:rsidRPr="00433B27">
      <w:rPr>
        <w:rFonts w:ascii="Arial Narrow" w:eastAsia="SimSun" w:hAnsi="Arial Narrow"/>
        <w:spacing w:val="20"/>
        <w:sz w:val="18"/>
        <w:lang w:val="en-US" w:eastAsia="bg-BG"/>
      </w:rPr>
      <w:t>k</w:t>
    </w:r>
    <w:r w:rsidRPr="00433B27">
      <w:rPr>
        <w:rFonts w:ascii="Arial Narrow" w:eastAsia="SimSun" w:hAnsi="Arial Narrow"/>
        <w:spacing w:val="20"/>
        <w:sz w:val="18"/>
        <w:lang w:eastAsia="bg-BG"/>
      </w:rPr>
      <w:t>. 900</w:t>
    </w:r>
    <w:r>
      <w:rPr>
        <w:rFonts w:ascii="Arial Narrow" w:eastAsia="SimSun" w:hAnsi="Arial Narrow"/>
        <w:spacing w:val="20"/>
        <w:sz w:val="18"/>
        <w:lang w:eastAsia="bg-BG"/>
      </w:rPr>
      <w:t>0, гр. Варна , адрес: ул.“Д-р Пи</w:t>
    </w:r>
    <w:r w:rsidRPr="00433B27">
      <w:rPr>
        <w:rFonts w:ascii="Arial Narrow" w:eastAsia="SimSun" w:hAnsi="Arial Narrow"/>
        <w:spacing w:val="20"/>
        <w:sz w:val="18"/>
        <w:lang w:eastAsia="bg-BG"/>
      </w:rPr>
      <w:t>скюлиев” № 1, телефон: 052/621240, факс: 052/647351</w:t>
    </w:r>
  </w:p>
  <w:p w:rsidR="007326C8" w:rsidRPr="00433B27" w:rsidRDefault="007326C8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</w:rPr>
    </w:pPr>
    <w:r w:rsidRPr="00433B27">
      <w:rPr>
        <w:rFonts w:ascii="Arial Narrow" w:eastAsia="SimSun" w:hAnsi="Arial Narrow"/>
        <w:spacing w:val="20"/>
        <w:sz w:val="18"/>
        <w:szCs w:val="18"/>
      </w:rPr>
      <w:t>е</w:t>
    </w:r>
    <w:r w:rsidRPr="00433B27">
      <w:rPr>
        <w:rFonts w:ascii="Arial Narrow" w:eastAsia="SimSun" w:hAnsi="Arial Narrow"/>
        <w:spacing w:val="20"/>
        <w:sz w:val="18"/>
        <w:szCs w:val="18"/>
        <w:lang w:val="en-US"/>
      </w:rPr>
      <w:t>-mail</w:t>
    </w:r>
    <w:r w:rsidRPr="00433B27">
      <w:rPr>
        <w:rFonts w:ascii="Arial Narrow" w:eastAsia="SimSun" w:hAnsi="Arial Narrow"/>
        <w:spacing w:val="20"/>
        <w:sz w:val="18"/>
        <w:szCs w:val="18"/>
      </w:rPr>
      <w:t xml:space="preserve">: </w:t>
    </w:r>
    <w:hyperlink r:id="rId1" w:history="1"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/>
        </w:rPr>
        <w:t>odzg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</w:rPr>
        <w:t>_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/>
        </w:rPr>
        <w:t>var@abv.bg</w:t>
      </w:r>
    </w:hyperlink>
  </w:p>
  <w:p w:rsidR="007326C8" w:rsidRPr="00433B27" w:rsidRDefault="007326C8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b/>
        <w:sz w:val="18"/>
        <w:szCs w:val="18"/>
      </w:rPr>
    </w:pPr>
    <w:r w:rsidRPr="00433B27">
      <w:rPr>
        <w:rFonts w:ascii="Arial Narrow" w:hAnsi="Arial Narrow"/>
        <w:sz w:val="18"/>
        <w:szCs w:val="18"/>
      </w:rPr>
      <w:t xml:space="preserve">Страница </w:t>
    </w:r>
    <w:r w:rsidRPr="00433B27">
      <w:rPr>
        <w:rFonts w:ascii="Arial Narrow" w:hAnsi="Arial Narrow"/>
        <w:b/>
        <w:sz w:val="18"/>
        <w:szCs w:val="18"/>
      </w:rPr>
      <w:fldChar w:fldCharType="begin"/>
    </w:r>
    <w:r w:rsidRPr="00433B27">
      <w:rPr>
        <w:rFonts w:ascii="Arial Narrow" w:hAnsi="Arial Narrow"/>
        <w:b/>
        <w:sz w:val="18"/>
        <w:szCs w:val="18"/>
      </w:rPr>
      <w:instrText>PAGE  \* Arabic  \* MERGEFORMAT</w:instrText>
    </w:r>
    <w:r w:rsidRPr="00433B27">
      <w:rPr>
        <w:rFonts w:ascii="Arial Narrow" w:hAnsi="Arial Narrow"/>
        <w:b/>
        <w:sz w:val="18"/>
        <w:szCs w:val="18"/>
      </w:rPr>
      <w:fldChar w:fldCharType="separate"/>
    </w:r>
    <w:r w:rsidR="00D76EE3">
      <w:rPr>
        <w:rFonts w:ascii="Arial Narrow" w:hAnsi="Arial Narrow"/>
        <w:b/>
        <w:noProof/>
        <w:sz w:val="18"/>
        <w:szCs w:val="18"/>
      </w:rPr>
      <w:t>1</w:t>
    </w:r>
    <w:r w:rsidRPr="00433B27">
      <w:rPr>
        <w:rFonts w:ascii="Arial Narrow" w:hAnsi="Arial Narrow"/>
        <w:b/>
        <w:sz w:val="18"/>
        <w:szCs w:val="18"/>
      </w:rPr>
      <w:fldChar w:fldCharType="end"/>
    </w:r>
    <w:r w:rsidRPr="00433B27">
      <w:rPr>
        <w:rFonts w:ascii="Arial Narrow" w:hAnsi="Arial Narrow"/>
        <w:sz w:val="18"/>
        <w:szCs w:val="18"/>
      </w:rPr>
      <w:t xml:space="preserve"> от </w:t>
    </w:r>
    <w:r w:rsidR="00D76EE3">
      <w:fldChar w:fldCharType="begin"/>
    </w:r>
    <w:r w:rsidR="00D76EE3">
      <w:instrText>NUMPAGES  \* Arabic  \* MERGEFORMAT</w:instrText>
    </w:r>
    <w:r w:rsidR="00D76EE3">
      <w:fldChar w:fldCharType="separate"/>
    </w:r>
    <w:r w:rsidR="00D76EE3" w:rsidRPr="00D76EE3">
      <w:rPr>
        <w:rFonts w:ascii="Arial Narrow" w:hAnsi="Arial Narrow"/>
        <w:b/>
        <w:noProof/>
        <w:sz w:val="18"/>
        <w:szCs w:val="18"/>
      </w:rPr>
      <w:t>1</w:t>
    </w:r>
    <w:r w:rsidR="00D76EE3">
      <w:rPr>
        <w:rFonts w:ascii="Arial Narrow" w:hAnsi="Arial Narrow"/>
        <w:b/>
        <w:noProof/>
        <w:sz w:val="18"/>
        <w:szCs w:val="18"/>
      </w:rPr>
      <w:fldChar w:fldCharType="end"/>
    </w:r>
  </w:p>
  <w:p w:rsidR="007326C8" w:rsidRPr="00433B27" w:rsidRDefault="007326C8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6C8" w:rsidRPr="00DA73CB" w:rsidRDefault="007326C8" w:rsidP="00DA73CB">
    <w:pPr>
      <w:pStyle w:val="a8"/>
      <w:jc w:val="right"/>
      <w:rPr>
        <w:sz w:val="20"/>
        <w:szCs w:val="20"/>
      </w:rPr>
    </w:pPr>
  </w:p>
  <w:p w:rsidR="007326C8" w:rsidRDefault="007326C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EE3" w:rsidRDefault="00D76EE3" w:rsidP="00043091">
      <w:r>
        <w:separator/>
      </w:r>
    </w:p>
  </w:footnote>
  <w:footnote w:type="continuationSeparator" w:id="0">
    <w:p w:rsidR="00D76EE3" w:rsidRDefault="00D76EE3" w:rsidP="00043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6C8" w:rsidRPr="00433B27" w:rsidRDefault="00D76EE3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b/>
        <w:color w:val="333333"/>
        <w:spacing w:val="30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17" o:spid="_x0000_s2049" type="#_x0000_t75" alt="lav4e" style="position:absolute;left:0;text-align:left;margin-left:-.3pt;margin-top:-9.95pt;width:47.25pt;height:55.5pt;z-index:1;visibility:visible">
          <v:imagedata r:id="rId1" o:title=""/>
          <w10:wrap type="square"/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Съединител &quot;права стрелка&quot; 3" o:spid="_x0000_s2050" type="#_x0000_t32" style="position:absolute;left:0;text-align:left;margin-left:58.2pt;margin-top:-.95pt;width:0;height:42.75pt;z-index: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"/>
      </w:pict>
    </w:r>
    <w:r w:rsidR="007326C8" w:rsidRPr="00433B27">
      <w:rPr>
        <w:rFonts w:ascii="Arial Narrow" w:hAnsi="Arial Narrow"/>
        <w:b/>
        <w:color w:val="333333"/>
        <w:spacing w:val="30"/>
        <w:szCs w:val="24"/>
      </w:rPr>
      <w:t>РЕПУБЛИКА БЪЛГАРИЯ</w:t>
    </w:r>
  </w:p>
  <w:p w:rsidR="007326C8" w:rsidRPr="00433B27" w:rsidRDefault="007326C8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color w:val="333333"/>
        <w:spacing w:val="30"/>
        <w:szCs w:val="24"/>
        <w:lang w:val="ru-RU"/>
      </w:rPr>
    </w:pPr>
    <w:r w:rsidRPr="00433B27">
      <w:rPr>
        <w:rFonts w:ascii="Arial Narrow" w:hAnsi="Arial Narrow"/>
        <w:color w:val="333333"/>
        <w:spacing w:val="30"/>
        <w:szCs w:val="24"/>
      </w:rPr>
      <w:t>Министерство на земеделието, храните и горите</w:t>
    </w:r>
  </w:p>
  <w:p w:rsidR="007326C8" w:rsidRPr="00433B27" w:rsidRDefault="007326C8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b/>
        <w:color w:val="333333"/>
        <w:spacing w:val="30"/>
        <w:szCs w:val="24"/>
      </w:rPr>
    </w:pPr>
    <w:r w:rsidRPr="00433B27">
      <w:rPr>
        <w:rFonts w:ascii="Arial Narrow" w:hAnsi="Arial Narrow"/>
        <w:color w:val="333333"/>
        <w:spacing w:val="30"/>
        <w:szCs w:val="24"/>
      </w:rPr>
      <w:t>Областна дирекция „Земеделие”-Варна</w:t>
    </w:r>
  </w:p>
  <w:p w:rsidR="007326C8" w:rsidRPr="00433B27" w:rsidRDefault="007326C8">
    <w:pPr>
      <w:pStyle w:val="a6"/>
      <w:rPr>
        <w:rFonts w:ascii="Arial Narrow" w:hAnsi="Arial Narrow"/>
        <w:spacing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CC786"/>
    <w:multiLevelType w:val="singleLevel"/>
    <w:tmpl w:val="561CC786"/>
    <w:lvl w:ilvl="0">
      <w:start w:val="4"/>
      <w:numFmt w:val="decimal"/>
      <w:suff w:val="nothing"/>
      <w:lvlText w:val="%1."/>
      <w:lvlJc w:val="left"/>
      <w:rPr>
        <w:rFonts w:cs="Times New Roman"/>
      </w:rPr>
    </w:lvl>
  </w:abstractNum>
  <w:abstractNum w:abstractNumId="7" w15:restartNumberingAfterBreak="0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E660BDD"/>
    <w:multiLevelType w:val="hybridMultilevel"/>
    <w:tmpl w:val="9F1EAED2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A381429"/>
    <w:multiLevelType w:val="multilevel"/>
    <w:tmpl w:val="7A381429"/>
    <w:lvl w:ilvl="0">
      <w:start w:val="65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5E3C54"/>
    <w:multiLevelType w:val="hybridMultilevel"/>
    <w:tmpl w:val="5C744554"/>
    <w:lvl w:ilvl="0" w:tplc="65E21246">
      <w:start w:val="391"/>
      <w:numFmt w:val="bullet"/>
      <w:lvlText w:val="-"/>
      <w:lvlJc w:val="left"/>
      <w:pPr>
        <w:ind w:left="420" w:hanging="360"/>
      </w:pPr>
      <w:rPr>
        <w:rFonts w:ascii="Times New Roman" w:eastAsia="SimSun" w:hAnsi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7F5C5036"/>
    <w:multiLevelType w:val="multilevel"/>
    <w:tmpl w:val="7F5C50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2"/>
  </w:num>
  <w:num w:numId="5">
    <w:abstractNumId w:val="0"/>
  </w:num>
  <w:num w:numId="6">
    <w:abstractNumId w:val="12"/>
  </w:num>
  <w:num w:numId="7">
    <w:abstractNumId w:val="3"/>
  </w:num>
  <w:num w:numId="8">
    <w:abstractNumId w:val="1"/>
  </w:num>
  <w:num w:numId="9">
    <w:abstractNumId w:val="11"/>
  </w:num>
  <w:num w:numId="10">
    <w:abstractNumId w:val="4"/>
  </w:num>
  <w:num w:numId="11">
    <w:abstractNumId w:val="7"/>
  </w:num>
  <w:num w:numId="12">
    <w:abstractNumId w:val="13"/>
  </w:num>
  <w:num w:numId="13">
    <w:abstractNumId w:val="15"/>
  </w:num>
  <w:num w:numId="14">
    <w:abstractNumId w:val="10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oNotTrackMoves/>
  <w:defaultTabStop w:val="708"/>
  <w:hyphenationZone w:val="425"/>
  <w:characterSpacingControl w:val="doNotCompress"/>
  <w:savePreviewPicture/>
  <w:hdrShapeDefaults>
    <o:shapedefaults v:ext="edit" spidmax="2051"/>
    <o:shapelayout v:ext="edit">
      <o:idmap v:ext="edit" data="2"/>
      <o:rules v:ext="edit">
        <o:r id="V:Rule1" type="connector" idref="#Съединител &quot;права стрелка&quot; 3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5A4D"/>
    <w:rsid w:val="00001870"/>
    <w:rsid w:val="00017CA1"/>
    <w:rsid w:val="00043091"/>
    <w:rsid w:val="00056136"/>
    <w:rsid w:val="000B5C78"/>
    <w:rsid w:val="000F0F84"/>
    <w:rsid w:val="00100B79"/>
    <w:rsid w:val="001033CC"/>
    <w:rsid w:val="00135B56"/>
    <w:rsid w:val="00145681"/>
    <w:rsid w:val="00153E2C"/>
    <w:rsid w:val="00191963"/>
    <w:rsid w:val="00197883"/>
    <w:rsid w:val="001A10EF"/>
    <w:rsid w:val="001A1EA0"/>
    <w:rsid w:val="001A47F2"/>
    <w:rsid w:val="00202B2A"/>
    <w:rsid w:val="002048D0"/>
    <w:rsid w:val="00226B68"/>
    <w:rsid w:val="002554CC"/>
    <w:rsid w:val="002617BD"/>
    <w:rsid w:val="002A0F70"/>
    <w:rsid w:val="002A2157"/>
    <w:rsid w:val="00312896"/>
    <w:rsid w:val="0031781F"/>
    <w:rsid w:val="003214FC"/>
    <w:rsid w:val="00354DB1"/>
    <w:rsid w:val="0039461B"/>
    <w:rsid w:val="003A051C"/>
    <w:rsid w:val="003A0FA4"/>
    <w:rsid w:val="003E22F2"/>
    <w:rsid w:val="003F184C"/>
    <w:rsid w:val="00406D30"/>
    <w:rsid w:val="00410951"/>
    <w:rsid w:val="00415368"/>
    <w:rsid w:val="00433B27"/>
    <w:rsid w:val="00445A4D"/>
    <w:rsid w:val="00462005"/>
    <w:rsid w:val="00495EE0"/>
    <w:rsid w:val="004A5859"/>
    <w:rsid w:val="004E7AD5"/>
    <w:rsid w:val="0052712F"/>
    <w:rsid w:val="00533CC3"/>
    <w:rsid w:val="00550844"/>
    <w:rsid w:val="005604C2"/>
    <w:rsid w:val="00561C44"/>
    <w:rsid w:val="0057034C"/>
    <w:rsid w:val="00592FC2"/>
    <w:rsid w:val="005B02E9"/>
    <w:rsid w:val="005D11DD"/>
    <w:rsid w:val="00600973"/>
    <w:rsid w:val="00611197"/>
    <w:rsid w:val="00640F8C"/>
    <w:rsid w:val="00642EDF"/>
    <w:rsid w:val="0065469E"/>
    <w:rsid w:val="00655703"/>
    <w:rsid w:val="00681AA5"/>
    <w:rsid w:val="006A6685"/>
    <w:rsid w:val="006D0161"/>
    <w:rsid w:val="006F3CB2"/>
    <w:rsid w:val="007044D2"/>
    <w:rsid w:val="0071646F"/>
    <w:rsid w:val="007200C9"/>
    <w:rsid w:val="007326C8"/>
    <w:rsid w:val="00762999"/>
    <w:rsid w:val="007978B9"/>
    <w:rsid w:val="007D5954"/>
    <w:rsid w:val="00805282"/>
    <w:rsid w:val="008221FF"/>
    <w:rsid w:val="0082554F"/>
    <w:rsid w:val="0085376B"/>
    <w:rsid w:val="00856262"/>
    <w:rsid w:val="008562D5"/>
    <w:rsid w:val="008661FB"/>
    <w:rsid w:val="00867AC1"/>
    <w:rsid w:val="008758AF"/>
    <w:rsid w:val="008A3576"/>
    <w:rsid w:val="00911AE5"/>
    <w:rsid w:val="0093587F"/>
    <w:rsid w:val="00942825"/>
    <w:rsid w:val="009550F6"/>
    <w:rsid w:val="00974C2C"/>
    <w:rsid w:val="00986014"/>
    <w:rsid w:val="00987952"/>
    <w:rsid w:val="009A1BAE"/>
    <w:rsid w:val="009B39CC"/>
    <w:rsid w:val="009E2B15"/>
    <w:rsid w:val="009E7370"/>
    <w:rsid w:val="009F76FF"/>
    <w:rsid w:val="00A16116"/>
    <w:rsid w:val="00A32F8B"/>
    <w:rsid w:val="00A65239"/>
    <w:rsid w:val="00A660F3"/>
    <w:rsid w:val="00A74157"/>
    <w:rsid w:val="00A96E3F"/>
    <w:rsid w:val="00AB6CD0"/>
    <w:rsid w:val="00AC73CD"/>
    <w:rsid w:val="00AD61A4"/>
    <w:rsid w:val="00AE0A88"/>
    <w:rsid w:val="00B20743"/>
    <w:rsid w:val="00B566AA"/>
    <w:rsid w:val="00BA12D5"/>
    <w:rsid w:val="00BB4863"/>
    <w:rsid w:val="00C52581"/>
    <w:rsid w:val="00C6709B"/>
    <w:rsid w:val="00C73066"/>
    <w:rsid w:val="00C84A97"/>
    <w:rsid w:val="00C86802"/>
    <w:rsid w:val="00C87ABE"/>
    <w:rsid w:val="00CB7EB6"/>
    <w:rsid w:val="00CD2A50"/>
    <w:rsid w:val="00CF5512"/>
    <w:rsid w:val="00D31DC4"/>
    <w:rsid w:val="00D37605"/>
    <w:rsid w:val="00D7281A"/>
    <w:rsid w:val="00D76EE3"/>
    <w:rsid w:val="00D845E7"/>
    <w:rsid w:val="00D85E44"/>
    <w:rsid w:val="00DA73CB"/>
    <w:rsid w:val="00DF0BDE"/>
    <w:rsid w:val="00DF4C75"/>
    <w:rsid w:val="00DF5667"/>
    <w:rsid w:val="00E03C8A"/>
    <w:rsid w:val="00E677CF"/>
    <w:rsid w:val="00E7766E"/>
    <w:rsid w:val="00EA6B6D"/>
    <w:rsid w:val="00EB38C1"/>
    <w:rsid w:val="00EC2BFB"/>
    <w:rsid w:val="00EC5F81"/>
    <w:rsid w:val="00EC7DB5"/>
    <w:rsid w:val="00EE0F49"/>
    <w:rsid w:val="00F07914"/>
    <w:rsid w:val="00F10C1B"/>
    <w:rsid w:val="00F12D43"/>
    <w:rsid w:val="00F62D6B"/>
    <w:rsid w:val="00F779E9"/>
    <w:rsid w:val="00F90922"/>
    <w:rsid w:val="00FA01A7"/>
    <w:rsid w:val="00FA1181"/>
    <w:rsid w:val="00FF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  <o:rules v:ext="edit">
        <o:r id="V:Rule1" type="connector" idref="#Съединител &quot;права стрелка&quot; 12"/>
      </o:rules>
    </o:shapelayout>
  </w:shapeDefaults>
  <w:decimalSymbol w:val=","/>
  <w:listSeparator w:val=";"/>
  <w14:docId w14:val="230C7383"/>
  <w15:docId w15:val="{C82950F9-C715-4F54-8CB6-6A755F93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A5859"/>
    <w:pPr>
      <w:keepNext/>
      <w:jc w:val="right"/>
      <w:outlineLvl w:val="0"/>
    </w:pPr>
    <w:rPr>
      <w:rFonts w:ascii="TmsCyr" w:eastAsia="Calibri" w:hAnsi="TmsCyr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4A5859"/>
    <w:rPr>
      <w:rFonts w:ascii="TmsCyr" w:hAnsi="TmsCyr" w:cs="Times New Roman"/>
      <w:sz w:val="20"/>
      <w:lang w:eastAsia="bg-BG"/>
    </w:rPr>
  </w:style>
  <w:style w:type="character" w:styleId="a3">
    <w:name w:val="Emphasis"/>
    <w:uiPriority w:val="99"/>
    <w:qFormat/>
    <w:rsid w:val="004A5859"/>
    <w:rPr>
      <w:rFonts w:cs="Times New Roman"/>
      <w:i/>
    </w:rPr>
  </w:style>
  <w:style w:type="paragraph" w:styleId="a4">
    <w:name w:val="Body Text"/>
    <w:basedOn w:val="a"/>
    <w:link w:val="a5"/>
    <w:uiPriority w:val="99"/>
    <w:rsid w:val="004A5859"/>
    <w:pPr>
      <w:spacing w:after="120"/>
    </w:pPr>
    <w:rPr>
      <w:rFonts w:eastAsia="Calibri"/>
      <w:lang w:eastAsia="bg-BG"/>
    </w:rPr>
  </w:style>
  <w:style w:type="character" w:customStyle="1" w:styleId="a5">
    <w:name w:val="Основен текст Знак"/>
    <w:link w:val="a4"/>
    <w:uiPriority w:val="99"/>
    <w:locked/>
    <w:rsid w:val="004A5859"/>
    <w:rPr>
      <w:rFonts w:ascii="Times New Roman" w:hAnsi="Times New Roman" w:cs="Times New Roman"/>
      <w:sz w:val="24"/>
    </w:rPr>
  </w:style>
  <w:style w:type="paragraph" w:styleId="a6">
    <w:name w:val="header"/>
    <w:basedOn w:val="a"/>
    <w:link w:val="a7"/>
    <w:uiPriority w:val="99"/>
    <w:rsid w:val="00043091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a7">
    <w:name w:val="Горен колонтитул Знак"/>
    <w:link w:val="a6"/>
    <w:uiPriority w:val="99"/>
    <w:locked/>
    <w:rsid w:val="00043091"/>
    <w:rPr>
      <w:rFonts w:ascii="Times New Roman" w:hAnsi="Times New Roman" w:cs="Times New Roman"/>
      <w:sz w:val="24"/>
    </w:rPr>
  </w:style>
  <w:style w:type="paragraph" w:styleId="a8">
    <w:name w:val="footer"/>
    <w:basedOn w:val="a"/>
    <w:link w:val="a9"/>
    <w:uiPriority w:val="99"/>
    <w:rsid w:val="00043091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a9">
    <w:name w:val="Долен колонтитул Знак"/>
    <w:link w:val="a8"/>
    <w:uiPriority w:val="99"/>
    <w:locked/>
    <w:rsid w:val="00043091"/>
    <w:rPr>
      <w:rFonts w:ascii="Times New Roman" w:hAnsi="Times New Roman" w:cs="Times New Roman"/>
      <w:sz w:val="24"/>
    </w:rPr>
  </w:style>
  <w:style w:type="paragraph" w:styleId="aa">
    <w:name w:val="Balloon Text"/>
    <w:basedOn w:val="a"/>
    <w:link w:val="ab"/>
    <w:uiPriority w:val="99"/>
    <w:semiHidden/>
    <w:rsid w:val="002554CC"/>
    <w:rPr>
      <w:rFonts w:ascii="Tahoma" w:eastAsia="Calibri" w:hAnsi="Tahoma"/>
      <w:sz w:val="16"/>
      <w:szCs w:val="16"/>
      <w:lang w:eastAsia="bg-BG"/>
    </w:rPr>
  </w:style>
  <w:style w:type="character" w:customStyle="1" w:styleId="ab">
    <w:name w:val="Изнесен текст Знак"/>
    <w:link w:val="aa"/>
    <w:uiPriority w:val="99"/>
    <w:semiHidden/>
    <w:locked/>
    <w:rsid w:val="002554CC"/>
    <w:rPr>
      <w:rFonts w:ascii="Tahoma" w:hAnsi="Tahoma" w:cs="Times New Roman"/>
      <w:sz w:val="16"/>
    </w:rPr>
  </w:style>
  <w:style w:type="paragraph" w:styleId="ac">
    <w:name w:val="Subtitle"/>
    <w:basedOn w:val="a"/>
    <w:next w:val="a"/>
    <w:link w:val="ad"/>
    <w:uiPriority w:val="99"/>
    <w:qFormat/>
    <w:rsid w:val="00BB4863"/>
    <w:pPr>
      <w:numPr>
        <w:ilvl w:val="1"/>
      </w:numPr>
    </w:pPr>
    <w:rPr>
      <w:rFonts w:ascii="Cambria" w:eastAsia="Calibri" w:hAnsi="Cambria"/>
      <w:i/>
      <w:iCs/>
      <w:color w:val="4F81BD"/>
      <w:spacing w:val="15"/>
      <w:lang w:eastAsia="bg-BG"/>
    </w:rPr>
  </w:style>
  <w:style w:type="character" w:customStyle="1" w:styleId="ad">
    <w:name w:val="Подзаглавие Знак"/>
    <w:link w:val="ac"/>
    <w:uiPriority w:val="99"/>
    <w:locked/>
    <w:rsid w:val="00BB4863"/>
    <w:rPr>
      <w:rFonts w:ascii="Cambria" w:hAnsi="Cambria" w:cs="Times New Roman"/>
      <w:i/>
      <w:color w:val="4F81BD"/>
      <w:spacing w:val="15"/>
      <w:sz w:val="24"/>
    </w:rPr>
  </w:style>
  <w:style w:type="character" w:styleId="ae">
    <w:name w:val="Hyperlink"/>
    <w:uiPriority w:val="99"/>
    <w:rsid w:val="00BB4863"/>
    <w:rPr>
      <w:rFonts w:cs="Times New Roman"/>
      <w:color w:val="0000FF"/>
      <w:u w:val="single"/>
    </w:rPr>
  </w:style>
  <w:style w:type="paragraph" w:customStyle="1" w:styleId="CharChar">
    <w:name w:val="Char Char Знак"/>
    <w:basedOn w:val="a"/>
    <w:uiPriority w:val="99"/>
    <w:rsid w:val="00BB4863"/>
    <w:pPr>
      <w:spacing w:after="160" w:line="240" w:lineRule="exact"/>
    </w:pPr>
    <w:rPr>
      <w:rFonts w:ascii="Tahoma" w:eastAsia="SimSun" w:hAnsi="Tahoma" w:cs="Tahoma"/>
      <w:sz w:val="20"/>
      <w:szCs w:val="20"/>
      <w:lang w:val="en-US"/>
    </w:rPr>
  </w:style>
  <w:style w:type="character" w:styleId="af">
    <w:name w:val="page number"/>
    <w:uiPriority w:val="99"/>
    <w:rsid w:val="00BB4863"/>
    <w:rPr>
      <w:rFonts w:cs="Times New Roman"/>
    </w:rPr>
  </w:style>
  <w:style w:type="paragraph" w:styleId="af0">
    <w:name w:val="Plain Text"/>
    <w:basedOn w:val="a"/>
    <w:link w:val="af1"/>
    <w:uiPriority w:val="99"/>
    <w:rsid w:val="00BB4863"/>
    <w:rPr>
      <w:rFonts w:ascii="Consolas" w:eastAsia="SimSun" w:hAnsi="Consolas"/>
      <w:sz w:val="21"/>
      <w:szCs w:val="21"/>
      <w:lang w:eastAsia="bg-BG"/>
    </w:rPr>
  </w:style>
  <w:style w:type="character" w:customStyle="1" w:styleId="af1">
    <w:name w:val="Обикновен текст Знак"/>
    <w:link w:val="af0"/>
    <w:uiPriority w:val="99"/>
    <w:locked/>
    <w:rsid w:val="00BB4863"/>
    <w:rPr>
      <w:rFonts w:ascii="Consolas" w:eastAsia="SimSun" w:hAnsi="Consolas" w:cs="Times New Roman"/>
      <w:sz w:val="21"/>
      <w:lang w:eastAsia="bg-BG"/>
    </w:rPr>
  </w:style>
  <w:style w:type="paragraph" w:customStyle="1" w:styleId="CharCharCharChar">
    <w:name w:val="Знак Char Char Знак Char Char"/>
    <w:basedOn w:val="a"/>
    <w:uiPriority w:val="99"/>
    <w:rsid w:val="00BB4863"/>
    <w:rPr>
      <w:rFonts w:eastAsia="SimSun"/>
      <w:lang w:val="pl-PL" w:eastAsia="pl-PL"/>
    </w:rPr>
  </w:style>
  <w:style w:type="paragraph" w:customStyle="1" w:styleId="CharCharCharCharCharCharChar">
    <w:name w:val="Char Char Char Char Знак Char Char Char"/>
    <w:basedOn w:val="a"/>
    <w:uiPriority w:val="99"/>
    <w:rsid w:val="00BB4863"/>
    <w:rPr>
      <w:rFonts w:eastAsia="SimSun"/>
      <w:lang w:val="pl-PL" w:eastAsia="pl-PL"/>
    </w:rPr>
  </w:style>
  <w:style w:type="paragraph" w:customStyle="1" w:styleId="CharCharChar">
    <w:name w:val="Char Char Char"/>
    <w:basedOn w:val="a"/>
    <w:uiPriority w:val="99"/>
    <w:rsid w:val="00BB4863"/>
    <w:pPr>
      <w:spacing w:after="160" w:line="240" w:lineRule="exact"/>
    </w:pPr>
    <w:rPr>
      <w:rFonts w:ascii="Tahoma" w:eastAsia="SimSun" w:hAnsi="Tahoma" w:cs="Tahoma"/>
      <w:sz w:val="20"/>
      <w:szCs w:val="20"/>
      <w:lang w:val="en-US"/>
    </w:rPr>
  </w:style>
  <w:style w:type="paragraph" w:customStyle="1" w:styleId="WW-TableContents123">
    <w:name w:val="WW-Table Contents123"/>
    <w:basedOn w:val="a"/>
    <w:uiPriority w:val="99"/>
    <w:rsid w:val="00BB4863"/>
    <w:pPr>
      <w:widowControl w:val="0"/>
      <w:autoSpaceDE w:val="0"/>
      <w:autoSpaceDN w:val="0"/>
      <w:adjustRightInd w:val="0"/>
    </w:pPr>
    <w:rPr>
      <w:rFonts w:eastAsia="SimSun"/>
      <w:sz w:val="20"/>
      <w:szCs w:val="20"/>
      <w:lang w:eastAsia="bg-BG"/>
    </w:rPr>
  </w:style>
  <w:style w:type="paragraph" w:customStyle="1" w:styleId="CharCharCharCharChar">
    <w:name w:val="Char Char Char Char Char"/>
    <w:basedOn w:val="a"/>
    <w:uiPriority w:val="99"/>
    <w:rsid w:val="00BB4863"/>
    <w:pPr>
      <w:spacing w:after="160" w:line="240" w:lineRule="exact"/>
    </w:pPr>
    <w:rPr>
      <w:rFonts w:ascii="Tahoma" w:eastAsia="SimSun" w:hAnsi="Tahoma" w:cs="Tahoma"/>
      <w:sz w:val="20"/>
      <w:szCs w:val="20"/>
      <w:lang w:val="en-US"/>
    </w:rPr>
  </w:style>
  <w:style w:type="paragraph" w:customStyle="1" w:styleId="CharChar0">
    <w:name w:val="Char Char"/>
    <w:basedOn w:val="a"/>
    <w:uiPriority w:val="99"/>
    <w:rsid w:val="00BB4863"/>
    <w:pPr>
      <w:spacing w:after="160" w:line="240" w:lineRule="exact"/>
    </w:pPr>
    <w:rPr>
      <w:rFonts w:ascii="Tahoma" w:eastAsia="SimSun" w:hAnsi="Tahoma" w:cs="Tahoma"/>
      <w:sz w:val="20"/>
      <w:szCs w:val="20"/>
      <w:lang w:val="en-US"/>
    </w:rPr>
  </w:style>
  <w:style w:type="table" w:styleId="af2">
    <w:name w:val="Table Grid"/>
    <w:basedOn w:val="a1"/>
    <w:uiPriority w:val="99"/>
    <w:rsid w:val="00BB4863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Нормална таблица1"/>
    <w:uiPriority w:val="99"/>
    <w:semiHidden/>
    <w:rsid w:val="00BB4863"/>
    <w:rPr>
      <w:rFonts w:ascii="Times New Roman" w:eastAsia="SimSun" w:hAnsi="Times New Roman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af3">
    <w:name w:val="FollowedHyperlink"/>
    <w:uiPriority w:val="99"/>
    <w:rsid w:val="00BB4863"/>
    <w:rPr>
      <w:rFonts w:cs="Times New Roman"/>
      <w:color w:val="800080"/>
      <w:u w:val="single"/>
    </w:rPr>
  </w:style>
  <w:style w:type="paragraph" w:customStyle="1" w:styleId="af4">
    <w:name w:val="Знак"/>
    <w:basedOn w:val="a"/>
    <w:link w:val="Char"/>
    <w:uiPriority w:val="99"/>
    <w:rsid w:val="00BB4863"/>
    <w:rPr>
      <w:rFonts w:eastAsia="Calibri"/>
      <w:szCs w:val="20"/>
      <w:lang w:val="pl-PL" w:eastAsia="pl-PL"/>
    </w:rPr>
  </w:style>
  <w:style w:type="character" w:customStyle="1" w:styleId="Char">
    <w:name w:val="Знак Char"/>
    <w:link w:val="af4"/>
    <w:uiPriority w:val="99"/>
    <w:locked/>
    <w:rsid w:val="00BB4863"/>
    <w:rPr>
      <w:rFonts w:ascii="Times New Roman" w:hAnsi="Times New Roman"/>
      <w:sz w:val="24"/>
      <w:lang w:val="pl-PL" w:eastAsia="pl-PL"/>
    </w:rPr>
  </w:style>
  <w:style w:type="paragraph" w:customStyle="1" w:styleId="Char0">
    <w:name w:val="Char"/>
    <w:basedOn w:val="a"/>
    <w:uiPriority w:val="99"/>
    <w:rsid w:val="00BB4863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xl65">
    <w:name w:val="xl65"/>
    <w:basedOn w:val="a"/>
    <w:uiPriority w:val="99"/>
    <w:rsid w:val="00BB4863"/>
    <w:pPr>
      <w:spacing w:before="100" w:beforeAutospacing="1" w:after="100" w:afterAutospacing="1"/>
      <w:jc w:val="center"/>
    </w:pPr>
    <w:rPr>
      <w:rFonts w:ascii="Courier New" w:hAnsi="Courier New" w:cs="Courier New"/>
      <w:b/>
      <w:bCs/>
      <w:lang w:eastAsia="bg-BG"/>
    </w:rPr>
  </w:style>
  <w:style w:type="paragraph" w:customStyle="1" w:styleId="xl66">
    <w:name w:val="xl66"/>
    <w:basedOn w:val="a"/>
    <w:uiPriority w:val="99"/>
    <w:rsid w:val="00BB4863"/>
    <w:pPr>
      <w:spacing w:before="100" w:beforeAutospacing="1" w:after="100" w:afterAutospacing="1"/>
      <w:jc w:val="right"/>
    </w:pPr>
    <w:rPr>
      <w:rFonts w:ascii="Courier New" w:hAnsi="Courier New" w:cs="Courier New"/>
      <w:lang w:eastAsia="bg-BG"/>
    </w:rPr>
  </w:style>
  <w:style w:type="paragraph" w:customStyle="1" w:styleId="xl67">
    <w:name w:val="xl67"/>
    <w:basedOn w:val="a"/>
    <w:uiPriority w:val="99"/>
    <w:rsid w:val="00BB4863"/>
    <w:pPr>
      <w:spacing w:before="100" w:beforeAutospacing="1" w:after="100" w:afterAutospacing="1"/>
      <w:jc w:val="right"/>
    </w:pPr>
    <w:rPr>
      <w:rFonts w:ascii="Courier New" w:hAnsi="Courier New" w:cs="Courier New"/>
      <w:b/>
      <w:bCs/>
      <w:lang w:eastAsia="bg-BG"/>
    </w:rPr>
  </w:style>
  <w:style w:type="paragraph" w:customStyle="1" w:styleId="xl68">
    <w:name w:val="xl68"/>
    <w:basedOn w:val="a"/>
    <w:uiPriority w:val="99"/>
    <w:rsid w:val="00BB4863"/>
    <w:pPr>
      <w:spacing w:before="100" w:beforeAutospacing="1" w:after="100" w:afterAutospacing="1"/>
      <w:jc w:val="right"/>
    </w:pPr>
    <w:rPr>
      <w:lang w:eastAsia="bg-BG"/>
    </w:rPr>
  </w:style>
  <w:style w:type="paragraph" w:customStyle="1" w:styleId="xl69">
    <w:name w:val="xl69"/>
    <w:basedOn w:val="a"/>
    <w:uiPriority w:val="99"/>
    <w:rsid w:val="00BB4863"/>
    <w:pPr>
      <w:spacing w:before="100" w:beforeAutospacing="1" w:after="100" w:afterAutospacing="1"/>
      <w:jc w:val="right"/>
    </w:pPr>
    <w:rPr>
      <w:rFonts w:ascii="Courier New" w:hAnsi="Courier New" w:cs="Courier New"/>
      <w:lang w:eastAsia="bg-BG"/>
    </w:rPr>
  </w:style>
  <w:style w:type="paragraph" w:customStyle="1" w:styleId="xl70">
    <w:name w:val="xl70"/>
    <w:basedOn w:val="a"/>
    <w:uiPriority w:val="99"/>
    <w:rsid w:val="00BB4863"/>
    <w:pPr>
      <w:spacing w:before="100" w:beforeAutospacing="1" w:after="100" w:afterAutospacing="1"/>
      <w:jc w:val="right"/>
    </w:pPr>
    <w:rPr>
      <w:rFonts w:ascii="Courier New" w:hAnsi="Courier New" w:cs="Courier New"/>
      <w:b/>
      <w:bCs/>
      <w:lang w:eastAsia="bg-BG"/>
    </w:rPr>
  </w:style>
  <w:style w:type="paragraph" w:customStyle="1" w:styleId="xl61">
    <w:name w:val="xl61"/>
    <w:basedOn w:val="a"/>
    <w:uiPriority w:val="99"/>
    <w:rsid w:val="00BB4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nsolas" w:hAnsi="Consolas" w:cs="Consolas"/>
      <w:b/>
      <w:bCs/>
      <w:sz w:val="22"/>
      <w:szCs w:val="22"/>
      <w:lang w:eastAsia="bg-BG"/>
    </w:rPr>
  </w:style>
  <w:style w:type="paragraph" w:customStyle="1" w:styleId="xl62">
    <w:name w:val="xl62"/>
    <w:basedOn w:val="a"/>
    <w:uiPriority w:val="99"/>
    <w:rsid w:val="00BB4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nsolas" w:hAnsi="Consolas" w:cs="Consolas"/>
      <w:sz w:val="22"/>
      <w:szCs w:val="22"/>
      <w:lang w:eastAsia="bg-BG"/>
    </w:rPr>
  </w:style>
  <w:style w:type="paragraph" w:customStyle="1" w:styleId="xl63">
    <w:name w:val="xl63"/>
    <w:basedOn w:val="a"/>
    <w:uiPriority w:val="99"/>
    <w:rsid w:val="00BB4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nsolas" w:hAnsi="Consolas" w:cs="Consolas"/>
      <w:sz w:val="22"/>
      <w:szCs w:val="22"/>
      <w:lang w:eastAsia="bg-BG"/>
    </w:rPr>
  </w:style>
  <w:style w:type="paragraph" w:customStyle="1" w:styleId="xl64">
    <w:name w:val="xl64"/>
    <w:basedOn w:val="a"/>
    <w:uiPriority w:val="99"/>
    <w:rsid w:val="00BB4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nsolas" w:hAnsi="Consolas" w:cs="Consolas"/>
      <w:sz w:val="22"/>
      <w:szCs w:val="22"/>
      <w:lang w:eastAsia="bg-BG"/>
    </w:rPr>
  </w:style>
  <w:style w:type="paragraph" w:styleId="af5">
    <w:name w:val="Normal (Web)"/>
    <w:basedOn w:val="a"/>
    <w:uiPriority w:val="99"/>
    <w:rsid w:val="00BB4863"/>
    <w:pPr>
      <w:ind w:firstLine="990"/>
      <w:jc w:val="both"/>
    </w:pPr>
    <w:rPr>
      <w:rFonts w:eastAsia="SimSun"/>
      <w:color w:val="000000"/>
      <w:lang w:eastAsia="zh-CN"/>
    </w:rPr>
  </w:style>
  <w:style w:type="paragraph" w:customStyle="1" w:styleId="xl71">
    <w:name w:val="xl71"/>
    <w:basedOn w:val="a"/>
    <w:uiPriority w:val="99"/>
    <w:rsid w:val="009F76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/>
      <w:b/>
      <w:bCs/>
      <w:lang w:eastAsia="bg-BG"/>
    </w:rPr>
  </w:style>
  <w:style w:type="paragraph" w:customStyle="1" w:styleId="xl72">
    <w:name w:val="xl72"/>
    <w:basedOn w:val="a"/>
    <w:uiPriority w:val="99"/>
    <w:rsid w:val="009F76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bg-BG"/>
    </w:rPr>
  </w:style>
  <w:style w:type="paragraph" w:customStyle="1" w:styleId="xl73">
    <w:name w:val="xl73"/>
    <w:basedOn w:val="a"/>
    <w:uiPriority w:val="99"/>
    <w:rsid w:val="009F76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bg-BG"/>
    </w:rPr>
  </w:style>
  <w:style w:type="paragraph" w:customStyle="1" w:styleId="xl74">
    <w:name w:val="xl74"/>
    <w:basedOn w:val="a"/>
    <w:uiPriority w:val="99"/>
    <w:rsid w:val="001A1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eastAsia="bg-BG"/>
    </w:rPr>
  </w:style>
  <w:style w:type="paragraph" w:customStyle="1" w:styleId="xl75">
    <w:name w:val="xl75"/>
    <w:basedOn w:val="a"/>
    <w:uiPriority w:val="99"/>
    <w:rsid w:val="001A1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nsolas" w:hAnsi="Consolas" w:cs="Consolas"/>
      <w:b/>
      <w:bCs/>
      <w:sz w:val="22"/>
      <w:szCs w:val="22"/>
      <w:lang w:eastAsia="bg-BG"/>
    </w:rPr>
  </w:style>
  <w:style w:type="paragraph" w:customStyle="1" w:styleId="xl76">
    <w:name w:val="xl76"/>
    <w:basedOn w:val="a"/>
    <w:uiPriority w:val="99"/>
    <w:rsid w:val="001A1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nsolas" w:hAnsi="Consolas" w:cs="Consolas"/>
      <w:b/>
      <w:bCs/>
      <w:sz w:val="22"/>
      <w:szCs w:val="22"/>
      <w:lang w:eastAsia="bg-BG"/>
    </w:rPr>
  </w:style>
  <w:style w:type="paragraph" w:customStyle="1" w:styleId="xl77">
    <w:name w:val="xl77"/>
    <w:basedOn w:val="a"/>
    <w:uiPriority w:val="99"/>
    <w:rsid w:val="001A1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nsolas" w:hAnsi="Consolas" w:cs="Consolas"/>
      <w:b/>
      <w:bCs/>
      <w:sz w:val="22"/>
      <w:szCs w:val="22"/>
      <w:lang w:eastAsia="bg-BG"/>
    </w:rPr>
  </w:style>
  <w:style w:type="paragraph" w:styleId="af6">
    <w:name w:val="List Paragraph"/>
    <w:basedOn w:val="a"/>
    <w:uiPriority w:val="99"/>
    <w:qFormat/>
    <w:rsid w:val="001A1EA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bg-BG"/>
    </w:rPr>
  </w:style>
  <w:style w:type="paragraph" w:customStyle="1" w:styleId="12">
    <w:name w:val="Знак1"/>
    <w:basedOn w:val="a"/>
    <w:uiPriority w:val="99"/>
    <w:rsid w:val="00406D30"/>
    <w:pPr>
      <w:spacing w:after="160" w:line="240" w:lineRule="exact"/>
    </w:pPr>
    <w:rPr>
      <w:rFonts w:ascii="Tahoma" w:eastAsia="SimSu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93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98&amp;ToPar=Art37&#1074;_Al4&amp;Type=201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pis://Base=NARH&amp;DocCode=4661&amp;Type=201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apis://Base=NARH&amp;DocCode=4098&amp;ToPar=Art37&#1074;_Al16&amp;Type=20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pis://Base=NARH&amp;DocCode=4098&amp;ToPar=Art37&#1074;_Al1&amp;Type=201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22485</Words>
  <Characters>128169</Characters>
  <Application>Microsoft Office Word</Application>
  <DocSecurity>0</DocSecurity>
  <Lines>1068</Lines>
  <Paragraphs>300</Paragraphs>
  <ScaleCrop>false</ScaleCrop>
  <Company/>
  <LinksUpToDate>false</LinksUpToDate>
  <CharactersWithSpaces>150354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MMihaylova</cp:lastModifiedBy>
  <cp:revision>18</cp:revision>
  <cp:lastPrinted>2019-08-22T11:07:00Z</cp:lastPrinted>
  <dcterms:created xsi:type="dcterms:W3CDTF">2021-09-29T12:18:00Z</dcterms:created>
  <dcterms:modified xsi:type="dcterms:W3CDTF">2021-10-01T07:35:00Z</dcterms:modified>
</cp:coreProperties>
</file>