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5E" w:rsidRPr="00680807" w:rsidRDefault="001252A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05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9305E" w:rsidRPr="0068080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99305E" w:rsidRPr="00680807" w:rsidRDefault="0099305E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80807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80807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680807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99305E" w:rsidRPr="00680807" w:rsidRDefault="0099305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680807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680807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99305E" w:rsidRDefault="0099305E" w:rsidP="001033CC">
      <w:pPr>
        <w:pStyle w:val="a6"/>
        <w:ind w:firstLine="1276"/>
      </w:pPr>
    </w:p>
    <w:p w:rsidR="00542321" w:rsidRDefault="00542321" w:rsidP="008A788C">
      <w:pPr>
        <w:jc w:val="center"/>
        <w:rPr>
          <w:b/>
          <w:bCs/>
          <w:sz w:val="22"/>
          <w:szCs w:val="22"/>
        </w:rPr>
      </w:pPr>
    </w:p>
    <w:p w:rsidR="00542321" w:rsidRDefault="00542321" w:rsidP="008A788C">
      <w:pPr>
        <w:jc w:val="center"/>
        <w:rPr>
          <w:b/>
          <w:bCs/>
          <w:sz w:val="22"/>
          <w:szCs w:val="22"/>
        </w:rPr>
      </w:pPr>
    </w:p>
    <w:p w:rsidR="00680807" w:rsidRPr="004F15F1" w:rsidRDefault="00680807" w:rsidP="00680807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680807" w:rsidRPr="004F15F1" w:rsidRDefault="00680807" w:rsidP="00680807">
      <w:pPr>
        <w:jc w:val="center"/>
        <w:rPr>
          <w:b/>
          <w:bCs/>
        </w:rPr>
      </w:pPr>
    </w:p>
    <w:p w:rsidR="00680807" w:rsidRPr="004F15F1" w:rsidRDefault="00680807" w:rsidP="00680807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1463F0">
        <w:rPr>
          <w:b/>
          <w:bCs/>
        </w:rPr>
        <w:t>269</w:t>
      </w:r>
    </w:p>
    <w:p w:rsidR="00680807" w:rsidRPr="004F15F1" w:rsidRDefault="00680807" w:rsidP="00680807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1463F0">
        <w:rPr>
          <w:b/>
          <w:bCs/>
        </w:rPr>
        <w:t>30.</w:t>
      </w:r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99305E" w:rsidRDefault="0099305E" w:rsidP="008A788C">
      <w:pPr>
        <w:jc w:val="center"/>
        <w:rPr>
          <w:sz w:val="22"/>
          <w:szCs w:val="22"/>
        </w:rPr>
      </w:pPr>
    </w:p>
    <w:p w:rsidR="0099305E" w:rsidRPr="006D0161" w:rsidRDefault="0099305E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D0161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B23AED">
        <w:rPr>
          <w:color w:val="000000"/>
          <w:sz w:val="22"/>
          <w:szCs w:val="22"/>
        </w:rPr>
        <w:t>изх.№ РД-07-</w:t>
      </w:r>
      <w:r w:rsidR="00460E62">
        <w:rPr>
          <w:color w:val="000000"/>
          <w:sz w:val="22"/>
          <w:szCs w:val="22"/>
        </w:rPr>
        <w:t>216-11</w:t>
      </w:r>
      <w:r w:rsidRPr="00B23AED">
        <w:rPr>
          <w:color w:val="000000"/>
          <w:sz w:val="22"/>
          <w:szCs w:val="22"/>
          <w:lang w:val="en-US"/>
        </w:rPr>
        <w:t xml:space="preserve"> </w:t>
      </w:r>
      <w:r w:rsidRPr="00B23AED">
        <w:rPr>
          <w:color w:val="000000"/>
          <w:sz w:val="22"/>
          <w:szCs w:val="22"/>
        </w:rPr>
        <w:t>/</w:t>
      </w:r>
      <w:r w:rsidRPr="00B23AED">
        <w:rPr>
          <w:color w:val="000000"/>
          <w:sz w:val="22"/>
          <w:szCs w:val="22"/>
          <w:lang w:val="en-US"/>
        </w:rPr>
        <w:t>08</w:t>
      </w:r>
      <w:r w:rsidRPr="00B23AED">
        <w:rPr>
          <w:color w:val="000000"/>
          <w:sz w:val="22"/>
          <w:szCs w:val="22"/>
        </w:rPr>
        <w:t>.09.202</w:t>
      </w:r>
      <w:r w:rsidR="00460E62">
        <w:rPr>
          <w:color w:val="000000"/>
          <w:sz w:val="22"/>
          <w:szCs w:val="22"/>
        </w:rPr>
        <w:t>2</w:t>
      </w:r>
      <w:r w:rsidRPr="00B23AED">
        <w:rPr>
          <w:color w:val="000000"/>
          <w:sz w:val="22"/>
          <w:szCs w:val="22"/>
        </w:rPr>
        <w:t xml:space="preserve"> г., наш вх. № РД-07-</w:t>
      </w:r>
      <w:r w:rsidR="00460E62">
        <w:rPr>
          <w:color w:val="000000"/>
          <w:sz w:val="22"/>
          <w:szCs w:val="22"/>
        </w:rPr>
        <w:t>216</w:t>
      </w:r>
      <w:r w:rsidRPr="00B23AED">
        <w:rPr>
          <w:color w:val="000000"/>
          <w:sz w:val="22"/>
          <w:szCs w:val="22"/>
        </w:rPr>
        <w:t>-</w:t>
      </w:r>
      <w:r w:rsidR="00460E62">
        <w:rPr>
          <w:color w:val="000000"/>
          <w:sz w:val="22"/>
          <w:szCs w:val="22"/>
        </w:rPr>
        <w:t>3</w:t>
      </w:r>
      <w:r w:rsidRPr="00B23AED">
        <w:rPr>
          <w:color w:val="000000"/>
          <w:sz w:val="22"/>
          <w:szCs w:val="22"/>
        </w:rPr>
        <w:t>3</w:t>
      </w:r>
      <w:r w:rsidRPr="00B23AED">
        <w:rPr>
          <w:color w:val="000000"/>
          <w:sz w:val="22"/>
          <w:szCs w:val="22"/>
          <w:lang w:val="en-US"/>
        </w:rPr>
        <w:t xml:space="preserve"> </w:t>
      </w:r>
      <w:r w:rsidRPr="00B23AED">
        <w:rPr>
          <w:color w:val="000000"/>
          <w:sz w:val="22"/>
          <w:szCs w:val="22"/>
        </w:rPr>
        <w:t>/</w:t>
      </w:r>
      <w:r w:rsidRPr="00B23AED">
        <w:rPr>
          <w:color w:val="000000"/>
          <w:sz w:val="22"/>
          <w:szCs w:val="22"/>
          <w:lang w:val="en-US"/>
        </w:rPr>
        <w:t>08</w:t>
      </w:r>
      <w:r w:rsidRPr="00B23AED">
        <w:rPr>
          <w:color w:val="000000"/>
          <w:sz w:val="22"/>
          <w:szCs w:val="22"/>
        </w:rPr>
        <w:t>.09.202</w:t>
      </w:r>
      <w:r w:rsidR="00460E62">
        <w:rPr>
          <w:color w:val="000000"/>
          <w:sz w:val="22"/>
          <w:szCs w:val="22"/>
        </w:rPr>
        <w:t>2</w:t>
      </w:r>
      <w:r w:rsidRPr="00B23AED">
        <w:rPr>
          <w:color w:val="000000"/>
          <w:sz w:val="22"/>
          <w:szCs w:val="22"/>
        </w:rPr>
        <w:t xml:space="preserve">г. </w:t>
      </w:r>
      <w:r w:rsidRPr="006D0161">
        <w:rPr>
          <w:sz w:val="22"/>
          <w:szCs w:val="22"/>
        </w:rPr>
        <w:t xml:space="preserve">на Комисията, назначена със </w:t>
      </w:r>
      <w:r w:rsidRPr="002E28D0">
        <w:rPr>
          <w:color w:val="000000"/>
          <w:sz w:val="22"/>
          <w:szCs w:val="22"/>
        </w:rPr>
        <w:t>Заповед № РД 2</w:t>
      </w:r>
      <w:r w:rsidR="00460E62">
        <w:rPr>
          <w:color w:val="000000"/>
          <w:sz w:val="22"/>
          <w:szCs w:val="22"/>
        </w:rPr>
        <w:t>2</w:t>
      </w:r>
      <w:r w:rsidRPr="002E28D0">
        <w:rPr>
          <w:color w:val="000000"/>
          <w:sz w:val="22"/>
          <w:szCs w:val="22"/>
        </w:rPr>
        <w:t>-07-</w:t>
      </w:r>
      <w:r w:rsidR="00460E62">
        <w:rPr>
          <w:color w:val="000000"/>
          <w:sz w:val="22"/>
          <w:szCs w:val="22"/>
        </w:rPr>
        <w:t>216</w:t>
      </w:r>
      <w:r w:rsidRPr="002E28D0">
        <w:rPr>
          <w:color w:val="000000"/>
          <w:sz w:val="22"/>
          <w:szCs w:val="22"/>
        </w:rPr>
        <w:t>/</w:t>
      </w:r>
      <w:r w:rsidR="00460E62">
        <w:rPr>
          <w:color w:val="000000"/>
          <w:sz w:val="22"/>
          <w:szCs w:val="22"/>
        </w:rPr>
        <w:t>01</w:t>
      </w:r>
      <w:r w:rsidRPr="002E28D0">
        <w:rPr>
          <w:color w:val="000000"/>
          <w:sz w:val="22"/>
          <w:szCs w:val="22"/>
        </w:rPr>
        <w:t>.0</w:t>
      </w:r>
      <w:r w:rsidR="00460E62">
        <w:rPr>
          <w:color w:val="000000"/>
          <w:sz w:val="22"/>
          <w:szCs w:val="22"/>
        </w:rPr>
        <w:t>8</w:t>
      </w:r>
      <w:r w:rsidRPr="002E28D0">
        <w:rPr>
          <w:color w:val="000000"/>
          <w:sz w:val="22"/>
          <w:szCs w:val="22"/>
        </w:rPr>
        <w:t>.202</w:t>
      </w:r>
      <w:r w:rsidR="00460E62">
        <w:rPr>
          <w:color w:val="000000"/>
          <w:sz w:val="22"/>
          <w:szCs w:val="22"/>
        </w:rPr>
        <w:t>2</w:t>
      </w:r>
      <w:r w:rsidRPr="002E28D0">
        <w:rPr>
          <w:color w:val="000000"/>
          <w:sz w:val="22"/>
          <w:szCs w:val="22"/>
        </w:rPr>
        <w:t xml:space="preserve">г., </w:t>
      </w:r>
      <w:r w:rsidRPr="006D0161">
        <w:rPr>
          <w:sz w:val="22"/>
          <w:szCs w:val="22"/>
        </w:rPr>
        <w:t xml:space="preserve">както и представено сключено доброволно споразумение вх. </w:t>
      </w:r>
      <w:r w:rsidRPr="0084197A">
        <w:rPr>
          <w:color w:val="000000"/>
          <w:sz w:val="22"/>
          <w:szCs w:val="22"/>
        </w:rPr>
        <w:t xml:space="preserve">№ </w:t>
      </w:r>
      <w:r>
        <w:rPr>
          <w:sz w:val="22"/>
          <w:szCs w:val="22"/>
        </w:rPr>
        <w:t>1</w:t>
      </w:r>
      <w:r w:rsidR="00460E62">
        <w:rPr>
          <w:sz w:val="22"/>
          <w:szCs w:val="22"/>
        </w:rPr>
        <w:t>0</w:t>
      </w:r>
      <w:r w:rsidRPr="0084197A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2</w:t>
      </w:r>
      <w:r w:rsidR="00460E62">
        <w:rPr>
          <w:color w:val="000000"/>
          <w:sz w:val="22"/>
          <w:szCs w:val="22"/>
        </w:rPr>
        <w:t>6</w:t>
      </w:r>
      <w:r w:rsidRPr="0084197A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8</w:t>
      </w:r>
      <w:r w:rsidRPr="0084197A">
        <w:rPr>
          <w:color w:val="000000"/>
          <w:sz w:val="22"/>
          <w:szCs w:val="22"/>
        </w:rPr>
        <w:t>.202</w:t>
      </w:r>
      <w:r w:rsidR="00460E62">
        <w:rPr>
          <w:color w:val="000000"/>
          <w:sz w:val="22"/>
          <w:szCs w:val="22"/>
        </w:rPr>
        <w:t>2</w:t>
      </w:r>
      <w:r w:rsidRPr="0084197A">
        <w:rPr>
          <w:color w:val="000000"/>
          <w:sz w:val="22"/>
          <w:szCs w:val="22"/>
        </w:rPr>
        <w:t>г</w:t>
      </w:r>
      <w:r w:rsidRPr="00EB2F59">
        <w:rPr>
          <w:color w:val="FF6600"/>
          <w:sz w:val="22"/>
          <w:szCs w:val="22"/>
        </w:rPr>
        <w:t>.</w:t>
      </w:r>
      <w:r w:rsidRPr="006D0161">
        <w:rPr>
          <w:sz w:val="22"/>
          <w:szCs w:val="22"/>
        </w:rPr>
        <w:t xml:space="preserve"> за </w:t>
      </w:r>
      <w:r w:rsidRPr="006D0161">
        <w:rPr>
          <w:b/>
          <w:bCs/>
          <w:sz w:val="22"/>
          <w:szCs w:val="22"/>
        </w:rPr>
        <w:t xml:space="preserve">землището на </w:t>
      </w:r>
      <w:r>
        <w:rPr>
          <w:b/>
          <w:bCs/>
          <w:sz w:val="22"/>
          <w:szCs w:val="22"/>
        </w:rPr>
        <w:t>с.Искър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680807">
        <w:rPr>
          <w:b/>
          <w:sz w:val="22"/>
          <w:szCs w:val="22"/>
        </w:rPr>
        <w:t>ЕКАТТЕ 32860</w:t>
      </w:r>
      <w:r w:rsidRPr="006D0161">
        <w:rPr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 w:rsidRPr="006D0161">
        <w:rPr>
          <w:sz w:val="22"/>
          <w:szCs w:val="22"/>
        </w:rPr>
        <w:t>,  област Варна</w:t>
      </w:r>
    </w:p>
    <w:p w:rsidR="0099305E" w:rsidRPr="008A788C" w:rsidRDefault="0099305E" w:rsidP="008A788C">
      <w:pPr>
        <w:ind w:right="-157"/>
        <w:jc w:val="both"/>
        <w:rPr>
          <w:sz w:val="10"/>
          <w:szCs w:val="10"/>
        </w:rPr>
      </w:pPr>
    </w:p>
    <w:p w:rsidR="0099305E" w:rsidRDefault="0099305E" w:rsidP="008A788C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99305E" w:rsidRPr="008A788C" w:rsidRDefault="0099305E" w:rsidP="008A788C">
      <w:pPr>
        <w:ind w:right="-157"/>
        <w:jc w:val="center"/>
        <w:rPr>
          <w:b/>
          <w:bCs/>
          <w:sz w:val="10"/>
          <w:szCs w:val="10"/>
        </w:rPr>
      </w:pPr>
    </w:p>
    <w:p w:rsidR="0099305E" w:rsidRPr="006D0161" w:rsidRDefault="00680807" w:rsidP="008A788C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99305E">
        <w:rPr>
          <w:b/>
          <w:bCs/>
          <w:sz w:val="22"/>
          <w:szCs w:val="22"/>
        </w:rPr>
        <w:t xml:space="preserve"> </w:t>
      </w:r>
      <w:r w:rsidR="0099305E" w:rsidRPr="006D0161">
        <w:rPr>
          <w:sz w:val="22"/>
          <w:szCs w:val="22"/>
        </w:rPr>
        <w:t xml:space="preserve"> Разпределение на масивите за ползване в землището на</w:t>
      </w:r>
      <w:r w:rsidR="0099305E">
        <w:rPr>
          <w:sz w:val="22"/>
          <w:szCs w:val="22"/>
        </w:rPr>
        <w:t xml:space="preserve"> </w:t>
      </w:r>
      <w:r w:rsidR="0099305E" w:rsidRPr="006D0161">
        <w:rPr>
          <w:sz w:val="22"/>
          <w:szCs w:val="22"/>
        </w:rPr>
        <w:t xml:space="preserve"> </w:t>
      </w:r>
      <w:r w:rsidR="0099305E">
        <w:rPr>
          <w:b/>
          <w:bCs/>
          <w:sz w:val="22"/>
          <w:szCs w:val="22"/>
        </w:rPr>
        <w:t>с.Искър</w:t>
      </w:r>
      <w:r w:rsidR="0099305E" w:rsidRPr="006D0161">
        <w:rPr>
          <w:b/>
          <w:bCs/>
          <w:sz w:val="22"/>
          <w:szCs w:val="22"/>
        </w:rPr>
        <w:t>,</w:t>
      </w:r>
      <w:r w:rsidR="0099305E" w:rsidRPr="006D0161">
        <w:rPr>
          <w:sz w:val="22"/>
          <w:szCs w:val="22"/>
        </w:rPr>
        <w:t xml:space="preserve"> </w:t>
      </w:r>
      <w:r w:rsidR="0099305E" w:rsidRPr="00680807">
        <w:rPr>
          <w:b/>
          <w:sz w:val="22"/>
          <w:szCs w:val="22"/>
        </w:rPr>
        <w:t>КАТТЕ 32860</w:t>
      </w:r>
      <w:r>
        <w:rPr>
          <w:sz w:val="22"/>
          <w:szCs w:val="22"/>
        </w:rPr>
        <w:t>,</w:t>
      </w:r>
      <w:r w:rsidR="0099305E">
        <w:rPr>
          <w:sz w:val="22"/>
          <w:szCs w:val="22"/>
        </w:rPr>
        <w:t xml:space="preserve"> </w:t>
      </w:r>
      <w:r w:rsidR="0099305E" w:rsidRPr="006D0161">
        <w:rPr>
          <w:sz w:val="22"/>
          <w:szCs w:val="22"/>
        </w:rPr>
        <w:t>общ.</w:t>
      </w:r>
      <w:r w:rsidR="0099305E">
        <w:rPr>
          <w:sz w:val="22"/>
          <w:szCs w:val="22"/>
        </w:rPr>
        <w:t>Вълчи дол</w:t>
      </w:r>
      <w:r w:rsidR="0099305E" w:rsidRPr="006D0161">
        <w:rPr>
          <w:sz w:val="22"/>
          <w:szCs w:val="22"/>
        </w:rPr>
        <w:t xml:space="preserve">, област Варна, съгласно сключеното </w:t>
      </w:r>
      <w:r w:rsidR="0025587B">
        <w:rPr>
          <w:color w:val="000000"/>
        </w:rPr>
        <w:t>доброволно</w:t>
      </w:r>
      <w:r w:rsidR="0025587B">
        <w:t xml:space="preserve"> споразумение за масиви на </w:t>
      </w:r>
      <w:r w:rsidR="0099305E" w:rsidRPr="006D0161">
        <w:rPr>
          <w:sz w:val="22"/>
          <w:szCs w:val="22"/>
        </w:rPr>
        <w:t xml:space="preserve">ползване за стопанската </w:t>
      </w:r>
      <w:r w:rsidR="0099305E" w:rsidRPr="006D0161">
        <w:rPr>
          <w:b/>
          <w:bCs/>
          <w:sz w:val="22"/>
          <w:szCs w:val="22"/>
        </w:rPr>
        <w:t>20</w:t>
      </w:r>
      <w:r w:rsidR="0099305E">
        <w:rPr>
          <w:b/>
          <w:bCs/>
          <w:sz w:val="22"/>
          <w:szCs w:val="22"/>
        </w:rPr>
        <w:t>2</w:t>
      </w:r>
      <w:r w:rsidR="00460E62">
        <w:rPr>
          <w:b/>
          <w:bCs/>
          <w:sz w:val="22"/>
          <w:szCs w:val="22"/>
        </w:rPr>
        <w:t>2</w:t>
      </w:r>
      <w:r w:rsidR="0099305E" w:rsidRPr="006D0161">
        <w:rPr>
          <w:b/>
          <w:bCs/>
          <w:sz w:val="22"/>
          <w:szCs w:val="22"/>
        </w:rPr>
        <w:t>/202</w:t>
      </w:r>
      <w:r w:rsidR="00460E62">
        <w:rPr>
          <w:b/>
          <w:bCs/>
          <w:sz w:val="22"/>
          <w:szCs w:val="22"/>
        </w:rPr>
        <w:t>3</w:t>
      </w:r>
      <w:r w:rsidR="0099305E" w:rsidRPr="006D0161">
        <w:rPr>
          <w:b/>
          <w:bCs/>
          <w:sz w:val="22"/>
          <w:szCs w:val="22"/>
        </w:rPr>
        <w:t xml:space="preserve"> </w:t>
      </w:r>
      <w:r w:rsidR="0099305E" w:rsidRPr="006D0161">
        <w:rPr>
          <w:sz w:val="22"/>
          <w:szCs w:val="22"/>
        </w:rPr>
        <w:t>година, както следва:</w:t>
      </w:r>
    </w:p>
    <w:p w:rsidR="0099305E" w:rsidRDefault="0099305E" w:rsidP="00D727AD">
      <w:pPr>
        <w:autoSpaceDE w:val="0"/>
        <w:autoSpaceDN w:val="0"/>
        <w:adjustRightInd w:val="0"/>
        <w:spacing w:line="249" w:lineRule="exact"/>
      </w:pPr>
      <w:r w:rsidRPr="00106A3B">
        <w:t xml:space="preserve">  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1. "АГРИКОМ С"ЕООД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13.989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проекта:46-1,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13.989 дка</w:t>
      </w:r>
    </w:p>
    <w:p w:rsidR="00E42BE4" w:rsidRPr="00460E62" w:rsidRDefault="00E42BE4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2. ВИЛИДЖ ФАРМС ЕООД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342.540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проекта:39-3,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342.540 дка</w:t>
      </w:r>
    </w:p>
    <w:p w:rsidR="00E42BE4" w:rsidRPr="00460E62" w:rsidRDefault="00E42BE4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3. ДЕЛЯН ЯНЕВ БОЙКОВ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176.575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проекта:31-1, 5,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176.575 дка</w:t>
      </w:r>
    </w:p>
    <w:p w:rsidR="00E42BE4" w:rsidRPr="00460E62" w:rsidRDefault="00E42BE4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4. ДИЯН СТОЯНОВ БАЛЕВ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241.561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проекта:38-1, 39-2,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241.561 дка</w:t>
      </w:r>
    </w:p>
    <w:p w:rsidR="00E42BE4" w:rsidRPr="00460E62" w:rsidRDefault="00E42BE4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b/>
          <w:lang w:eastAsia="bg-BG"/>
        </w:rPr>
        <w:t xml:space="preserve">  5. ЕМИЛИЯН НИКОЛАЕВ ПЕТРОВ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908.194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проекта:33-1, 36-3, 38-4,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908.194 дка</w:t>
      </w:r>
    </w:p>
    <w:p w:rsidR="00E42BE4" w:rsidRPr="00460E62" w:rsidRDefault="00E42BE4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b/>
          <w:lang w:eastAsia="bg-BG"/>
        </w:rPr>
        <w:t xml:space="preserve">  6. ЕТ БОЯН АНГЕЛОВ БОНЧЕВ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</w:t>
      </w:r>
      <w:r w:rsidRPr="00460E62">
        <w:rPr>
          <w:b/>
          <w:lang w:eastAsia="bg-BG"/>
        </w:rPr>
        <w:t>: 939.083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10.802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проекта:32-1, 15-1, 15-3, 22, 15-4, 44, 10, 11,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949.885 дка</w:t>
      </w:r>
    </w:p>
    <w:p w:rsidR="00E42BE4" w:rsidRPr="00460E62" w:rsidRDefault="00E42BE4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lastRenderedPageBreak/>
        <w:t xml:space="preserve">  </w:t>
      </w:r>
      <w:r w:rsidRPr="00460E62">
        <w:rPr>
          <w:b/>
          <w:lang w:eastAsia="bg-BG"/>
        </w:rPr>
        <w:t>7. ЕТ ДИМИТЪР ПАРАШКЕВОВ ЛЕФТЕРОВ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413.725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проекта:1,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413.725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8. ЕТ ИВОНА-ДИМИТЪР НЕНЧЕВ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627.953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проекта:36-4, 40-2, 2,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627.953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9. ЗЕМЕДЕЛСКА КООПЕРАЦИЯ ЗЛАТЕН КЛАС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757.290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проекта:11-4, 14, 16, 31-2, 38-3, 46-9, 6, 8,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757.290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10. ИВО ГЕОРГИЕВ АНГЕЛОВ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497.055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3.619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проекта:45-1, 27-2, 36-2, 36-5, 45-3, 31-3, 46-4,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500.674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11. КАПРО - ПЕТРОВ ЕООД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657.986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проекта:18-2, 19, 40-1, 45-2, 11-7,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657.986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12. КИРИЛ ГОСПОДИНОВ КИРОВ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6.304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проекта:3,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6.304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13. КРИС-61 ООД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650.</w:t>
      </w:r>
      <w:r w:rsidR="00596F38">
        <w:rPr>
          <w:b/>
          <w:lang w:eastAsia="bg-BG"/>
        </w:rPr>
        <w:t>606</w:t>
      </w:r>
      <w:r w:rsidRPr="00460E62">
        <w:rPr>
          <w:b/>
          <w:lang w:eastAsia="bg-BG"/>
        </w:rPr>
        <w:t xml:space="preserve">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</w:t>
      </w:r>
      <w:r w:rsidR="00596F38">
        <w:rPr>
          <w:b/>
          <w:lang w:eastAsia="bg-BG"/>
        </w:rPr>
        <w:t>00</w:t>
      </w:r>
      <w:r w:rsidRPr="00460E62">
        <w:rPr>
          <w:b/>
          <w:lang w:eastAsia="bg-BG"/>
        </w:rPr>
        <w:t xml:space="preserve"> дка</w:t>
      </w:r>
    </w:p>
    <w:p w:rsidR="00460E62" w:rsidRDefault="00460E62" w:rsidP="00460E62">
      <w:pPr>
        <w:autoSpaceDE w:val="0"/>
        <w:autoSpaceDN w:val="0"/>
        <w:adjustRightInd w:val="0"/>
        <w:rPr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проекта:20, 36-1, 46-10, 7,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650.606</w:t>
      </w:r>
      <w:r w:rsidRPr="00460E62">
        <w:rPr>
          <w:lang w:eastAsia="bg-BG"/>
        </w:rPr>
        <w:t xml:space="preserve"> </w:t>
      </w:r>
      <w:r w:rsidRPr="00A16E4C">
        <w:rPr>
          <w:b/>
          <w:lang w:eastAsia="bg-BG"/>
        </w:rPr>
        <w:t>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14. МИРОСЛАВ ИВАНОВ МАРКОВ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905.647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проекта:13, 35, 46-5,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905.647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b/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15. МИРЧО ТОДОРОВ ТОДОРОВ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="00B40CCA">
        <w:rPr>
          <w:b/>
          <w:lang w:eastAsia="bg-BG"/>
        </w:rPr>
        <w:t>301</w:t>
      </w:r>
      <w:r w:rsidRPr="00460E62">
        <w:rPr>
          <w:b/>
          <w:lang w:eastAsia="bg-BG"/>
        </w:rPr>
        <w:t>.</w:t>
      </w:r>
      <w:r w:rsidR="00B40CCA">
        <w:rPr>
          <w:b/>
          <w:lang w:eastAsia="bg-BG"/>
        </w:rPr>
        <w:t>341</w:t>
      </w:r>
      <w:r w:rsidRPr="00460E62">
        <w:rPr>
          <w:b/>
          <w:lang w:eastAsia="bg-BG"/>
        </w:rPr>
        <w:t xml:space="preserve">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="00B40CCA" w:rsidRPr="00B40CCA">
        <w:rPr>
          <w:b/>
          <w:lang w:eastAsia="bg-BG"/>
        </w:rPr>
        <w:t>0</w:t>
      </w:r>
      <w:r w:rsidRPr="00B40CCA">
        <w:rPr>
          <w:b/>
          <w:lang w:eastAsia="bg-BG"/>
        </w:rPr>
        <w:t>.</w:t>
      </w:r>
      <w:r w:rsidR="00B40CCA">
        <w:rPr>
          <w:b/>
          <w:lang w:eastAsia="bg-BG"/>
        </w:rPr>
        <w:t>000</w:t>
      </w:r>
      <w:r w:rsidRPr="00460E62">
        <w:rPr>
          <w:b/>
          <w:lang w:eastAsia="bg-BG"/>
        </w:rPr>
        <w:t xml:space="preserve">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проекта:38-6, 45-4, 11-6, 46-7,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301.341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16. ПАНАЙОТ ВЪЛЧЕВ ПАНАЙОТОВ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202.780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Pr="00460E62" w:rsidRDefault="00460E62" w:rsidP="00460E62">
      <w:pPr>
        <w:autoSpaceDE w:val="0"/>
        <w:autoSpaceDN w:val="0"/>
        <w:adjustRightInd w:val="0"/>
        <w:rPr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проекта:27-1, 11-3, 38-2, 39-1,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202.780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b/>
          <w:lang w:eastAsia="bg-BG"/>
        </w:rPr>
        <w:lastRenderedPageBreak/>
        <w:t xml:space="preserve">  17. РАДИЯН-2001 ООД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654.884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2.359 дка</w:t>
      </w:r>
    </w:p>
    <w:p w:rsidR="00460E62" w:rsidRDefault="00460E62" w:rsidP="00460E62">
      <w:pPr>
        <w:autoSpaceDE w:val="0"/>
        <w:autoSpaceDN w:val="0"/>
        <w:adjustRightInd w:val="0"/>
        <w:rPr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проекта:11-2, 30, 43, 41-1,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657.243</w:t>
      </w:r>
      <w:r w:rsidRPr="00460E62">
        <w:rPr>
          <w:lang w:eastAsia="bg-BG"/>
        </w:rPr>
        <w:t xml:space="preserve"> </w:t>
      </w:r>
      <w:r w:rsidRPr="00A16E4C">
        <w:rPr>
          <w:b/>
          <w:lang w:eastAsia="bg-BG"/>
        </w:rPr>
        <w:t>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18. РАЯ МИРОСЛАВОВА МАРКОВА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126.067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0.000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проекта:41-2,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126.067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19. СТИЛИ АГРО ЕООД</w:t>
      </w:r>
    </w:p>
    <w:p w:rsidR="00460E62" w:rsidRPr="00596F38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596F38">
        <w:rPr>
          <w:b/>
          <w:lang w:eastAsia="bg-BG"/>
        </w:rPr>
        <w:t>3903.4</w:t>
      </w:r>
      <w:r w:rsidR="00596F38">
        <w:rPr>
          <w:b/>
          <w:lang w:eastAsia="bg-BG"/>
        </w:rPr>
        <w:t>48</w:t>
      </w:r>
      <w:r w:rsidRPr="00596F38">
        <w:rPr>
          <w:b/>
          <w:lang w:eastAsia="bg-BG"/>
        </w:rPr>
        <w:t xml:space="preserve">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596F38">
        <w:rPr>
          <w:lang w:eastAsia="bg-BG"/>
        </w:rPr>
        <w:t xml:space="preserve">    Площ на имоти, ползвани на основание на чл. 37в, ал. 3, т. 2 от ЗСПЗЗ: </w:t>
      </w:r>
      <w:r w:rsidRPr="00596F38">
        <w:rPr>
          <w:b/>
          <w:lang w:eastAsia="bg-BG"/>
        </w:rPr>
        <w:t>7.0</w:t>
      </w:r>
      <w:r w:rsidR="00596F38">
        <w:rPr>
          <w:b/>
          <w:lang w:eastAsia="bg-BG"/>
        </w:rPr>
        <w:t>02</w:t>
      </w:r>
      <w:r w:rsidRPr="00460E62">
        <w:rPr>
          <w:b/>
          <w:lang w:eastAsia="bg-BG"/>
        </w:rPr>
        <w:t xml:space="preserve"> дка</w:t>
      </w:r>
    </w:p>
    <w:p w:rsidR="00460E62" w:rsidRDefault="00460E62" w:rsidP="00460E62">
      <w:pPr>
        <w:autoSpaceDE w:val="0"/>
        <w:autoSpaceDN w:val="0"/>
        <w:adjustRightInd w:val="0"/>
        <w:rPr>
          <w:b/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проекта:11-1, 18-1, 26, 28, 37, 38-5, 25, 45-6, 46-6, 41-3,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3910.450 дка</w:t>
      </w:r>
    </w:p>
    <w:p w:rsidR="00B35827" w:rsidRPr="00460E62" w:rsidRDefault="00B35827" w:rsidP="00460E62">
      <w:pPr>
        <w:autoSpaceDE w:val="0"/>
        <w:autoSpaceDN w:val="0"/>
        <w:adjustRightInd w:val="0"/>
        <w:rPr>
          <w:lang w:eastAsia="bg-BG"/>
        </w:rPr>
      </w:pP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0E62">
        <w:rPr>
          <w:lang w:eastAsia="bg-BG"/>
        </w:rPr>
        <w:t xml:space="preserve">  </w:t>
      </w:r>
      <w:r w:rsidRPr="00460E62">
        <w:rPr>
          <w:b/>
          <w:lang w:eastAsia="bg-BG"/>
        </w:rPr>
        <w:t>20. ТИАСО ООД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правно основание: </w:t>
      </w:r>
      <w:r w:rsidRPr="00460E62">
        <w:rPr>
          <w:b/>
          <w:lang w:eastAsia="bg-BG"/>
        </w:rPr>
        <w:t>548.2</w:t>
      </w:r>
      <w:r w:rsidR="00AB68C7">
        <w:rPr>
          <w:b/>
          <w:lang w:eastAsia="bg-BG"/>
        </w:rPr>
        <w:t>51</w:t>
      </w:r>
      <w:r w:rsidRPr="00460E62">
        <w:rPr>
          <w:b/>
          <w:lang w:eastAsia="bg-BG"/>
        </w:rPr>
        <w:t xml:space="preserve"> дка</w:t>
      </w:r>
    </w:p>
    <w:p w:rsidR="00460E62" w:rsidRPr="00460E62" w:rsidRDefault="00460E62" w:rsidP="00460E6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60E62">
        <w:rPr>
          <w:lang w:eastAsia="bg-BG"/>
        </w:rPr>
        <w:t xml:space="preserve">    Площ на имоти, ползвани на основание на чл. 37в, ал. 3, т. 2 от ЗСПЗЗ: </w:t>
      </w:r>
      <w:r w:rsidRPr="00460E62">
        <w:rPr>
          <w:b/>
          <w:lang w:eastAsia="bg-BG"/>
        </w:rPr>
        <w:t>0.0</w:t>
      </w:r>
      <w:r w:rsidR="00AB68C7">
        <w:rPr>
          <w:b/>
          <w:lang w:eastAsia="bg-BG"/>
        </w:rPr>
        <w:t>00</w:t>
      </w:r>
      <w:r w:rsidRPr="00460E62">
        <w:rPr>
          <w:b/>
          <w:lang w:eastAsia="bg-BG"/>
        </w:rPr>
        <w:t xml:space="preserve"> дка</w:t>
      </w:r>
    </w:p>
    <w:p w:rsidR="00460E62" w:rsidRPr="00460E62" w:rsidRDefault="00460E62" w:rsidP="00460E62">
      <w:pPr>
        <w:autoSpaceDE w:val="0"/>
        <w:autoSpaceDN w:val="0"/>
        <w:adjustRightInd w:val="0"/>
        <w:rPr>
          <w:lang w:eastAsia="bg-BG"/>
        </w:rPr>
      </w:pPr>
      <w:r w:rsidRPr="00460E62">
        <w:rPr>
          <w:lang w:eastAsia="bg-BG"/>
        </w:rPr>
        <w:t xml:space="preserve">    Разпределени масиви (по номера), съгласно проекта:42, 31-5, 4, </w:t>
      </w:r>
      <w:r w:rsidRPr="00A16E4C">
        <w:rPr>
          <w:b/>
          <w:lang w:eastAsia="bg-BG"/>
        </w:rPr>
        <w:t>общо площ:</w:t>
      </w:r>
      <w:r w:rsidRPr="00460E62">
        <w:rPr>
          <w:lang w:eastAsia="bg-BG"/>
        </w:rPr>
        <w:t xml:space="preserve"> </w:t>
      </w:r>
      <w:r w:rsidRPr="00460E62">
        <w:rPr>
          <w:b/>
          <w:lang w:eastAsia="bg-BG"/>
        </w:rPr>
        <w:t>548.25</w:t>
      </w:r>
      <w:r w:rsidR="00E001AA">
        <w:rPr>
          <w:b/>
          <w:lang w:eastAsia="bg-BG"/>
        </w:rPr>
        <w:t>1</w:t>
      </w:r>
      <w:r w:rsidRPr="00460E62">
        <w:rPr>
          <w:b/>
          <w:lang w:eastAsia="bg-BG"/>
        </w:rPr>
        <w:t xml:space="preserve"> дка</w:t>
      </w:r>
    </w:p>
    <w:p w:rsidR="00460E62" w:rsidRPr="00460E62" w:rsidRDefault="00460E62" w:rsidP="00460E62">
      <w:pPr>
        <w:autoSpaceDE w:val="0"/>
        <w:autoSpaceDN w:val="0"/>
        <w:adjustRightInd w:val="0"/>
        <w:rPr>
          <w:lang w:eastAsia="bg-BG"/>
        </w:rPr>
      </w:pPr>
    </w:p>
    <w:p w:rsidR="0099305E" w:rsidRDefault="0099305E" w:rsidP="00D727AD">
      <w:pPr>
        <w:autoSpaceDE w:val="0"/>
        <w:autoSpaceDN w:val="0"/>
        <w:adjustRightInd w:val="0"/>
        <w:spacing w:line="249" w:lineRule="exact"/>
      </w:pPr>
    </w:p>
    <w:p w:rsidR="0099305E" w:rsidRPr="00C76D8F" w:rsidRDefault="0099305E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C76D8F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99305E" w:rsidRPr="00C76D8F" w:rsidRDefault="0099305E" w:rsidP="00C76D8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C76D8F">
        <w:rPr>
          <w:b/>
          <w:bCs/>
          <w:sz w:val="22"/>
          <w:szCs w:val="22"/>
        </w:rPr>
        <w:t>за стопанската 202</w:t>
      </w:r>
      <w:r w:rsidR="00585CD9">
        <w:rPr>
          <w:b/>
          <w:bCs/>
          <w:sz w:val="22"/>
          <w:szCs w:val="22"/>
        </w:rPr>
        <w:t>2</w:t>
      </w:r>
      <w:r w:rsidRPr="00C76D8F">
        <w:rPr>
          <w:b/>
          <w:bCs/>
          <w:sz w:val="22"/>
          <w:szCs w:val="22"/>
        </w:rPr>
        <w:t>/202</w:t>
      </w:r>
      <w:r w:rsidR="00585CD9">
        <w:rPr>
          <w:b/>
          <w:bCs/>
          <w:sz w:val="22"/>
          <w:szCs w:val="22"/>
        </w:rPr>
        <w:t>3</w:t>
      </w:r>
      <w:r w:rsidRPr="00C76D8F">
        <w:rPr>
          <w:b/>
          <w:bCs/>
          <w:sz w:val="22"/>
          <w:szCs w:val="22"/>
        </w:rPr>
        <w:t xml:space="preserve"> година</w:t>
      </w:r>
    </w:p>
    <w:p w:rsidR="0099305E" w:rsidRDefault="0099305E" w:rsidP="00C76D8F">
      <w:pPr>
        <w:autoSpaceDE w:val="0"/>
        <w:autoSpaceDN w:val="0"/>
        <w:adjustRightInd w:val="0"/>
        <w:spacing w:line="249" w:lineRule="exact"/>
      </w:pPr>
      <w:r>
        <w:rPr>
          <w:b/>
          <w:bCs/>
          <w:sz w:val="22"/>
          <w:szCs w:val="22"/>
        </w:rPr>
        <w:t xml:space="preserve">                   </w:t>
      </w:r>
      <w:r w:rsidRPr="00C76D8F">
        <w:rPr>
          <w:b/>
          <w:bCs/>
          <w:sz w:val="22"/>
          <w:szCs w:val="22"/>
        </w:rPr>
        <w:t xml:space="preserve">за землището на </w:t>
      </w:r>
      <w:r>
        <w:rPr>
          <w:b/>
          <w:bCs/>
          <w:sz w:val="22"/>
          <w:szCs w:val="22"/>
        </w:rPr>
        <w:t>с.Искър</w:t>
      </w:r>
      <w:r w:rsidRPr="00C76D8F">
        <w:rPr>
          <w:b/>
          <w:bCs/>
          <w:sz w:val="22"/>
          <w:szCs w:val="22"/>
        </w:rPr>
        <w:t>,</w:t>
      </w:r>
      <w:r w:rsidRPr="00C76D8F">
        <w:rPr>
          <w:sz w:val="22"/>
          <w:szCs w:val="22"/>
        </w:rPr>
        <w:t xml:space="preserve"> </w:t>
      </w:r>
      <w:r w:rsidRPr="00C76D8F">
        <w:rPr>
          <w:b/>
          <w:bCs/>
          <w:sz w:val="22"/>
          <w:szCs w:val="22"/>
        </w:rPr>
        <w:t xml:space="preserve">ЕКАТТЕ </w:t>
      </w:r>
      <w:r w:rsidR="00585CD9">
        <w:rPr>
          <w:b/>
          <w:bCs/>
          <w:sz w:val="22"/>
          <w:szCs w:val="22"/>
        </w:rPr>
        <w:t>32860</w:t>
      </w:r>
      <w:r w:rsidRPr="00C76D8F">
        <w:rPr>
          <w:b/>
          <w:bCs/>
          <w:sz w:val="22"/>
          <w:szCs w:val="22"/>
        </w:rPr>
        <w:t xml:space="preserve">, община </w:t>
      </w:r>
      <w:r>
        <w:rPr>
          <w:b/>
          <w:bCs/>
          <w:sz w:val="22"/>
          <w:szCs w:val="22"/>
        </w:rPr>
        <w:t>Вълчи дол</w:t>
      </w:r>
      <w:r w:rsidRPr="00C76D8F">
        <w:rPr>
          <w:b/>
          <w:bCs/>
          <w:sz w:val="22"/>
          <w:szCs w:val="22"/>
        </w:rPr>
        <w:t>, област Варна</w:t>
      </w:r>
    </w:p>
    <w:p w:rsidR="0099305E" w:rsidRDefault="0099305E" w:rsidP="00D727AD">
      <w:pPr>
        <w:autoSpaceDE w:val="0"/>
        <w:autoSpaceDN w:val="0"/>
        <w:adjustRightInd w:val="0"/>
        <w:spacing w:line="249" w:lineRule="exact"/>
      </w:pPr>
    </w:p>
    <w:tbl>
      <w:tblPr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276"/>
        <w:gridCol w:w="1701"/>
        <w:gridCol w:w="850"/>
        <w:gridCol w:w="993"/>
        <w:gridCol w:w="930"/>
        <w:gridCol w:w="62"/>
      </w:tblGrid>
      <w:tr w:rsidR="00234F16" w:rsidRPr="00585CD9" w:rsidTr="00234F16">
        <w:trPr>
          <w:cantSplit/>
          <w:trHeight w:val="227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664" w:rsidRPr="00542664" w:rsidRDefault="00542664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664" w:rsidRPr="00542664" w:rsidRDefault="00542664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664" w:rsidRPr="00542664" w:rsidRDefault="00542664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2664" w:rsidRPr="00542664" w:rsidRDefault="00542664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342.540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176.575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241.561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908.194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10.802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540.10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939.083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10.802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540.10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413.725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627.953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lastRenderedPageBreak/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lastRenderedPageBreak/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4D4D1C">
              <w:rPr>
                <w:sz w:val="16"/>
                <w:szCs w:val="16"/>
                <w:lang w:eastAsia="bg-BG"/>
              </w:rPr>
              <w:t>ЗЕМЕДЕЛСКА КООПЕРАЦИЯ ЗЛАТЕН КЛАС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757.290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50.15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49.75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1.121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56.05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497.055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3.619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180.95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657.986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КИРИЛ ГОСПОДИНОВ КИРОВ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КИРИЛ ГОСПОДИНОВ КИРОВ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FF2D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E001AA" w:rsidRDefault="00234F16" w:rsidP="00FF2D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001AA">
              <w:rPr>
                <w:b/>
                <w:bCs/>
                <w:sz w:val="18"/>
                <w:szCs w:val="18"/>
                <w:lang w:eastAsia="bg-BG"/>
              </w:rPr>
              <w:t>650.606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E001AA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E001AA" w:rsidRDefault="00234F16" w:rsidP="00FF2D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00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FF2D9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905.647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C77A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C77A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highlight w:val="yellow"/>
                <w:lang w:eastAsia="bg-BG"/>
              </w:rPr>
            </w:pPr>
            <w:r w:rsidRPr="00E001AA">
              <w:rPr>
                <w:b/>
                <w:bCs/>
                <w:sz w:val="18"/>
                <w:szCs w:val="18"/>
                <w:lang w:eastAsia="bg-BG"/>
              </w:rPr>
              <w:t>301.341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4D4D1C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highlight w:val="yellow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C77A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C77A9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202.780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2.359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117.94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654.884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2.359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117.94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РАЯ МИРОСЛАВОВА МАРКОВА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126.067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BE4D6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350.10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29.28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34.71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44.27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39.33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45.67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46-6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41-3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96F38" w:rsidRDefault="00234F16" w:rsidP="00BE4D6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96F38">
              <w:rPr>
                <w:b/>
                <w:bCs/>
                <w:sz w:val="18"/>
                <w:szCs w:val="18"/>
                <w:lang w:eastAsia="bg-BG"/>
              </w:rPr>
              <w:t>3903.448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96F38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96F38" w:rsidRDefault="00234F16" w:rsidP="008F50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96F38">
              <w:rPr>
                <w:b/>
                <w:bCs/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96F38" w:rsidRDefault="00234F16" w:rsidP="008F508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96F38">
              <w:rPr>
                <w:b/>
                <w:bCs/>
                <w:sz w:val="18"/>
                <w:szCs w:val="18"/>
                <w:lang w:eastAsia="bg-BG"/>
              </w:rPr>
              <w:t>350.10</w:t>
            </w: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lastRenderedPageBreak/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8138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42664">
              <w:rPr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34F16" w:rsidRPr="00585CD9" w:rsidTr="00234F16">
        <w:trPr>
          <w:gridAfter w:val="1"/>
          <w:wAfter w:w="6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54266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542664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E001AA" w:rsidRDefault="00234F16" w:rsidP="008138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001AA">
              <w:rPr>
                <w:b/>
                <w:bCs/>
                <w:sz w:val="18"/>
                <w:szCs w:val="18"/>
                <w:lang w:eastAsia="bg-BG"/>
              </w:rPr>
              <w:t>548.251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E001AA" w:rsidRDefault="00234F16" w:rsidP="00585CD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E001AA" w:rsidRDefault="00234F16" w:rsidP="008138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001AA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F16" w:rsidRPr="00E001AA" w:rsidRDefault="00234F16" w:rsidP="008138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001AA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585CD9" w:rsidRPr="00585CD9" w:rsidRDefault="00585CD9" w:rsidP="00585CD9">
      <w:pPr>
        <w:spacing w:after="160" w:line="259" w:lineRule="auto"/>
        <w:rPr>
          <w:rFonts w:ascii="Calibri" w:hAnsi="Calibri"/>
          <w:sz w:val="22"/>
          <w:szCs w:val="22"/>
          <w:lang w:eastAsia="bg-BG"/>
        </w:rPr>
      </w:pPr>
    </w:p>
    <w:p w:rsidR="0099305E" w:rsidRDefault="0099305E" w:rsidP="00D650E6">
      <w:pPr>
        <w:jc w:val="center"/>
        <w:rPr>
          <w:b/>
          <w:bCs/>
          <w:sz w:val="22"/>
          <w:szCs w:val="22"/>
        </w:rPr>
      </w:pPr>
    </w:p>
    <w:p w:rsidR="0099305E" w:rsidRPr="006D0161" w:rsidRDefault="0099305E" w:rsidP="00D650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99305E" w:rsidRPr="00A32F8B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>
        <w:rPr>
          <w:b/>
          <w:bCs/>
          <w:sz w:val="22"/>
          <w:szCs w:val="22"/>
        </w:rPr>
        <w:t>2</w:t>
      </w:r>
      <w:r w:rsidR="00561919"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>/202</w:t>
      </w:r>
      <w:r w:rsidR="00561919">
        <w:rPr>
          <w:b/>
          <w:bCs/>
          <w:sz w:val="22"/>
          <w:szCs w:val="22"/>
        </w:rPr>
        <w:t>3</w:t>
      </w:r>
      <w:r w:rsidRPr="006D0161">
        <w:rPr>
          <w:b/>
          <w:bCs/>
          <w:sz w:val="22"/>
          <w:szCs w:val="22"/>
        </w:rPr>
        <w:t xml:space="preserve"> година за землището на </w:t>
      </w:r>
      <w:r>
        <w:rPr>
          <w:b/>
          <w:bCs/>
          <w:sz w:val="22"/>
          <w:szCs w:val="22"/>
        </w:rPr>
        <w:t>с.Искър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A32F8B">
        <w:rPr>
          <w:b/>
          <w:sz w:val="22"/>
          <w:szCs w:val="22"/>
        </w:rPr>
        <w:t xml:space="preserve">ЕКАТТЕ </w:t>
      </w:r>
      <w:r>
        <w:rPr>
          <w:b/>
          <w:sz w:val="22"/>
          <w:szCs w:val="22"/>
        </w:rPr>
        <w:t>32860</w:t>
      </w:r>
      <w:r w:rsidRPr="00A32F8B">
        <w:rPr>
          <w:b/>
          <w:sz w:val="22"/>
          <w:szCs w:val="22"/>
        </w:rPr>
        <w:t>,</w:t>
      </w:r>
    </w:p>
    <w:p w:rsidR="0099305E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Вълчи дол, област Варна</w:t>
      </w:r>
    </w:p>
    <w:p w:rsidR="00120678" w:rsidRDefault="00120678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8C50CE" w:rsidRPr="00702B5B" w:rsidTr="008C50CE">
        <w:trPr>
          <w:jc w:val="center"/>
        </w:trPr>
        <w:tc>
          <w:tcPr>
            <w:tcW w:w="520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Ползвател на площи по чл. 37в, ал.2</w:t>
            </w:r>
          </w:p>
          <w:p w:rsidR="008C50CE" w:rsidRPr="00702B5B" w:rsidRDefault="008C50CE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8C50CE" w:rsidRPr="00D13071" w:rsidRDefault="008C50CE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D13071">
              <w:rPr>
                <w:b/>
                <w:sz w:val="20"/>
                <w:szCs w:val="22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Лева за внасяне</w:t>
            </w:r>
          </w:p>
        </w:tc>
      </w:tr>
      <w:tr w:rsidR="008C50CE" w:rsidRPr="00702B5B" w:rsidTr="008C50CE">
        <w:trPr>
          <w:jc w:val="center"/>
        </w:trPr>
        <w:tc>
          <w:tcPr>
            <w:tcW w:w="520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ЕТ БОЯН АНГЕЛОВ БОНЧЕВ</w:t>
            </w:r>
          </w:p>
        </w:tc>
        <w:tc>
          <w:tcPr>
            <w:tcW w:w="1280" w:type="dxa"/>
            <w:shd w:val="clear" w:color="auto" w:fill="auto"/>
          </w:tcPr>
          <w:p w:rsidR="008C50CE" w:rsidRPr="00D13071" w:rsidRDefault="008C50CE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D13071">
              <w:rPr>
                <w:sz w:val="20"/>
                <w:szCs w:val="22"/>
              </w:rPr>
              <w:t>10,802</w:t>
            </w:r>
          </w:p>
        </w:tc>
        <w:tc>
          <w:tcPr>
            <w:tcW w:w="128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540,10</w:t>
            </w:r>
          </w:p>
        </w:tc>
      </w:tr>
      <w:tr w:rsidR="008C50CE" w:rsidRPr="00702B5B" w:rsidTr="008C50CE">
        <w:trPr>
          <w:jc w:val="center"/>
        </w:trPr>
        <w:tc>
          <w:tcPr>
            <w:tcW w:w="520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1280" w:type="dxa"/>
            <w:shd w:val="clear" w:color="auto" w:fill="auto"/>
          </w:tcPr>
          <w:p w:rsidR="008C50CE" w:rsidRPr="00D13071" w:rsidRDefault="008C50CE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D13071">
              <w:rPr>
                <w:sz w:val="20"/>
                <w:szCs w:val="22"/>
              </w:rPr>
              <w:t>3,619</w:t>
            </w:r>
          </w:p>
        </w:tc>
        <w:tc>
          <w:tcPr>
            <w:tcW w:w="128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180,95</w:t>
            </w:r>
          </w:p>
        </w:tc>
      </w:tr>
      <w:tr w:rsidR="008C50CE" w:rsidRPr="00702B5B" w:rsidTr="008C50CE">
        <w:trPr>
          <w:jc w:val="center"/>
        </w:trPr>
        <w:tc>
          <w:tcPr>
            <w:tcW w:w="520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1280" w:type="dxa"/>
            <w:shd w:val="clear" w:color="auto" w:fill="auto"/>
          </w:tcPr>
          <w:p w:rsidR="008C50CE" w:rsidRPr="00D13071" w:rsidRDefault="008C50CE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D13071">
              <w:rPr>
                <w:sz w:val="20"/>
                <w:szCs w:val="22"/>
              </w:rPr>
              <w:t>2,359</w:t>
            </w:r>
          </w:p>
        </w:tc>
        <w:tc>
          <w:tcPr>
            <w:tcW w:w="128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117,95</w:t>
            </w:r>
          </w:p>
        </w:tc>
      </w:tr>
      <w:tr w:rsidR="008C50CE" w:rsidRPr="00702B5B" w:rsidTr="008C50CE">
        <w:trPr>
          <w:jc w:val="center"/>
        </w:trPr>
        <w:tc>
          <w:tcPr>
            <w:tcW w:w="520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СТИЛИ АГРО ЕООД</w:t>
            </w:r>
          </w:p>
        </w:tc>
        <w:tc>
          <w:tcPr>
            <w:tcW w:w="1280" w:type="dxa"/>
            <w:shd w:val="clear" w:color="auto" w:fill="auto"/>
          </w:tcPr>
          <w:p w:rsidR="008C50CE" w:rsidRPr="00D13071" w:rsidRDefault="008C50CE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D13071">
              <w:rPr>
                <w:sz w:val="20"/>
                <w:szCs w:val="22"/>
              </w:rPr>
              <w:t>7,002</w:t>
            </w:r>
          </w:p>
        </w:tc>
        <w:tc>
          <w:tcPr>
            <w:tcW w:w="1280" w:type="dxa"/>
            <w:shd w:val="clear" w:color="auto" w:fill="auto"/>
          </w:tcPr>
          <w:p w:rsidR="008C50CE" w:rsidRPr="00702B5B" w:rsidRDefault="008C50CE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350,10</w:t>
            </w:r>
          </w:p>
        </w:tc>
      </w:tr>
      <w:tr w:rsidR="008C50CE" w:rsidRPr="00702B5B" w:rsidTr="008C50CE">
        <w:trPr>
          <w:jc w:val="center"/>
        </w:trPr>
        <w:tc>
          <w:tcPr>
            <w:tcW w:w="5200" w:type="dxa"/>
            <w:shd w:val="clear" w:color="auto" w:fill="auto"/>
          </w:tcPr>
          <w:p w:rsidR="008C50CE" w:rsidRPr="0047307F" w:rsidRDefault="008C50CE" w:rsidP="00B74AC6">
            <w:pPr>
              <w:spacing w:after="120" w:line="276" w:lineRule="auto"/>
              <w:rPr>
                <w:b/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</w:t>
            </w:r>
            <w:r w:rsidRPr="0047307F">
              <w:rPr>
                <w:b/>
                <w:sz w:val="20"/>
                <w:szCs w:val="22"/>
              </w:rPr>
              <w:t>Общо за землището</w:t>
            </w:r>
            <w:r>
              <w:rPr>
                <w:b/>
                <w:sz w:val="20"/>
                <w:szCs w:val="22"/>
              </w:rPr>
              <w:t>:</w:t>
            </w:r>
          </w:p>
        </w:tc>
        <w:tc>
          <w:tcPr>
            <w:tcW w:w="1280" w:type="dxa"/>
            <w:shd w:val="clear" w:color="auto" w:fill="auto"/>
          </w:tcPr>
          <w:p w:rsidR="008C50CE" w:rsidRPr="00702B5B" w:rsidRDefault="008C50CE" w:rsidP="00B74AC6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23,782</w:t>
            </w:r>
          </w:p>
        </w:tc>
        <w:tc>
          <w:tcPr>
            <w:tcW w:w="1280" w:type="dxa"/>
            <w:shd w:val="clear" w:color="auto" w:fill="auto"/>
          </w:tcPr>
          <w:p w:rsidR="008C50CE" w:rsidRPr="00702B5B" w:rsidRDefault="008C50CE" w:rsidP="00B74AC6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1 189,10</w:t>
            </w:r>
          </w:p>
        </w:tc>
      </w:tr>
    </w:tbl>
    <w:p w:rsidR="0099305E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9305E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702B5B" w:rsidRPr="00702B5B" w:rsidRDefault="00702B5B" w:rsidP="00702B5B">
      <w:pPr>
        <w:spacing w:line="276" w:lineRule="auto"/>
        <w:jc w:val="center"/>
        <w:rPr>
          <w:b/>
          <w:sz w:val="20"/>
          <w:szCs w:val="22"/>
        </w:rPr>
      </w:pPr>
      <w:r w:rsidRPr="00702B5B">
        <w:rPr>
          <w:b/>
          <w:sz w:val="20"/>
          <w:szCs w:val="22"/>
        </w:rPr>
        <w:t>Регистър на имоти, съгласно чл.37в, ал.3, т.2 от ЗСПЗЗ</w:t>
      </w: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2351"/>
        <w:gridCol w:w="1027"/>
        <w:gridCol w:w="1217"/>
        <w:gridCol w:w="843"/>
        <w:gridCol w:w="1295"/>
        <w:gridCol w:w="1003"/>
      </w:tblGrid>
      <w:tr w:rsidR="00702B5B" w:rsidRPr="00702B5B" w:rsidTr="00472F03">
        <w:trPr>
          <w:trHeight w:val="873"/>
          <w:jc w:val="center"/>
        </w:trPr>
        <w:tc>
          <w:tcPr>
            <w:tcW w:w="3000" w:type="dxa"/>
            <w:shd w:val="clear" w:color="auto" w:fill="auto"/>
          </w:tcPr>
          <w:p w:rsidR="003D0D6B" w:rsidRDefault="00AD392D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Платец</w:t>
            </w:r>
            <w:r w:rsidR="00702B5B" w:rsidRPr="00702B5B">
              <w:rPr>
                <w:b/>
                <w:sz w:val="20"/>
                <w:szCs w:val="22"/>
              </w:rPr>
              <w:t xml:space="preserve"> </w:t>
            </w:r>
          </w:p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(три имена/име юр. лице)</w:t>
            </w:r>
          </w:p>
        </w:tc>
        <w:tc>
          <w:tcPr>
            <w:tcW w:w="2361" w:type="dxa"/>
            <w:shd w:val="clear" w:color="auto" w:fill="auto"/>
          </w:tcPr>
          <w:p w:rsidR="003D0D6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Собственик</w:t>
            </w:r>
          </w:p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 xml:space="preserve"> (три имена/име юр. лице)</w:t>
            </w:r>
          </w:p>
        </w:tc>
        <w:tc>
          <w:tcPr>
            <w:tcW w:w="99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Ползвани дка</w:t>
            </w:r>
          </w:p>
        </w:tc>
        <w:tc>
          <w:tcPr>
            <w:tcW w:w="122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845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Кад_ №</w:t>
            </w:r>
          </w:p>
        </w:tc>
        <w:tc>
          <w:tcPr>
            <w:tcW w:w="1298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Начин на тр. ползване на масива</w:t>
            </w:r>
          </w:p>
        </w:tc>
        <w:tc>
          <w:tcPr>
            <w:tcW w:w="1003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Дължима рента</w:t>
            </w:r>
          </w:p>
        </w:tc>
      </w:tr>
      <w:tr w:rsidR="00AD392D" w:rsidRPr="00702B5B" w:rsidTr="00472F03">
        <w:trPr>
          <w:trHeight w:val="511"/>
          <w:jc w:val="center"/>
        </w:trPr>
        <w:tc>
          <w:tcPr>
            <w:tcW w:w="3000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ЕТ БОЯН АНГЕЛОВ БОНЧЕВ</w:t>
            </w:r>
          </w:p>
        </w:tc>
        <w:tc>
          <w:tcPr>
            <w:tcW w:w="2361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МТГ - ВАРНА АД</w:t>
            </w:r>
          </w:p>
        </w:tc>
        <w:tc>
          <w:tcPr>
            <w:tcW w:w="992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10,802</w:t>
            </w:r>
          </w:p>
        </w:tc>
        <w:tc>
          <w:tcPr>
            <w:tcW w:w="1222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10,802</w:t>
            </w:r>
          </w:p>
        </w:tc>
        <w:tc>
          <w:tcPr>
            <w:tcW w:w="845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32.21</w:t>
            </w:r>
          </w:p>
        </w:tc>
        <w:tc>
          <w:tcPr>
            <w:tcW w:w="1298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540,10</w:t>
            </w:r>
          </w:p>
        </w:tc>
      </w:tr>
      <w:tr w:rsidR="00702B5B" w:rsidRPr="00702B5B" w:rsidTr="00472F03">
        <w:trPr>
          <w:trHeight w:val="364"/>
          <w:jc w:val="center"/>
        </w:trPr>
        <w:tc>
          <w:tcPr>
            <w:tcW w:w="3000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361" w:type="dxa"/>
            <w:shd w:val="clear" w:color="auto" w:fill="auto"/>
          </w:tcPr>
          <w:p w:rsidR="00702B5B" w:rsidRPr="00702B5B" w:rsidRDefault="00702B5B" w:rsidP="00526D8D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Т</w:t>
            </w:r>
            <w:r w:rsidR="00526D8D">
              <w:rPr>
                <w:sz w:val="20"/>
                <w:szCs w:val="22"/>
              </w:rPr>
              <w:t xml:space="preserve"> </w:t>
            </w:r>
            <w:r w:rsidRPr="00702B5B">
              <w:rPr>
                <w:sz w:val="20"/>
                <w:szCs w:val="22"/>
              </w:rPr>
              <w:t>И В</w:t>
            </w:r>
          </w:p>
        </w:tc>
        <w:tc>
          <w:tcPr>
            <w:tcW w:w="99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2,359</w:t>
            </w:r>
          </w:p>
        </w:tc>
        <w:tc>
          <w:tcPr>
            <w:tcW w:w="122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2,617</w:t>
            </w:r>
          </w:p>
        </w:tc>
        <w:tc>
          <w:tcPr>
            <w:tcW w:w="845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11.79</w:t>
            </w:r>
          </w:p>
        </w:tc>
        <w:tc>
          <w:tcPr>
            <w:tcW w:w="1298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117,95</w:t>
            </w:r>
          </w:p>
        </w:tc>
      </w:tr>
      <w:tr w:rsidR="00702B5B" w:rsidRPr="00702B5B" w:rsidTr="00472F03">
        <w:trPr>
          <w:trHeight w:val="364"/>
          <w:jc w:val="center"/>
        </w:trPr>
        <w:tc>
          <w:tcPr>
            <w:tcW w:w="3000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СТИЛИ АГРО ЕООД</w:t>
            </w:r>
          </w:p>
        </w:tc>
        <w:tc>
          <w:tcPr>
            <w:tcW w:w="2361" w:type="dxa"/>
            <w:shd w:val="clear" w:color="auto" w:fill="auto"/>
          </w:tcPr>
          <w:p w:rsidR="00702B5B" w:rsidRPr="00702B5B" w:rsidRDefault="00702B5B" w:rsidP="00526D8D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В С Н</w:t>
            </w:r>
          </w:p>
        </w:tc>
        <w:tc>
          <w:tcPr>
            <w:tcW w:w="99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7,002</w:t>
            </w:r>
          </w:p>
        </w:tc>
        <w:tc>
          <w:tcPr>
            <w:tcW w:w="122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7,002</w:t>
            </w:r>
          </w:p>
        </w:tc>
        <w:tc>
          <w:tcPr>
            <w:tcW w:w="845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30.8</w:t>
            </w:r>
          </w:p>
        </w:tc>
        <w:tc>
          <w:tcPr>
            <w:tcW w:w="1298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350,10</w:t>
            </w:r>
          </w:p>
        </w:tc>
      </w:tr>
      <w:tr w:rsidR="00AD392D" w:rsidRPr="00702B5B" w:rsidTr="00472F03">
        <w:trPr>
          <w:trHeight w:val="364"/>
          <w:jc w:val="center"/>
        </w:trPr>
        <w:tc>
          <w:tcPr>
            <w:tcW w:w="3000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2361" w:type="dxa"/>
            <w:shd w:val="clear" w:color="auto" w:fill="auto"/>
          </w:tcPr>
          <w:p w:rsidR="00AD392D" w:rsidRPr="00702B5B" w:rsidRDefault="00AD392D" w:rsidP="00526D8D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Т И В</w:t>
            </w:r>
          </w:p>
        </w:tc>
        <w:tc>
          <w:tcPr>
            <w:tcW w:w="992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1,121</w:t>
            </w:r>
          </w:p>
        </w:tc>
        <w:tc>
          <w:tcPr>
            <w:tcW w:w="1222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1,121</w:t>
            </w:r>
          </w:p>
        </w:tc>
        <w:tc>
          <w:tcPr>
            <w:tcW w:w="845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11.56</w:t>
            </w:r>
          </w:p>
        </w:tc>
        <w:tc>
          <w:tcPr>
            <w:tcW w:w="1298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D392D" w:rsidRPr="00702B5B" w:rsidRDefault="00AD392D" w:rsidP="00B74AC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56,05</w:t>
            </w:r>
          </w:p>
        </w:tc>
      </w:tr>
      <w:tr w:rsidR="00702B5B" w:rsidRPr="00702B5B" w:rsidTr="00472F03">
        <w:trPr>
          <w:trHeight w:val="626"/>
          <w:jc w:val="center"/>
        </w:trPr>
        <w:tc>
          <w:tcPr>
            <w:tcW w:w="3000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2361" w:type="dxa"/>
            <w:shd w:val="clear" w:color="auto" w:fill="auto"/>
          </w:tcPr>
          <w:p w:rsidR="00702B5B" w:rsidRPr="00702B5B" w:rsidRDefault="00702B5B" w:rsidP="00526D8D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Й К Г</w:t>
            </w:r>
          </w:p>
        </w:tc>
        <w:tc>
          <w:tcPr>
            <w:tcW w:w="99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0,995</w:t>
            </w:r>
          </w:p>
        </w:tc>
        <w:tc>
          <w:tcPr>
            <w:tcW w:w="122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0,995</w:t>
            </w:r>
          </w:p>
        </w:tc>
        <w:tc>
          <w:tcPr>
            <w:tcW w:w="845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45.12</w:t>
            </w:r>
          </w:p>
        </w:tc>
        <w:tc>
          <w:tcPr>
            <w:tcW w:w="1298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49,75</w:t>
            </w:r>
          </w:p>
        </w:tc>
      </w:tr>
      <w:tr w:rsidR="00702B5B" w:rsidRPr="00702B5B" w:rsidTr="00472F03">
        <w:trPr>
          <w:trHeight w:val="364"/>
          <w:jc w:val="center"/>
        </w:trPr>
        <w:tc>
          <w:tcPr>
            <w:tcW w:w="3000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2361" w:type="dxa"/>
            <w:shd w:val="clear" w:color="auto" w:fill="auto"/>
          </w:tcPr>
          <w:p w:rsidR="00702B5B" w:rsidRPr="00702B5B" w:rsidRDefault="00702B5B" w:rsidP="00526D8D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П Т Г</w:t>
            </w:r>
          </w:p>
        </w:tc>
        <w:tc>
          <w:tcPr>
            <w:tcW w:w="99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1,003</w:t>
            </w:r>
          </w:p>
        </w:tc>
        <w:tc>
          <w:tcPr>
            <w:tcW w:w="122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1,003</w:t>
            </w:r>
          </w:p>
        </w:tc>
        <w:tc>
          <w:tcPr>
            <w:tcW w:w="845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45.13</w:t>
            </w:r>
          </w:p>
        </w:tc>
        <w:tc>
          <w:tcPr>
            <w:tcW w:w="1298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50,15</w:t>
            </w:r>
          </w:p>
        </w:tc>
      </w:tr>
      <w:tr w:rsidR="00702B5B" w:rsidRPr="00702B5B" w:rsidTr="00472F03">
        <w:trPr>
          <w:trHeight w:val="364"/>
          <w:jc w:val="center"/>
        </w:trPr>
        <w:tc>
          <w:tcPr>
            <w:tcW w:w="3000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2361" w:type="dxa"/>
            <w:shd w:val="clear" w:color="auto" w:fill="auto"/>
          </w:tcPr>
          <w:p w:rsidR="00702B5B" w:rsidRPr="00702B5B" w:rsidRDefault="00702B5B" w:rsidP="00526D8D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Й Д Й</w:t>
            </w:r>
          </w:p>
        </w:tc>
        <w:tc>
          <w:tcPr>
            <w:tcW w:w="99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0,500</w:t>
            </w:r>
          </w:p>
        </w:tc>
        <w:tc>
          <w:tcPr>
            <w:tcW w:w="122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0,500</w:t>
            </w:r>
          </w:p>
        </w:tc>
        <w:tc>
          <w:tcPr>
            <w:tcW w:w="845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45.22</w:t>
            </w:r>
          </w:p>
        </w:tc>
        <w:tc>
          <w:tcPr>
            <w:tcW w:w="1298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>25,00</w:t>
            </w:r>
          </w:p>
        </w:tc>
      </w:tr>
      <w:tr w:rsidR="00702B5B" w:rsidRPr="00702B5B" w:rsidTr="00472F03">
        <w:trPr>
          <w:trHeight w:val="195"/>
          <w:jc w:val="center"/>
        </w:trPr>
        <w:tc>
          <w:tcPr>
            <w:tcW w:w="3000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rPr>
                <w:sz w:val="20"/>
                <w:szCs w:val="22"/>
              </w:rPr>
            </w:pPr>
            <w:r w:rsidRPr="00702B5B">
              <w:rPr>
                <w:sz w:val="20"/>
                <w:szCs w:val="22"/>
              </w:rPr>
              <w:t xml:space="preserve"> Общо за землището</w:t>
            </w:r>
          </w:p>
        </w:tc>
        <w:tc>
          <w:tcPr>
            <w:tcW w:w="2361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rPr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23,782</w:t>
            </w:r>
          </w:p>
        </w:tc>
        <w:tc>
          <w:tcPr>
            <w:tcW w:w="1222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702B5B" w:rsidRPr="00702B5B" w:rsidRDefault="00702B5B" w:rsidP="00702B5B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702B5B">
              <w:rPr>
                <w:b/>
                <w:sz w:val="20"/>
                <w:szCs w:val="22"/>
              </w:rPr>
              <w:t>1 189,10</w:t>
            </w:r>
          </w:p>
        </w:tc>
      </w:tr>
    </w:tbl>
    <w:p w:rsidR="0099305E" w:rsidRDefault="0099305E" w:rsidP="00090C90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9305E" w:rsidRDefault="0099305E" w:rsidP="008A788C">
      <w:pPr>
        <w:jc w:val="both"/>
        <w:rPr>
          <w:spacing w:val="4"/>
          <w:sz w:val="22"/>
          <w:szCs w:val="22"/>
        </w:rPr>
      </w:pPr>
    </w:p>
    <w:p w:rsidR="0099305E" w:rsidRDefault="0099305E" w:rsidP="008A788C">
      <w:pPr>
        <w:jc w:val="both"/>
        <w:rPr>
          <w:b/>
          <w:bCs/>
          <w:sz w:val="20"/>
          <w:szCs w:val="20"/>
          <w:lang w:eastAsia="bg-BG"/>
        </w:rPr>
      </w:pPr>
      <w:r w:rsidRPr="00AE5268">
        <w:rPr>
          <w:spacing w:val="4"/>
          <w:sz w:val="22"/>
          <w:szCs w:val="22"/>
        </w:rPr>
        <w:t xml:space="preserve"> Средното  рентно  плащане за землищата на община </w:t>
      </w:r>
      <w:r>
        <w:t>Вълчи дол</w:t>
      </w:r>
      <w:r w:rsidRPr="00AE5268">
        <w:rPr>
          <w:spacing w:val="4"/>
          <w:sz w:val="22"/>
          <w:szCs w:val="22"/>
        </w:rPr>
        <w:t>,</w:t>
      </w:r>
      <w:r w:rsidRPr="00AE5268">
        <w:rPr>
          <w:spacing w:val="4"/>
          <w:sz w:val="22"/>
          <w:szCs w:val="22"/>
          <w:lang w:val="ru-RU"/>
        </w:rPr>
        <w:t xml:space="preserve"> </w:t>
      </w:r>
      <w:r w:rsidRPr="00AE5268">
        <w:rPr>
          <w:spacing w:val="4"/>
          <w:sz w:val="22"/>
          <w:szCs w:val="22"/>
        </w:rPr>
        <w:t xml:space="preserve">съгласно §2е, ал.1 и ал.2 от ДР на ЗСПЗЗ е определено от </w:t>
      </w:r>
      <w:r>
        <w:rPr>
          <w:spacing w:val="4"/>
          <w:sz w:val="22"/>
          <w:szCs w:val="22"/>
        </w:rPr>
        <w:t>К</w:t>
      </w:r>
      <w:r w:rsidRPr="00AE5268">
        <w:rPr>
          <w:spacing w:val="4"/>
          <w:sz w:val="22"/>
          <w:szCs w:val="22"/>
        </w:rPr>
        <w:t xml:space="preserve">омисия, назначена със Заповед </w:t>
      </w:r>
      <w:r w:rsidRPr="00AE5268">
        <w:rPr>
          <w:sz w:val="22"/>
          <w:szCs w:val="22"/>
        </w:rPr>
        <w:t xml:space="preserve">№ РД </w:t>
      </w:r>
      <w:r>
        <w:rPr>
          <w:sz w:val="22"/>
          <w:szCs w:val="22"/>
        </w:rPr>
        <w:t>2</w:t>
      </w:r>
      <w:r w:rsidR="005B364A">
        <w:rPr>
          <w:sz w:val="22"/>
          <w:szCs w:val="22"/>
        </w:rPr>
        <w:t>2</w:t>
      </w:r>
      <w:r w:rsidRPr="00AE5268">
        <w:rPr>
          <w:sz w:val="22"/>
          <w:szCs w:val="22"/>
        </w:rPr>
        <w:t>-</w:t>
      </w:r>
      <w:r>
        <w:rPr>
          <w:sz w:val="22"/>
          <w:szCs w:val="22"/>
        </w:rPr>
        <w:t>07</w:t>
      </w:r>
      <w:r w:rsidRPr="00AE5268">
        <w:rPr>
          <w:sz w:val="22"/>
          <w:szCs w:val="22"/>
        </w:rPr>
        <w:t>-</w:t>
      </w:r>
      <w:r w:rsidR="005B364A">
        <w:rPr>
          <w:sz w:val="22"/>
          <w:szCs w:val="22"/>
        </w:rPr>
        <w:t>20</w:t>
      </w:r>
      <w:r w:rsidRPr="00AE5268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="005B364A">
        <w:rPr>
          <w:sz w:val="22"/>
          <w:szCs w:val="22"/>
        </w:rPr>
        <w:t>0</w:t>
      </w:r>
      <w:r w:rsidRPr="00AE5268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AE5268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5B364A">
        <w:rPr>
          <w:sz w:val="22"/>
          <w:szCs w:val="22"/>
        </w:rPr>
        <w:t>2</w:t>
      </w:r>
      <w:r w:rsidRPr="00AE5268">
        <w:rPr>
          <w:sz w:val="22"/>
          <w:szCs w:val="22"/>
        </w:rPr>
        <w:t>г</w:t>
      </w:r>
      <w:r>
        <w:rPr>
          <w:spacing w:val="4"/>
          <w:sz w:val="22"/>
          <w:szCs w:val="22"/>
        </w:rPr>
        <w:t xml:space="preserve">, </w:t>
      </w:r>
      <w:r w:rsidRPr="00AE5268">
        <w:rPr>
          <w:spacing w:val="4"/>
          <w:sz w:val="22"/>
          <w:szCs w:val="22"/>
        </w:rPr>
        <w:t xml:space="preserve">на  </w:t>
      </w:r>
      <w:r w:rsidR="005B364A">
        <w:rPr>
          <w:spacing w:val="4"/>
          <w:sz w:val="22"/>
          <w:szCs w:val="22"/>
        </w:rPr>
        <w:t>Д</w:t>
      </w:r>
      <w:r w:rsidRPr="00AE5268">
        <w:rPr>
          <w:spacing w:val="4"/>
          <w:sz w:val="22"/>
          <w:szCs w:val="22"/>
        </w:rPr>
        <w:t xml:space="preserve">иректора на ОД "Земеделие" -  Варна.  Съгласно  протокол № 1 от </w:t>
      </w:r>
      <w:r w:rsidR="005B364A">
        <w:rPr>
          <w:spacing w:val="4"/>
          <w:sz w:val="22"/>
          <w:szCs w:val="22"/>
        </w:rPr>
        <w:t>01</w:t>
      </w:r>
      <w:r w:rsidRPr="00AE5268">
        <w:rPr>
          <w:spacing w:val="4"/>
          <w:sz w:val="22"/>
          <w:szCs w:val="22"/>
        </w:rPr>
        <w:t>.</w:t>
      </w:r>
      <w:r>
        <w:rPr>
          <w:spacing w:val="4"/>
          <w:sz w:val="22"/>
          <w:szCs w:val="22"/>
        </w:rPr>
        <w:t>02</w:t>
      </w:r>
      <w:r w:rsidRPr="00AE5268">
        <w:rPr>
          <w:spacing w:val="4"/>
          <w:sz w:val="22"/>
          <w:szCs w:val="22"/>
        </w:rPr>
        <w:t>.20</w:t>
      </w:r>
      <w:r>
        <w:rPr>
          <w:spacing w:val="4"/>
          <w:sz w:val="22"/>
          <w:szCs w:val="22"/>
        </w:rPr>
        <w:t>2</w:t>
      </w:r>
      <w:r w:rsidR="005B364A">
        <w:rPr>
          <w:spacing w:val="4"/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</w:t>
      </w:r>
      <w:r w:rsidRPr="00AE5268">
        <w:rPr>
          <w:spacing w:val="4"/>
          <w:sz w:val="22"/>
          <w:szCs w:val="22"/>
        </w:rPr>
        <w:t xml:space="preserve">г. </w:t>
      </w:r>
      <w:r w:rsidRPr="00AE5268">
        <w:rPr>
          <w:b/>
          <w:bCs/>
          <w:spacing w:val="4"/>
          <w:sz w:val="22"/>
          <w:szCs w:val="22"/>
        </w:rPr>
        <w:t xml:space="preserve">за  землището на </w:t>
      </w:r>
      <w:r>
        <w:rPr>
          <w:b/>
          <w:bCs/>
          <w:sz w:val="22"/>
          <w:szCs w:val="22"/>
        </w:rPr>
        <w:t>с.Искър</w:t>
      </w:r>
      <w:r w:rsidRPr="00AE5268">
        <w:rPr>
          <w:b/>
          <w:bCs/>
          <w:sz w:val="22"/>
          <w:szCs w:val="22"/>
        </w:rPr>
        <w:t>,</w:t>
      </w:r>
      <w:r w:rsidRPr="00AE5268">
        <w:rPr>
          <w:sz w:val="22"/>
          <w:szCs w:val="22"/>
        </w:rPr>
        <w:t xml:space="preserve"> </w:t>
      </w:r>
      <w:r w:rsidRPr="0047307F">
        <w:rPr>
          <w:b/>
          <w:sz w:val="22"/>
          <w:szCs w:val="22"/>
        </w:rPr>
        <w:t>ЕКАТТЕ 32860</w:t>
      </w:r>
      <w:r w:rsidRPr="00AE5268"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</w:t>
      </w:r>
      <w:r w:rsidRPr="00EA3866">
        <w:rPr>
          <w:b/>
          <w:bCs/>
          <w:spacing w:val="4"/>
          <w:sz w:val="22"/>
          <w:szCs w:val="22"/>
        </w:rPr>
        <w:t xml:space="preserve">в размер на  </w:t>
      </w:r>
      <w:r>
        <w:rPr>
          <w:b/>
          <w:bCs/>
          <w:spacing w:val="4"/>
          <w:sz w:val="22"/>
          <w:szCs w:val="22"/>
        </w:rPr>
        <w:t>5</w:t>
      </w:r>
      <w:r w:rsidRPr="00EA3866">
        <w:rPr>
          <w:b/>
          <w:bCs/>
          <w:spacing w:val="4"/>
          <w:sz w:val="22"/>
          <w:szCs w:val="22"/>
        </w:rPr>
        <w:t>0.00 лв./дка.</w:t>
      </w:r>
      <w:r w:rsidRPr="00EA3866">
        <w:rPr>
          <w:b/>
          <w:bCs/>
          <w:sz w:val="20"/>
          <w:szCs w:val="20"/>
          <w:lang w:eastAsia="bg-BG"/>
        </w:rPr>
        <w:t xml:space="preserve">  </w:t>
      </w:r>
    </w:p>
    <w:p w:rsidR="00C1503C" w:rsidRDefault="00C1503C" w:rsidP="008A788C">
      <w:pPr>
        <w:jc w:val="both"/>
        <w:rPr>
          <w:b/>
          <w:bCs/>
          <w:sz w:val="20"/>
          <w:szCs w:val="20"/>
          <w:lang w:eastAsia="bg-BG"/>
        </w:rPr>
      </w:pPr>
    </w:p>
    <w:p w:rsidR="0099305E" w:rsidRDefault="0099305E" w:rsidP="008A788C">
      <w:pPr>
        <w:jc w:val="both"/>
        <w:rPr>
          <w:b/>
          <w:bCs/>
          <w:sz w:val="20"/>
          <w:szCs w:val="20"/>
          <w:lang w:eastAsia="bg-BG"/>
        </w:rPr>
      </w:pPr>
    </w:p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7307F">
        <w:rPr>
          <w:b/>
          <w:bCs/>
          <w:sz w:val="22"/>
          <w:szCs w:val="22"/>
          <w:u w:val="single"/>
        </w:rPr>
        <w:t>Забележка :</w:t>
      </w:r>
      <w:r w:rsidRPr="009154E6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 w:rsidRPr="00EB2F59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EA3866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</w:t>
      </w:r>
      <w:r>
        <w:rPr>
          <w:b/>
          <w:bCs/>
          <w:i/>
          <w:iCs/>
          <w:sz w:val="22"/>
          <w:szCs w:val="22"/>
        </w:rPr>
        <w:t>.</w:t>
      </w:r>
    </w:p>
    <w:p w:rsidR="006D6464" w:rsidRPr="006D6464" w:rsidRDefault="006D6464" w:rsidP="006D6464">
      <w:pPr>
        <w:spacing w:line="276" w:lineRule="auto"/>
        <w:jc w:val="both"/>
        <w:rPr>
          <w:szCs w:val="22"/>
        </w:rPr>
      </w:pPr>
    </w:p>
    <w:p w:rsidR="006D6464" w:rsidRPr="006D6464" w:rsidRDefault="006D6464" w:rsidP="006D6464">
      <w:pPr>
        <w:spacing w:line="276" w:lineRule="auto"/>
        <w:jc w:val="center"/>
        <w:rPr>
          <w:b/>
          <w:sz w:val="20"/>
          <w:szCs w:val="22"/>
        </w:rPr>
      </w:pPr>
      <w:r w:rsidRPr="006D6464">
        <w:rPr>
          <w:b/>
          <w:sz w:val="20"/>
          <w:szCs w:val="22"/>
        </w:rPr>
        <w:t>Регистър на имоти, съгласно чл.37в, ал.10 от ЗСПЗЗ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994"/>
        <w:gridCol w:w="1027"/>
        <w:gridCol w:w="1167"/>
        <w:gridCol w:w="898"/>
        <w:gridCol w:w="1327"/>
      </w:tblGrid>
      <w:tr w:rsidR="006D6464" w:rsidRPr="006D6464" w:rsidTr="00B74AC6">
        <w:trPr>
          <w:jc w:val="center"/>
        </w:trPr>
        <w:tc>
          <w:tcPr>
            <w:tcW w:w="2987" w:type="dxa"/>
            <w:shd w:val="clear" w:color="auto" w:fill="auto"/>
          </w:tcPr>
          <w:p w:rsidR="0047307F" w:rsidRDefault="006D6464" w:rsidP="006D6464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6D6464">
              <w:rPr>
                <w:b/>
                <w:sz w:val="20"/>
                <w:szCs w:val="22"/>
              </w:rPr>
              <w:t>Ползвател</w:t>
            </w:r>
          </w:p>
          <w:p w:rsidR="006D6464" w:rsidRPr="006D6464" w:rsidRDefault="006D6464" w:rsidP="006D6464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6D6464">
              <w:rPr>
                <w:b/>
                <w:sz w:val="20"/>
                <w:szCs w:val="22"/>
              </w:rPr>
              <w:t xml:space="preserve"> (три имена/име юр. лице)</w:t>
            </w:r>
          </w:p>
        </w:tc>
        <w:tc>
          <w:tcPr>
            <w:tcW w:w="2994" w:type="dxa"/>
            <w:shd w:val="clear" w:color="auto" w:fill="auto"/>
          </w:tcPr>
          <w:p w:rsidR="0047307F" w:rsidRDefault="006D6464" w:rsidP="006D6464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6D6464">
              <w:rPr>
                <w:b/>
                <w:sz w:val="20"/>
                <w:szCs w:val="22"/>
              </w:rPr>
              <w:t>Собственик</w:t>
            </w:r>
          </w:p>
          <w:p w:rsidR="006D6464" w:rsidRPr="006D6464" w:rsidRDefault="006D6464" w:rsidP="006D6464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6D6464">
              <w:rPr>
                <w:b/>
                <w:sz w:val="20"/>
                <w:szCs w:val="22"/>
              </w:rPr>
              <w:t xml:space="preserve">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6D6464">
              <w:rPr>
                <w:b/>
                <w:sz w:val="20"/>
                <w:szCs w:val="22"/>
              </w:rPr>
              <w:t>Ползвани дка</w:t>
            </w:r>
          </w:p>
        </w:tc>
        <w:tc>
          <w:tcPr>
            <w:tcW w:w="116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6D6464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898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6D6464">
              <w:rPr>
                <w:b/>
                <w:sz w:val="20"/>
                <w:szCs w:val="22"/>
              </w:rPr>
              <w:t>Кад_ №</w:t>
            </w:r>
          </w:p>
        </w:tc>
        <w:tc>
          <w:tcPr>
            <w:tcW w:w="13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6D6464">
              <w:rPr>
                <w:b/>
                <w:sz w:val="20"/>
                <w:szCs w:val="22"/>
              </w:rPr>
              <w:t>Начин на тр. ползване</w:t>
            </w:r>
          </w:p>
        </w:tc>
      </w:tr>
      <w:tr w:rsidR="006D6464" w:rsidRPr="006D6464" w:rsidTr="00B74AC6">
        <w:trPr>
          <w:jc w:val="center"/>
        </w:trPr>
        <w:tc>
          <w:tcPr>
            <w:tcW w:w="298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 xml:space="preserve"> ТИАСО ООД</w:t>
            </w:r>
          </w:p>
        </w:tc>
        <w:tc>
          <w:tcPr>
            <w:tcW w:w="2994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ОБЩИНА ВЪЛЧИ ДОЛ</w:t>
            </w:r>
          </w:p>
        </w:tc>
        <w:tc>
          <w:tcPr>
            <w:tcW w:w="10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0,012</w:t>
            </w:r>
          </w:p>
        </w:tc>
        <w:tc>
          <w:tcPr>
            <w:tcW w:w="116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17,005</w:t>
            </w:r>
          </w:p>
        </w:tc>
        <w:tc>
          <w:tcPr>
            <w:tcW w:w="898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11.24</w:t>
            </w:r>
          </w:p>
        </w:tc>
        <w:tc>
          <w:tcPr>
            <w:tcW w:w="13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орна земя</w:t>
            </w:r>
          </w:p>
        </w:tc>
      </w:tr>
      <w:tr w:rsidR="006D6464" w:rsidRPr="006D6464" w:rsidTr="00B74AC6">
        <w:trPr>
          <w:jc w:val="center"/>
        </w:trPr>
        <w:tc>
          <w:tcPr>
            <w:tcW w:w="298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 xml:space="preserve"> КРИС-61 ООД</w:t>
            </w:r>
          </w:p>
        </w:tc>
        <w:tc>
          <w:tcPr>
            <w:tcW w:w="2994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ОБЩИНА ВЪЛЧИ ДОЛ</w:t>
            </w:r>
          </w:p>
        </w:tc>
        <w:tc>
          <w:tcPr>
            <w:tcW w:w="10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0,018</w:t>
            </w:r>
          </w:p>
        </w:tc>
        <w:tc>
          <w:tcPr>
            <w:tcW w:w="116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17,005</w:t>
            </w:r>
          </w:p>
        </w:tc>
        <w:tc>
          <w:tcPr>
            <w:tcW w:w="898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11.24</w:t>
            </w:r>
          </w:p>
        </w:tc>
        <w:tc>
          <w:tcPr>
            <w:tcW w:w="13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орна земя</w:t>
            </w:r>
          </w:p>
        </w:tc>
      </w:tr>
      <w:tr w:rsidR="006D6464" w:rsidRPr="006D6464" w:rsidTr="00B74AC6">
        <w:trPr>
          <w:jc w:val="center"/>
        </w:trPr>
        <w:tc>
          <w:tcPr>
            <w:tcW w:w="298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 xml:space="preserve"> СТИЛИ АГРО ЕООД</w:t>
            </w:r>
          </w:p>
        </w:tc>
        <w:tc>
          <w:tcPr>
            <w:tcW w:w="2994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ОБЩИНА ВЪЛЧИ ДОЛ</w:t>
            </w:r>
          </w:p>
        </w:tc>
        <w:tc>
          <w:tcPr>
            <w:tcW w:w="10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0,045</w:t>
            </w:r>
          </w:p>
        </w:tc>
        <w:tc>
          <w:tcPr>
            <w:tcW w:w="116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17,005</w:t>
            </w:r>
          </w:p>
        </w:tc>
        <w:tc>
          <w:tcPr>
            <w:tcW w:w="898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11.24</w:t>
            </w:r>
          </w:p>
        </w:tc>
        <w:tc>
          <w:tcPr>
            <w:tcW w:w="13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орна земя</w:t>
            </w:r>
          </w:p>
        </w:tc>
      </w:tr>
      <w:tr w:rsidR="006D6464" w:rsidRPr="006D6464" w:rsidTr="00B74AC6">
        <w:trPr>
          <w:jc w:val="center"/>
        </w:trPr>
        <w:tc>
          <w:tcPr>
            <w:tcW w:w="298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 xml:space="preserve"> МИРЧО ТОДОРОВ ТОДОРОВ</w:t>
            </w:r>
          </w:p>
        </w:tc>
        <w:tc>
          <w:tcPr>
            <w:tcW w:w="2994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ОБЩИНА ВЪЛЧИ ДОЛ</w:t>
            </w:r>
          </w:p>
        </w:tc>
        <w:tc>
          <w:tcPr>
            <w:tcW w:w="10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1,383</w:t>
            </w:r>
          </w:p>
        </w:tc>
        <w:tc>
          <w:tcPr>
            <w:tcW w:w="116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17,005</w:t>
            </w:r>
          </w:p>
        </w:tc>
        <w:tc>
          <w:tcPr>
            <w:tcW w:w="898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11.24</w:t>
            </w:r>
          </w:p>
        </w:tc>
        <w:tc>
          <w:tcPr>
            <w:tcW w:w="13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орна земя</w:t>
            </w:r>
          </w:p>
        </w:tc>
      </w:tr>
      <w:tr w:rsidR="006D6464" w:rsidRPr="006D6464" w:rsidTr="00B74AC6">
        <w:trPr>
          <w:jc w:val="center"/>
        </w:trPr>
        <w:tc>
          <w:tcPr>
            <w:tcW w:w="298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2994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НЕИДЕНТИФИЦИРАН СОБСТВЕНИК</w:t>
            </w:r>
          </w:p>
        </w:tc>
        <w:tc>
          <w:tcPr>
            <w:tcW w:w="10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5,519</w:t>
            </w:r>
          </w:p>
        </w:tc>
        <w:tc>
          <w:tcPr>
            <w:tcW w:w="116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6,390</w:t>
            </w:r>
          </w:p>
        </w:tc>
        <w:tc>
          <w:tcPr>
            <w:tcW w:w="898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11.43</w:t>
            </w:r>
          </w:p>
        </w:tc>
        <w:tc>
          <w:tcPr>
            <w:tcW w:w="13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орна земя</w:t>
            </w:r>
          </w:p>
        </w:tc>
      </w:tr>
      <w:tr w:rsidR="006D6464" w:rsidRPr="006D6464" w:rsidTr="00B74AC6">
        <w:trPr>
          <w:jc w:val="center"/>
        </w:trPr>
        <w:tc>
          <w:tcPr>
            <w:tcW w:w="298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 xml:space="preserve"> ПАНАЙОТ ВЪЛЧЕВ ПАНАЙОТОВ</w:t>
            </w:r>
          </w:p>
        </w:tc>
        <w:tc>
          <w:tcPr>
            <w:tcW w:w="2994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НЕИДЕНТИФИЦИРАН СОБСТВЕНИК</w:t>
            </w:r>
          </w:p>
        </w:tc>
        <w:tc>
          <w:tcPr>
            <w:tcW w:w="10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0,648</w:t>
            </w:r>
          </w:p>
        </w:tc>
        <w:tc>
          <w:tcPr>
            <w:tcW w:w="116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6,390</w:t>
            </w:r>
          </w:p>
        </w:tc>
        <w:tc>
          <w:tcPr>
            <w:tcW w:w="898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11.43</w:t>
            </w:r>
          </w:p>
        </w:tc>
        <w:tc>
          <w:tcPr>
            <w:tcW w:w="13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  <w:r w:rsidRPr="006D6464">
              <w:rPr>
                <w:sz w:val="20"/>
                <w:szCs w:val="22"/>
              </w:rPr>
              <w:t>орна земя</w:t>
            </w:r>
          </w:p>
        </w:tc>
      </w:tr>
      <w:tr w:rsidR="006D6464" w:rsidRPr="006D6464" w:rsidTr="00B74AC6">
        <w:trPr>
          <w:jc w:val="center"/>
        </w:trPr>
        <w:tc>
          <w:tcPr>
            <w:tcW w:w="2987" w:type="dxa"/>
            <w:shd w:val="clear" w:color="auto" w:fill="auto"/>
          </w:tcPr>
          <w:p w:rsidR="006D6464" w:rsidRPr="00FA6FEB" w:rsidRDefault="006D6464" w:rsidP="006D6464">
            <w:pPr>
              <w:spacing w:after="120" w:line="276" w:lineRule="auto"/>
              <w:rPr>
                <w:b/>
                <w:sz w:val="20"/>
                <w:szCs w:val="22"/>
              </w:rPr>
            </w:pPr>
            <w:r w:rsidRPr="00FA6FEB">
              <w:rPr>
                <w:b/>
                <w:sz w:val="20"/>
                <w:szCs w:val="22"/>
              </w:rPr>
              <w:t xml:space="preserve"> Общо за землището</w:t>
            </w:r>
            <w:r w:rsidR="00FA6FEB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2994" w:type="dxa"/>
            <w:shd w:val="clear" w:color="auto" w:fill="auto"/>
          </w:tcPr>
          <w:p w:rsidR="006D6464" w:rsidRPr="00FA6FEB" w:rsidRDefault="006D6464" w:rsidP="006D6464">
            <w:pPr>
              <w:spacing w:after="120" w:line="276" w:lineRule="auto"/>
              <w:rPr>
                <w:b/>
                <w:sz w:val="20"/>
                <w:szCs w:val="22"/>
              </w:rPr>
            </w:pPr>
          </w:p>
        </w:tc>
        <w:tc>
          <w:tcPr>
            <w:tcW w:w="1027" w:type="dxa"/>
            <w:shd w:val="clear" w:color="auto" w:fill="auto"/>
          </w:tcPr>
          <w:p w:rsidR="006D6464" w:rsidRPr="00FA6FEB" w:rsidRDefault="006D6464" w:rsidP="006D6464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FA6FEB">
              <w:rPr>
                <w:b/>
                <w:sz w:val="20"/>
                <w:szCs w:val="22"/>
              </w:rPr>
              <w:t>7,625</w:t>
            </w:r>
          </w:p>
        </w:tc>
        <w:tc>
          <w:tcPr>
            <w:tcW w:w="116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jc w:val="right"/>
              <w:rPr>
                <w:sz w:val="20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6D6464" w:rsidRPr="006D6464" w:rsidRDefault="006D6464" w:rsidP="006D6464">
            <w:pPr>
              <w:spacing w:after="120" w:line="276" w:lineRule="auto"/>
              <w:rPr>
                <w:sz w:val="20"/>
                <w:szCs w:val="22"/>
              </w:rPr>
            </w:pPr>
          </w:p>
        </w:tc>
      </w:tr>
    </w:tbl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99305E" w:rsidRPr="00E37B00" w:rsidRDefault="0099305E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E37B00">
        <w:rPr>
          <w:spacing w:val="4"/>
        </w:rPr>
        <w:t xml:space="preserve">        </w:t>
      </w:r>
      <w:r w:rsidRPr="00E37B00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>
        <w:rPr>
          <w:b/>
          <w:bCs/>
          <w:sz w:val="22"/>
          <w:szCs w:val="22"/>
        </w:rPr>
        <w:t>с.Искър</w:t>
      </w:r>
      <w:r w:rsidRPr="00E37B00">
        <w:rPr>
          <w:b/>
          <w:bCs/>
          <w:sz w:val="22"/>
          <w:szCs w:val="22"/>
        </w:rPr>
        <w:t>,</w:t>
      </w:r>
      <w:r w:rsidRPr="00E37B00">
        <w:rPr>
          <w:sz w:val="22"/>
          <w:szCs w:val="22"/>
        </w:rPr>
        <w:t xml:space="preserve"> </w:t>
      </w:r>
      <w:r w:rsidRPr="00FA6FEB">
        <w:rPr>
          <w:b/>
          <w:sz w:val="22"/>
          <w:szCs w:val="22"/>
        </w:rPr>
        <w:t>ЕКАТТЕ 32860</w:t>
      </w:r>
      <w:r w:rsidRPr="00E37B00">
        <w:rPr>
          <w:spacing w:val="4"/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 w:rsidRPr="00E37B00">
        <w:rPr>
          <w:spacing w:val="4"/>
          <w:sz w:val="22"/>
          <w:szCs w:val="22"/>
        </w:rPr>
        <w:t>, обл.Варна.</w:t>
      </w:r>
    </w:p>
    <w:p w:rsidR="0099305E" w:rsidRPr="00E37B00" w:rsidRDefault="0099305E" w:rsidP="008A788C">
      <w:pPr>
        <w:tabs>
          <w:tab w:val="left" w:pos="1800"/>
        </w:tabs>
        <w:jc w:val="both"/>
        <w:rPr>
          <w:sz w:val="22"/>
          <w:szCs w:val="22"/>
        </w:rPr>
      </w:pPr>
      <w:r w:rsidRPr="00E37B00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z w:val="22"/>
          <w:szCs w:val="22"/>
        </w:rPr>
        <w:t>с.Искър</w:t>
      </w:r>
      <w:r w:rsidRPr="00E37B00">
        <w:rPr>
          <w:b/>
          <w:bCs/>
          <w:sz w:val="22"/>
          <w:szCs w:val="22"/>
        </w:rPr>
        <w:t>,</w:t>
      </w:r>
      <w:r w:rsidRPr="00E37B00">
        <w:rPr>
          <w:sz w:val="22"/>
          <w:szCs w:val="22"/>
        </w:rPr>
        <w:t xml:space="preserve"> </w:t>
      </w:r>
      <w:r w:rsidRPr="00FA6FEB">
        <w:rPr>
          <w:b/>
          <w:sz w:val="22"/>
          <w:szCs w:val="22"/>
        </w:rPr>
        <w:t>ЕКАТТЕ 32860</w:t>
      </w:r>
      <w:r w:rsidRPr="00E37B00">
        <w:rPr>
          <w:sz w:val="22"/>
          <w:szCs w:val="22"/>
        </w:rPr>
        <w:t xml:space="preserve">, обл. Варна се заплащат от съответния ползвател по </w:t>
      </w:r>
      <w:r w:rsidR="00FA6FEB">
        <w:t xml:space="preserve">банкова </w:t>
      </w:r>
      <w:r w:rsidR="00FA6FEB" w:rsidRPr="00193F85">
        <w:t xml:space="preserve">сметка </w:t>
      </w:r>
      <w:r w:rsidR="00FA6FEB">
        <w:t xml:space="preserve">за чужди средства </w:t>
      </w:r>
      <w:r w:rsidRPr="00E37B00">
        <w:rPr>
          <w:sz w:val="22"/>
          <w:szCs w:val="22"/>
        </w:rPr>
        <w:t>на Областна Дирекция “Земеделие“- гр.Варна:</w:t>
      </w:r>
    </w:p>
    <w:p w:rsidR="0099305E" w:rsidRDefault="0099305E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99305E" w:rsidRDefault="0099305E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Банка: Уни Кредит Булбанк</w:t>
      </w:r>
    </w:p>
    <w:p w:rsidR="0099305E" w:rsidRDefault="0099305E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99305E" w:rsidRDefault="0099305E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99305E" w:rsidRDefault="0099305E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99305E" w:rsidRDefault="0099305E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99305E" w:rsidRDefault="0099305E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>
          <w:rPr>
            <w:rStyle w:val="ae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>
          <w:rPr>
            <w:rStyle w:val="ae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9305E" w:rsidRDefault="0099305E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>
        <w:rPr>
          <w:rFonts w:eastAsia="SimSun"/>
          <w:sz w:val="22"/>
          <w:szCs w:val="22"/>
          <w:lang w:eastAsia="zh-CN"/>
        </w:rPr>
        <w:t>.</w:t>
      </w:r>
    </w:p>
    <w:p w:rsidR="0099305E" w:rsidRDefault="0099305E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</w:t>
      </w:r>
      <w:r>
        <w:rPr>
          <w:rFonts w:eastAsia="SimSun"/>
          <w:sz w:val="22"/>
          <w:szCs w:val="22"/>
          <w:lang w:eastAsia="zh-CN"/>
        </w:rPr>
        <w:lastRenderedPageBreak/>
        <w:t xml:space="preserve">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99305E" w:rsidRDefault="0099305E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9305E" w:rsidRDefault="0099305E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99305E" w:rsidRDefault="0099305E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9305E" w:rsidRDefault="0099305E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9305E" w:rsidRDefault="0099305E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99305E" w:rsidRDefault="0099305E" w:rsidP="000157CA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Настоящата заповед, заедно с окончателния регистър и </w:t>
      </w:r>
      <w:r>
        <w:rPr>
          <w:spacing w:val="4"/>
          <w:sz w:val="22"/>
          <w:szCs w:val="22"/>
        </w:rPr>
        <w:t>карта на ползването</w:t>
      </w:r>
      <w:r>
        <w:rPr>
          <w:sz w:val="22"/>
          <w:szCs w:val="22"/>
        </w:rPr>
        <w:t xml:space="preserve"> да се обяви в сградата на кметството на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с.Искър,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99305E" w:rsidRDefault="0099305E" w:rsidP="000157C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99305E" w:rsidRDefault="0099305E" w:rsidP="000157CA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Девня.</w:t>
      </w:r>
    </w:p>
    <w:p w:rsidR="0099305E" w:rsidRDefault="0099305E" w:rsidP="000157CA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99305E" w:rsidRDefault="0099305E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99305E" w:rsidRDefault="0099305E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99305E" w:rsidRDefault="0099305E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99305E" w:rsidRDefault="00E45DFE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ДИРЕКТОР:     </w:t>
      </w:r>
      <w:r w:rsidR="0099305E">
        <w:rPr>
          <w:b/>
          <w:bCs/>
          <w:sz w:val="22"/>
          <w:szCs w:val="22"/>
          <w:lang w:val="ru-RU"/>
        </w:rPr>
        <w:t xml:space="preserve">  /</w:t>
      </w:r>
      <w:r w:rsidR="004D4D1C">
        <w:rPr>
          <w:b/>
          <w:bCs/>
          <w:sz w:val="22"/>
          <w:szCs w:val="22"/>
          <w:lang w:val="ru-RU"/>
        </w:rPr>
        <w:t>П</w:t>
      </w:r>
      <w:r w:rsidR="0099305E">
        <w:rPr>
          <w:b/>
          <w:bCs/>
          <w:sz w:val="22"/>
          <w:szCs w:val="22"/>
          <w:lang w:val="ru-RU"/>
        </w:rPr>
        <w:t>/</w:t>
      </w:r>
    </w:p>
    <w:p w:rsidR="0099305E" w:rsidRDefault="0099305E" w:rsidP="008A788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i/>
          <w:i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/</w:t>
      </w:r>
      <w:r>
        <w:rPr>
          <w:b/>
          <w:bCs/>
          <w:sz w:val="22"/>
          <w:szCs w:val="22"/>
        </w:rPr>
        <w:t xml:space="preserve">РАДОСЛАВ ЙОВКОВ </w:t>
      </w:r>
      <w:r>
        <w:rPr>
          <w:b/>
          <w:bCs/>
          <w:sz w:val="22"/>
          <w:szCs w:val="22"/>
          <w:lang w:val="ru-RU"/>
        </w:rPr>
        <w:t>/</w:t>
      </w:r>
    </w:p>
    <w:p w:rsidR="0099305E" w:rsidRDefault="0099305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45DFE" w:rsidRDefault="00E45DF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45DFE" w:rsidRPr="004D4D1C" w:rsidRDefault="00E45DF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9305E" w:rsidRPr="00E45DFE" w:rsidRDefault="0099305E" w:rsidP="008A788C">
      <w:pPr>
        <w:ind w:right="-720"/>
        <w:jc w:val="both"/>
        <w:rPr>
          <w:iCs/>
          <w:sz w:val="16"/>
          <w:szCs w:val="16"/>
          <w:lang w:val="ru-RU"/>
        </w:rPr>
      </w:pPr>
      <w:r w:rsidRPr="00E45DFE">
        <w:rPr>
          <w:iCs/>
          <w:sz w:val="16"/>
          <w:szCs w:val="16"/>
          <w:lang w:val="ru-RU"/>
        </w:rPr>
        <w:t>ЖП/ОСЗ/ВЪЛЧИ ДОЛ</w:t>
      </w:r>
    </w:p>
    <w:p w:rsidR="0099305E" w:rsidRDefault="0099305E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DD3614" w:rsidRDefault="00DD3614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4D4D1C" w:rsidRDefault="004D4D1C" w:rsidP="008A788C">
      <w:pPr>
        <w:jc w:val="center"/>
        <w:rPr>
          <w:b/>
          <w:bCs/>
          <w:sz w:val="22"/>
          <w:szCs w:val="22"/>
          <w:lang w:val="ru-RU"/>
        </w:rPr>
      </w:pPr>
    </w:p>
    <w:p w:rsidR="0099305E" w:rsidRDefault="0099305E" w:rsidP="008A788C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ПРИЛОЖЕНИЕ №1</w:t>
      </w:r>
    </w:p>
    <w:p w:rsidR="0099305E" w:rsidRDefault="0099305E" w:rsidP="008A788C">
      <w:pPr>
        <w:jc w:val="center"/>
        <w:rPr>
          <w:b/>
          <w:bCs/>
          <w:sz w:val="22"/>
          <w:szCs w:val="22"/>
          <w:lang w:val="ru-RU"/>
        </w:rPr>
      </w:pPr>
    </w:p>
    <w:p w:rsidR="00FA1CDB" w:rsidRDefault="00FA1CDB" w:rsidP="008A788C">
      <w:pPr>
        <w:jc w:val="center"/>
        <w:rPr>
          <w:b/>
          <w:bCs/>
          <w:sz w:val="22"/>
          <w:szCs w:val="22"/>
          <w:lang w:val="ru-RU"/>
        </w:rPr>
      </w:pPr>
    </w:p>
    <w:p w:rsidR="0099305E" w:rsidRDefault="0099305E" w:rsidP="008A788C">
      <w:pPr>
        <w:jc w:val="center"/>
        <w:rPr>
          <w:b/>
          <w:bCs/>
          <w:sz w:val="22"/>
          <w:szCs w:val="22"/>
        </w:rPr>
      </w:pPr>
      <w:r w:rsidRPr="00674AA1">
        <w:rPr>
          <w:b/>
          <w:bCs/>
          <w:sz w:val="22"/>
          <w:szCs w:val="22"/>
        </w:rPr>
        <w:t>към Заповед № РД-</w:t>
      </w:r>
      <w:r w:rsidR="009C1DC8">
        <w:rPr>
          <w:b/>
          <w:bCs/>
          <w:sz w:val="22"/>
          <w:szCs w:val="22"/>
        </w:rPr>
        <w:t>22</w:t>
      </w:r>
      <w:r w:rsidRPr="009C1DC8">
        <w:rPr>
          <w:b/>
          <w:bCs/>
          <w:sz w:val="22"/>
          <w:szCs w:val="22"/>
        </w:rPr>
        <w:t>-04-</w:t>
      </w:r>
      <w:r w:rsidR="001463F0">
        <w:rPr>
          <w:b/>
          <w:bCs/>
          <w:sz w:val="22"/>
          <w:szCs w:val="22"/>
        </w:rPr>
        <w:t>269</w:t>
      </w:r>
      <w:r w:rsidRPr="009C1DC8">
        <w:rPr>
          <w:b/>
          <w:bCs/>
          <w:sz w:val="22"/>
          <w:szCs w:val="22"/>
        </w:rPr>
        <w:t>/</w:t>
      </w:r>
      <w:r w:rsidR="001463F0">
        <w:rPr>
          <w:b/>
          <w:bCs/>
          <w:sz w:val="22"/>
          <w:szCs w:val="22"/>
        </w:rPr>
        <w:t xml:space="preserve"> 30</w:t>
      </w:r>
      <w:r w:rsidRPr="009C1DC8">
        <w:rPr>
          <w:b/>
          <w:bCs/>
          <w:sz w:val="22"/>
          <w:szCs w:val="22"/>
        </w:rPr>
        <w:t>.09</w:t>
      </w:r>
      <w:r w:rsidRPr="00674AA1">
        <w:rPr>
          <w:b/>
          <w:bCs/>
          <w:sz w:val="22"/>
          <w:szCs w:val="22"/>
        </w:rPr>
        <w:t>.202</w:t>
      </w:r>
      <w:r w:rsidR="00267BD1">
        <w:rPr>
          <w:b/>
          <w:bCs/>
          <w:sz w:val="22"/>
          <w:szCs w:val="22"/>
        </w:rPr>
        <w:t>2</w:t>
      </w:r>
      <w:r w:rsidRPr="00674AA1">
        <w:rPr>
          <w:b/>
          <w:bCs/>
          <w:sz w:val="22"/>
          <w:szCs w:val="22"/>
        </w:rPr>
        <w:t>г.</w:t>
      </w:r>
    </w:p>
    <w:p w:rsidR="009C1DC8" w:rsidRPr="00674AA1" w:rsidRDefault="009C1DC8" w:rsidP="008A788C">
      <w:pPr>
        <w:jc w:val="center"/>
        <w:rPr>
          <w:b/>
          <w:bCs/>
          <w:sz w:val="22"/>
          <w:szCs w:val="22"/>
        </w:rPr>
      </w:pPr>
    </w:p>
    <w:p w:rsidR="0099305E" w:rsidRPr="00467741" w:rsidRDefault="0099305E" w:rsidP="008A788C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C1DC8">
        <w:rPr>
          <w:b/>
          <w:sz w:val="22"/>
          <w:szCs w:val="22"/>
        </w:rPr>
        <w:t>Съгласно сключеното доброволно споразумение</w:t>
      </w:r>
      <w:r w:rsidRPr="00467741">
        <w:rPr>
          <w:sz w:val="22"/>
          <w:szCs w:val="22"/>
        </w:rPr>
        <w:t xml:space="preserve"> </w:t>
      </w:r>
      <w:r w:rsidRPr="00467741">
        <w:rPr>
          <w:b/>
          <w:bCs/>
          <w:sz w:val="22"/>
          <w:szCs w:val="22"/>
        </w:rPr>
        <w:t>за землището на с.</w:t>
      </w:r>
      <w:r>
        <w:rPr>
          <w:b/>
          <w:bCs/>
          <w:sz w:val="22"/>
          <w:szCs w:val="22"/>
        </w:rPr>
        <w:t>Искър</w:t>
      </w:r>
      <w:r w:rsidRPr="00467741">
        <w:rPr>
          <w:b/>
          <w:bCs/>
          <w:sz w:val="22"/>
          <w:szCs w:val="22"/>
        </w:rPr>
        <w:t>, общ.</w:t>
      </w:r>
      <w:r>
        <w:rPr>
          <w:b/>
          <w:bCs/>
          <w:sz w:val="22"/>
          <w:szCs w:val="22"/>
        </w:rPr>
        <w:t>Вълчи дол</w:t>
      </w:r>
      <w:r w:rsidRPr="00467741">
        <w:rPr>
          <w:b/>
          <w:bCs/>
          <w:sz w:val="22"/>
          <w:szCs w:val="22"/>
        </w:rPr>
        <w:t xml:space="preserve">, обл.Варна в определените масиви за ползване попадат имоти с НТП „полски път”, собственост на Община </w:t>
      </w:r>
      <w:r>
        <w:rPr>
          <w:b/>
          <w:bCs/>
          <w:sz w:val="22"/>
          <w:szCs w:val="22"/>
        </w:rPr>
        <w:t>Вълчи дол</w:t>
      </w:r>
      <w:r w:rsidRPr="00467741">
        <w:rPr>
          <w:b/>
          <w:bCs/>
          <w:sz w:val="22"/>
          <w:szCs w:val="22"/>
        </w:rPr>
        <w:t>, както следва:</w:t>
      </w:r>
    </w:p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99305E" w:rsidRPr="00C75768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99305E" w:rsidRPr="00B74AC6" w:rsidRDefault="0099305E" w:rsidP="002B0E68">
            <w:pPr>
              <w:ind w:left="-6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9305E" w:rsidRPr="00B74AC6" w:rsidRDefault="0099305E" w:rsidP="002B0E68">
            <w:pPr>
              <w:ind w:left="-6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4AC6">
              <w:rPr>
                <w:b/>
                <w:bCs/>
                <w:color w:val="000000"/>
                <w:sz w:val="18"/>
                <w:szCs w:val="18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99305E" w:rsidRPr="00B74AC6" w:rsidRDefault="0099305E" w:rsidP="002B0E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4AC6">
              <w:rPr>
                <w:b/>
                <w:bCs/>
                <w:color w:val="000000"/>
                <w:sz w:val="18"/>
                <w:szCs w:val="18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99305E" w:rsidRPr="00B74AC6" w:rsidRDefault="0099305E" w:rsidP="002B0E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4AC6">
              <w:rPr>
                <w:b/>
                <w:bCs/>
                <w:color w:val="000000"/>
                <w:sz w:val="18"/>
                <w:szCs w:val="18"/>
              </w:rPr>
              <w:t xml:space="preserve">Средна рентна вноска </w:t>
            </w:r>
          </w:p>
        </w:tc>
      </w:tr>
      <w:tr w:rsidR="0099305E" w:rsidRPr="00C75768" w:rsidTr="00472C22">
        <w:trPr>
          <w:trHeight w:val="481"/>
          <w:jc w:val="center"/>
        </w:trPr>
        <w:tc>
          <w:tcPr>
            <w:tcW w:w="5220" w:type="dxa"/>
            <w:vAlign w:val="center"/>
          </w:tcPr>
          <w:p w:rsidR="0099305E" w:rsidRPr="00B74AC6" w:rsidRDefault="0099305E" w:rsidP="00472C22">
            <w:pPr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КАПРО - ПЕТРОВ ЕООД</w:t>
            </w:r>
          </w:p>
          <w:p w:rsidR="0099305E" w:rsidRPr="00B74AC6" w:rsidRDefault="0099305E" w:rsidP="002B0E68">
            <w:pPr>
              <w:ind w:left="-6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9305E" w:rsidRPr="00B74AC6" w:rsidRDefault="004B44D3" w:rsidP="002B0E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6,306</w:t>
            </w:r>
          </w:p>
        </w:tc>
        <w:tc>
          <w:tcPr>
            <w:tcW w:w="1080" w:type="dxa"/>
            <w:vAlign w:val="center"/>
          </w:tcPr>
          <w:p w:rsidR="0099305E" w:rsidRPr="00B74AC6" w:rsidRDefault="0099305E" w:rsidP="002B0E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ЕТ ИВОНА-ДИМИТЪР НЕНЧЕВ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4,810</w:t>
            </w:r>
          </w:p>
        </w:tc>
        <w:tc>
          <w:tcPr>
            <w:tcW w:w="1080" w:type="dxa"/>
            <w:noWrap/>
            <w:vAlign w:val="bottom"/>
          </w:tcPr>
          <w:p w:rsidR="0099305E" w:rsidRPr="00B74AC6" w:rsidRDefault="0099305E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РАДИЯН-2001 ООД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5,093</w:t>
            </w:r>
          </w:p>
        </w:tc>
        <w:tc>
          <w:tcPr>
            <w:tcW w:w="1080" w:type="dxa"/>
            <w:noWrap/>
          </w:tcPr>
          <w:p w:rsidR="0099305E" w:rsidRPr="00B74AC6" w:rsidRDefault="0099305E" w:rsidP="008B7643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СТИЛИ АГРО ЕООД</w:t>
            </w:r>
          </w:p>
          <w:p w:rsidR="0099305E" w:rsidRPr="00B74AC6" w:rsidRDefault="0099305E" w:rsidP="002B0E68">
            <w:pPr>
              <w:rPr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48,432</w:t>
            </w:r>
          </w:p>
        </w:tc>
        <w:tc>
          <w:tcPr>
            <w:tcW w:w="1080" w:type="dxa"/>
            <w:noWrap/>
          </w:tcPr>
          <w:p w:rsidR="0099305E" w:rsidRPr="00B74AC6" w:rsidRDefault="0099305E" w:rsidP="008B7643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ЕТ БОЯН АНГЕЛОВ БОНЧЕВ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13,657</w:t>
            </w:r>
          </w:p>
        </w:tc>
        <w:tc>
          <w:tcPr>
            <w:tcW w:w="1080" w:type="dxa"/>
            <w:noWrap/>
          </w:tcPr>
          <w:p w:rsidR="0099305E" w:rsidRPr="00B74AC6" w:rsidRDefault="0099305E" w:rsidP="008B7643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КРИС-61 ООД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8,333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6B3C2C">
        <w:trPr>
          <w:trHeight w:val="519"/>
          <w:jc w:val="center"/>
        </w:trPr>
        <w:tc>
          <w:tcPr>
            <w:tcW w:w="5220" w:type="dxa"/>
            <w:noWrap/>
          </w:tcPr>
          <w:p w:rsidR="0099305E" w:rsidRPr="00B74AC6" w:rsidRDefault="006B3C2C" w:rsidP="004B44D3">
            <w:pPr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РАЯ МИРОСЛАВОВА МАРКОВА</w:t>
            </w:r>
          </w:p>
        </w:tc>
        <w:tc>
          <w:tcPr>
            <w:tcW w:w="1440" w:type="dxa"/>
            <w:noWrap/>
            <w:vAlign w:val="bottom"/>
          </w:tcPr>
          <w:p w:rsidR="0099305E" w:rsidRPr="00B74AC6" w:rsidRDefault="006B3C2C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0,932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ТИАСО ООД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9,299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6B3C2C">
        <w:trPr>
          <w:trHeight w:val="590"/>
          <w:jc w:val="center"/>
        </w:trPr>
        <w:tc>
          <w:tcPr>
            <w:tcW w:w="5220" w:type="dxa"/>
            <w:noWrap/>
          </w:tcPr>
          <w:p w:rsidR="0099305E" w:rsidRPr="00B74AC6" w:rsidRDefault="006B3C2C" w:rsidP="004B44D3">
            <w:pPr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ДЕЛЯН ЯНЕВ БОЙКОВ</w:t>
            </w:r>
          </w:p>
        </w:tc>
        <w:tc>
          <w:tcPr>
            <w:tcW w:w="1440" w:type="dxa"/>
            <w:noWrap/>
            <w:vAlign w:val="bottom"/>
          </w:tcPr>
          <w:p w:rsidR="0099305E" w:rsidRPr="00B74AC6" w:rsidRDefault="006B3C2C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ВИЛИДЖ ФАРМС ЕООД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1,819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ПАНАЙОТ ВЪЛЧЕВ ПАНАЙОТОВ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ДИЯН СТОЯНОВ БАЛЕВ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1,838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МИРОСЛАВ ИВАНОВ МАРКОВ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4,760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ЕМИЛИЯН НИКОЛАЕВ ПЕТРОВ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1,822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ЗЕМЕДЕЛСКА КООПЕРАЦИЯ ЗЛАТЕН КЛАС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11,172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МИРЧО ТОДОРОВ ТОДОРОВ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1,983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B74AC6" w:rsidRDefault="0099305E" w:rsidP="000A711F">
            <w:pPr>
              <w:rPr>
                <w:bCs/>
                <w:color w:val="000000"/>
                <w:sz w:val="18"/>
                <w:szCs w:val="18"/>
              </w:rPr>
            </w:pPr>
            <w:r w:rsidRPr="00B74AC6">
              <w:rPr>
                <w:bCs/>
                <w:color w:val="000000"/>
                <w:sz w:val="18"/>
                <w:szCs w:val="18"/>
              </w:rPr>
              <w:t>ИВО ГЕОРГИЕВ АНГЕЛОВ</w:t>
            </w:r>
          </w:p>
          <w:p w:rsidR="0099305E" w:rsidRPr="00B74AC6" w:rsidRDefault="0099305E" w:rsidP="002B0E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B74AC6" w:rsidRDefault="004B44D3" w:rsidP="002B0E68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4,965</w:t>
            </w:r>
          </w:p>
        </w:tc>
        <w:tc>
          <w:tcPr>
            <w:tcW w:w="1080" w:type="dxa"/>
            <w:noWrap/>
          </w:tcPr>
          <w:p w:rsidR="0099305E" w:rsidRPr="00B74AC6" w:rsidRDefault="0099305E" w:rsidP="000A711F">
            <w:pPr>
              <w:jc w:val="center"/>
              <w:rPr>
                <w:color w:val="000000"/>
                <w:sz w:val="18"/>
                <w:szCs w:val="18"/>
              </w:rPr>
            </w:pPr>
            <w:r w:rsidRPr="00B74AC6"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FF0000"/>
              </w:rPr>
            </w:pPr>
            <w:r w:rsidRPr="00C75768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99305E" w:rsidRPr="005D64AE" w:rsidRDefault="005D64AE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5D64AE">
              <w:rPr>
                <w:b/>
                <w:bCs/>
              </w:rPr>
              <w:t>125,993</w:t>
            </w:r>
          </w:p>
        </w:tc>
        <w:tc>
          <w:tcPr>
            <w:tcW w:w="1080" w:type="dxa"/>
            <w:noWrap/>
            <w:vAlign w:val="bottom"/>
          </w:tcPr>
          <w:p w:rsidR="0099305E" w:rsidRPr="00C75768" w:rsidRDefault="0099305E" w:rsidP="002B0E68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1E7E55" w:rsidRDefault="001E7E55" w:rsidP="00D67F22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95F6F" w:rsidRDefault="00295F6F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9305E" w:rsidRDefault="0099305E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99305E" w:rsidRDefault="0099305E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305BE6">
              <w:rPr>
                <w:b/>
                <w:sz w:val="20"/>
                <w:szCs w:val="22"/>
              </w:rPr>
              <w:t>Ползвател (три имена/име юр. лице)</w:t>
            </w:r>
          </w:p>
          <w:p w:rsidR="00305BE6" w:rsidRPr="00305BE6" w:rsidRDefault="00305BE6" w:rsidP="00305BE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305BE6">
              <w:rPr>
                <w:b/>
                <w:sz w:val="20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305BE6">
              <w:rPr>
                <w:b/>
                <w:sz w:val="20"/>
                <w:szCs w:val="22"/>
              </w:rPr>
              <w:t>Ползвани</w:t>
            </w:r>
          </w:p>
          <w:p w:rsidR="00305BE6" w:rsidRPr="00305BE6" w:rsidRDefault="00305BE6" w:rsidP="00305BE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305BE6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305BE6">
              <w:rPr>
                <w:b/>
                <w:sz w:val="20"/>
                <w:szCs w:val="22"/>
              </w:rPr>
              <w:t>Кад_ №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305BE6">
              <w:rPr>
                <w:b/>
                <w:sz w:val="20"/>
                <w:szCs w:val="22"/>
              </w:rPr>
              <w:t>Начин на тр. ползване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0,028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2,937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10.133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 xml:space="preserve"> ТИАСО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1,553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2,247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КРИС-61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0,320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2,247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0,371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2,247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2,144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6,012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МИРОСЛАВ ИВАНОВ МАРКОВ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2,718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6,012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РАДИЯН-2001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0,498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0,531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11.100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РАДИЯН-2001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0,523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1,084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11.101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0,437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1,084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11.101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ТИАСО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0,078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0,588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11.102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МИРОСЛАВ ИВАНОВ МАРКОВ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2,153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12.21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МИРОСЛАВ ИВАНОВ МАРКОВ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1,935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1,946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12.22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МИРОСЛАВ ИВАНОВ МАРКОВ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0,023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1,692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12.23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0,099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3,733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14.10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2,732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2,732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15.19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0,044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1,889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15.20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1,106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1,106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17.1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0,028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2,824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17.30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3,910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3,913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18.41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0,223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3,227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18.42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 xml:space="preserve"> КАПРО </w:t>
            </w:r>
            <w:r w:rsidR="006D01CC">
              <w:rPr>
                <w:sz w:val="20"/>
                <w:szCs w:val="22"/>
              </w:rPr>
              <w:t>–</w:t>
            </w:r>
            <w:r w:rsidRPr="00305BE6">
              <w:rPr>
                <w:sz w:val="20"/>
                <w:szCs w:val="22"/>
              </w:rPr>
              <w:t xml:space="preserve"> ПЕТРОВ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3,004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3,227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18.42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2,714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18.43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2,681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2,681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19.20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КРИС-61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2,671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2,671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19.21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КРИС-61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0,889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1,383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19.25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0,029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3,659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20.25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КРИС-61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1,177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1,200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20.26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КАПРО - ПЕТРОВ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1,095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2,754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21.22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1,606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2,754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21.22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0,292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1,704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22.12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0,257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12,085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23.35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0,913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12,085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23.35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4,050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4,081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26.52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1,098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1,509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26.53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0,451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2,626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26.54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РАДИЯН-2001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1,422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2,448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27.34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0,951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2,448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27.34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ПАНАЙОТ ВЪЛЧЕВ ПАНАЙОТОВ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0,052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2,448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27.34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0,091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2,671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28.35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5,008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5,008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28.36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0,841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1,037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28.37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2,127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2,575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28.38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4,954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4,958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29.41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0,621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0,621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29.44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2,469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4,800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30.59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1,247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1,276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30.60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4,150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33.75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ЕМИЛИЯН НИКОЛАЕВ ПЕТРОВ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0,024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9,002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33.76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ДИЯН СТОЯНОВ БАЛЕВ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1,838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4,145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33.78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МИРЧО ТОДОРОВ ТОДОРОВ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0,586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4,145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33.78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ЕМИЛИЯН НИКОЛАЕВ ПЕТРОВ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1,720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4,145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33.78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4,805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4,805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34.73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0,567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3,518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34.74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3,518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34.74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МИРОСЛАВ ИВАНОВ МАРКОВ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0,051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2,760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35.55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1,005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5,354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35.56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КРИС-61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3,276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4,652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35.57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0,022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3,110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35.58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0,606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3,110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35.58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0,622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5,734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36.15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2,430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36.16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0,886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0,886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36.43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2,421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36.54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1,867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2,372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37.67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2,295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38.1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ЕМИЛИЯН НИКОЛАЕВ ПЕТРОВ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2,295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38.1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6,880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9,897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38.70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ПАНАЙОТ ВЪЛЧЕВ ПАНАЙОТОВ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0,498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9,897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38.70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2,973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8,139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38.71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ЕМИЛИЯН НИКОЛАЕВ ПЕТРОВ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0,066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8,139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38.71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1,007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3,426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39.62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ВИЛИДЖ ФАРМС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1,819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3,426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39.62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0,600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3,426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39.62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КАПРО - ПЕТРОВ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2,207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5,374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39.63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1,761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5,374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39.63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 xml:space="preserve"> ЕТ ИВОНА-ДИМИТЪР НЕНЧЕВ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1,397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5,374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39.63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РАДИЯН-2001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1,015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0,289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РАЯ МИРОСЛАВОВА МАРКОВА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0,932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ИВОНА-ДИМИТЪР НЕНЧЕВ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2,137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4,374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40.40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ТИАСО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1,424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1,424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42.23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ИВОНА-ДИМИТЪР НЕНЧЕВ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1,264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3,235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42.24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РАДИЯН-2001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1,635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3,425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43.63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0,720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3,425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43.63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ТИАСО 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6,244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6,281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43.64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ИВОНА-ДИМИТЪР НЕНЧЕВ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6,281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43.64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5,138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5,153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44.33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ДЕЛЯН ЯНЕВ БОЙКОВ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0,222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5,061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45.48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0,211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5,061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45.48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ЕТ БОЯН АНГЕЛОВ БОНЧЕВ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0,340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5,061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45.48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0,011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5,061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45.48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0,611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0,621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45.59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0,595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8,955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46.47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МИРЧО ТОДОРОВ ТОДОРОВ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1,397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8,955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>46.47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lastRenderedPageBreak/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3,743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8,955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46.47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СТИЛИ АГРО ЕООД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0,058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0,971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46.78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ИВО ГЕОРГИЕВ АНГЕЛОВ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0,108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0,971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46.78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МИРОСЛАВ ИВАНОВ МАРКОВ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0,023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0,971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46.78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0,615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1,212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46.79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305BE6" w:rsidRPr="00305BE6" w:rsidRDefault="00305BE6" w:rsidP="00305BE6">
            <w:pPr>
              <w:spacing w:after="120" w:line="276" w:lineRule="auto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ОБЩИНА ВЪЛЧИ</w:t>
            </w:r>
            <w:r w:rsidR="006D01CC">
              <w:rPr>
                <w:sz w:val="20"/>
                <w:szCs w:val="22"/>
              </w:rPr>
              <w:t xml:space="preserve"> </w:t>
            </w:r>
            <w:r w:rsidRPr="00305BE6">
              <w:rPr>
                <w:sz w:val="20"/>
                <w:szCs w:val="22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1,286</w:t>
            </w:r>
          </w:p>
          <w:p w:rsidR="00305BE6" w:rsidRPr="00305BE6" w:rsidRDefault="00305BE6" w:rsidP="00305BE6">
            <w:pPr>
              <w:spacing w:after="120" w:line="276" w:lineRule="auto"/>
              <w:jc w:val="right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1,296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>46.80</w:t>
            </w:r>
          </w:p>
        </w:tc>
        <w:tc>
          <w:tcPr>
            <w:tcW w:w="1280" w:type="dxa"/>
            <w:shd w:val="clear" w:color="auto" w:fill="auto"/>
          </w:tcPr>
          <w:p w:rsidR="00305BE6" w:rsidRDefault="00305BE6">
            <w:r w:rsidRPr="004378B6">
              <w:rPr>
                <w:sz w:val="20"/>
                <w:szCs w:val="22"/>
              </w:rPr>
              <w:t>Полски път</w:t>
            </w:r>
          </w:p>
        </w:tc>
      </w:tr>
      <w:tr w:rsidR="00305BE6" w:rsidRPr="00305BE6" w:rsidTr="00B74AC6">
        <w:trPr>
          <w:jc w:val="center"/>
        </w:trPr>
        <w:tc>
          <w:tcPr>
            <w:tcW w:w="5200" w:type="dxa"/>
            <w:shd w:val="clear" w:color="auto" w:fill="auto"/>
          </w:tcPr>
          <w:p w:rsidR="00305BE6" w:rsidRPr="006D01CC" w:rsidRDefault="00305BE6" w:rsidP="00305BE6">
            <w:pPr>
              <w:spacing w:after="120" w:line="276" w:lineRule="auto"/>
              <w:rPr>
                <w:b/>
                <w:sz w:val="20"/>
                <w:szCs w:val="22"/>
              </w:rPr>
            </w:pPr>
            <w:r w:rsidRPr="00305BE6">
              <w:rPr>
                <w:sz w:val="20"/>
                <w:szCs w:val="22"/>
              </w:rPr>
              <w:t xml:space="preserve"> </w:t>
            </w:r>
            <w:r w:rsidRPr="006D01CC">
              <w:rPr>
                <w:b/>
                <w:sz w:val="20"/>
                <w:szCs w:val="22"/>
              </w:rPr>
              <w:t>Общо за землището</w:t>
            </w:r>
            <w:r w:rsidR="006D01CC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1280" w:type="dxa"/>
            <w:shd w:val="clear" w:color="auto" w:fill="auto"/>
          </w:tcPr>
          <w:p w:rsidR="00305BE6" w:rsidRPr="006D01CC" w:rsidRDefault="00305BE6" w:rsidP="00305BE6">
            <w:pPr>
              <w:spacing w:after="120" w:line="276" w:lineRule="auto"/>
              <w:jc w:val="right"/>
              <w:rPr>
                <w:b/>
                <w:sz w:val="20"/>
                <w:szCs w:val="22"/>
              </w:rPr>
            </w:pPr>
            <w:r w:rsidRPr="006D01CC">
              <w:rPr>
                <w:b/>
                <w:sz w:val="20"/>
                <w:szCs w:val="22"/>
              </w:rPr>
              <w:t>125,993</w:t>
            </w: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305BE6" w:rsidRPr="00305BE6" w:rsidRDefault="00305BE6" w:rsidP="00305BE6">
            <w:pPr>
              <w:spacing w:after="120" w:line="276" w:lineRule="auto"/>
              <w:jc w:val="center"/>
              <w:rPr>
                <w:sz w:val="20"/>
                <w:szCs w:val="22"/>
              </w:rPr>
            </w:pPr>
          </w:p>
        </w:tc>
      </w:tr>
    </w:tbl>
    <w:p w:rsidR="0099305E" w:rsidRDefault="0099305E" w:rsidP="00C12FB6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9305E" w:rsidRDefault="0099305E" w:rsidP="008A788C">
      <w:pPr>
        <w:rPr>
          <w:sz w:val="20"/>
          <w:szCs w:val="20"/>
        </w:rPr>
      </w:pPr>
    </w:p>
    <w:p w:rsidR="0099305E" w:rsidRPr="00674AA1" w:rsidRDefault="0099305E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F12AFC">
        <w:rPr>
          <w:b/>
          <w:bCs/>
          <w:sz w:val="22"/>
          <w:szCs w:val="22"/>
        </w:rPr>
        <w:t xml:space="preserve">        Настоящото приложение №1 е неразделна част </w:t>
      </w:r>
      <w:r w:rsidRPr="00674AA1">
        <w:rPr>
          <w:b/>
          <w:bCs/>
          <w:sz w:val="22"/>
          <w:szCs w:val="22"/>
        </w:rPr>
        <w:t>от Заповед № РД-</w:t>
      </w:r>
      <w:r w:rsidR="006D01CC">
        <w:rPr>
          <w:b/>
          <w:bCs/>
          <w:sz w:val="22"/>
          <w:szCs w:val="22"/>
        </w:rPr>
        <w:t>22</w:t>
      </w:r>
      <w:r w:rsidRPr="006D01CC">
        <w:rPr>
          <w:b/>
          <w:bCs/>
          <w:sz w:val="22"/>
          <w:szCs w:val="22"/>
        </w:rPr>
        <w:t>-04-</w:t>
      </w:r>
      <w:r w:rsidR="001463F0">
        <w:rPr>
          <w:b/>
          <w:bCs/>
          <w:sz w:val="22"/>
          <w:szCs w:val="22"/>
        </w:rPr>
        <w:t>269</w:t>
      </w:r>
      <w:r w:rsidRPr="006D01CC">
        <w:rPr>
          <w:b/>
          <w:bCs/>
          <w:sz w:val="22"/>
          <w:szCs w:val="22"/>
        </w:rPr>
        <w:t>/</w:t>
      </w:r>
      <w:r w:rsidR="001463F0">
        <w:rPr>
          <w:b/>
          <w:bCs/>
          <w:sz w:val="22"/>
          <w:szCs w:val="22"/>
        </w:rPr>
        <w:t xml:space="preserve"> 30</w:t>
      </w:r>
      <w:r w:rsidRPr="006D01CC">
        <w:rPr>
          <w:b/>
          <w:bCs/>
          <w:sz w:val="22"/>
          <w:szCs w:val="22"/>
        </w:rPr>
        <w:t>.09</w:t>
      </w:r>
      <w:r w:rsidRPr="00674AA1">
        <w:rPr>
          <w:b/>
          <w:bCs/>
          <w:sz w:val="22"/>
          <w:szCs w:val="22"/>
        </w:rPr>
        <w:t>.202</w:t>
      </w:r>
      <w:r w:rsidR="00FA5488">
        <w:rPr>
          <w:b/>
          <w:bCs/>
          <w:sz w:val="22"/>
          <w:szCs w:val="22"/>
        </w:rPr>
        <w:t>2</w:t>
      </w:r>
      <w:r w:rsidRPr="00674AA1">
        <w:rPr>
          <w:b/>
          <w:bCs/>
          <w:sz w:val="22"/>
          <w:szCs w:val="22"/>
        </w:rPr>
        <w:t>г.</w:t>
      </w:r>
    </w:p>
    <w:p w:rsidR="0099305E" w:rsidRPr="00674AA1" w:rsidRDefault="0099305E" w:rsidP="008A788C"/>
    <w:p w:rsidR="0099305E" w:rsidRDefault="0099305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99305E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C9" w:rsidRDefault="00860CC9" w:rsidP="00043091">
      <w:r>
        <w:separator/>
      </w:r>
    </w:p>
  </w:endnote>
  <w:endnote w:type="continuationSeparator" w:id="0">
    <w:p w:rsidR="00860CC9" w:rsidRDefault="00860CC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C6" w:rsidRPr="00433B27" w:rsidRDefault="00B74AC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74AC6" w:rsidRPr="00433B27" w:rsidRDefault="00B74AC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B74AC6" w:rsidRPr="00433B27" w:rsidRDefault="00B74AC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252AC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60CC9">
      <w:fldChar w:fldCharType="begin"/>
    </w:r>
    <w:r w:rsidR="00860CC9">
      <w:instrText>NUMPAGES  \* Arabic  \* MERGEFORMAT</w:instrText>
    </w:r>
    <w:r w:rsidR="00860CC9">
      <w:fldChar w:fldCharType="separate"/>
    </w:r>
    <w:r w:rsidR="001252AC" w:rsidRPr="001252AC">
      <w:rPr>
        <w:rFonts w:ascii="Arial Narrow" w:hAnsi="Arial Narrow" w:cs="Arial Narrow"/>
        <w:b/>
        <w:bCs/>
        <w:noProof/>
        <w:sz w:val="18"/>
        <w:szCs w:val="18"/>
      </w:rPr>
      <w:t>35</w:t>
    </w:r>
    <w:r w:rsidR="00860CC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B74AC6" w:rsidRPr="00433B27" w:rsidRDefault="00B74AC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C9" w:rsidRDefault="00860CC9" w:rsidP="00043091">
      <w:r>
        <w:separator/>
      </w:r>
    </w:p>
  </w:footnote>
  <w:footnote w:type="continuationSeparator" w:id="0">
    <w:p w:rsidR="00860CC9" w:rsidRDefault="00860CC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344B"/>
    <w:rsid w:val="000157CA"/>
    <w:rsid w:val="00017CA1"/>
    <w:rsid w:val="00017E8A"/>
    <w:rsid w:val="00025FF4"/>
    <w:rsid w:val="00026881"/>
    <w:rsid w:val="00032E28"/>
    <w:rsid w:val="000364C6"/>
    <w:rsid w:val="00043091"/>
    <w:rsid w:val="000452C8"/>
    <w:rsid w:val="000514E4"/>
    <w:rsid w:val="000516CA"/>
    <w:rsid w:val="000605BD"/>
    <w:rsid w:val="00061157"/>
    <w:rsid w:val="000635A7"/>
    <w:rsid w:val="00063F7A"/>
    <w:rsid w:val="0006531E"/>
    <w:rsid w:val="00086CED"/>
    <w:rsid w:val="00090C90"/>
    <w:rsid w:val="000A711F"/>
    <w:rsid w:val="000D396F"/>
    <w:rsid w:val="00100B79"/>
    <w:rsid w:val="001033CC"/>
    <w:rsid w:val="00105CCB"/>
    <w:rsid w:val="00106A3B"/>
    <w:rsid w:val="001119CD"/>
    <w:rsid w:val="00116911"/>
    <w:rsid w:val="00117215"/>
    <w:rsid w:val="00120678"/>
    <w:rsid w:val="001252AC"/>
    <w:rsid w:val="00143257"/>
    <w:rsid w:val="00145681"/>
    <w:rsid w:val="001463F0"/>
    <w:rsid w:val="00156F10"/>
    <w:rsid w:val="001633B3"/>
    <w:rsid w:val="00191373"/>
    <w:rsid w:val="00192855"/>
    <w:rsid w:val="001B05F7"/>
    <w:rsid w:val="001B46FE"/>
    <w:rsid w:val="001C08CA"/>
    <w:rsid w:val="001E4EB1"/>
    <w:rsid w:val="001E7E55"/>
    <w:rsid w:val="001F2B05"/>
    <w:rsid w:val="00226B68"/>
    <w:rsid w:val="0023440A"/>
    <w:rsid w:val="00234F16"/>
    <w:rsid w:val="00237A2B"/>
    <w:rsid w:val="002412B6"/>
    <w:rsid w:val="00245837"/>
    <w:rsid w:val="002554CC"/>
    <w:rsid w:val="0025587B"/>
    <w:rsid w:val="00267BD1"/>
    <w:rsid w:val="00280056"/>
    <w:rsid w:val="00295F6F"/>
    <w:rsid w:val="002A2157"/>
    <w:rsid w:val="002B0E68"/>
    <w:rsid w:val="002B38C6"/>
    <w:rsid w:val="002C42C5"/>
    <w:rsid w:val="002C5F80"/>
    <w:rsid w:val="002E28D0"/>
    <w:rsid w:val="002F33B3"/>
    <w:rsid w:val="002F4C21"/>
    <w:rsid w:val="0030367D"/>
    <w:rsid w:val="00305BE6"/>
    <w:rsid w:val="0033646C"/>
    <w:rsid w:val="003460C5"/>
    <w:rsid w:val="0036329F"/>
    <w:rsid w:val="0036376D"/>
    <w:rsid w:val="00366D50"/>
    <w:rsid w:val="0039320F"/>
    <w:rsid w:val="0039461B"/>
    <w:rsid w:val="003D0BE1"/>
    <w:rsid w:val="003D0D6B"/>
    <w:rsid w:val="003F184C"/>
    <w:rsid w:val="003F5DF3"/>
    <w:rsid w:val="00402C37"/>
    <w:rsid w:val="00427403"/>
    <w:rsid w:val="00431E72"/>
    <w:rsid w:val="0043357C"/>
    <w:rsid w:val="00433B27"/>
    <w:rsid w:val="00440427"/>
    <w:rsid w:val="00442A33"/>
    <w:rsid w:val="00444687"/>
    <w:rsid w:val="00445A4D"/>
    <w:rsid w:val="0044629A"/>
    <w:rsid w:val="00460E62"/>
    <w:rsid w:val="00464CA7"/>
    <w:rsid w:val="00467741"/>
    <w:rsid w:val="00472C22"/>
    <w:rsid w:val="00472F03"/>
    <w:rsid w:val="0047307F"/>
    <w:rsid w:val="00481F80"/>
    <w:rsid w:val="004821E5"/>
    <w:rsid w:val="004841C3"/>
    <w:rsid w:val="00495573"/>
    <w:rsid w:val="00495EE0"/>
    <w:rsid w:val="004A30CD"/>
    <w:rsid w:val="004A5859"/>
    <w:rsid w:val="004B02C3"/>
    <w:rsid w:val="004B44D3"/>
    <w:rsid w:val="004C0994"/>
    <w:rsid w:val="004C68C2"/>
    <w:rsid w:val="004D0A1D"/>
    <w:rsid w:val="004D4D1C"/>
    <w:rsid w:val="004E1E5B"/>
    <w:rsid w:val="004E2781"/>
    <w:rsid w:val="005004D5"/>
    <w:rsid w:val="0051371F"/>
    <w:rsid w:val="00526D8D"/>
    <w:rsid w:val="0052712F"/>
    <w:rsid w:val="00533CC3"/>
    <w:rsid w:val="00542321"/>
    <w:rsid w:val="00542664"/>
    <w:rsid w:val="00545924"/>
    <w:rsid w:val="00561919"/>
    <w:rsid w:val="0057271D"/>
    <w:rsid w:val="00585CD9"/>
    <w:rsid w:val="005862E9"/>
    <w:rsid w:val="00592FC2"/>
    <w:rsid w:val="00596F38"/>
    <w:rsid w:val="005A0991"/>
    <w:rsid w:val="005A35BE"/>
    <w:rsid w:val="005B364A"/>
    <w:rsid w:val="005C4136"/>
    <w:rsid w:val="005D64AE"/>
    <w:rsid w:val="005E5196"/>
    <w:rsid w:val="005F59C9"/>
    <w:rsid w:val="00600145"/>
    <w:rsid w:val="00632A0C"/>
    <w:rsid w:val="00635F13"/>
    <w:rsid w:val="006368B6"/>
    <w:rsid w:val="00640019"/>
    <w:rsid w:val="00640F8C"/>
    <w:rsid w:val="006428B1"/>
    <w:rsid w:val="00670E0A"/>
    <w:rsid w:val="00674AA1"/>
    <w:rsid w:val="00680807"/>
    <w:rsid w:val="00681AA5"/>
    <w:rsid w:val="006839BA"/>
    <w:rsid w:val="00687A0C"/>
    <w:rsid w:val="006B3C2C"/>
    <w:rsid w:val="006B4F91"/>
    <w:rsid w:val="006D0161"/>
    <w:rsid w:val="006D01CC"/>
    <w:rsid w:val="006D6464"/>
    <w:rsid w:val="006E28C3"/>
    <w:rsid w:val="006F37E8"/>
    <w:rsid w:val="006F72A9"/>
    <w:rsid w:val="00701FDC"/>
    <w:rsid w:val="00702B5B"/>
    <w:rsid w:val="007044D2"/>
    <w:rsid w:val="00711433"/>
    <w:rsid w:val="0071646F"/>
    <w:rsid w:val="0073795C"/>
    <w:rsid w:val="007502C7"/>
    <w:rsid w:val="00762999"/>
    <w:rsid w:val="00770032"/>
    <w:rsid w:val="007B6F5A"/>
    <w:rsid w:val="007C59FE"/>
    <w:rsid w:val="007C7054"/>
    <w:rsid w:val="007F2A9B"/>
    <w:rsid w:val="007F7F15"/>
    <w:rsid w:val="00813853"/>
    <w:rsid w:val="0084197A"/>
    <w:rsid w:val="00860CC9"/>
    <w:rsid w:val="00860EFA"/>
    <w:rsid w:val="008661FB"/>
    <w:rsid w:val="00875B86"/>
    <w:rsid w:val="00876FFA"/>
    <w:rsid w:val="0089093F"/>
    <w:rsid w:val="008A788C"/>
    <w:rsid w:val="008B6EBA"/>
    <w:rsid w:val="008B7643"/>
    <w:rsid w:val="008C0838"/>
    <w:rsid w:val="008C50CE"/>
    <w:rsid w:val="008E072E"/>
    <w:rsid w:val="008E0AD7"/>
    <w:rsid w:val="008F1E34"/>
    <w:rsid w:val="008F5087"/>
    <w:rsid w:val="00911AE5"/>
    <w:rsid w:val="009154E6"/>
    <w:rsid w:val="0091797A"/>
    <w:rsid w:val="009227AA"/>
    <w:rsid w:val="009358D8"/>
    <w:rsid w:val="00943B7D"/>
    <w:rsid w:val="009550F6"/>
    <w:rsid w:val="00957522"/>
    <w:rsid w:val="00965679"/>
    <w:rsid w:val="0097581A"/>
    <w:rsid w:val="00986014"/>
    <w:rsid w:val="00990941"/>
    <w:rsid w:val="0099305E"/>
    <w:rsid w:val="009A4CA3"/>
    <w:rsid w:val="009B39CC"/>
    <w:rsid w:val="009C0E1E"/>
    <w:rsid w:val="009C1DC8"/>
    <w:rsid w:val="009D1BCB"/>
    <w:rsid w:val="009F56A3"/>
    <w:rsid w:val="009F600D"/>
    <w:rsid w:val="00A13412"/>
    <w:rsid w:val="00A16E4C"/>
    <w:rsid w:val="00A32368"/>
    <w:rsid w:val="00A32F8B"/>
    <w:rsid w:val="00A50473"/>
    <w:rsid w:val="00A660F3"/>
    <w:rsid w:val="00A87FE7"/>
    <w:rsid w:val="00A96E3F"/>
    <w:rsid w:val="00AB68C7"/>
    <w:rsid w:val="00AC4A07"/>
    <w:rsid w:val="00AC5FBE"/>
    <w:rsid w:val="00AC73CD"/>
    <w:rsid w:val="00AD1F11"/>
    <w:rsid w:val="00AD392D"/>
    <w:rsid w:val="00AE5268"/>
    <w:rsid w:val="00B0132B"/>
    <w:rsid w:val="00B01B0A"/>
    <w:rsid w:val="00B0203A"/>
    <w:rsid w:val="00B06DDC"/>
    <w:rsid w:val="00B147E2"/>
    <w:rsid w:val="00B15406"/>
    <w:rsid w:val="00B23AED"/>
    <w:rsid w:val="00B31403"/>
    <w:rsid w:val="00B35827"/>
    <w:rsid w:val="00B40CCA"/>
    <w:rsid w:val="00B42B47"/>
    <w:rsid w:val="00B547F2"/>
    <w:rsid w:val="00B5738B"/>
    <w:rsid w:val="00B67F6C"/>
    <w:rsid w:val="00B72210"/>
    <w:rsid w:val="00B74AC6"/>
    <w:rsid w:val="00B9563A"/>
    <w:rsid w:val="00BB5A4A"/>
    <w:rsid w:val="00BD0CAF"/>
    <w:rsid w:val="00BE4D67"/>
    <w:rsid w:val="00BF323F"/>
    <w:rsid w:val="00C0572C"/>
    <w:rsid w:val="00C12FB6"/>
    <w:rsid w:val="00C1503C"/>
    <w:rsid w:val="00C27122"/>
    <w:rsid w:val="00C6705D"/>
    <w:rsid w:val="00C6709B"/>
    <w:rsid w:val="00C75768"/>
    <w:rsid w:val="00C76D8F"/>
    <w:rsid w:val="00C77A91"/>
    <w:rsid w:val="00C86802"/>
    <w:rsid w:val="00CF605A"/>
    <w:rsid w:val="00D038A9"/>
    <w:rsid w:val="00D13071"/>
    <w:rsid w:val="00D157F6"/>
    <w:rsid w:val="00D23460"/>
    <w:rsid w:val="00D2710F"/>
    <w:rsid w:val="00D344A4"/>
    <w:rsid w:val="00D650E6"/>
    <w:rsid w:val="00D672FA"/>
    <w:rsid w:val="00D67F22"/>
    <w:rsid w:val="00D727AD"/>
    <w:rsid w:val="00D82580"/>
    <w:rsid w:val="00DA73CB"/>
    <w:rsid w:val="00DB5F90"/>
    <w:rsid w:val="00DD3614"/>
    <w:rsid w:val="00DF054F"/>
    <w:rsid w:val="00DF0BDE"/>
    <w:rsid w:val="00DF3E65"/>
    <w:rsid w:val="00DF5667"/>
    <w:rsid w:val="00E001AA"/>
    <w:rsid w:val="00E03C8A"/>
    <w:rsid w:val="00E04713"/>
    <w:rsid w:val="00E04B52"/>
    <w:rsid w:val="00E05912"/>
    <w:rsid w:val="00E34AB4"/>
    <w:rsid w:val="00E36BEC"/>
    <w:rsid w:val="00E37B00"/>
    <w:rsid w:val="00E42BE4"/>
    <w:rsid w:val="00E45DFE"/>
    <w:rsid w:val="00E526A4"/>
    <w:rsid w:val="00E53059"/>
    <w:rsid w:val="00E759FF"/>
    <w:rsid w:val="00E81841"/>
    <w:rsid w:val="00E87C9E"/>
    <w:rsid w:val="00E97241"/>
    <w:rsid w:val="00EA3866"/>
    <w:rsid w:val="00EA6B6D"/>
    <w:rsid w:val="00EB2F59"/>
    <w:rsid w:val="00EB70CD"/>
    <w:rsid w:val="00EC2BFB"/>
    <w:rsid w:val="00EC4D57"/>
    <w:rsid w:val="00EC6F59"/>
    <w:rsid w:val="00EC7DB5"/>
    <w:rsid w:val="00ED3C15"/>
    <w:rsid w:val="00ED57BC"/>
    <w:rsid w:val="00EE0A08"/>
    <w:rsid w:val="00EE0F49"/>
    <w:rsid w:val="00EF40C3"/>
    <w:rsid w:val="00F03F34"/>
    <w:rsid w:val="00F05EA9"/>
    <w:rsid w:val="00F12AFC"/>
    <w:rsid w:val="00F12D43"/>
    <w:rsid w:val="00F33591"/>
    <w:rsid w:val="00F34875"/>
    <w:rsid w:val="00F453C3"/>
    <w:rsid w:val="00F460C1"/>
    <w:rsid w:val="00F564A0"/>
    <w:rsid w:val="00F813D7"/>
    <w:rsid w:val="00FA01A7"/>
    <w:rsid w:val="00FA1CDB"/>
    <w:rsid w:val="00FA5488"/>
    <w:rsid w:val="00FA6FEB"/>
    <w:rsid w:val="00FC29D6"/>
    <w:rsid w:val="00FD6128"/>
    <w:rsid w:val="00FF2D9E"/>
    <w:rsid w:val="00FF482C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585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58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12006</Words>
  <Characters>68436</Characters>
  <Application>Microsoft Office Word</Application>
  <DocSecurity>0</DocSecurity>
  <Lines>570</Lines>
  <Paragraphs>160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2</cp:revision>
  <cp:lastPrinted>2020-09-29T10:22:00Z</cp:lastPrinted>
  <dcterms:created xsi:type="dcterms:W3CDTF">2022-10-04T10:48:00Z</dcterms:created>
  <dcterms:modified xsi:type="dcterms:W3CDTF">2022-10-04T10:48:00Z</dcterms:modified>
</cp:coreProperties>
</file>