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67" w:rsidRPr="00017CA1" w:rsidRDefault="00B41C67" w:rsidP="00550BA9">
      <w:pPr>
        <w:pStyle w:val="Heading1"/>
        <w:jc w:val="left"/>
        <w:rPr>
          <w:rFonts w:ascii="Arial Narrow" w:hAnsi="Arial Narrow"/>
          <w:b/>
          <w:color w:val="333333"/>
          <w:spacing w:val="30"/>
          <w:szCs w:val="24"/>
        </w:rPr>
      </w:pPr>
      <w:r>
        <w:rPr>
          <w:noProof/>
        </w:rPr>
        <w:pict>
          <v:shapetype id="_x0000_t32" coordsize="21600,21600" o:spt="32" o:oned="t" path="m,l21600,21600e" filled="f">
            <v:path arrowok="t" fillok="f" o:connecttype="none"/>
            <o:lock v:ext="edit" shapetype="t"/>
          </v:shapetype>
          <v:shape id="Съединител &quot;права стрелка&quot; 12" o:spid="_x0000_s1028" type="#_x0000_t32" style="position:absolute;margin-left:-1.7pt;margin-top:-2.4pt;width:0;height:4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"/>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9" type="#_x0000_t75" alt="lav4e" style="position:absolute;margin-left:-4.25pt;margin-top:-10.8pt;width:46.2pt;height:57pt;z-index:251657216;visibility:visible">
            <v:imagedata r:id="rId7" o:title=""/>
            <w10:wrap type="square"/>
          </v:shape>
        </w:pict>
      </w:r>
      <w:r>
        <w:rPr>
          <w:rFonts w:ascii="Arial Narrow" w:hAnsi="Arial Narrow"/>
          <w:b/>
          <w:color w:val="333333"/>
          <w:spacing w:val="30"/>
          <w:szCs w:val="24"/>
        </w:rPr>
        <w:t xml:space="preserve"> </w:t>
      </w:r>
      <w:r w:rsidRPr="00017CA1">
        <w:rPr>
          <w:rFonts w:ascii="Arial Narrow" w:hAnsi="Arial Narrow"/>
          <w:b/>
          <w:color w:val="333333"/>
          <w:spacing w:val="30"/>
          <w:szCs w:val="24"/>
        </w:rPr>
        <w:t>РЕПУБЛИКА БЪЛГАРИЯ</w:t>
      </w:r>
    </w:p>
    <w:p w:rsidR="00B41C67" w:rsidRPr="00017CA1" w:rsidRDefault="00B41C67" w:rsidP="00550BA9">
      <w:pPr>
        <w:pStyle w:val="Heading1"/>
        <w:tabs>
          <w:tab w:val="left" w:pos="0"/>
          <w:tab w:val="left" w:pos="8232"/>
        </w:tabs>
        <w:jc w:val="left"/>
        <w:rPr>
          <w:rFonts w:ascii="Arial Narrow" w:hAnsi="Arial Narrow"/>
          <w:color w:val="333333"/>
          <w:spacing w:val="30"/>
          <w:szCs w:val="24"/>
          <w:lang w:val="ru-RU"/>
        </w:rPr>
      </w:pPr>
      <w:r>
        <w:rPr>
          <w:rFonts w:ascii="Arial Narrow" w:hAnsi="Arial Narrow"/>
          <w:b/>
          <w:color w:val="333333"/>
          <w:spacing w:val="30"/>
          <w:szCs w:val="24"/>
        </w:rPr>
        <w:t xml:space="preserve"> </w:t>
      </w:r>
      <w:r w:rsidRPr="00017CA1">
        <w:rPr>
          <w:rFonts w:ascii="Arial Narrow" w:hAnsi="Arial Narrow"/>
          <w:color w:val="333333"/>
          <w:spacing w:val="30"/>
          <w:szCs w:val="24"/>
        </w:rPr>
        <w:t>Министерство на земеделието, храните и горите</w:t>
      </w:r>
      <w:r>
        <w:rPr>
          <w:rFonts w:ascii="Arial Narrow" w:hAnsi="Arial Narrow"/>
          <w:color w:val="333333"/>
          <w:spacing w:val="30"/>
          <w:szCs w:val="24"/>
        </w:rPr>
        <w:tab/>
      </w:r>
    </w:p>
    <w:p w:rsidR="00B41C67" w:rsidRPr="00017CA1" w:rsidRDefault="00B41C67" w:rsidP="00550BA9">
      <w:pPr>
        <w:pStyle w:val="Heading1"/>
        <w:jc w:val="left"/>
        <w:rPr>
          <w:rFonts w:ascii="Arial Narrow" w:hAnsi="Arial Narrow"/>
          <w:color w:val="333333"/>
          <w:spacing w:val="30"/>
          <w:szCs w:val="24"/>
        </w:rPr>
      </w:pPr>
      <w:r w:rsidRPr="00017CA1">
        <w:rPr>
          <w:rFonts w:ascii="Arial Narrow" w:hAnsi="Arial Narrow"/>
          <w:color w:val="333333"/>
          <w:spacing w:val="30"/>
          <w:szCs w:val="24"/>
          <w:lang w:val="ru-RU"/>
        </w:rPr>
        <w:t xml:space="preserve"> </w:t>
      </w:r>
      <w:r w:rsidRPr="00017CA1">
        <w:rPr>
          <w:rFonts w:ascii="Arial Narrow" w:hAnsi="Arial Narrow"/>
          <w:color w:val="333333"/>
          <w:spacing w:val="30"/>
          <w:szCs w:val="24"/>
        </w:rPr>
        <w:t>Областна дирекция „Земеделие”-Варна</w:t>
      </w:r>
    </w:p>
    <w:p w:rsidR="00B41C67" w:rsidRDefault="00B41C67" w:rsidP="001033CC">
      <w:pPr>
        <w:pStyle w:val="Header"/>
        <w:ind w:firstLine="1276"/>
      </w:pPr>
    </w:p>
    <w:p w:rsidR="00B41C67" w:rsidRPr="00550BA9" w:rsidRDefault="00B41C67" w:rsidP="00550BA9">
      <w:pPr>
        <w:jc w:val="center"/>
        <w:rPr>
          <w:b/>
          <w:lang w:eastAsia="bg-BG"/>
        </w:rPr>
      </w:pPr>
      <w:r w:rsidRPr="002554CC">
        <w:rPr>
          <w:b/>
          <w:lang w:eastAsia="bg-BG"/>
        </w:rPr>
        <w:t xml:space="preserve">   </w:t>
      </w:r>
    </w:p>
    <w:p w:rsidR="00B41C67" w:rsidRDefault="00B41C67" w:rsidP="008204D7">
      <w:pPr>
        <w:jc w:val="center"/>
        <w:rPr>
          <w:b/>
          <w:bCs/>
          <w:sz w:val="22"/>
          <w:szCs w:val="22"/>
        </w:rPr>
      </w:pPr>
      <w:r>
        <w:rPr>
          <w:b/>
          <w:bCs/>
          <w:sz w:val="22"/>
          <w:szCs w:val="22"/>
        </w:rPr>
        <w:t>ЗАПОВЕД</w:t>
      </w:r>
      <w:bookmarkStart w:id="0" w:name="_GoBack"/>
      <w:bookmarkEnd w:id="0"/>
    </w:p>
    <w:p w:rsidR="00B41C67" w:rsidRDefault="00B41C67" w:rsidP="008204D7">
      <w:pPr>
        <w:ind w:right="-157"/>
        <w:jc w:val="both"/>
        <w:rPr>
          <w:sz w:val="22"/>
          <w:szCs w:val="22"/>
        </w:rPr>
      </w:pPr>
    </w:p>
    <w:p w:rsidR="00B41C67" w:rsidRDefault="00B41C67" w:rsidP="008204D7">
      <w:pPr>
        <w:jc w:val="center"/>
        <w:rPr>
          <w:b/>
          <w:bCs/>
          <w:sz w:val="22"/>
          <w:szCs w:val="22"/>
        </w:rPr>
      </w:pPr>
      <w:r>
        <w:rPr>
          <w:b/>
          <w:bCs/>
          <w:sz w:val="22"/>
          <w:szCs w:val="22"/>
        </w:rPr>
        <w:t>№РД-21-04-101</w:t>
      </w:r>
    </w:p>
    <w:p w:rsidR="00B41C67" w:rsidRDefault="00B41C67" w:rsidP="008204D7">
      <w:pPr>
        <w:jc w:val="center"/>
        <w:rPr>
          <w:b/>
          <w:bCs/>
          <w:color w:val="FF0000"/>
          <w:sz w:val="22"/>
          <w:szCs w:val="22"/>
        </w:rPr>
      </w:pPr>
      <w:r>
        <w:rPr>
          <w:b/>
          <w:bCs/>
          <w:sz w:val="22"/>
          <w:szCs w:val="22"/>
        </w:rPr>
        <w:t>гр. Варна, 23.03.2021 г.</w:t>
      </w:r>
    </w:p>
    <w:p w:rsidR="00B41C67" w:rsidRDefault="00B41C67" w:rsidP="008204D7">
      <w:pPr>
        <w:jc w:val="center"/>
        <w:rPr>
          <w:sz w:val="22"/>
          <w:szCs w:val="22"/>
        </w:rPr>
      </w:pPr>
    </w:p>
    <w:p w:rsidR="00B41C67" w:rsidRDefault="00B41C67" w:rsidP="008204D7">
      <w:pPr>
        <w:shd w:val="clear" w:color="auto" w:fill="FFFFFF"/>
        <w:tabs>
          <w:tab w:val="left" w:leader="dot" w:pos="0"/>
        </w:tabs>
        <w:ind w:right="164"/>
        <w:jc w:val="both"/>
        <w:rPr>
          <w:sz w:val="22"/>
          <w:szCs w:val="22"/>
        </w:rPr>
      </w:pPr>
      <w:r>
        <w:rPr>
          <w:color w:val="000000"/>
          <w:sz w:val="22"/>
          <w:szCs w:val="22"/>
        </w:rPr>
        <w:tab/>
      </w:r>
      <w:r>
        <w:rPr>
          <w:sz w:val="22"/>
          <w:szCs w:val="22"/>
        </w:rPr>
        <w:t>На основание чл.37в, ал.4 от Закона за собствеността и ползването на земеделските земи (ЗСПЗЗ), във връзка с Доклад изх.№ ПО-09-214/16.03.2021г.</w:t>
      </w:r>
      <w:r>
        <w:rPr>
          <w:sz w:val="22"/>
          <w:szCs w:val="22"/>
          <w:lang w:val="ru-RU"/>
        </w:rPr>
        <w:t xml:space="preserve"> на началника на Общинска служба по земеделие – Ветрино и </w:t>
      </w:r>
      <w:r>
        <w:rPr>
          <w:sz w:val="22"/>
          <w:szCs w:val="22"/>
        </w:rPr>
        <w:t xml:space="preserve">вх.№ ПО-09-214-1/18.03.2021г. на Областна дирекция „Земеделие”-Варна за изменение на Заповед </w:t>
      </w:r>
      <w:r>
        <w:rPr>
          <w:bCs/>
          <w:sz w:val="22"/>
          <w:szCs w:val="22"/>
        </w:rPr>
        <w:t>№ РД-</w:t>
      </w:r>
      <w:r>
        <w:rPr>
          <w:bCs/>
          <w:sz w:val="22"/>
          <w:szCs w:val="22"/>
          <w:lang w:val="ru-RU"/>
        </w:rPr>
        <w:t>20-04-</w:t>
      </w:r>
      <w:r>
        <w:rPr>
          <w:bCs/>
          <w:sz w:val="22"/>
          <w:szCs w:val="22"/>
          <w:lang w:val="en-US"/>
        </w:rPr>
        <w:t>2</w:t>
      </w:r>
      <w:r>
        <w:rPr>
          <w:bCs/>
          <w:sz w:val="22"/>
          <w:szCs w:val="22"/>
        </w:rPr>
        <w:t>55/30.09.2020г.</w:t>
      </w:r>
      <w:r>
        <w:rPr>
          <w:sz w:val="22"/>
          <w:szCs w:val="22"/>
        </w:rPr>
        <w:t xml:space="preserve"> </w:t>
      </w:r>
      <w:r>
        <w:rPr>
          <w:b/>
          <w:sz w:val="22"/>
          <w:szCs w:val="22"/>
        </w:rPr>
        <w:t>за землището на с.</w:t>
      </w:r>
      <w:r>
        <w:rPr>
          <w:b/>
          <w:sz w:val="22"/>
          <w:szCs w:val="22"/>
          <w:lang w:val="ru-RU"/>
        </w:rPr>
        <w:t xml:space="preserve"> Габърница</w:t>
      </w:r>
      <w:r>
        <w:rPr>
          <w:b/>
          <w:sz w:val="22"/>
          <w:szCs w:val="22"/>
        </w:rPr>
        <w:t>,</w:t>
      </w:r>
      <w:r>
        <w:rPr>
          <w:sz w:val="22"/>
          <w:szCs w:val="22"/>
        </w:rPr>
        <w:t xml:space="preserve"> ЕКАТТЕ 14252, общ.Ветрино, обл. Варна</w:t>
      </w:r>
    </w:p>
    <w:p w:rsidR="00B41C67" w:rsidRDefault="00B41C67" w:rsidP="008204D7">
      <w:pPr>
        <w:ind w:right="164" w:firstLine="720"/>
        <w:jc w:val="both"/>
        <w:rPr>
          <w:sz w:val="22"/>
          <w:szCs w:val="22"/>
        </w:rPr>
      </w:pPr>
    </w:p>
    <w:p w:rsidR="00B41C67" w:rsidRDefault="00B41C67" w:rsidP="008204D7">
      <w:pPr>
        <w:tabs>
          <w:tab w:val="left" w:pos="4470"/>
        </w:tabs>
        <w:ind w:right="164" w:firstLine="720"/>
        <w:jc w:val="both"/>
        <w:rPr>
          <w:b/>
          <w:sz w:val="22"/>
          <w:szCs w:val="22"/>
        </w:rPr>
      </w:pPr>
      <w:r>
        <w:rPr>
          <w:sz w:val="22"/>
          <w:szCs w:val="22"/>
        </w:rPr>
        <w:tab/>
      </w:r>
      <w:r>
        <w:rPr>
          <w:b/>
          <w:sz w:val="22"/>
          <w:szCs w:val="22"/>
        </w:rPr>
        <w:t>И З М Е Н Я М</w:t>
      </w:r>
    </w:p>
    <w:p w:rsidR="00B41C67" w:rsidRDefault="00B41C67" w:rsidP="008204D7">
      <w:pPr>
        <w:tabs>
          <w:tab w:val="left" w:pos="4470"/>
        </w:tabs>
        <w:ind w:right="164" w:firstLine="720"/>
        <w:jc w:val="both"/>
        <w:rPr>
          <w:b/>
          <w:sz w:val="22"/>
          <w:szCs w:val="22"/>
        </w:rPr>
      </w:pPr>
    </w:p>
    <w:p w:rsidR="00B41C67" w:rsidRDefault="00B41C67" w:rsidP="008204D7">
      <w:pPr>
        <w:ind w:right="164"/>
        <w:jc w:val="both"/>
        <w:rPr>
          <w:b/>
          <w:sz w:val="22"/>
          <w:szCs w:val="22"/>
        </w:rPr>
      </w:pPr>
      <w:r>
        <w:rPr>
          <w:b/>
          <w:sz w:val="22"/>
          <w:szCs w:val="22"/>
        </w:rPr>
        <w:t xml:space="preserve">     Заповед №РД-20-04-255/30.09.2020г.</w:t>
      </w:r>
      <w:r>
        <w:rPr>
          <w:sz w:val="22"/>
          <w:szCs w:val="22"/>
        </w:rPr>
        <w:t xml:space="preserve"> на Директора на Областна дирекция “Земеделие“-Варна, издадена на основание чл.37в, ал.4 от ЗСПЗЗ, с която са разпределени масивите на ползване за стопанската </w:t>
      </w:r>
      <w:r>
        <w:rPr>
          <w:b/>
          <w:sz w:val="22"/>
          <w:szCs w:val="22"/>
        </w:rPr>
        <w:t>2020/2021г</w:t>
      </w:r>
      <w:r>
        <w:rPr>
          <w:sz w:val="22"/>
          <w:szCs w:val="22"/>
        </w:rPr>
        <w:t>.</w:t>
      </w:r>
      <w:r>
        <w:rPr>
          <w:b/>
          <w:sz w:val="22"/>
          <w:szCs w:val="22"/>
        </w:rPr>
        <w:t xml:space="preserve"> за землището на с. Габърница,</w:t>
      </w:r>
      <w:r>
        <w:rPr>
          <w:sz w:val="22"/>
          <w:szCs w:val="22"/>
        </w:rPr>
        <w:t xml:space="preserve"> ЕКАТТЕ 14252, общ. Ветрино, обл. Варна, </w:t>
      </w:r>
      <w:r>
        <w:rPr>
          <w:b/>
          <w:sz w:val="22"/>
          <w:szCs w:val="22"/>
        </w:rPr>
        <w:t>в частта</w:t>
      </w:r>
      <w:r>
        <w:rPr>
          <w:sz w:val="22"/>
          <w:szCs w:val="22"/>
        </w:rPr>
        <w:t xml:space="preserve"> </w:t>
      </w:r>
      <w:r>
        <w:rPr>
          <w:b/>
          <w:sz w:val="22"/>
          <w:szCs w:val="22"/>
        </w:rPr>
        <w:t>за ползвателя „ОЛ СИЙЗЪНС ЛЕЙК БАТАК</w:t>
      </w:r>
      <w:r>
        <w:rPr>
          <w:sz w:val="22"/>
          <w:szCs w:val="22"/>
        </w:rPr>
        <w:t>”</w:t>
      </w:r>
      <w:r>
        <w:rPr>
          <w:b/>
          <w:sz w:val="22"/>
          <w:szCs w:val="22"/>
        </w:rPr>
        <w:t>ЕООД</w:t>
      </w:r>
      <w:r>
        <w:rPr>
          <w:sz w:val="22"/>
          <w:szCs w:val="22"/>
        </w:rPr>
        <w:t xml:space="preserve"> </w:t>
      </w:r>
      <w:r>
        <w:rPr>
          <w:b/>
          <w:sz w:val="22"/>
          <w:szCs w:val="22"/>
        </w:rPr>
        <w:t xml:space="preserve">на основание чл. 99, т.2, вр.чл.100 и чл.102 от Административнопроцесуалния кодекс, поради възникнали нови обстоятелства, касаещи правните основания на ползвателите на земеделски земи, които не са били известни на административния орган към момента на издаване на заповедта както следва: </w:t>
      </w:r>
    </w:p>
    <w:p w:rsidR="00B41C67" w:rsidRDefault="00B41C67" w:rsidP="00E45756">
      <w:pPr>
        <w:ind w:right="164"/>
        <w:jc w:val="both"/>
        <w:rPr>
          <w:b/>
          <w:i/>
          <w:sz w:val="22"/>
          <w:szCs w:val="22"/>
        </w:rPr>
      </w:pPr>
      <w:r>
        <w:rPr>
          <w:b/>
          <w:i/>
          <w:sz w:val="22"/>
          <w:szCs w:val="22"/>
        </w:rPr>
        <w:t xml:space="preserve">- Анекс-Акт№88, том </w:t>
      </w:r>
      <w:r>
        <w:rPr>
          <w:b/>
          <w:i/>
          <w:sz w:val="22"/>
          <w:szCs w:val="22"/>
          <w:lang w:val="en-US"/>
        </w:rPr>
        <w:t>II</w:t>
      </w:r>
      <w:r>
        <w:rPr>
          <w:b/>
          <w:i/>
          <w:sz w:val="22"/>
          <w:szCs w:val="22"/>
        </w:rPr>
        <w:t>, вх.рег.№779/09.03.2021г. вписан в служба по вписванията гр.Провадия за прекратяване на Договор за аренда заверен под рег.№8866 от 20.12.2016г. на Нотариус Илко Кънев,  сключен  между „ОЛ СИЙЗЪНС ЛЕЙК БАТАК</w:t>
      </w:r>
      <w:r>
        <w:rPr>
          <w:i/>
          <w:sz w:val="22"/>
          <w:szCs w:val="22"/>
        </w:rPr>
        <w:t>”</w:t>
      </w:r>
      <w:r>
        <w:rPr>
          <w:b/>
          <w:i/>
          <w:sz w:val="22"/>
          <w:szCs w:val="22"/>
        </w:rPr>
        <w:t>ЕООД и Илка Йорданова Хорозова</w:t>
      </w:r>
    </w:p>
    <w:p w:rsidR="00B41C67" w:rsidRDefault="00B41C67" w:rsidP="00E45756">
      <w:pPr>
        <w:ind w:right="164"/>
        <w:jc w:val="both"/>
        <w:rPr>
          <w:b/>
          <w:i/>
          <w:sz w:val="22"/>
          <w:szCs w:val="22"/>
        </w:rPr>
      </w:pPr>
      <w:r>
        <w:rPr>
          <w:b/>
          <w:i/>
          <w:sz w:val="22"/>
          <w:szCs w:val="22"/>
        </w:rPr>
        <w:t xml:space="preserve"> - сключване на договор за наем от 09.03.2021г. между  ЗП „Красимир Радев Стоев” и Илка Йорданова Хорозова за стопанската 2020-2021г. за имотите по прекратения и описан по горе договор за аренда</w:t>
      </w:r>
    </w:p>
    <w:p w:rsidR="00B41C67" w:rsidRPr="00EE0840" w:rsidRDefault="00B41C67" w:rsidP="00E45756">
      <w:pPr>
        <w:jc w:val="both"/>
        <w:rPr>
          <w:rFonts w:cs="Arial"/>
          <w:sz w:val="22"/>
          <w:szCs w:val="22"/>
        </w:rPr>
      </w:pPr>
      <w:r>
        <w:rPr>
          <w:rFonts w:cs="Arial"/>
          <w:b/>
        </w:rPr>
        <w:t>СЛЕД ИЗМЕНЕНИЕТО НА ЗАПОВЕДТА,</w:t>
      </w:r>
      <w:r>
        <w:rPr>
          <w:b/>
          <w:bCs/>
        </w:rPr>
        <w:t xml:space="preserve"> м</w:t>
      </w:r>
      <w:r w:rsidRPr="002967E3">
        <w:rPr>
          <w:b/>
          <w:bCs/>
        </w:rPr>
        <w:t>асиви</w:t>
      </w:r>
      <w:r>
        <w:rPr>
          <w:b/>
          <w:bCs/>
        </w:rPr>
        <w:t>те</w:t>
      </w:r>
      <w:r w:rsidRPr="002967E3">
        <w:rPr>
          <w:b/>
          <w:bCs/>
        </w:rPr>
        <w:t xml:space="preserve"> за ползване на земеделски земи за стопанската 2020/2021 година</w:t>
      </w:r>
      <w:r>
        <w:rPr>
          <w:b/>
          <w:bCs/>
        </w:rPr>
        <w:t xml:space="preserve"> </w:t>
      </w:r>
      <w:r w:rsidRPr="002967E3">
        <w:rPr>
          <w:b/>
          <w:bCs/>
        </w:rPr>
        <w:t xml:space="preserve">за землището на </w:t>
      </w:r>
      <w:r w:rsidRPr="00EE0840">
        <w:rPr>
          <w:rFonts w:cs="Arial"/>
          <w:b/>
          <w:bCs/>
          <w:sz w:val="22"/>
          <w:szCs w:val="22"/>
        </w:rPr>
        <w:t>с. Габърница, ЕКАТТЕ 14252, община Ветрино, област Варна</w:t>
      </w:r>
      <w:r>
        <w:rPr>
          <w:rFonts w:cs="Arial"/>
          <w:b/>
          <w:bCs/>
          <w:sz w:val="22"/>
          <w:szCs w:val="22"/>
        </w:rPr>
        <w:t xml:space="preserve"> имат следния окончателен вид:</w:t>
      </w:r>
    </w:p>
    <w:p w:rsidR="00B41C67" w:rsidRDefault="00B41C67" w:rsidP="00B92E10">
      <w:pPr>
        <w:shd w:val="clear" w:color="auto" w:fill="FFFFFF"/>
        <w:tabs>
          <w:tab w:val="left" w:leader="dot" w:pos="3957"/>
          <w:tab w:val="left" w:leader="dot" w:pos="6117"/>
          <w:tab w:val="left" w:leader="dot" w:pos="8637"/>
        </w:tabs>
        <w:spacing w:line="360" w:lineRule="auto"/>
        <w:ind w:right="306"/>
        <w:rPr>
          <w:rFonts w:cs="Arial"/>
          <w:b/>
          <w:color w:val="000000"/>
          <w:spacing w:val="4"/>
          <w:sz w:val="20"/>
          <w:szCs w:val="20"/>
        </w:rPr>
      </w:pPr>
    </w:p>
    <w:tbl>
      <w:tblPr>
        <w:tblW w:w="8430" w:type="dxa"/>
        <w:jc w:val="center"/>
        <w:tblInd w:w="-949" w:type="dxa"/>
        <w:tblLayout w:type="fixed"/>
        <w:tblCellMar>
          <w:left w:w="57" w:type="dxa"/>
          <w:right w:w="57" w:type="dxa"/>
        </w:tblCellMar>
        <w:tblLook w:val="0000"/>
      </w:tblPr>
      <w:tblGrid>
        <w:gridCol w:w="5370"/>
        <w:gridCol w:w="900"/>
        <w:gridCol w:w="1080"/>
        <w:gridCol w:w="1080"/>
      </w:tblGrid>
      <w:tr w:rsidR="00B41C67" w:rsidRPr="00550BA9" w:rsidTr="00355F3C">
        <w:trPr>
          <w:cantSplit/>
          <w:trHeight w:val="227"/>
          <w:jc w:val="center"/>
        </w:trPr>
        <w:tc>
          <w:tcPr>
            <w:tcW w:w="5370" w:type="dxa"/>
            <w:vMerge w:val="restart"/>
            <w:tcBorders>
              <w:top w:val="single" w:sz="2" w:space="0" w:color="auto"/>
              <w:left w:val="single" w:sz="2" w:space="0" w:color="auto"/>
              <w:bottom w:val="single" w:sz="2" w:space="0" w:color="auto"/>
              <w:right w:val="single" w:sz="2" w:space="0" w:color="auto"/>
            </w:tcBorders>
          </w:tcPr>
          <w:p w:rsidR="00B41C67" w:rsidRDefault="00B41C67" w:rsidP="00B92E10">
            <w:pPr>
              <w:autoSpaceDE w:val="0"/>
              <w:autoSpaceDN w:val="0"/>
              <w:adjustRightInd w:val="0"/>
              <w:spacing w:line="227" w:lineRule="exact"/>
              <w:ind w:right="306"/>
              <w:jc w:val="center"/>
              <w:rPr>
                <w:b/>
                <w:bCs/>
              </w:rPr>
            </w:pPr>
          </w:p>
          <w:p w:rsidR="00B41C67" w:rsidRDefault="00B41C67" w:rsidP="00B92E10">
            <w:pPr>
              <w:autoSpaceDE w:val="0"/>
              <w:autoSpaceDN w:val="0"/>
              <w:adjustRightInd w:val="0"/>
              <w:spacing w:line="227" w:lineRule="exact"/>
              <w:ind w:right="306"/>
              <w:jc w:val="center"/>
              <w:rPr>
                <w:b/>
                <w:bCs/>
              </w:rPr>
            </w:pPr>
          </w:p>
          <w:p w:rsidR="00B41C67" w:rsidRDefault="00B41C67" w:rsidP="00B92E10">
            <w:pPr>
              <w:autoSpaceDE w:val="0"/>
              <w:autoSpaceDN w:val="0"/>
              <w:adjustRightInd w:val="0"/>
              <w:spacing w:line="227" w:lineRule="exact"/>
              <w:ind w:right="306"/>
              <w:jc w:val="center"/>
              <w:rPr>
                <w:b/>
                <w:bCs/>
              </w:rPr>
            </w:pPr>
          </w:p>
          <w:p w:rsidR="00B41C67" w:rsidRDefault="00B41C67" w:rsidP="00B92E10">
            <w:pPr>
              <w:autoSpaceDE w:val="0"/>
              <w:autoSpaceDN w:val="0"/>
              <w:adjustRightInd w:val="0"/>
              <w:spacing w:line="227" w:lineRule="exact"/>
              <w:ind w:right="306"/>
              <w:jc w:val="center"/>
              <w:rPr>
                <w:b/>
                <w:bCs/>
              </w:rPr>
            </w:pPr>
          </w:p>
          <w:p w:rsidR="00B41C67" w:rsidRPr="00550BA9" w:rsidRDefault="00B41C67" w:rsidP="00B92E10">
            <w:pPr>
              <w:autoSpaceDE w:val="0"/>
              <w:autoSpaceDN w:val="0"/>
              <w:adjustRightInd w:val="0"/>
              <w:spacing w:line="227" w:lineRule="exact"/>
              <w:ind w:right="306"/>
              <w:jc w:val="center"/>
            </w:pPr>
            <w:r w:rsidRPr="00550BA9">
              <w:rPr>
                <w:b/>
                <w:bCs/>
                <w:sz w:val="22"/>
                <w:szCs w:val="22"/>
              </w:rPr>
              <w:t>Ползвател</w:t>
            </w:r>
          </w:p>
        </w:tc>
        <w:tc>
          <w:tcPr>
            <w:tcW w:w="900" w:type="dxa"/>
            <w:vMerge w:val="restart"/>
            <w:tcBorders>
              <w:top w:val="single" w:sz="2" w:space="0" w:color="auto"/>
              <w:left w:val="single" w:sz="2" w:space="0" w:color="auto"/>
              <w:bottom w:val="single" w:sz="2" w:space="0" w:color="auto"/>
              <w:right w:val="single" w:sz="2" w:space="0" w:color="auto"/>
            </w:tcBorders>
          </w:tcPr>
          <w:p w:rsidR="00B41C67" w:rsidRDefault="00B41C67" w:rsidP="00B92E10">
            <w:pPr>
              <w:autoSpaceDE w:val="0"/>
              <w:autoSpaceDN w:val="0"/>
              <w:adjustRightInd w:val="0"/>
              <w:spacing w:line="227" w:lineRule="exact"/>
              <w:ind w:right="306"/>
              <w:jc w:val="center"/>
              <w:rPr>
                <w:b/>
                <w:bCs/>
              </w:rPr>
            </w:pPr>
          </w:p>
          <w:p w:rsidR="00B41C67" w:rsidRDefault="00B41C67" w:rsidP="00B92E10">
            <w:pPr>
              <w:autoSpaceDE w:val="0"/>
              <w:autoSpaceDN w:val="0"/>
              <w:adjustRightInd w:val="0"/>
              <w:spacing w:line="227" w:lineRule="exact"/>
              <w:ind w:right="306"/>
              <w:jc w:val="center"/>
              <w:rPr>
                <w:b/>
                <w:bCs/>
              </w:rPr>
            </w:pPr>
          </w:p>
          <w:p w:rsidR="00B41C67" w:rsidRDefault="00B41C67" w:rsidP="00B92E10">
            <w:pPr>
              <w:autoSpaceDE w:val="0"/>
              <w:autoSpaceDN w:val="0"/>
              <w:adjustRightInd w:val="0"/>
              <w:spacing w:line="227" w:lineRule="exact"/>
              <w:jc w:val="center"/>
              <w:rPr>
                <w:b/>
                <w:bCs/>
              </w:rPr>
            </w:pPr>
            <w:r w:rsidRPr="00550BA9">
              <w:rPr>
                <w:b/>
                <w:bCs/>
                <w:sz w:val="22"/>
                <w:szCs w:val="22"/>
              </w:rPr>
              <w:t>Масив</w:t>
            </w:r>
          </w:p>
          <w:p w:rsidR="00B41C67" w:rsidRPr="00550BA9" w:rsidRDefault="00B41C67" w:rsidP="00B92E10">
            <w:pPr>
              <w:autoSpaceDE w:val="0"/>
              <w:autoSpaceDN w:val="0"/>
              <w:adjustRightInd w:val="0"/>
              <w:spacing w:line="227" w:lineRule="exact"/>
              <w:jc w:val="center"/>
            </w:pPr>
            <w:r w:rsidRPr="00550BA9">
              <w:rPr>
                <w:b/>
                <w:bCs/>
                <w:sz w:val="22"/>
                <w:szCs w:val="22"/>
              </w:rPr>
              <w:t>№</w:t>
            </w:r>
          </w:p>
        </w:tc>
        <w:tc>
          <w:tcPr>
            <w:tcW w:w="2160" w:type="dxa"/>
            <w:gridSpan w:val="2"/>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jc w:val="center"/>
            </w:pPr>
            <w:r w:rsidRPr="00550BA9">
              <w:rPr>
                <w:b/>
                <w:bCs/>
                <w:sz w:val="22"/>
                <w:szCs w:val="22"/>
              </w:rPr>
              <w:t>Имот с регистрирано правно основание</w:t>
            </w:r>
          </w:p>
        </w:tc>
      </w:tr>
      <w:tr w:rsidR="00B41C67" w:rsidRPr="00550BA9" w:rsidTr="00355F3C">
        <w:trPr>
          <w:cantSplit/>
          <w:trHeight w:val="227"/>
          <w:jc w:val="center"/>
        </w:trPr>
        <w:tc>
          <w:tcPr>
            <w:tcW w:w="5370" w:type="dxa"/>
            <w:vMerge/>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ind w:right="306"/>
              <w:jc w:val="center"/>
            </w:pPr>
          </w:p>
        </w:tc>
        <w:tc>
          <w:tcPr>
            <w:tcW w:w="900" w:type="dxa"/>
            <w:vMerge/>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ind w:right="306"/>
              <w:jc w:val="center"/>
            </w:pPr>
          </w:p>
        </w:tc>
        <w:tc>
          <w:tcPr>
            <w:tcW w:w="1080" w:type="dxa"/>
            <w:tcBorders>
              <w:top w:val="single" w:sz="2" w:space="0" w:color="auto"/>
              <w:left w:val="single" w:sz="2" w:space="0" w:color="auto"/>
              <w:bottom w:val="single" w:sz="2" w:space="0" w:color="auto"/>
              <w:right w:val="single" w:sz="2" w:space="0" w:color="auto"/>
            </w:tcBorders>
          </w:tcPr>
          <w:p w:rsidR="00B41C67" w:rsidRDefault="00B41C67" w:rsidP="00B92E10">
            <w:pPr>
              <w:autoSpaceDE w:val="0"/>
              <w:autoSpaceDN w:val="0"/>
              <w:adjustRightInd w:val="0"/>
              <w:spacing w:line="227" w:lineRule="exact"/>
              <w:ind w:right="306"/>
              <w:jc w:val="center"/>
              <w:rPr>
                <w:b/>
                <w:bCs/>
              </w:rPr>
            </w:pPr>
          </w:p>
          <w:p w:rsidR="00B41C67" w:rsidRPr="00550BA9" w:rsidRDefault="00B41C67" w:rsidP="00B92E10">
            <w:pPr>
              <w:autoSpaceDE w:val="0"/>
              <w:autoSpaceDN w:val="0"/>
              <w:adjustRightInd w:val="0"/>
              <w:spacing w:line="227" w:lineRule="exact"/>
              <w:ind w:right="306"/>
              <w:jc w:val="center"/>
            </w:pPr>
            <w:r w:rsidRPr="00550BA9">
              <w:rPr>
                <w:b/>
                <w:bCs/>
                <w:sz w:val="22"/>
                <w:szCs w:val="22"/>
              </w:rPr>
              <w:t>№</w:t>
            </w:r>
          </w:p>
        </w:tc>
        <w:tc>
          <w:tcPr>
            <w:tcW w:w="1080" w:type="dxa"/>
            <w:tcBorders>
              <w:top w:val="single" w:sz="2" w:space="0" w:color="auto"/>
              <w:left w:val="single" w:sz="2" w:space="0" w:color="auto"/>
              <w:bottom w:val="single" w:sz="2" w:space="0" w:color="auto"/>
              <w:right w:val="single" w:sz="2" w:space="0" w:color="auto"/>
            </w:tcBorders>
          </w:tcPr>
          <w:p w:rsidR="00B41C67" w:rsidRDefault="00B41C67" w:rsidP="00B92E10">
            <w:pPr>
              <w:autoSpaceDE w:val="0"/>
              <w:autoSpaceDN w:val="0"/>
              <w:adjustRightInd w:val="0"/>
              <w:spacing w:line="227" w:lineRule="exact"/>
              <w:ind w:right="306"/>
              <w:jc w:val="center"/>
              <w:rPr>
                <w:b/>
                <w:bCs/>
              </w:rPr>
            </w:pPr>
          </w:p>
          <w:p w:rsidR="00B41C67" w:rsidRDefault="00B41C67" w:rsidP="00B92E10">
            <w:pPr>
              <w:autoSpaceDE w:val="0"/>
              <w:autoSpaceDN w:val="0"/>
              <w:adjustRightInd w:val="0"/>
              <w:spacing w:line="227" w:lineRule="exact"/>
              <w:ind w:right="306"/>
              <w:jc w:val="center"/>
              <w:rPr>
                <w:b/>
                <w:bCs/>
              </w:rPr>
            </w:pPr>
            <w:r w:rsidRPr="00550BA9">
              <w:rPr>
                <w:b/>
                <w:bCs/>
                <w:sz w:val="22"/>
                <w:szCs w:val="22"/>
              </w:rPr>
              <w:t xml:space="preserve">Площ </w:t>
            </w:r>
          </w:p>
          <w:p w:rsidR="00B41C67" w:rsidRPr="00550BA9" w:rsidRDefault="00B41C67" w:rsidP="00B92E10">
            <w:pPr>
              <w:autoSpaceDE w:val="0"/>
              <w:autoSpaceDN w:val="0"/>
              <w:adjustRightInd w:val="0"/>
              <w:spacing w:line="227" w:lineRule="exact"/>
              <w:ind w:right="306"/>
              <w:jc w:val="center"/>
            </w:pPr>
            <w:r w:rsidRPr="00550BA9">
              <w:rPr>
                <w:b/>
                <w:bCs/>
                <w:sz w:val="22"/>
                <w:szCs w:val="22"/>
              </w:rPr>
              <w:t>дка</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ind w:right="306"/>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306"/>
              <w:jc w:val="center"/>
            </w:pPr>
            <w:r w:rsidRPr="00550BA9">
              <w:rPr>
                <w:sz w:val="22"/>
                <w:szCs w:val="22"/>
              </w:rPr>
              <w:t>1</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41"/>
              <w:jc w:val="center"/>
            </w:pPr>
            <w:r>
              <w:rPr>
                <w:sz w:val="22"/>
                <w:szCs w:val="22"/>
              </w:rPr>
              <w:t xml:space="preserve">       </w:t>
            </w:r>
            <w:r w:rsidRPr="00550BA9">
              <w:rPr>
                <w:sz w:val="22"/>
                <w:szCs w:val="22"/>
              </w:rPr>
              <w:t>30.2</w:t>
            </w:r>
            <w:r>
              <w:rPr>
                <w:sz w:val="22"/>
                <w:szCs w:val="22"/>
              </w:rPr>
              <w:t>0</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5.669</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ind w:right="306"/>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306"/>
              <w:jc w:val="center"/>
            </w:pPr>
            <w:r w:rsidRPr="00550BA9">
              <w:rPr>
                <w:sz w:val="22"/>
                <w:szCs w:val="22"/>
              </w:rPr>
              <w:t>2</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41"/>
              <w:jc w:val="center"/>
            </w:pPr>
            <w:r>
              <w:rPr>
                <w:sz w:val="22"/>
                <w:szCs w:val="22"/>
              </w:rPr>
              <w:t xml:space="preserve">       </w:t>
            </w:r>
            <w:r w:rsidRPr="00550BA9">
              <w:rPr>
                <w:sz w:val="22"/>
                <w:szCs w:val="22"/>
              </w:rPr>
              <w:t>30.5</w:t>
            </w:r>
            <w:r>
              <w:rPr>
                <w:sz w:val="22"/>
                <w:szCs w:val="22"/>
              </w:rPr>
              <w:t>0</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3.139</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ind w:right="306"/>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306"/>
              <w:jc w:val="center"/>
            </w:pPr>
            <w:r w:rsidRPr="00550BA9">
              <w:rPr>
                <w:sz w:val="22"/>
                <w:szCs w:val="22"/>
              </w:rPr>
              <w:t>2</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ind w:right="-41"/>
              <w:jc w:val="center"/>
            </w:pPr>
            <w:r>
              <w:rPr>
                <w:sz w:val="22"/>
                <w:szCs w:val="22"/>
              </w:rPr>
              <w:t xml:space="preserve">       </w:t>
            </w:r>
            <w:r w:rsidRPr="00550BA9">
              <w:rPr>
                <w:sz w:val="22"/>
                <w:szCs w:val="22"/>
              </w:rPr>
              <w:t>30.4</w:t>
            </w:r>
            <w:r>
              <w:rPr>
                <w:sz w:val="22"/>
                <w:szCs w:val="22"/>
              </w:rPr>
              <w:t>0</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1.796</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ind w:right="306"/>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306"/>
              <w:jc w:val="center"/>
            </w:pPr>
            <w:r w:rsidRPr="00550BA9">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18.57</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9.622</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ind w:right="306"/>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306"/>
              <w:jc w:val="center"/>
            </w:pPr>
            <w:r w:rsidRPr="00550BA9">
              <w:rPr>
                <w:sz w:val="22"/>
                <w:szCs w:val="22"/>
              </w:rPr>
              <w:t>21</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right"/>
            </w:pPr>
            <w:r>
              <w:rPr>
                <w:sz w:val="22"/>
                <w:szCs w:val="22"/>
              </w:rPr>
              <w:t xml:space="preserve">   </w:t>
            </w:r>
            <w:r w:rsidRPr="00550BA9">
              <w:rPr>
                <w:sz w:val="22"/>
                <w:szCs w:val="22"/>
              </w:rPr>
              <w:t>18.51</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2.999</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ind w:right="306"/>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306"/>
              <w:jc w:val="center"/>
            </w:pPr>
            <w:r w:rsidRPr="00550BA9">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right"/>
            </w:pPr>
            <w:r w:rsidRPr="00550BA9">
              <w:rPr>
                <w:sz w:val="22"/>
                <w:szCs w:val="22"/>
              </w:rPr>
              <w:t>41.93</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2.722</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ind w:right="306"/>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306"/>
              <w:jc w:val="center"/>
            </w:pPr>
            <w:r w:rsidRPr="00550BA9">
              <w:rPr>
                <w:sz w:val="22"/>
                <w:szCs w:val="22"/>
              </w:rPr>
              <w:t>7</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41"/>
              <w:jc w:val="right"/>
            </w:pPr>
            <w:r w:rsidRPr="00550BA9">
              <w:rPr>
                <w:sz w:val="22"/>
                <w:szCs w:val="22"/>
              </w:rPr>
              <w:t>27.19</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5.176</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ind w:right="306"/>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306"/>
              <w:jc w:val="center"/>
            </w:pPr>
            <w:r w:rsidRPr="00550BA9">
              <w:rPr>
                <w:sz w:val="22"/>
                <w:szCs w:val="22"/>
              </w:rPr>
              <w:t>8</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15.26</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9.454</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ind w:right="306"/>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306"/>
              <w:jc w:val="center"/>
            </w:pPr>
            <w:r w:rsidRPr="00550BA9">
              <w:rPr>
                <w:sz w:val="22"/>
                <w:szCs w:val="22"/>
              </w:rPr>
              <w:t>10</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ind w:right="-41"/>
              <w:jc w:val="right"/>
            </w:pPr>
            <w:r w:rsidRPr="00550BA9">
              <w:rPr>
                <w:sz w:val="22"/>
                <w:szCs w:val="22"/>
              </w:rPr>
              <w:t>25.18</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4.989</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ind w:right="306"/>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306"/>
              <w:jc w:val="center"/>
            </w:pPr>
            <w:r w:rsidRPr="00550BA9">
              <w:rPr>
                <w:sz w:val="22"/>
                <w:szCs w:val="22"/>
              </w:rPr>
              <w:t>10</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ind w:right="-41"/>
              <w:jc w:val="right"/>
            </w:pPr>
            <w:r w:rsidRPr="00550BA9">
              <w:rPr>
                <w:sz w:val="22"/>
                <w:szCs w:val="22"/>
              </w:rPr>
              <w:t>25.17</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4.902</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ind w:right="306"/>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306"/>
              <w:jc w:val="center"/>
            </w:pPr>
            <w:r w:rsidRPr="00550BA9">
              <w:rPr>
                <w:sz w:val="22"/>
                <w:szCs w:val="22"/>
              </w:rPr>
              <w:t>11</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ind w:right="-41"/>
              <w:jc w:val="right"/>
            </w:pPr>
            <w:r w:rsidRPr="00550BA9">
              <w:rPr>
                <w:sz w:val="22"/>
                <w:szCs w:val="22"/>
              </w:rPr>
              <w:t>25.20</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7.486</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ind w:right="306"/>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306"/>
              <w:jc w:val="center"/>
            </w:pPr>
            <w:r w:rsidRPr="00550BA9">
              <w:rPr>
                <w:sz w:val="22"/>
                <w:szCs w:val="22"/>
              </w:rPr>
              <w:t>14</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ind w:right="-41"/>
              <w:jc w:val="right"/>
            </w:pPr>
            <w:r w:rsidRPr="00550BA9">
              <w:rPr>
                <w:sz w:val="22"/>
                <w:szCs w:val="22"/>
              </w:rPr>
              <w:t>19.21</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14.752</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ind w:right="306"/>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306"/>
              <w:jc w:val="center"/>
            </w:pPr>
            <w:r w:rsidRPr="00550BA9">
              <w:rPr>
                <w:sz w:val="22"/>
                <w:szCs w:val="22"/>
              </w:rPr>
              <w:t>14</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ind w:right="-41"/>
              <w:jc w:val="right"/>
            </w:pPr>
            <w:r w:rsidRPr="00550BA9">
              <w:rPr>
                <w:sz w:val="22"/>
                <w:szCs w:val="22"/>
              </w:rPr>
              <w:t>19.20</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9.881</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ind w:right="306"/>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306"/>
              <w:jc w:val="center"/>
            </w:pPr>
            <w:r w:rsidRPr="00550BA9">
              <w:rPr>
                <w:sz w:val="22"/>
                <w:szCs w:val="22"/>
              </w:rPr>
              <w:t>14</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ind w:right="-41"/>
              <w:jc w:val="right"/>
            </w:pPr>
            <w:r w:rsidRPr="00550BA9">
              <w:rPr>
                <w:sz w:val="22"/>
                <w:szCs w:val="22"/>
              </w:rPr>
              <w:t>19.27</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5.829</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B92E10">
            <w:pPr>
              <w:autoSpaceDE w:val="0"/>
              <w:autoSpaceDN w:val="0"/>
              <w:adjustRightInd w:val="0"/>
              <w:spacing w:line="227" w:lineRule="exact"/>
              <w:ind w:right="306"/>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ind w:right="306"/>
              <w:jc w:val="center"/>
            </w:pPr>
            <w:r w:rsidRPr="00550BA9">
              <w:rPr>
                <w:sz w:val="22"/>
                <w:szCs w:val="22"/>
              </w:rPr>
              <w:t>15</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ind w:right="-41"/>
              <w:jc w:val="right"/>
            </w:pPr>
            <w:r w:rsidRPr="00550BA9">
              <w:rPr>
                <w:sz w:val="22"/>
                <w:szCs w:val="22"/>
              </w:rPr>
              <w:t>14.16</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5.561</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0973FA">
            <w:pPr>
              <w:autoSpaceDE w:val="0"/>
              <w:autoSpaceDN w:val="0"/>
              <w:adjustRightInd w:val="0"/>
              <w:spacing w:line="227" w:lineRule="exact"/>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pPr>
            <w:r>
              <w:rPr>
                <w:sz w:val="22"/>
                <w:szCs w:val="22"/>
              </w:rPr>
              <w:t xml:space="preserve">  </w:t>
            </w:r>
            <w:r w:rsidRPr="00550BA9">
              <w:rPr>
                <w:sz w:val="22"/>
                <w:szCs w:val="22"/>
              </w:rPr>
              <w:t>17</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ind w:right="-41"/>
              <w:jc w:val="right"/>
            </w:pPr>
            <w:r w:rsidRPr="00550BA9">
              <w:rPr>
                <w:sz w:val="22"/>
                <w:szCs w:val="22"/>
              </w:rPr>
              <w:t>26.13</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3.475</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0973FA">
            <w:pPr>
              <w:autoSpaceDE w:val="0"/>
              <w:autoSpaceDN w:val="0"/>
              <w:adjustRightInd w:val="0"/>
              <w:spacing w:line="227" w:lineRule="exact"/>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pPr>
            <w:r>
              <w:rPr>
                <w:sz w:val="22"/>
                <w:szCs w:val="22"/>
              </w:rPr>
              <w:t xml:space="preserve">  </w:t>
            </w:r>
            <w:r w:rsidRPr="00550BA9">
              <w:rPr>
                <w:sz w:val="22"/>
                <w:szCs w:val="22"/>
              </w:rPr>
              <w:t>17</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ind w:right="-41"/>
              <w:jc w:val="right"/>
            </w:pPr>
            <w:r w:rsidRPr="00550BA9">
              <w:rPr>
                <w:sz w:val="22"/>
                <w:szCs w:val="22"/>
              </w:rPr>
              <w:t>26.12</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tabs>
                <w:tab w:val="left" w:pos="966"/>
              </w:tabs>
              <w:autoSpaceDE w:val="0"/>
              <w:autoSpaceDN w:val="0"/>
              <w:adjustRightInd w:val="0"/>
              <w:spacing w:line="227" w:lineRule="exact"/>
              <w:jc w:val="right"/>
            </w:pPr>
            <w:r w:rsidRPr="00550BA9">
              <w:rPr>
                <w:sz w:val="22"/>
                <w:szCs w:val="22"/>
              </w:rPr>
              <w:t>2.194</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0973FA">
            <w:pPr>
              <w:autoSpaceDE w:val="0"/>
              <w:autoSpaceDN w:val="0"/>
              <w:adjustRightInd w:val="0"/>
              <w:spacing w:line="227" w:lineRule="exact"/>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center"/>
            </w:pPr>
            <w:r w:rsidRPr="00550BA9">
              <w:rPr>
                <w:sz w:val="22"/>
                <w:szCs w:val="22"/>
              </w:rPr>
              <w:t>23</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right"/>
            </w:pPr>
            <w:r w:rsidRPr="00550BA9">
              <w:rPr>
                <w:sz w:val="22"/>
                <w:szCs w:val="22"/>
              </w:rPr>
              <w:t>14.34</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right"/>
            </w:pPr>
            <w:r w:rsidRPr="00550BA9">
              <w:rPr>
                <w:sz w:val="22"/>
                <w:szCs w:val="22"/>
              </w:rPr>
              <w:t>5.602</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0973FA">
            <w:pPr>
              <w:autoSpaceDE w:val="0"/>
              <w:autoSpaceDN w:val="0"/>
              <w:adjustRightInd w:val="0"/>
              <w:spacing w:line="227" w:lineRule="exact"/>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center"/>
            </w:pPr>
            <w:r w:rsidRPr="00550BA9">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right"/>
            </w:pPr>
            <w:r w:rsidRPr="00550BA9">
              <w:rPr>
                <w:sz w:val="22"/>
                <w:szCs w:val="22"/>
              </w:rPr>
              <w:t>10.24</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right"/>
            </w:pPr>
            <w:r w:rsidRPr="00550BA9">
              <w:rPr>
                <w:sz w:val="22"/>
                <w:szCs w:val="22"/>
              </w:rPr>
              <w:t>17.197</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0973FA">
            <w:pPr>
              <w:autoSpaceDE w:val="0"/>
              <w:autoSpaceDN w:val="0"/>
              <w:adjustRightInd w:val="0"/>
              <w:spacing w:line="227" w:lineRule="exact"/>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center"/>
            </w:pPr>
            <w:r w:rsidRPr="00550BA9">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right"/>
            </w:pPr>
            <w:r>
              <w:rPr>
                <w:sz w:val="22"/>
                <w:szCs w:val="22"/>
              </w:rPr>
              <w:t xml:space="preserve">   </w:t>
            </w:r>
            <w:r w:rsidRPr="00550BA9">
              <w:rPr>
                <w:sz w:val="22"/>
                <w:szCs w:val="22"/>
              </w:rPr>
              <w:t>10.47</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right"/>
            </w:pPr>
            <w:r>
              <w:rPr>
                <w:sz w:val="22"/>
                <w:szCs w:val="22"/>
              </w:rPr>
              <w:t xml:space="preserve">        </w:t>
            </w:r>
            <w:r w:rsidRPr="00550BA9">
              <w:rPr>
                <w:sz w:val="22"/>
                <w:szCs w:val="22"/>
              </w:rPr>
              <w:t>6.527</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0973FA">
            <w:pPr>
              <w:autoSpaceDE w:val="0"/>
              <w:autoSpaceDN w:val="0"/>
              <w:adjustRightInd w:val="0"/>
              <w:spacing w:line="227" w:lineRule="exact"/>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center"/>
            </w:pPr>
            <w:r w:rsidRPr="00550BA9">
              <w:rPr>
                <w:sz w:val="22"/>
                <w:szCs w:val="22"/>
              </w:rPr>
              <w:t>31</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right"/>
            </w:pPr>
            <w:r>
              <w:rPr>
                <w:sz w:val="22"/>
                <w:szCs w:val="22"/>
              </w:rPr>
              <w:t xml:space="preserve">   </w:t>
            </w:r>
            <w:r w:rsidRPr="00550BA9">
              <w:rPr>
                <w:sz w:val="22"/>
                <w:szCs w:val="22"/>
              </w:rPr>
              <w:t>10.69</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right"/>
            </w:pPr>
            <w:r>
              <w:rPr>
                <w:sz w:val="22"/>
                <w:szCs w:val="22"/>
              </w:rPr>
              <w:t xml:space="preserve">        </w:t>
            </w:r>
            <w:r w:rsidRPr="00550BA9">
              <w:rPr>
                <w:sz w:val="22"/>
                <w:szCs w:val="22"/>
              </w:rPr>
              <w:t>3.999</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0973FA">
            <w:pPr>
              <w:autoSpaceDE w:val="0"/>
              <w:autoSpaceDN w:val="0"/>
              <w:adjustRightInd w:val="0"/>
              <w:spacing w:line="227" w:lineRule="exact"/>
            </w:pPr>
            <w:r w:rsidRPr="00550BA9">
              <w:rPr>
                <w:sz w:val="22"/>
                <w:szCs w:val="22"/>
              </w:rPr>
              <w:t>"ОЛ СИЙЗЪНС ЛЕЙК БАТАК" ЕООД</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center"/>
            </w:pPr>
            <w:r w:rsidRPr="00550BA9">
              <w:rPr>
                <w:sz w:val="22"/>
                <w:szCs w:val="22"/>
              </w:rPr>
              <w:t>37</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right"/>
            </w:pPr>
            <w:r>
              <w:rPr>
                <w:sz w:val="22"/>
                <w:szCs w:val="22"/>
              </w:rPr>
              <w:t xml:space="preserve">   </w:t>
            </w:r>
            <w:r w:rsidRPr="00550BA9">
              <w:rPr>
                <w:sz w:val="22"/>
                <w:szCs w:val="22"/>
              </w:rPr>
              <w:t>20.16</w:t>
            </w: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right"/>
            </w:pPr>
            <w:r>
              <w:rPr>
                <w:sz w:val="22"/>
                <w:szCs w:val="22"/>
              </w:rPr>
              <w:t xml:space="preserve">        </w:t>
            </w:r>
            <w:r w:rsidRPr="00550BA9">
              <w:rPr>
                <w:sz w:val="22"/>
                <w:szCs w:val="22"/>
              </w:rPr>
              <w:t>4.347</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0973FA">
            <w:pPr>
              <w:autoSpaceDE w:val="0"/>
              <w:autoSpaceDN w:val="0"/>
              <w:adjustRightInd w:val="0"/>
              <w:spacing w:line="227" w:lineRule="exact"/>
            </w:pPr>
            <w:r w:rsidRPr="00550BA9">
              <w:rPr>
                <w:b/>
                <w:bCs/>
                <w:sz w:val="22"/>
                <w:szCs w:val="22"/>
              </w:rPr>
              <w:t>ОБЩО за ползвателя (дка)</w:t>
            </w:r>
          </w:p>
        </w:tc>
        <w:tc>
          <w:tcPr>
            <w:tcW w:w="900" w:type="dxa"/>
            <w:tcBorders>
              <w:top w:val="single" w:sz="2" w:space="0" w:color="auto"/>
              <w:left w:val="single" w:sz="2" w:space="0" w:color="auto"/>
              <w:bottom w:val="single" w:sz="2" w:space="0" w:color="auto"/>
              <w:right w:val="single" w:sz="2" w:space="0" w:color="auto"/>
            </w:tcBorders>
          </w:tcPr>
          <w:p w:rsidR="00B41C67" w:rsidRPr="00550BA9" w:rsidRDefault="00B41C67" w:rsidP="00486CD5">
            <w:pPr>
              <w:autoSpaceDE w:val="0"/>
              <w:autoSpaceDN w:val="0"/>
              <w:adjustRightInd w:val="0"/>
              <w:spacing w:line="227" w:lineRule="exact"/>
              <w:jc w:val="center"/>
            </w:pPr>
          </w:p>
        </w:tc>
        <w:tc>
          <w:tcPr>
            <w:tcW w:w="1080" w:type="dxa"/>
            <w:tcBorders>
              <w:top w:val="single" w:sz="2" w:space="0" w:color="auto"/>
              <w:left w:val="single" w:sz="2" w:space="0" w:color="auto"/>
              <w:bottom w:val="single" w:sz="2" w:space="0" w:color="auto"/>
              <w:right w:val="single" w:sz="2" w:space="0" w:color="auto"/>
            </w:tcBorders>
          </w:tcPr>
          <w:p w:rsidR="00B41C67" w:rsidRPr="00550BA9" w:rsidRDefault="00B41C67" w:rsidP="00355F3C">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B41C67" w:rsidRPr="0080211D" w:rsidRDefault="00B41C67" w:rsidP="00355F3C">
            <w:pPr>
              <w:autoSpaceDE w:val="0"/>
              <w:autoSpaceDN w:val="0"/>
              <w:adjustRightInd w:val="0"/>
              <w:spacing w:line="227" w:lineRule="exact"/>
              <w:jc w:val="right"/>
              <w:rPr>
                <w:b/>
              </w:rPr>
            </w:pPr>
            <w:r w:rsidRPr="0080211D">
              <w:rPr>
                <w:b/>
                <w:sz w:val="22"/>
                <w:szCs w:val="22"/>
              </w:rPr>
              <w:t>137,318</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0973FA">
            <w:pPr>
              <w:autoSpaceDE w:val="0"/>
              <w:autoSpaceDN w:val="0"/>
              <w:adjustRightInd w:val="0"/>
              <w:spacing w:line="227" w:lineRule="exact"/>
            </w:pPr>
            <w:r w:rsidRPr="00550BA9">
              <w:rPr>
                <w:sz w:val="22"/>
                <w:szCs w:val="22"/>
              </w:rPr>
              <w:t>ЕТ "</w:t>
            </w:r>
            <w:r>
              <w:rPr>
                <w:sz w:val="22"/>
                <w:szCs w:val="22"/>
              </w:rPr>
              <w:t>КРАСИМИР РАДЕВ СТОЕВ</w:t>
            </w:r>
            <w:r w:rsidRPr="00550BA9">
              <w:rPr>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306"/>
              <w:jc w:val="center"/>
            </w:pPr>
            <w:r>
              <w:rPr>
                <w:sz w:val="22"/>
                <w:szCs w:val="22"/>
              </w:rPr>
              <w:t xml:space="preserve">     </w:t>
            </w:r>
            <w:r w:rsidRPr="00335462">
              <w:rPr>
                <w:sz w:val="22"/>
                <w:szCs w:val="22"/>
              </w:rPr>
              <w:t>9</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41"/>
              <w:jc w:val="right"/>
            </w:pPr>
            <w:r w:rsidRPr="00335462">
              <w:rPr>
                <w:sz w:val="22"/>
                <w:szCs w:val="22"/>
              </w:rPr>
              <w:t>18.35</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D6719D">
            <w:pPr>
              <w:tabs>
                <w:tab w:val="left" w:pos="480"/>
              </w:tabs>
              <w:autoSpaceDE w:val="0"/>
              <w:autoSpaceDN w:val="0"/>
              <w:adjustRightInd w:val="0"/>
              <w:spacing w:line="227" w:lineRule="exact"/>
              <w:jc w:val="right"/>
            </w:pPr>
            <w:r>
              <w:rPr>
                <w:sz w:val="22"/>
                <w:szCs w:val="22"/>
              </w:rPr>
              <w:t xml:space="preserve">   </w:t>
            </w:r>
            <w:r w:rsidRPr="00335462">
              <w:rPr>
                <w:sz w:val="22"/>
                <w:szCs w:val="22"/>
              </w:rPr>
              <w:t>6.501</w:t>
            </w:r>
            <w:r w:rsidRPr="00335462">
              <w:rPr>
                <w:sz w:val="22"/>
                <w:szCs w:val="22"/>
              </w:rPr>
              <w:tab/>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0973FA">
            <w:pPr>
              <w:autoSpaceDE w:val="0"/>
              <w:autoSpaceDN w:val="0"/>
              <w:adjustRightInd w:val="0"/>
              <w:spacing w:line="227" w:lineRule="exact"/>
            </w:pPr>
            <w:r w:rsidRPr="00550BA9">
              <w:rPr>
                <w:sz w:val="22"/>
                <w:szCs w:val="22"/>
              </w:rPr>
              <w:t>ЕТ "</w:t>
            </w:r>
            <w:r>
              <w:rPr>
                <w:sz w:val="22"/>
                <w:szCs w:val="22"/>
              </w:rPr>
              <w:t>КРАСИМИР РАДЕВ СТОЕВ</w:t>
            </w:r>
            <w:r w:rsidRPr="00550BA9">
              <w:rPr>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306"/>
              <w:jc w:val="center"/>
            </w:pPr>
            <w:r>
              <w:rPr>
                <w:sz w:val="22"/>
                <w:szCs w:val="22"/>
              </w:rPr>
              <w:t xml:space="preserve">    </w:t>
            </w:r>
            <w:r w:rsidRPr="00335462">
              <w:rPr>
                <w:sz w:val="22"/>
                <w:szCs w:val="22"/>
              </w:rPr>
              <w:t>25</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41"/>
              <w:jc w:val="right"/>
            </w:pPr>
            <w:r w:rsidRPr="00335462">
              <w:rPr>
                <w:sz w:val="22"/>
                <w:szCs w:val="22"/>
              </w:rPr>
              <w:t>20.25</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jc w:val="right"/>
            </w:pPr>
            <w:r w:rsidRPr="00335462">
              <w:rPr>
                <w:sz w:val="22"/>
                <w:szCs w:val="22"/>
              </w:rPr>
              <w:t>6.629</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9C4E23">
            <w:pPr>
              <w:autoSpaceDE w:val="0"/>
              <w:autoSpaceDN w:val="0"/>
              <w:adjustRightInd w:val="0"/>
              <w:spacing w:line="227" w:lineRule="exact"/>
            </w:pPr>
            <w:r w:rsidRPr="00550BA9">
              <w:rPr>
                <w:sz w:val="22"/>
                <w:szCs w:val="22"/>
              </w:rPr>
              <w:t>ЕТ "</w:t>
            </w:r>
            <w:r>
              <w:rPr>
                <w:sz w:val="22"/>
                <w:szCs w:val="22"/>
              </w:rPr>
              <w:t>КРАСИМИР РАДЕВ СТОЕВ</w:t>
            </w:r>
            <w:r w:rsidRPr="00550BA9">
              <w:rPr>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306"/>
              <w:jc w:val="center"/>
            </w:pPr>
            <w:r>
              <w:rPr>
                <w:sz w:val="22"/>
                <w:szCs w:val="22"/>
              </w:rPr>
              <w:t xml:space="preserve">    </w:t>
            </w:r>
            <w:r w:rsidRPr="00335462">
              <w:rPr>
                <w:sz w:val="22"/>
                <w:szCs w:val="22"/>
              </w:rPr>
              <w:t>26</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41"/>
              <w:jc w:val="right"/>
            </w:pPr>
            <w:r w:rsidRPr="00335462">
              <w:rPr>
                <w:sz w:val="22"/>
                <w:szCs w:val="22"/>
              </w:rPr>
              <w:t>20.2</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jc w:val="right"/>
            </w:pPr>
            <w:r w:rsidRPr="00335462">
              <w:rPr>
                <w:sz w:val="22"/>
                <w:szCs w:val="22"/>
              </w:rPr>
              <w:t>5.947</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9C4E23">
            <w:pPr>
              <w:autoSpaceDE w:val="0"/>
              <w:autoSpaceDN w:val="0"/>
              <w:adjustRightInd w:val="0"/>
              <w:spacing w:line="227" w:lineRule="exact"/>
            </w:pPr>
            <w:r w:rsidRPr="00550BA9">
              <w:rPr>
                <w:sz w:val="22"/>
                <w:szCs w:val="22"/>
              </w:rPr>
              <w:t>ЕТ "</w:t>
            </w:r>
            <w:r>
              <w:rPr>
                <w:sz w:val="22"/>
                <w:szCs w:val="22"/>
              </w:rPr>
              <w:t>КРАСИМИР РАДЕВ СТОЕВ</w:t>
            </w:r>
            <w:r w:rsidRPr="00550BA9">
              <w:rPr>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306"/>
              <w:jc w:val="center"/>
            </w:pPr>
            <w:r>
              <w:rPr>
                <w:sz w:val="22"/>
                <w:szCs w:val="22"/>
              </w:rPr>
              <w:t xml:space="preserve">   </w:t>
            </w:r>
            <w:r w:rsidRPr="00335462">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41"/>
              <w:jc w:val="right"/>
            </w:pPr>
            <w:r w:rsidRPr="00335462">
              <w:rPr>
                <w:sz w:val="22"/>
                <w:szCs w:val="22"/>
              </w:rPr>
              <w:t>41.94</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jc w:val="right"/>
            </w:pPr>
            <w:r w:rsidRPr="00335462">
              <w:rPr>
                <w:sz w:val="22"/>
                <w:szCs w:val="22"/>
              </w:rPr>
              <w:t>4.208</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9C4E23">
            <w:pPr>
              <w:autoSpaceDE w:val="0"/>
              <w:autoSpaceDN w:val="0"/>
              <w:adjustRightInd w:val="0"/>
              <w:spacing w:line="227" w:lineRule="exact"/>
            </w:pPr>
            <w:r w:rsidRPr="00550BA9">
              <w:rPr>
                <w:sz w:val="22"/>
                <w:szCs w:val="22"/>
              </w:rPr>
              <w:t>ЕТ "</w:t>
            </w:r>
            <w:r>
              <w:rPr>
                <w:sz w:val="22"/>
                <w:szCs w:val="22"/>
              </w:rPr>
              <w:t>КРАСИМИР РАДЕВ СТОЕВ</w:t>
            </w:r>
            <w:r w:rsidRPr="00550BA9">
              <w:rPr>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306"/>
              <w:jc w:val="center"/>
            </w:pPr>
            <w:r>
              <w:rPr>
                <w:sz w:val="22"/>
                <w:szCs w:val="22"/>
              </w:rPr>
              <w:t xml:space="preserve">   </w:t>
            </w:r>
            <w:r w:rsidRPr="00335462">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41"/>
              <w:jc w:val="right"/>
            </w:pPr>
            <w:r w:rsidRPr="00335462">
              <w:rPr>
                <w:sz w:val="22"/>
                <w:szCs w:val="22"/>
              </w:rPr>
              <w:t>41.961</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jc w:val="right"/>
            </w:pPr>
            <w:r w:rsidRPr="00335462">
              <w:rPr>
                <w:sz w:val="22"/>
                <w:szCs w:val="22"/>
              </w:rPr>
              <w:t>2.227</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9C4E23">
            <w:pPr>
              <w:autoSpaceDE w:val="0"/>
              <w:autoSpaceDN w:val="0"/>
              <w:adjustRightInd w:val="0"/>
              <w:spacing w:line="227" w:lineRule="exact"/>
            </w:pPr>
            <w:r w:rsidRPr="00550BA9">
              <w:rPr>
                <w:sz w:val="22"/>
                <w:szCs w:val="22"/>
              </w:rPr>
              <w:t>ЕТ "</w:t>
            </w:r>
            <w:r>
              <w:rPr>
                <w:sz w:val="22"/>
                <w:szCs w:val="22"/>
              </w:rPr>
              <w:t>КРАСИМИР РАДЕВ СТОЕВ</w:t>
            </w:r>
            <w:r w:rsidRPr="00550BA9">
              <w:rPr>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306"/>
              <w:jc w:val="center"/>
            </w:pPr>
            <w:r>
              <w:rPr>
                <w:sz w:val="22"/>
                <w:szCs w:val="22"/>
              </w:rPr>
              <w:t xml:space="preserve">   </w:t>
            </w:r>
            <w:r w:rsidRPr="00335462">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41"/>
              <w:jc w:val="right"/>
            </w:pPr>
            <w:r w:rsidRPr="00335462">
              <w:rPr>
                <w:sz w:val="22"/>
                <w:szCs w:val="22"/>
              </w:rPr>
              <w:t>41.95</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jc w:val="right"/>
            </w:pPr>
            <w:r w:rsidRPr="00335462">
              <w:rPr>
                <w:sz w:val="22"/>
                <w:szCs w:val="22"/>
              </w:rPr>
              <w:t>2.100</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9C4E23">
            <w:pPr>
              <w:autoSpaceDE w:val="0"/>
              <w:autoSpaceDN w:val="0"/>
              <w:adjustRightInd w:val="0"/>
              <w:spacing w:line="227" w:lineRule="exact"/>
            </w:pPr>
            <w:r w:rsidRPr="00550BA9">
              <w:rPr>
                <w:sz w:val="22"/>
                <w:szCs w:val="22"/>
              </w:rPr>
              <w:t>ЕТ "</w:t>
            </w:r>
            <w:r>
              <w:rPr>
                <w:sz w:val="22"/>
                <w:szCs w:val="22"/>
              </w:rPr>
              <w:t>КРАСИМИР РАДЕВ СТОЕВ</w:t>
            </w:r>
            <w:r w:rsidRPr="00550BA9">
              <w:rPr>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306"/>
              <w:jc w:val="center"/>
            </w:pPr>
            <w:r>
              <w:rPr>
                <w:sz w:val="22"/>
                <w:szCs w:val="22"/>
              </w:rPr>
              <w:t xml:space="preserve">   </w:t>
            </w:r>
            <w:r w:rsidRPr="00335462">
              <w:rPr>
                <w:sz w:val="22"/>
                <w:szCs w:val="22"/>
              </w:rPr>
              <w:t>4</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41"/>
              <w:jc w:val="right"/>
            </w:pPr>
            <w:r w:rsidRPr="00335462">
              <w:rPr>
                <w:sz w:val="22"/>
                <w:szCs w:val="22"/>
              </w:rPr>
              <w:t>41.963</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jc w:val="right"/>
            </w:pPr>
            <w:r w:rsidRPr="00335462">
              <w:rPr>
                <w:sz w:val="22"/>
                <w:szCs w:val="22"/>
              </w:rPr>
              <w:t>1.000</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9C4E23">
            <w:pPr>
              <w:autoSpaceDE w:val="0"/>
              <w:autoSpaceDN w:val="0"/>
              <w:adjustRightInd w:val="0"/>
              <w:spacing w:line="227" w:lineRule="exact"/>
            </w:pPr>
            <w:r w:rsidRPr="00550BA9">
              <w:rPr>
                <w:sz w:val="22"/>
                <w:szCs w:val="22"/>
              </w:rPr>
              <w:t>ЕТ "</w:t>
            </w:r>
            <w:r>
              <w:rPr>
                <w:sz w:val="22"/>
                <w:szCs w:val="22"/>
              </w:rPr>
              <w:t>КРАСИМИР РАДЕВ СТОЕВ</w:t>
            </w:r>
            <w:r w:rsidRPr="00550BA9">
              <w:rPr>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306"/>
              <w:jc w:val="center"/>
            </w:pPr>
            <w:r>
              <w:rPr>
                <w:sz w:val="22"/>
                <w:szCs w:val="22"/>
              </w:rPr>
              <w:t xml:space="preserve">   </w:t>
            </w:r>
            <w:r w:rsidRPr="00335462">
              <w:rPr>
                <w:sz w:val="22"/>
                <w:szCs w:val="22"/>
              </w:rPr>
              <w:t>5</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41"/>
              <w:jc w:val="right"/>
            </w:pPr>
            <w:r w:rsidRPr="00335462">
              <w:rPr>
                <w:sz w:val="22"/>
                <w:szCs w:val="22"/>
              </w:rPr>
              <w:t>23.6</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jc w:val="right"/>
            </w:pPr>
            <w:r w:rsidRPr="00335462">
              <w:rPr>
                <w:sz w:val="22"/>
                <w:szCs w:val="22"/>
              </w:rPr>
              <w:t>17.025</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9C4E23">
            <w:pPr>
              <w:autoSpaceDE w:val="0"/>
              <w:autoSpaceDN w:val="0"/>
              <w:adjustRightInd w:val="0"/>
              <w:spacing w:line="227" w:lineRule="exact"/>
            </w:pPr>
            <w:r w:rsidRPr="00550BA9">
              <w:rPr>
                <w:sz w:val="22"/>
                <w:szCs w:val="22"/>
              </w:rPr>
              <w:t>ЕТ "</w:t>
            </w:r>
            <w:r>
              <w:rPr>
                <w:sz w:val="22"/>
                <w:szCs w:val="22"/>
              </w:rPr>
              <w:t>КРАСИМИР РАДЕВ СТОЕВ</w:t>
            </w:r>
            <w:r w:rsidRPr="00550BA9">
              <w:rPr>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306"/>
              <w:jc w:val="center"/>
            </w:pPr>
            <w:r>
              <w:rPr>
                <w:sz w:val="22"/>
                <w:szCs w:val="22"/>
              </w:rPr>
              <w:t xml:space="preserve">   </w:t>
            </w:r>
            <w:r w:rsidRPr="00335462">
              <w:rPr>
                <w:sz w:val="22"/>
                <w:szCs w:val="22"/>
              </w:rPr>
              <w:t>5</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41"/>
              <w:jc w:val="right"/>
            </w:pPr>
            <w:r w:rsidRPr="00335462">
              <w:rPr>
                <w:sz w:val="22"/>
                <w:szCs w:val="22"/>
              </w:rPr>
              <w:t>23.7</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jc w:val="right"/>
            </w:pPr>
            <w:r w:rsidRPr="00335462">
              <w:rPr>
                <w:sz w:val="22"/>
                <w:szCs w:val="22"/>
              </w:rPr>
              <w:t>16.812</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9C4E23">
            <w:pPr>
              <w:autoSpaceDE w:val="0"/>
              <w:autoSpaceDN w:val="0"/>
              <w:adjustRightInd w:val="0"/>
              <w:spacing w:line="227" w:lineRule="exact"/>
            </w:pPr>
            <w:r w:rsidRPr="00550BA9">
              <w:rPr>
                <w:sz w:val="22"/>
                <w:szCs w:val="22"/>
              </w:rPr>
              <w:t>ЕТ "</w:t>
            </w:r>
            <w:r>
              <w:rPr>
                <w:sz w:val="22"/>
                <w:szCs w:val="22"/>
              </w:rPr>
              <w:t>КРАСИМИР РАДЕВ СТОЕВ</w:t>
            </w:r>
            <w:r w:rsidRPr="00550BA9">
              <w:rPr>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pPr>
            <w:r>
              <w:rPr>
                <w:sz w:val="22"/>
                <w:szCs w:val="22"/>
              </w:rPr>
              <w:t xml:space="preserve">    </w:t>
            </w:r>
            <w:r w:rsidRPr="00335462">
              <w:rPr>
                <w:sz w:val="22"/>
                <w:szCs w:val="22"/>
              </w:rPr>
              <w:t>16</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41"/>
              <w:jc w:val="right"/>
            </w:pPr>
            <w:r w:rsidRPr="00335462">
              <w:rPr>
                <w:sz w:val="22"/>
                <w:szCs w:val="22"/>
              </w:rPr>
              <w:t>11.29</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jc w:val="right"/>
            </w:pPr>
            <w:r w:rsidRPr="00335462">
              <w:rPr>
                <w:sz w:val="22"/>
                <w:szCs w:val="22"/>
              </w:rPr>
              <w:t>6.045</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9C4E23">
            <w:pPr>
              <w:autoSpaceDE w:val="0"/>
              <w:autoSpaceDN w:val="0"/>
              <w:adjustRightInd w:val="0"/>
              <w:spacing w:line="227" w:lineRule="exact"/>
            </w:pPr>
            <w:r w:rsidRPr="00550BA9">
              <w:rPr>
                <w:sz w:val="22"/>
                <w:szCs w:val="22"/>
              </w:rPr>
              <w:t>ЕТ "</w:t>
            </w:r>
            <w:r>
              <w:rPr>
                <w:sz w:val="22"/>
                <w:szCs w:val="22"/>
              </w:rPr>
              <w:t>КРАСИМИР РАДЕВ СТОЕВ</w:t>
            </w:r>
            <w:r w:rsidRPr="00550BA9">
              <w:rPr>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pPr>
            <w:r>
              <w:rPr>
                <w:sz w:val="22"/>
                <w:szCs w:val="22"/>
              </w:rPr>
              <w:t xml:space="preserve">    </w:t>
            </w:r>
            <w:r w:rsidRPr="00335462">
              <w:rPr>
                <w:sz w:val="22"/>
                <w:szCs w:val="22"/>
              </w:rPr>
              <w:t>17</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41"/>
              <w:jc w:val="right"/>
            </w:pPr>
            <w:r w:rsidRPr="00335462">
              <w:rPr>
                <w:sz w:val="22"/>
                <w:szCs w:val="22"/>
              </w:rPr>
              <w:t>26.14</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jc w:val="right"/>
            </w:pPr>
            <w:r w:rsidRPr="00335462">
              <w:rPr>
                <w:sz w:val="22"/>
                <w:szCs w:val="22"/>
              </w:rPr>
              <w:t>4.872</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9C4E23">
            <w:pPr>
              <w:autoSpaceDE w:val="0"/>
              <w:autoSpaceDN w:val="0"/>
              <w:adjustRightInd w:val="0"/>
              <w:spacing w:line="227" w:lineRule="exact"/>
            </w:pPr>
            <w:r w:rsidRPr="00550BA9">
              <w:rPr>
                <w:sz w:val="22"/>
                <w:szCs w:val="22"/>
              </w:rPr>
              <w:t>ЕТ "</w:t>
            </w:r>
            <w:r>
              <w:rPr>
                <w:sz w:val="22"/>
                <w:szCs w:val="22"/>
              </w:rPr>
              <w:t>КРАСИМИР РАДЕВ СТОЕВ</w:t>
            </w:r>
            <w:r w:rsidRPr="00550BA9">
              <w:rPr>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pPr>
            <w:r>
              <w:rPr>
                <w:sz w:val="22"/>
                <w:szCs w:val="22"/>
              </w:rPr>
              <w:t xml:space="preserve">    </w:t>
            </w:r>
            <w:r w:rsidRPr="00335462">
              <w:rPr>
                <w:sz w:val="22"/>
                <w:szCs w:val="22"/>
              </w:rPr>
              <w:t>20</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41"/>
              <w:jc w:val="right"/>
            </w:pPr>
            <w:r w:rsidRPr="00335462">
              <w:rPr>
                <w:sz w:val="22"/>
                <w:szCs w:val="22"/>
              </w:rPr>
              <w:t>25.7</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jc w:val="right"/>
            </w:pPr>
            <w:r w:rsidRPr="00335462">
              <w:rPr>
                <w:sz w:val="22"/>
                <w:szCs w:val="22"/>
              </w:rPr>
              <w:t>7.549</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9C4E23">
            <w:pPr>
              <w:autoSpaceDE w:val="0"/>
              <w:autoSpaceDN w:val="0"/>
              <w:adjustRightInd w:val="0"/>
              <w:spacing w:line="227" w:lineRule="exact"/>
            </w:pPr>
            <w:r w:rsidRPr="00550BA9">
              <w:rPr>
                <w:sz w:val="22"/>
                <w:szCs w:val="22"/>
              </w:rPr>
              <w:t>ЕТ "</w:t>
            </w:r>
            <w:r>
              <w:rPr>
                <w:sz w:val="22"/>
                <w:szCs w:val="22"/>
              </w:rPr>
              <w:t>КРАСИМИР РАДЕВ СТОЕВ</w:t>
            </w:r>
            <w:r w:rsidRPr="00550BA9">
              <w:rPr>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pPr>
            <w:r>
              <w:rPr>
                <w:sz w:val="22"/>
                <w:szCs w:val="22"/>
              </w:rPr>
              <w:t xml:space="preserve">    </w:t>
            </w:r>
            <w:r w:rsidRPr="00335462">
              <w:rPr>
                <w:sz w:val="22"/>
                <w:szCs w:val="22"/>
              </w:rPr>
              <w:t>27</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41"/>
              <w:jc w:val="right"/>
            </w:pPr>
            <w:r w:rsidRPr="00335462">
              <w:rPr>
                <w:sz w:val="22"/>
                <w:szCs w:val="22"/>
              </w:rPr>
              <w:t>18.15</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jc w:val="right"/>
            </w:pPr>
            <w:r w:rsidRPr="00335462">
              <w:rPr>
                <w:sz w:val="22"/>
                <w:szCs w:val="22"/>
              </w:rPr>
              <w:t>9.655</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9C4E23">
            <w:pPr>
              <w:autoSpaceDE w:val="0"/>
              <w:autoSpaceDN w:val="0"/>
              <w:adjustRightInd w:val="0"/>
              <w:spacing w:line="227" w:lineRule="exact"/>
            </w:pPr>
            <w:r w:rsidRPr="00550BA9">
              <w:rPr>
                <w:sz w:val="22"/>
                <w:szCs w:val="22"/>
              </w:rPr>
              <w:t>ЕТ "</w:t>
            </w:r>
            <w:r>
              <w:rPr>
                <w:sz w:val="22"/>
                <w:szCs w:val="22"/>
              </w:rPr>
              <w:t>КРАСИМИР РАДЕВ СТОЕВ</w:t>
            </w:r>
            <w:r w:rsidRPr="00550BA9">
              <w:rPr>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pPr>
            <w:r>
              <w:rPr>
                <w:sz w:val="22"/>
                <w:szCs w:val="22"/>
              </w:rPr>
              <w:t xml:space="preserve">    </w:t>
            </w:r>
            <w:r w:rsidRPr="00335462">
              <w:rPr>
                <w:sz w:val="22"/>
                <w:szCs w:val="22"/>
              </w:rPr>
              <w:t>29</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41"/>
              <w:jc w:val="right"/>
            </w:pPr>
            <w:r w:rsidRPr="00335462">
              <w:rPr>
                <w:sz w:val="22"/>
                <w:szCs w:val="22"/>
              </w:rPr>
              <w:t>10.58</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jc w:val="right"/>
            </w:pPr>
            <w:r w:rsidRPr="00335462">
              <w:rPr>
                <w:sz w:val="22"/>
                <w:szCs w:val="22"/>
              </w:rPr>
              <w:t>4.482</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9C4E23">
            <w:pPr>
              <w:autoSpaceDE w:val="0"/>
              <w:autoSpaceDN w:val="0"/>
              <w:adjustRightInd w:val="0"/>
              <w:spacing w:line="227" w:lineRule="exact"/>
            </w:pPr>
            <w:r w:rsidRPr="00550BA9">
              <w:rPr>
                <w:sz w:val="22"/>
                <w:szCs w:val="22"/>
              </w:rPr>
              <w:t>ЕТ "</w:t>
            </w:r>
            <w:r>
              <w:rPr>
                <w:sz w:val="22"/>
                <w:szCs w:val="22"/>
              </w:rPr>
              <w:t>КРАСИМИР РАДЕВ СТОЕВ</w:t>
            </w:r>
            <w:r w:rsidRPr="00550BA9">
              <w:rPr>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pPr>
            <w:r>
              <w:rPr>
                <w:sz w:val="22"/>
                <w:szCs w:val="22"/>
              </w:rPr>
              <w:t xml:space="preserve">    </w:t>
            </w:r>
            <w:r w:rsidRPr="00335462">
              <w:rPr>
                <w:sz w:val="22"/>
                <w:szCs w:val="22"/>
              </w:rPr>
              <w:t>32</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41"/>
              <w:jc w:val="right"/>
            </w:pPr>
            <w:r w:rsidRPr="00335462">
              <w:rPr>
                <w:sz w:val="22"/>
                <w:szCs w:val="22"/>
              </w:rPr>
              <w:t>21.2</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jc w:val="right"/>
            </w:pPr>
            <w:r w:rsidRPr="00335462">
              <w:rPr>
                <w:sz w:val="22"/>
                <w:szCs w:val="22"/>
              </w:rPr>
              <w:t>16.813</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9C4E23">
            <w:pPr>
              <w:autoSpaceDE w:val="0"/>
              <w:autoSpaceDN w:val="0"/>
              <w:adjustRightInd w:val="0"/>
              <w:spacing w:line="227" w:lineRule="exact"/>
            </w:pPr>
            <w:r w:rsidRPr="00550BA9">
              <w:rPr>
                <w:sz w:val="22"/>
                <w:szCs w:val="22"/>
              </w:rPr>
              <w:t>ЕТ "</w:t>
            </w:r>
            <w:r>
              <w:rPr>
                <w:sz w:val="22"/>
                <w:szCs w:val="22"/>
              </w:rPr>
              <w:t>КРАСИМИР РАДЕВ СТОЕВ</w:t>
            </w:r>
            <w:r w:rsidRPr="00550BA9">
              <w:rPr>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pPr>
            <w:r>
              <w:rPr>
                <w:sz w:val="22"/>
                <w:szCs w:val="22"/>
              </w:rPr>
              <w:t xml:space="preserve">    </w:t>
            </w:r>
            <w:r w:rsidRPr="00335462">
              <w:rPr>
                <w:sz w:val="22"/>
                <w:szCs w:val="22"/>
              </w:rPr>
              <w:t>34</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41"/>
              <w:jc w:val="right"/>
            </w:pPr>
            <w:r w:rsidRPr="00335462">
              <w:rPr>
                <w:sz w:val="22"/>
                <w:szCs w:val="22"/>
              </w:rPr>
              <w:t>25.10</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jc w:val="right"/>
            </w:pPr>
            <w:r w:rsidRPr="00335462">
              <w:rPr>
                <w:sz w:val="22"/>
                <w:szCs w:val="22"/>
              </w:rPr>
              <w:t>6.241</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0973FA">
            <w:pPr>
              <w:autoSpaceDE w:val="0"/>
              <w:autoSpaceDN w:val="0"/>
              <w:adjustRightInd w:val="0"/>
              <w:spacing w:line="227" w:lineRule="exact"/>
            </w:pPr>
            <w:r w:rsidRPr="00550BA9">
              <w:rPr>
                <w:sz w:val="22"/>
                <w:szCs w:val="22"/>
              </w:rPr>
              <w:t>ЕТ "</w:t>
            </w:r>
            <w:r>
              <w:rPr>
                <w:sz w:val="22"/>
                <w:szCs w:val="22"/>
              </w:rPr>
              <w:t>КРАСИМИР РАДЕВ СТОЕВ</w:t>
            </w:r>
            <w:r w:rsidRPr="00550BA9">
              <w:rPr>
                <w:sz w:val="22"/>
                <w:szCs w:val="22"/>
              </w:rPr>
              <w:t>"</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pPr>
            <w:r>
              <w:rPr>
                <w:sz w:val="22"/>
                <w:szCs w:val="22"/>
              </w:rPr>
              <w:t xml:space="preserve">    </w:t>
            </w:r>
            <w:r w:rsidRPr="00335462">
              <w:rPr>
                <w:sz w:val="22"/>
                <w:szCs w:val="22"/>
              </w:rPr>
              <w:t>36</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ind w:right="-41"/>
              <w:jc w:val="right"/>
            </w:pPr>
            <w:r w:rsidRPr="00335462">
              <w:rPr>
                <w:sz w:val="22"/>
                <w:szCs w:val="22"/>
              </w:rPr>
              <w:t>24.12</w:t>
            </w: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486CD5">
            <w:pPr>
              <w:autoSpaceDE w:val="0"/>
              <w:autoSpaceDN w:val="0"/>
              <w:adjustRightInd w:val="0"/>
              <w:spacing w:line="227" w:lineRule="exact"/>
              <w:jc w:val="right"/>
            </w:pPr>
            <w:r w:rsidRPr="00335462">
              <w:rPr>
                <w:sz w:val="22"/>
                <w:szCs w:val="22"/>
              </w:rPr>
              <w:t>3.809</w:t>
            </w:r>
          </w:p>
        </w:tc>
      </w:tr>
      <w:tr w:rsidR="00B41C67" w:rsidRPr="00550BA9" w:rsidTr="00355F3C">
        <w:trPr>
          <w:cantSplit/>
          <w:trHeight w:val="227"/>
          <w:jc w:val="center"/>
        </w:trPr>
        <w:tc>
          <w:tcPr>
            <w:tcW w:w="5370" w:type="dxa"/>
            <w:tcBorders>
              <w:top w:val="single" w:sz="2" w:space="0" w:color="auto"/>
              <w:left w:val="single" w:sz="2" w:space="0" w:color="auto"/>
              <w:bottom w:val="single" w:sz="2" w:space="0" w:color="auto"/>
              <w:right w:val="single" w:sz="2" w:space="0" w:color="auto"/>
            </w:tcBorders>
          </w:tcPr>
          <w:p w:rsidR="00B41C67" w:rsidRPr="00550BA9" w:rsidRDefault="00B41C67" w:rsidP="000973FA">
            <w:pPr>
              <w:autoSpaceDE w:val="0"/>
              <w:autoSpaceDN w:val="0"/>
              <w:adjustRightInd w:val="0"/>
              <w:spacing w:line="227" w:lineRule="exact"/>
            </w:pPr>
            <w:r w:rsidRPr="00550BA9">
              <w:rPr>
                <w:b/>
                <w:bCs/>
                <w:sz w:val="22"/>
                <w:szCs w:val="22"/>
              </w:rPr>
              <w:t>ОБЩО за ползвателя (дка)</w:t>
            </w:r>
          </w:p>
        </w:tc>
        <w:tc>
          <w:tcPr>
            <w:tcW w:w="900" w:type="dxa"/>
            <w:tcBorders>
              <w:top w:val="single" w:sz="2" w:space="0" w:color="auto"/>
              <w:left w:val="single" w:sz="2" w:space="0" w:color="auto"/>
              <w:bottom w:val="single" w:sz="2" w:space="0" w:color="auto"/>
              <w:right w:val="single" w:sz="2" w:space="0" w:color="auto"/>
            </w:tcBorders>
          </w:tcPr>
          <w:p w:rsidR="00B41C67" w:rsidRPr="00335462" w:rsidRDefault="00B41C67" w:rsidP="00C67D48">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B41C67" w:rsidRPr="00335462" w:rsidRDefault="00B41C67" w:rsidP="00C67D48">
            <w:pPr>
              <w:autoSpaceDE w:val="0"/>
              <w:autoSpaceDN w:val="0"/>
              <w:adjustRightInd w:val="0"/>
              <w:spacing w:line="227" w:lineRule="exact"/>
              <w:jc w:val="right"/>
            </w:pPr>
          </w:p>
        </w:tc>
        <w:tc>
          <w:tcPr>
            <w:tcW w:w="1080" w:type="dxa"/>
            <w:tcBorders>
              <w:top w:val="single" w:sz="2" w:space="0" w:color="auto"/>
              <w:left w:val="single" w:sz="2" w:space="0" w:color="auto"/>
              <w:bottom w:val="single" w:sz="2" w:space="0" w:color="auto"/>
              <w:right w:val="single" w:sz="2" w:space="0" w:color="auto"/>
            </w:tcBorders>
          </w:tcPr>
          <w:p w:rsidR="00B41C67" w:rsidRPr="0080211D" w:rsidRDefault="00B41C67" w:rsidP="00C67D48">
            <w:pPr>
              <w:autoSpaceDE w:val="0"/>
              <w:autoSpaceDN w:val="0"/>
              <w:adjustRightInd w:val="0"/>
              <w:spacing w:line="227" w:lineRule="exact"/>
              <w:jc w:val="right"/>
              <w:rPr>
                <w:b/>
              </w:rPr>
            </w:pPr>
            <w:r w:rsidRPr="0080211D">
              <w:rPr>
                <w:b/>
                <w:sz w:val="22"/>
                <w:szCs w:val="22"/>
              </w:rPr>
              <w:t>121,915</w:t>
            </w:r>
          </w:p>
        </w:tc>
      </w:tr>
    </w:tbl>
    <w:p w:rsidR="00B41C67" w:rsidRDefault="00B41C67" w:rsidP="003775E2">
      <w:pPr>
        <w:widowControl w:val="0"/>
        <w:autoSpaceDE w:val="0"/>
        <w:autoSpaceDN w:val="0"/>
        <w:adjustRightInd w:val="0"/>
        <w:ind w:right="164"/>
        <w:jc w:val="both"/>
        <w:rPr>
          <w:b/>
          <w:bCs/>
          <w:i/>
          <w:iCs/>
          <w:sz w:val="22"/>
          <w:szCs w:val="22"/>
        </w:rPr>
      </w:pPr>
    </w:p>
    <w:p w:rsidR="00B41C67" w:rsidRDefault="00B41C67" w:rsidP="003775E2">
      <w:pPr>
        <w:widowControl w:val="0"/>
        <w:tabs>
          <w:tab w:val="left" w:leader="dot" w:pos="360"/>
        </w:tabs>
        <w:autoSpaceDE w:val="0"/>
        <w:autoSpaceDN w:val="0"/>
        <w:adjustRightInd w:val="0"/>
        <w:spacing w:line="256" w:lineRule="atLeast"/>
        <w:ind w:right="164"/>
        <w:jc w:val="both"/>
        <w:rPr>
          <w:b/>
          <w:sz w:val="22"/>
          <w:szCs w:val="22"/>
        </w:rPr>
      </w:pPr>
      <w:r>
        <w:rPr>
          <w:b/>
          <w:sz w:val="22"/>
          <w:szCs w:val="22"/>
        </w:rPr>
        <w:t xml:space="preserve">       </w:t>
      </w:r>
      <w:r>
        <w:rPr>
          <w:sz w:val="22"/>
          <w:szCs w:val="22"/>
        </w:rPr>
        <w:t xml:space="preserve">   </w:t>
      </w:r>
      <w:r>
        <w:rPr>
          <w:b/>
          <w:sz w:val="22"/>
          <w:szCs w:val="22"/>
        </w:rPr>
        <w:t>В останалата си част Заповед № РД20-04-255/30.09.2020г., остава без промяна.</w:t>
      </w:r>
    </w:p>
    <w:p w:rsidR="00B41C67" w:rsidRDefault="00B41C67" w:rsidP="003775E2">
      <w:pPr>
        <w:ind w:right="164" w:firstLine="708"/>
        <w:jc w:val="both"/>
        <w:rPr>
          <w:b/>
          <w:sz w:val="22"/>
          <w:szCs w:val="22"/>
        </w:rPr>
      </w:pPr>
    </w:p>
    <w:p w:rsidR="00B41C67" w:rsidRDefault="00B41C67" w:rsidP="003775E2">
      <w:pPr>
        <w:tabs>
          <w:tab w:val="left" w:pos="720"/>
        </w:tabs>
        <w:spacing w:line="360" w:lineRule="auto"/>
        <w:ind w:right="164" w:firstLine="360"/>
        <w:jc w:val="both"/>
        <w:rPr>
          <w:sz w:val="22"/>
          <w:szCs w:val="22"/>
        </w:rPr>
      </w:pPr>
      <w:r>
        <w:rPr>
          <w:sz w:val="22"/>
          <w:szCs w:val="22"/>
        </w:rPr>
        <w:t>Настоящата заповед  да се обяви на информационните табла в сградата на Община Ветрино, в сградата на Общинска служба по земеделие – Ветрино и да се публикува на интернет страницата на Община Аксаково и  на ОД”Земеделие”-Варна</w:t>
      </w:r>
    </w:p>
    <w:p w:rsidR="00B41C67" w:rsidRDefault="00B41C67" w:rsidP="003775E2">
      <w:pPr>
        <w:spacing w:line="360" w:lineRule="auto"/>
        <w:ind w:right="164" w:firstLine="360"/>
        <w:jc w:val="both"/>
        <w:rPr>
          <w:sz w:val="22"/>
          <w:szCs w:val="22"/>
        </w:rPr>
      </w:pPr>
    </w:p>
    <w:p w:rsidR="00B41C67" w:rsidRDefault="00B41C67" w:rsidP="003775E2">
      <w:pPr>
        <w:tabs>
          <w:tab w:val="left" w:pos="1800"/>
        </w:tabs>
        <w:spacing w:line="360" w:lineRule="auto"/>
        <w:ind w:right="164" w:firstLine="360"/>
        <w:jc w:val="both"/>
        <w:rPr>
          <w:sz w:val="22"/>
          <w:szCs w:val="22"/>
        </w:rPr>
      </w:pPr>
      <w:r>
        <w:rPr>
          <w:sz w:val="22"/>
          <w:szCs w:val="22"/>
        </w:rPr>
        <w:t>Заповедта може да се обжалва пред Министъра на земеделието, храните и горите по реда на чл.81 и сл. от  Административнопроцесуалния кодекс /АПК/ или пред Районен съд-Провадия по реда на чл.145 и сл.от АПК, във връзка с § 19, ал.1 от ЗИД на АПК.</w:t>
      </w:r>
    </w:p>
    <w:p w:rsidR="00B41C67" w:rsidRDefault="00B41C67" w:rsidP="003775E2">
      <w:pPr>
        <w:tabs>
          <w:tab w:val="left" w:pos="1800"/>
        </w:tabs>
        <w:spacing w:line="360" w:lineRule="auto"/>
        <w:ind w:left="-360" w:right="164" w:firstLine="360"/>
        <w:jc w:val="both"/>
        <w:rPr>
          <w:sz w:val="22"/>
          <w:szCs w:val="22"/>
        </w:rPr>
      </w:pPr>
    </w:p>
    <w:p w:rsidR="00B41C67" w:rsidRDefault="00B41C67" w:rsidP="003775E2">
      <w:pPr>
        <w:tabs>
          <w:tab w:val="left" w:pos="1800"/>
        </w:tabs>
        <w:spacing w:line="360" w:lineRule="auto"/>
        <w:ind w:right="164" w:firstLine="360"/>
        <w:jc w:val="both"/>
        <w:rPr>
          <w:sz w:val="22"/>
          <w:szCs w:val="22"/>
        </w:rPr>
      </w:pPr>
      <w:r>
        <w:rPr>
          <w:sz w:val="22"/>
          <w:szCs w:val="22"/>
        </w:rPr>
        <w:t>Жалбата се подава в 14-дневен срок от съобщаването чрез Областна дирекция „Земеделие” – Варна до Министъра на земеделието,  храните и горите, съответно до Районен съд - Провадия.</w:t>
      </w:r>
    </w:p>
    <w:p w:rsidR="00B41C67" w:rsidRDefault="00B41C67" w:rsidP="003775E2">
      <w:pPr>
        <w:tabs>
          <w:tab w:val="left" w:pos="1800"/>
        </w:tabs>
        <w:spacing w:line="360" w:lineRule="auto"/>
        <w:ind w:left="-360" w:right="-524" w:firstLine="360"/>
        <w:jc w:val="both"/>
        <w:rPr>
          <w:sz w:val="22"/>
          <w:szCs w:val="22"/>
        </w:rPr>
      </w:pPr>
    </w:p>
    <w:p w:rsidR="00B41C67" w:rsidRDefault="00B41C67" w:rsidP="003775E2">
      <w:pPr>
        <w:tabs>
          <w:tab w:val="left" w:pos="1800"/>
        </w:tabs>
        <w:ind w:left="-360" w:right="-524" w:firstLine="1068"/>
        <w:jc w:val="both"/>
        <w:rPr>
          <w:b/>
          <w:color w:val="000000"/>
          <w:sz w:val="22"/>
          <w:szCs w:val="22"/>
        </w:rPr>
      </w:pPr>
      <w:r>
        <w:rPr>
          <w:sz w:val="22"/>
          <w:szCs w:val="22"/>
        </w:rPr>
        <w:t xml:space="preserve">           </w:t>
      </w:r>
      <w:r>
        <w:rPr>
          <w:b/>
          <w:sz w:val="22"/>
          <w:szCs w:val="22"/>
        </w:rPr>
        <w:t>Обжалването на заповедта не спира изпълнението й.</w:t>
      </w:r>
    </w:p>
    <w:p w:rsidR="00B41C67" w:rsidRDefault="00B41C67" w:rsidP="003775E2">
      <w:pPr>
        <w:tabs>
          <w:tab w:val="left" w:pos="1800"/>
        </w:tabs>
        <w:ind w:right="-524"/>
        <w:jc w:val="both"/>
        <w:rPr>
          <w:rFonts w:cs="Arial"/>
          <w:color w:val="000000"/>
          <w:sz w:val="22"/>
          <w:szCs w:val="22"/>
        </w:rPr>
      </w:pPr>
    </w:p>
    <w:p w:rsidR="00B41C67" w:rsidRDefault="00B41C67" w:rsidP="003775E2">
      <w:pPr>
        <w:ind w:left="4260" w:firstLine="60"/>
        <w:rPr>
          <w:b/>
          <w:bCs/>
          <w:sz w:val="22"/>
          <w:szCs w:val="22"/>
          <w:lang w:val="ru-RU"/>
        </w:rPr>
      </w:pPr>
    </w:p>
    <w:p w:rsidR="00B41C67" w:rsidRDefault="00B41C67" w:rsidP="003775E2">
      <w:pPr>
        <w:ind w:left="4260" w:firstLine="60"/>
        <w:rPr>
          <w:b/>
          <w:bCs/>
          <w:sz w:val="22"/>
          <w:szCs w:val="22"/>
          <w:lang w:val="ru-RU"/>
        </w:rPr>
      </w:pPr>
    </w:p>
    <w:p w:rsidR="00B41C67" w:rsidRPr="00E01805" w:rsidRDefault="00B41C67" w:rsidP="003775E2">
      <w:pPr>
        <w:ind w:left="4260" w:firstLine="60"/>
        <w:rPr>
          <w:b/>
          <w:bCs/>
          <w:sz w:val="22"/>
          <w:szCs w:val="22"/>
        </w:rPr>
      </w:pPr>
      <w:r>
        <w:rPr>
          <w:b/>
          <w:bCs/>
          <w:sz w:val="22"/>
          <w:szCs w:val="22"/>
          <w:lang w:val="ru-RU"/>
        </w:rPr>
        <w:t>ДИРЕКТОР:          /П/</w:t>
      </w:r>
    </w:p>
    <w:p w:rsidR="00B41C67" w:rsidRDefault="00B41C67" w:rsidP="003775E2">
      <w:pPr>
        <w:ind w:left="3540"/>
        <w:rPr>
          <w:sz w:val="22"/>
          <w:szCs w:val="22"/>
        </w:rPr>
      </w:pPr>
      <w:r>
        <w:rPr>
          <w:b/>
          <w:bCs/>
          <w:sz w:val="22"/>
          <w:szCs w:val="22"/>
          <w:lang w:val="ru-RU"/>
        </w:rPr>
        <w:t xml:space="preserve">                                /ИНЖ. ЙОРДАН ЙОРДАНОВ/</w:t>
      </w:r>
      <w:r>
        <w:rPr>
          <w:i/>
          <w:iCs/>
          <w:sz w:val="22"/>
          <w:szCs w:val="22"/>
          <w:lang w:val="ru-RU"/>
        </w:rPr>
        <w:t xml:space="preserve"> </w:t>
      </w:r>
    </w:p>
    <w:p w:rsidR="00B41C67" w:rsidRPr="00335462" w:rsidRDefault="00B41C67" w:rsidP="003775E2">
      <w:pPr>
        <w:ind w:right="-720"/>
        <w:jc w:val="both"/>
        <w:rPr>
          <w:i/>
          <w:iCs/>
          <w:sz w:val="18"/>
          <w:szCs w:val="18"/>
          <w:lang w:val="ru-RU"/>
        </w:rPr>
      </w:pPr>
      <w:r w:rsidRPr="00335462">
        <w:t xml:space="preserve">   </w:t>
      </w:r>
      <w:r w:rsidRPr="00335462">
        <w:rPr>
          <w:sz w:val="22"/>
          <w:szCs w:val="22"/>
          <w:lang w:val="ru-RU"/>
        </w:rPr>
        <w:tab/>
      </w:r>
      <w:r w:rsidRPr="00335462">
        <w:rPr>
          <w:i/>
          <w:iCs/>
          <w:sz w:val="18"/>
          <w:szCs w:val="18"/>
          <w:lang w:val="ru-RU"/>
        </w:rPr>
        <w:t xml:space="preserve"> </w:t>
      </w:r>
    </w:p>
    <w:p w:rsidR="00B41C67" w:rsidRPr="00335462" w:rsidRDefault="00B41C67" w:rsidP="003775E2">
      <w:pPr>
        <w:tabs>
          <w:tab w:val="left" w:pos="5220"/>
        </w:tabs>
        <w:ind w:right="-720"/>
        <w:jc w:val="both"/>
        <w:rPr>
          <w:sz w:val="18"/>
          <w:szCs w:val="18"/>
        </w:rPr>
      </w:pPr>
    </w:p>
    <w:p w:rsidR="00B41C67" w:rsidRPr="0049391C" w:rsidRDefault="00B41C67" w:rsidP="003775E2">
      <w:pPr>
        <w:tabs>
          <w:tab w:val="left" w:pos="5220"/>
        </w:tabs>
        <w:ind w:right="-720"/>
        <w:jc w:val="both"/>
        <w:rPr>
          <w:color w:val="FFFFFF"/>
          <w:sz w:val="18"/>
          <w:szCs w:val="18"/>
        </w:rPr>
      </w:pPr>
      <w:r w:rsidRPr="0049391C">
        <w:rPr>
          <w:color w:val="FFFFFF"/>
          <w:sz w:val="18"/>
          <w:szCs w:val="18"/>
        </w:rPr>
        <w:t>Съгласувал:………………….дата: 23.03.2021г.</w:t>
      </w:r>
    </w:p>
    <w:p w:rsidR="00B41C67" w:rsidRPr="0049391C" w:rsidRDefault="00B41C67" w:rsidP="003775E2">
      <w:pPr>
        <w:tabs>
          <w:tab w:val="left" w:pos="5220"/>
        </w:tabs>
        <w:ind w:right="-720"/>
        <w:jc w:val="both"/>
        <w:rPr>
          <w:i/>
          <w:iCs/>
          <w:color w:val="FFFFFF"/>
          <w:sz w:val="18"/>
          <w:szCs w:val="18"/>
        </w:rPr>
      </w:pPr>
      <w:r w:rsidRPr="0049391C">
        <w:rPr>
          <w:i/>
          <w:iCs/>
          <w:color w:val="FFFFFF"/>
          <w:sz w:val="18"/>
          <w:szCs w:val="18"/>
        </w:rPr>
        <w:t>Гл. директор ГД „АР” /инж. Милена Михайлова/</w:t>
      </w:r>
    </w:p>
    <w:p w:rsidR="00B41C67" w:rsidRPr="0049391C" w:rsidRDefault="00B41C67" w:rsidP="003775E2">
      <w:pPr>
        <w:tabs>
          <w:tab w:val="left" w:pos="5220"/>
        </w:tabs>
        <w:ind w:right="-720"/>
        <w:jc w:val="both"/>
        <w:rPr>
          <w:color w:val="FFFFFF"/>
          <w:sz w:val="18"/>
          <w:szCs w:val="18"/>
        </w:rPr>
      </w:pPr>
    </w:p>
    <w:p w:rsidR="00B41C67" w:rsidRPr="0049391C" w:rsidRDefault="00B41C67" w:rsidP="003775E2">
      <w:pPr>
        <w:tabs>
          <w:tab w:val="left" w:pos="5220"/>
        </w:tabs>
        <w:ind w:right="-720"/>
        <w:jc w:val="both"/>
        <w:rPr>
          <w:color w:val="FFFFFF"/>
          <w:sz w:val="18"/>
          <w:szCs w:val="18"/>
        </w:rPr>
      </w:pPr>
      <w:r w:rsidRPr="0049391C">
        <w:rPr>
          <w:color w:val="FFFFFF"/>
          <w:sz w:val="18"/>
          <w:szCs w:val="18"/>
        </w:rPr>
        <w:t>Изготвил: ……………………дата: 23.03.2021г.</w:t>
      </w:r>
    </w:p>
    <w:p w:rsidR="00B41C67" w:rsidRPr="0049391C" w:rsidRDefault="00B41C67" w:rsidP="003775E2">
      <w:pPr>
        <w:tabs>
          <w:tab w:val="left" w:pos="5220"/>
        </w:tabs>
        <w:ind w:right="-720"/>
        <w:jc w:val="both"/>
        <w:rPr>
          <w:i/>
          <w:iCs/>
          <w:color w:val="FFFFFF"/>
          <w:sz w:val="18"/>
          <w:szCs w:val="18"/>
        </w:rPr>
      </w:pPr>
      <w:r w:rsidRPr="0049391C">
        <w:rPr>
          <w:i/>
          <w:iCs/>
          <w:color w:val="FFFFFF"/>
          <w:sz w:val="18"/>
          <w:szCs w:val="18"/>
        </w:rPr>
        <w:t>Гл.специалист  ГД „АР”  /Цветанка Георгиева/</w:t>
      </w:r>
    </w:p>
    <w:p w:rsidR="00B41C67" w:rsidRPr="00335462" w:rsidRDefault="00B41C67" w:rsidP="003775E2">
      <w:pPr>
        <w:tabs>
          <w:tab w:val="left" w:pos="5220"/>
        </w:tabs>
        <w:ind w:right="-720"/>
        <w:jc w:val="both"/>
        <w:rPr>
          <w:i/>
          <w:iCs/>
          <w:sz w:val="18"/>
          <w:szCs w:val="18"/>
        </w:rPr>
      </w:pPr>
      <w:r w:rsidRPr="00335462">
        <w:rPr>
          <w:i/>
          <w:iCs/>
          <w:sz w:val="18"/>
          <w:szCs w:val="18"/>
        </w:rPr>
        <w:t>ЦГ/ГДАР</w:t>
      </w:r>
    </w:p>
    <w:p w:rsidR="00B41C67" w:rsidRDefault="00B41C67" w:rsidP="00EE0840">
      <w:pPr>
        <w:shd w:val="clear" w:color="auto" w:fill="FFFFFF"/>
        <w:tabs>
          <w:tab w:val="left" w:leader="dot" w:pos="3957"/>
          <w:tab w:val="left" w:leader="dot" w:pos="6117"/>
          <w:tab w:val="left" w:leader="dot" w:pos="8637"/>
        </w:tabs>
        <w:spacing w:line="360" w:lineRule="auto"/>
        <w:rPr>
          <w:rFonts w:cs="Arial"/>
          <w:b/>
          <w:color w:val="000000"/>
          <w:spacing w:val="4"/>
          <w:sz w:val="20"/>
          <w:szCs w:val="20"/>
        </w:rPr>
      </w:pPr>
    </w:p>
    <w:sectPr w:rsidR="00B41C67" w:rsidSect="00363244">
      <w:footerReference w:type="default" r:id="rId8"/>
      <w:headerReference w:type="first" r:id="rId9"/>
      <w:footerReference w:type="first" r:id="rId10"/>
      <w:pgSz w:w="11906" w:h="16838"/>
      <w:pgMar w:top="1438" w:right="424" w:bottom="567" w:left="1276" w:header="709" w:footer="38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C67" w:rsidRDefault="00B41C67" w:rsidP="00043091">
      <w:r>
        <w:separator/>
      </w:r>
    </w:p>
  </w:endnote>
  <w:endnote w:type="continuationSeparator" w:id="0">
    <w:p w:rsidR="00B41C67" w:rsidRDefault="00B41C67" w:rsidP="000430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67" w:rsidRPr="00433B27" w:rsidRDefault="00B41C67" w:rsidP="003F184C">
    <w:pPr>
      <w:pBdr>
        <w:top w:val="single" w:sz="4" w:space="1" w:color="auto"/>
      </w:pBdr>
      <w:jc w:val="center"/>
      <w:rPr>
        <w:rFonts w:ascii="Arial Narrow" w:eastAsia="SimSun" w:hAnsi="Arial Narrow"/>
        <w:spacing w:val="20"/>
        <w:sz w:val="18"/>
        <w:lang w:eastAsia="bg-BG"/>
      </w:rPr>
    </w:pPr>
    <w:r w:rsidRPr="00433B27">
      <w:rPr>
        <w:rFonts w:ascii="Arial Narrow" w:eastAsia="SimSun" w:hAnsi="Arial Narrow"/>
        <w:spacing w:val="20"/>
        <w:sz w:val="18"/>
        <w:lang w:eastAsia="bg-BG"/>
      </w:rPr>
      <w:t>п.</w:t>
    </w:r>
    <w:r w:rsidRPr="00433B27">
      <w:rPr>
        <w:rFonts w:ascii="Arial Narrow" w:eastAsia="SimSun" w:hAnsi="Arial Narrow"/>
        <w:spacing w:val="20"/>
        <w:sz w:val="18"/>
        <w:lang w:val="en-US" w:eastAsia="bg-BG"/>
      </w:rPr>
      <w:t>k</w:t>
    </w:r>
    <w:r w:rsidRPr="00433B27">
      <w:rPr>
        <w:rFonts w:ascii="Arial Narrow" w:eastAsia="SimSun" w:hAnsi="Arial Narrow"/>
        <w:spacing w:val="20"/>
        <w:sz w:val="18"/>
        <w:lang w:eastAsia="bg-BG"/>
      </w:rPr>
      <w:t>. 900</w:t>
    </w:r>
    <w:r>
      <w:rPr>
        <w:rFonts w:ascii="Arial Narrow" w:eastAsia="SimSun" w:hAnsi="Arial Narrow"/>
        <w:spacing w:val="20"/>
        <w:sz w:val="18"/>
        <w:lang w:eastAsia="bg-BG"/>
      </w:rPr>
      <w:t>0, гр. Варна , адрес: ул.“Д-р Пи</w:t>
    </w:r>
    <w:r w:rsidRPr="00433B27">
      <w:rPr>
        <w:rFonts w:ascii="Arial Narrow" w:eastAsia="SimSun" w:hAnsi="Arial Narrow"/>
        <w:spacing w:val="20"/>
        <w:sz w:val="18"/>
        <w:lang w:eastAsia="bg-BG"/>
      </w:rPr>
      <w:t>скюлиев” № 1, телефон: 052/621240, факс: 052/647351</w:t>
    </w:r>
  </w:p>
  <w:p w:rsidR="00B41C67" w:rsidRPr="00433B27" w:rsidRDefault="00B41C67" w:rsidP="003F184C">
    <w:pPr>
      <w:pStyle w:val="Footer"/>
      <w:pBdr>
        <w:top w:val="single" w:sz="4" w:space="1" w:color="auto"/>
      </w:pBdr>
      <w:jc w:val="center"/>
      <w:rPr>
        <w:rFonts w:ascii="Arial Narrow" w:eastAsia="SimSun" w:hAnsi="Arial Narrow"/>
        <w:color w:val="0000FF"/>
        <w:spacing w:val="20"/>
        <w:sz w:val="18"/>
        <w:szCs w:val="18"/>
        <w:u w:val="single"/>
      </w:rPr>
    </w:pPr>
    <w:r w:rsidRPr="00433B27">
      <w:rPr>
        <w:rFonts w:ascii="Arial Narrow" w:eastAsia="SimSun" w:hAnsi="Arial Narrow"/>
        <w:spacing w:val="20"/>
        <w:sz w:val="18"/>
        <w:szCs w:val="18"/>
      </w:rPr>
      <w:t>е</w:t>
    </w:r>
    <w:r w:rsidRPr="00433B27">
      <w:rPr>
        <w:rFonts w:ascii="Arial Narrow" w:eastAsia="SimSun" w:hAnsi="Arial Narrow"/>
        <w:spacing w:val="20"/>
        <w:sz w:val="18"/>
        <w:szCs w:val="18"/>
        <w:lang w:val="en-US"/>
      </w:rPr>
      <w:t>-mail</w:t>
    </w:r>
    <w:r w:rsidRPr="00433B27">
      <w:rPr>
        <w:rFonts w:ascii="Arial Narrow" w:eastAsia="SimSun" w:hAnsi="Arial Narrow"/>
        <w:spacing w:val="20"/>
        <w:sz w:val="18"/>
        <w:szCs w:val="18"/>
      </w:rPr>
      <w:t xml:space="preserve">: </w:t>
    </w:r>
    <w:hyperlink r:id="rId1" w:history="1">
      <w:r w:rsidRPr="00433B27">
        <w:rPr>
          <w:rFonts w:ascii="Arial Narrow" w:eastAsia="SimSun" w:hAnsi="Arial Narrow"/>
          <w:color w:val="0000FF"/>
          <w:spacing w:val="20"/>
          <w:sz w:val="18"/>
          <w:szCs w:val="18"/>
          <w:u w:val="single"/>
          <w:lang w:val="en-US"/>
        </w:rPr>
        <w:t>odzg</w:t>
      </w:r>
      <w:r w:rsidRPr="00433B27">
        <w:rPr>
          <w:rFonts w:ascii="Arial Narrow" w:eastAsia="SimSun" w:hAnsi="Arial Narrow"/>
          <w:color w:val="0000FF"/>
          <w:spacing w:val="20"/>
          <w:sz w:val="18"/>
          <w:szCs w:val="18"/>
          <w:u w:val="single"/>
        </w:rPr>
        <w:t>_</w:t>
      </w:r>
      <w:r w:rsidRPr="00433B27">
        <w:rPr>
          <w:rFonts w:ascii="Arial Narrow" w:eastAsia="SimSun" w:hAnsi="Arial Narrow"/>
          <w:color w:val="0000FF"/>
          <w:spacing w:val="20"/>
          <w:sz w:val="18"/>
          <w:szCs w:val="18"/>
          <w:u w:val="single"/>
          <w:lang w:val="en-US"/>
        </w:rPr>
        <w:t>var@abv.bg</w:t>
      </w:r>
    </w:hyperlink>
  </w:p>
  <w:p w:rsidR="00B41C67" w:rsidRPr="00433B27" w:rsidRDefault="00B41C67" w:rsidP="0039461B">
    <w:pPr>
      <w:pStyle w:val="Footer"/>
      <w:pBdr>
        <w:top w:val="single" w:sz="4" w:space="1" w:color="auto"/>
      </w:pBdr>
      <w:jc w:val="right"/>
      <w:rPr>
        <w:rFonts w:ascii="Arial Narrow" w:hAnsi="Arial Narrow"/>
        <w:b/>
        <w:sz w:val="18"/>
        <w:szCs w:val="18"/>
      </w:rPr>
    </w:pPr>
    <w:r w:rsidRPr="00433B27">
      <w:rPr>
        <w:rFonts w:ascii="Arial Narrow" w:hAnsi="Arial Narrow"/>
        <w:sz w:val="18"/>
        <w:szCs w:val="18"/>
      </w:rPr>
      <w:t xml:space="preserve">Страница </w:t>
    </w:r>
    <w:r w:rsidRPr="00433B27">
      <w:rPr>
        <w:rFonts w:ascii="Arial Narrow" w:hAnsi="Arial Narrow"/>
        <w:b/>
        <w:sz w:val="18"/>
        <w:szCs w:val="18"/>
      </w:rPr>
      <w:fldChar w:fldCharType="begin"/>
    </w:r>
    <w:r w:rsidRPr="00433B27">
      <w:rPr>
        <w:rFonts w:ascii="Arial Narrow" w:hAnsi="Arial Narrow"/>
        <w:b/>
        <w:sz w:val="18"/>
        <w:szCs w:val="18"/>
      </w:rPr>
      <w:instrText>PAGE  \* Arabic  \* MERGEFORMAT</w:instrText>
    </w:r>
    <w:r w:rsidRPr="00433B27">
      <w:rPr>
        <w:rFonts w:ascii="Arial Narrow" w:hAnsi="Arial Narrow"/>
        <w:b/>
        <w:sz w:val="18"/>
        <w:szCs w:val="18"/>
      </w:rPr>
      <w:fldChar w:fldCharType="separate"/>
    </w:r>
    <w:r>
      <w:rPr>
        <w:rFonts w:ascii="Arial Narrow" w:hAnsi="Arial Narrow"/>
        <w:b/>
        <w:noProof/>
        <w:sz w:val="18"/>
        <w:szCs w:val="18"/>
      </w:rPr>
      <w:t>2</w:t>
    </w:r>
    <w:r w:rsidRPr="00433B27">
      <w:rPr>
        <w:rFonts w:ascii="Arial Narrow" w:hAnsi="Arial Narrow"/>
        <w:b/>
        <w:sz w:val="18"/>
        <w:szCs w:val="18"/>
      </w:rPr>
      <w:fldChar w:fldCharType="end"/>
    </w:r>
    <w:r w:rsidRPr="00433B27">
      <w:rPr>
        <w:rFonts w:ascii="Arial Narrow" w:hAnsi="Arial Narrow"/>
        <w:sz w:val="18"/>
        <w:szCs w:val="18"/>
      </w:rPr>
      <w:t xml:space="preserve"> от </w:t>
    </w:r>
    <w:fldSimple w:instr="NUMPAGES  \* Arabic  \* MERGEFORMAT">
      <w:r w:rsidRPr="00E01805">
        <w:rPr>
          <w:rFonts w:ascii="Arial Narrow" w:hAnsi="Arial Narrow"/>
          <w:b/>
          <w:noProof/>
          <w:sz w:val="18"/>
          <w:szCs w:val="18"/>
        </w:rPr>
        <w:t>2</w:t>
      </w:r>
    </w:fldSimple>
  </w:p>
  <w:p w:rsidR="00B41C67" w:rsidRPr="00433B27" w:rsidRDefault="00B41C67" w:rsidP="0039461B">
    <w:pPr>
      <w:pStyle w:val="Footer"/>
      <w:pBdr>
        <w:top w:val="single" w:sz="4" w:space="1" w:color="auto"/>
      </w:pBdr>
      <w:jc w:val="right"/>
      <w:rPr>
        <w:rFonts w:ascii="Arial Narrow" w:hAnsi="Arial Narrow"/>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67" w:rsidRPr="00DA73CB" w:rsidRDefault="00B41C67" w:rsidP="00DA73CB">
    <w:pPr>
      <w:pStyle w:val="Footer"/>
      <w:jc w:val="right"/>
      <w:rPr>
        <w:sz w:val="20"/>
      </w:rPr>
    </w:pPr>
  </w:p>
  <w:p w:rsidR="00B41C67" w:rsidRDefault="00B41C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C67" w:rsidRDefault="00B41C67" w:rsidP="00043091">
      <w:r>
        <w:separator/>
      </w:r>
    </w:p>
  </w:footnote>
  <w:footnote w:type="continuationSeparator" w:id="0">
    <w:p w:rsidR="00B41C67" w:rsidRDefault="00B41C67" w:rsidP="00043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67" w:rsidRPr="00433B27" w:rsidRDefault="00B41C67" w:rsidP="00433B27">
    <w:pPr>
      <w:pStyle w:val="Heading1"/>
      <w:tabs>
        <w:tab w:val="left" w:pos="1418"/>
      </w:tabs>
      <w:ind w:firstLine="1418"/>
      <w:jc w:val="left"/>
      <w:rPr>
        <w:rFonts w:ascii="Arial Narrow" w:hAnsi="Arial Narrow"/>
        <w:b/>
        <w:color w:val="333333"/>
        <w:spacing w:val="30"/>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7" o:spid="_x0000_s2049" type="#_x0000_t75" alt="lav4e" style="position:absolute;left:0;text-align:left;margin-left:-.3pt;margin-top:-9.95pt;width:47.25pt;height:55.5pt;z-index:251660288;visibility:visible">
          <v:imagedata r:id="rId1" o:title=""/>
          <w10:wrap type="square"/>
        </v:shape>
      </w:pict>
    </w:r>
    <w:r>
      <w:rPr>
        <w:noProof/>
      </w:rPr>
      <w:pict>
        <v:shapetype id="_x0000_t32" coordsize="21600,21600" o:spt="32" o:oned="t" path="m,l21600,21600e" filled="f">
          <v:path arrowok="t" fillok="f" o:connecttype="none"/>
          <o:lock v:ext="edit" shapetype="t"/>
        </v:shapetype>
        <v:shape id="Съединител &quot;права стрелка&quot; 3" o:spid="_x0000_s2050" type="#_x0000_t32" style="position:absolute;left:0;text-align:left;margin-left:58.2pt;margin-top:-.95pt;width:0;height:4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"/>
      </w:pict>
    </w:r>
    <w:r w:rsidRPr="00433B27">
      <w:rPr>
        <w:rFonts w:ascii="Arial Narrow" w:hAnsi="Arial Narrow"/>
        <w:b/>
        <w:color w:val="333333"/>
        <w:spacing w:val="30"/>
        <w:szCs w:val="24"/>
      </w:rPr>
      <w:t>РЕПУБЛИКА БЪЛГАРИЯ</w:t>
    </w:r>
  </w:p>
  <w:p w:rsidR="00B41C67" w:rsidRPr="00433B27" w:rsidRDefault="00B41C67" w:rsidP="00433B27">
    <w:pPr>
      <w:pStyle w:val="Heading1"/>
      <w:tabs>
        <w:tab w:val="left" w:pos="1418"/>
      </w:tabs>
      <w:ind w:firstLine="1418"/>
      <w:jc w:val="left"/>
      <w:rPr>
        <w:rFonts w:ascii="Arial Narrow" w:hAnsi="Arial Narrow"/>
        <w:color w:val="333333"/>
        <w:spacing w:val="30"/>
        <w:szCs w:val="24"/>
        <w:lang w:val="ru-RU"/>
      </w:rPr>
    </w:pPr>
    <w:r w:rsidRPr="00433B27">
      <w:rPr>
        <w:rFonts w:ascii="Arial Narrow" w:hAnsi="Arial Narrow"/>
        <w:color w:val="333333"/>
        <w:spacing w:val="30"/>
        <w:szCs w:val="24"/>
      </w:rPr>
      <w:t>Министерство на земеделието, храните и горите</w:t>
    </w:r>
  </w:p>
  <w:p w:rsidR="00B41C67" w:rsidRPr="00433B27" w:rsidRDefault="00B41C67" w:rsidP="00433B27">
    <w:pPr>
      <w:pStyle w:val="Heading1"/>
      <w:tabs>
        <w:tab w:val="left" w:pos="1418"/>
      </w:tabs>
      <w:ind w:firstLine="1418"/>
      <w:jc w:val="left"/>
      <w:rPr>
        <w:rFonts w:ascii="Arial Narrow" w:hAnsi="Arial Narrow"/>
        <w:b/>
        <w:color w:val="333333"/>
        <w:spacing w:val="30"/>
        <w:szCs w:val="24"/>
      </w:rPr>
    </w:pPr>
    <w:r w:rsidRPr="00433B27">
      <w:rPr>
        <w:rFonts w:ascii="Arial Narrow" w:hAnsi="Arial Narrow"/>
        <w:color w:val="333333"/>
        <w:spacing w:val="30"/>
        <w:szCs w:val="24"/>
      </w:rPr>
      <w:t>Областна дирекция „Земеделие”-Варна</w:t>
    </w:r>
  </w:p>
  <w:p w:rsidR="00B41C67" w:rsidRPr="00433B27" w:rsidRDefault="00B41C67">
    <w:pPr>
      <w:pStyle w:val="Header"/>
      <w:rPr>
        <w:rFonts w:ascii="Arial Narrow" w:hAnsi="Arial Narrow"/>
        <w:spacing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1">
    <w:nsid w:val="0A12076D"/>
    <w:multiLevelType w:val="hybridMultilevel"/>
    <w:tmpl w:val="17FA231A"/>
    <w:lvl w:ilvl="0" w:tplc="04020009">
      <w:start w:val="1"/>
      <w:numFmt w:val="bullet"/>
      <w:lvlText w:val=""/>
      <w:lvlJc w:val="left"/>
      <w:pPr>
        <w:ind w:left="1426" w:hanging="360"/>
      </w:pPr>
      <w:rPr>
        <w:rFonts w:ascii="Wingdings" w:hAnsi="Wingdings" w:hint="default"/>
      </w:rPr>
    </w:lvl>
    <w:lvl w:ilvl="1" w:tplc="04020003" w:tentative="1">
      <w:start w:val="1"/>
      <w:numFmt w:val="bullet"/>
      <w:lvlText w:val="o"/>
      <w:lvlJc w:val="left"/>
      <w:pPr>
        <w:ind w:left="2146" w:hanging="360"/>
      </w:pPr>
      <w:rPr>
        <w:rFonts w:ascii="Courier New" w:hAnsi="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2">
    <w:nsid w:val="0E626B37"/>
    <w:multiLevelType w:val="multilevel"/>
    <w:tmpl w:val="C7B617C0"/>
    <w:lvl w:ilvl="0">
      <w:start w:val="1"/>
      <w:numFmt w:val="bullet"/>
      <w:lvlText w:val=""/>
      <w:lvlJc w:val="left"/>
      <w:pPr>
        <w:tabs>
          <w:tab w:val="num" w:pos="1146"/>
        </w:tabs>
        <w:ind w:left="114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407F0"/>
    <w:multiLevelType w:val="hybridMultilevel"/>
    <w:tmpl w:val="773A8962"/>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4">
    <w:nsid w:val="24A04A66"/>
    <w:multiLevelType w:val="hybridMultilevel"/>
    <w:tmpl w:val="1E02BB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C700C9F"/>
    <w:multiLevelType w:val="hybridMultilevel"/>
    <w:tmpl w:val="B97409E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6C135849"/>
    <w:multiLevelType w:val="hybridMultilevel"/>
    <w:tmpl w:val="D4C2CE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8">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hint="default"/>
      </w:rPr>
    </w:lvl>
    <w:lvl w:ilvl="1" w:tplc="04020003" w:tentative="1">
      <w:start w:val="1"/>
      <w:numFmt w:val="bullet"/>
      <w:lvlText w:val="o"/>
      <w:lvlJc w:val="left"/>
      <w:pPr>
        <w:tabs>
          <w:tab w:val="num" w:pos="1866"/>
        </w:tabs>
        <w:ind w:left="1866" w:hanging="360"/>
      </w:pPr>
      <w:rPr>
        <w:rFonts w:ascii="Courier New" w:hAnsi="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9">
    <w:nsid w:val="70682726"/>
    <w:multiLevelType w:val="hybridMultilevel"/>
    <w:tmpl w:val="06924C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0"/>
  </w:num>
  <w:num w:numId="6">
    <w:abstractNumId w:val="10"/>
  </w:num>
  <w:num w:numId="7">
    <w:abstractNumId w:val="3"/>
  </w:num>
  <w:num w:numId="8">
    <w:abstractNumId w:val="1"/>
  </w:num>
  <w:num w:numId="9">
    <w:abstractNumId w:val="9"/>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A4D"/>
    <w:rsid w:val="00002B37"/>
    <w:rsid w:val="0000518F"/>
    <w:rsid w:val="00017CA1"/>
    <w:rsid w:val="00034AFA"/>
    <w:rsid w:val="00043091"/>
    <w:rsid w:val="00046C2A"/>
    <w:rsid w:val="000973FA"/>
    <w:rsid w:val="0009785C"/>
    <w:rsid w:val="000C4D50"/>
    <w:rsid w:val="00100B79"/>
    <w:rsid w:val="001033CC"/>
    <w:rsid w:val="0013269D"/>
    <w:rsid w:val="00145681"/>
    <w:rsid w:val="001509AA"/>
    <w:rsid w:val="00163D4A"/>
    <w:rsid w:val="00193F33"/>
    <w:rsid w:val="001D50D9"/>
    <w:rsid w:val="00202AD9"/>
    <w:rsid w:val="002068CA"/>
    <w:rsid w:val="00226B68"/>
    <w:rsid w:val="0023091C"/>
    <w:rsid w:val="002554CC"/>
    <w:rsid w:val="00280166"/>
    <w:rsid w:val="002857D2"/>
    <w:rsid w:val="002967E3"/>
    <w:rsid w:val="002A2157"/>
    <w:rsid w:val="00306F8A"/>
    <w:rsid w:val="00312C5C"/>
    <w:rsid w:val="00335462"/>
    <w:rsid w:val="00337143"/>
    <w:rsid w:val="00355F3C"/>
    <w:rsid w:val="00363244"/>
    <w:rsid w:val="003775E2"/>
    <w:rsid w:val="0038094A"/>
    <w:rsid w:val="0038314E"/>
    <w:rsid w:val="0039461B"/>
    <w:rsid w:val="003B0FF6"/>
    <w:rsid w:val="003D4F7E"/>
    <w:rsid w:val="003F184C"/>
    <w:rsid w:val="00402C2E"/>
    <w:rsid w:val="00413737"/>
    <w:rsid w:val="00433B27"/>
    <w:rsid w:val="00445A4D"/>
    <w:rsid w:val="00486CD5"/>
    <w:rsid w:val="0049391C"/>
    <w:rsid w:val="00495EE0"/>
    <w:rsid w:val="004A5859"/>
    <w:rsid w:val="004E68A3"/>
    <w:rsid w:val="0052712F"/>
    <w:rsid w:val="00533CC3"/>
    <w:rsid w:val="00550BA9"/>
    <w:rsid w:val="00592FC2"/>
    <w:rsid w:val="005B380F"/>
    <w:rsid w:val="005D6970"/>
    <w:rsid w:val="00637394"/>
    <w:rsid w:val="00640F8C"/>
    <w:rsid w:val="00681AA5"/>
    <w:rsid w:val="006A052D"/>
    <w:rsid w:val="006D7178"/>
    <w:rsid w:val="007044D2"/>
    <w:rsid w:val="0071646F"/>
    <w:rsid w:val="00762999"/>
    <w:rsid w:val="0077117A"/>
    <w:rsid w:val="00775935"/>
    <w:rsid w:val="007C62AB"/>
    <w:rsid w:val="007E621C"/>
    <w:rsid w:val="0080211D"/>
    <w:rsid w:val="008204D7"/>
    <w:rsid w:val="00835432"/>
    <w:rsid w:val="008661FB"/>
    <w:rsid w:val="00893E31"/>
    <w:rsid w:val="008C5E5A"/>
    <w:rsid w:val="00911AE5"/>
    <w:rsid w:val="009550F6"/>
    <w:rsid w:val="00972E65"/>
    <w:rsid w:val="00986014"/>
    <w:rsid w:val="009B39CC"/>
    <w:rsid w:val="009C4E23"/>
    <w:rsid w:val="00A660F3"/>
    <w:rsid w:val="00A83DD1"/>
    <w:rsid w:val="00A96E3F"/>
    <w:rsid w:val="00AC73CD"/>
    <w:rsid w:val="00AE0E68"/>
    <w:rsid w:val="00AF1D88"/>
    <w:rsid w:val="00B41C67"/>
    <w:rsid w:val="00B44B09"/>
    <w:rsid w:val="00B92E10"/>
    <w:rsid w:val="00BF4C7D"/>
    <w:rsid w:val="00C45065"/>
    <w:rsid w:val="00C45DA2"/>
    <w:rsid w:val="00C5268A"/>
    <w:rsid w:val="00C56311"/>
    <w:rsid w:val="00C6709B"/>
    <w:rsid w:val="00C67D48"/>
    <w:rsid w:val="00C86802"/>
    <w:rsid w:val="00CA6A3F"/>
    <w:rsid w:val="00D346DD"/>
    <w:rsid w:val="00D347B2"/>
    <w:rsid w:val="00D44323"/>
    <w:rsid w:val="00D45C6F"/>
    <w:rsid w:val="00D6719D"/>
    <w:rsid w:val="00DA73CB"/>
    <w:rsid w:val="00DF0BDE"/>
    <w:rsid w:val="00DF5667"/>
    <w:rsid w:val="00E01099"/>
    <w:rsid w:val="00E01805"/>
    <w:rsid w:val="00E03C8A"/>
    <w:rsid w:val="00E101AF"/>
    <w:rsid w:val="00E22DEB"/>
    <w:rsid w:val="00E45756"/>
    <w:rsid w:val="00E64DA6"/>
    <w:rsid w:val="00E65D91"/>
    <w:rsid w:val="00E862B4"/>
    <w:rsid w:val="00E94B9C"/>
    <w:rsid w:val="00E95E59"/>
    <w:rsid w:val="00EA6B6D"/>
    <w:rsid w:val="00EC2BFB"/>
    <w:rsid w:val="00EC7DB5"/>
    <w:rsid w:val="00EE0840"/>
    <w:rsid w:val="00EE0F49"/>
    <w:rsid w:val="00F12D43"/>
    <w:rsid w:val="00F40072"/>
    <w:rsid w:val="00F662F7"/>
    <w:rsid w:val="00FA01A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59"/>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4A5859"/>
    <w:pPr>
      <w:keepNext/>
      <w:jc w:val="right"/>
      <w:outlineLvl w:val="0"/>
    </w:pPr>
    <w:rPr>
      <w:rFonts w:ascii="TmsCyr" w:eastAsia="Calibri" w:hAnsi="TmsCyr"/>
      <w:sz w:val="20"/>
      <w:szCs w:val="20"/>
      <w:lan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859"/>
    <w:rPr>
      <w:rFonts w:ascii="TmsCyr" w:hAnsi="TmsCyr" w:cs="Times New Roman"/>
      <w:sz w:val="20"/>
      <w:lang w:eastAsia="bg-BG"/>
    </w:rPr>
  </w:style>
  <w:style w:type="character" w:styleId="Emphasis">
    <w:name w:val="Emphasis"/>
    <w:basedOn w:val="DefaultParagraphFont"/>
    <w:uiPriority w:val="99"/>
    <w:qFormat/>
    <w:rsid w:val="004A5859"/>
    <w:rPr>
      <w:rFonts w:cs="Times New Roman"/>
      <w:i/>
    </w:rPr>
  </w:style>
  <w:style w:type="paragraph" w:styleId="BodyText">
    <w:name w:val="Body Text"/>
    <w:basedOn w:val="Normal"/>
    <w:link w:val="BodyTextChar"/>
    <w:uiPriority w:val="99"/>
    <w:rsid w:val="004A5859"/>
    <w:pPr>
      <w:spacing w:after="120"/>
    </w:pPr>
    <w:rPr>
      <w:rFonts w:eastAsia="Calibri"/>
      <w:szCs w:val="20"/>
      <w:lang w:eastAsia="bg-BG"/>
    </w:rPr>
  </w:style>
  <w:style w:type="character" w:customStyle="1" w:styleId="BodyTextChar">
    <w:name w:val="Body Text Char"/>
    <w:basedOn w:val="DefaultParagraphFont"/>
    <w:link w:val="BodyText"/>
    <w:uiPriority w:val="99"/>
    <w:locked/>
    <w:rsid w:val="004A5859"/>
    <w:rPr>
      <w:rFonts w:ascii="Times New Roman" w:hAnsi="Times New Roman" w:cs="Times New Roman"/>
      <w:sz w:val="24"/>
    </w:rPr>
  </w:style>
  <w:style w:type="paragraph" w:styleId="Header">
    <w:name w:val="header"/>
    <w:basedOn w:val="Normal"/>
    <w:link w:val="HeaderChar"/>
    <w:uiPriority w:val="99"/>
    <w:rsid w:val="00043091"/>
    <w:pPr>
      <w:tabs>
        <w:tab w:val="center" w:pos="4536"/>
        <w:tab w:val="right" w:pos="9072"/>
      </w:tabs>
    </w:pPr>
    <w:rPr>
      <w:rFonts w:eastAsia="Calibri"/>
      <w:szCs w:val="20"/>
      <w:lang w:eastAsia="bg-BG"/>
    </w:rPr>
  </w:style>
  <w:style w:type="character" w:customStyle="1" w:styleId="HeaderChar">
    <w:name w:val="Header Char"/>
    <w:basedOn w:val="DefaultParagraphFont"/>
    <w:link w:val="Header"/>
    <w:uiPriority w:val="99"/>
    <w:locked/>
    <w:rsid w:val="00043091"/>
    <w:rPr>
      <w:rFonts w:ascii="Times New Roman" w:hAnsi="Times New Roman" w:cs="Times New Roman"/>
      <w:sz w:val="24"/>
    </w:rPr>
  </w:style>
  <w:style w:type="paragraph" w:styleId="Footer">
    <w:name w:val="footer"/>
    <w:basedOn w:val="Normal"/>
    <w:link w:val="FooterChar"/>
    <w:uiPriority w:val="99"/>
    <w:rsid w:val="00043091"/>
    <w:pPr>
      <w:tabs>
        <w:tab w:val="center" w:pos="4536"/>
        <w:tab w:val="right" w:pos="9072"/>
      </w:tabs>
    </w:pPr>
    <w:rPr>
      <w:rFonts w:eastAsia="Calibri"/>
      <w:szCs w:val="20"/>
      <w:lang w:eastAsia="bg-BG"/>
    </w:rPr>
  </w:style>
  <w:style w:type="character" w:customStyle="1" w:styleId="FooterChar">
    <w:name w:val="Footer Char"/>
    <w:basedOn w:val="DefaultParagraphFont"/>
    <w:link w:val="Footer"/>
    <w:uiPriority w:val="99"/>
    <w:locked/>
    <w:rsid w:val="00043091"/>
    <w:rPr>
      <w:rFonts w:ascii="Times New Roman" w:hAnsi="Times New Roman" w:cs="Times New Roman"/>
      <w:sz w:val="24"/>
    </w:rPr>
  </w:style>
  <w:style w:type="paragraph" w:styleId="BalloonText">
    <w:name w:val="Balloon Text"/>
    <w:basedOn w:val="Normal"/>
    <w:link w:val="BalloonTextChar"/>
    <w:uiPriority w:val="99"/>
    <w:semiHidden/>
    <w:rsid w:val="002554CC"/>
    <w:rPr>
      <w:rFonts w:ascii="Tahoma" w:eastAsia="Calibri" w:hAnsi="Tahoma"/>
      <w:sz w:val="16"/>
      <w:szCs w:val="20"/>
      <w:lang w:eastAsia="bg-BG"/>
    </w:rPr>
  </w:style>
  <w:style w:type="character" w:customStyle="1" w:styleId="BalloonTextChar">
    <w:name w:val="Balloon Text Char"/>
    <w:basedOn w:val="DefaultParagraphFont"/>
    <w:link w:val="BalloonText"/>
    <w:uiPriority w:val="99"/>
    <w:semiHidden/>
    <w:locked/>
    <w:rsid w:val="002554CC"/>
    <w:rPr>
      <w:rFonts w:ascii="Tahoma" w:hAnsi="Tahoma" w:cs="Times New Roman"/>
      <w:sz w:val="16"/>
    </w:rPr>
  </w:style>
  <w:style w:type="paragraph" w:customStyle="1" w:styleId="CharCharCharCharCharChar">
    <w:name w:val="Знак Char Char Знак Char Char Char Char"/>
    <w:basedOn w:val="Normal"/>
    <w:uiPriority w:val="99"/>
    <w:rsid w:val="00EE0840"/>
    <w:rPr>
      <w:lang w:val="pl-PL" w:eastAsia="pl-PL"/>
    </w:rPr>
  </w:style>
  <w:style w:type="paragraph" w:customStyle="1" w:styleId="CharCharCharChar">
    <w:name w:val="Знак Char Char Char Char"/>
    <w:basedOn w:val="Normal"/>
    <w:uiPriority w:val="99"/>
    <w:rsid w:val="006A052D"/>
    <w:pPr>
      <w:spacing w:after="160" w:line="240" w:lineRule="exact"/>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862979292">
      <w:marLeft w:val="0"/>
      <w:marRight w:val="0"/>
      <w:marTop w:val="0"/>
      <w:marBottom w:val="0"/>
      <w:divBdr>
        <w:top w:val="none" w:sz="0" w:space="0" w:color="auto"/>
        <w:left w:val="none" w:sz="0" w:space="0" w:color="auto"/>
        <w:bottom w:val="none" w:sz="0" w:space="0" w:color="auto"/>
        <w:right w:val="none" w:sz="0" w:space="0" w:color="auto"/>
      </w:divBdr>
    </w:div>
    <w:div w:id="862979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347</TotalTime>
  <Pages>2</Pages>
  <Words>730</Words>
  <Characters>4161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GD AR</cp:lastModifiedBy>
  <cp:revision>43</cp:revision>
  <cp:lastPrinted>2021-03-23T10:53:00Z</cp:lastPrinted>
  <dcterms:created xsi:type="dcterms:W3CDTF">2019-08-21T10:56:00Z</dcterms:created>
  <dcterms:modified xsi:type="dcterms:W3CDTF">2021-03-23T11:17:00Z</dcterms:modified>
</cp:coreProperties>
</file>