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083D5E">
        <w:rPr>
          <w:rFonts w:ascii="Times New Roman" w:hAnsi="Times New Roman"/>
          <w:b/>
          <w:szCs w:val="24"/>
          <w:lang w:val="bg-BG"/>
        </w:rPr>
        <w:t>1</w:t>
      </w:r>
    </w:p>
    <w:p w:rsidR="002527D4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EC56BC">
        <w:rPr>
          <w:rFonts w:ascii="Times New Roman" w:hAnsi="Times New Roman"/>
          <w:b/>
          <w:szCs w:val="24"/>
          <w:lang w:val="bg-BG"/>
        </w:rPr>
        <w:t xml:space="preserve">           </w:t>
      </w:r>
      <w:r w:rsidR="00EC56BC">
        <w:rPr>
          <w:rFonts w:ascii="Times New Roman" w:hAnsi="Times New Roman"/>
          <w:b/>
          <w:szCs w:val="24"/>
          <w:lang w:val="bg-BG"/>
        </w:rPr>
        <w:tab/>
      </w:r>
      <w:r w:rsidR="00EC56BC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314A84">
        <w:rPr>
          <w:rFonts w:ascii="Times New Roman" w:hAnsi="Times New Roman"/>
          <w:b/>
          <w:szCs w:val="24"/>
          <w:lang w:val="bg-BG"/>
        </w:rPr>
        <w:t xml:space="preserve">       </w:t>
      </w:r>
      <w:r w:rsidR="00083D5E">
        <w:rPr>
          <w:rFonts w:ascii="Times New Roman" w:hAnsi="Times New Roman"/>
          <w:b/>
          <w:szCs w:val="24"/>
          <w:lang w:val="bg-BG"/>
        </w:rPr>
        <w:t xml:space="preserve">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083D5E">
        <w:rPr>
          <w:rFonts w:ascii="Times New Roman" w:hAnsi="Times New Roman"/>
          <w:b/>
          <w:szCs w:val="24"/>
          <w:lang w:val="bg-BG"/>
        </w:rPr>
        <w:t>0</w:t>
      </w:r>
      <w:r w:rsidR="00033775">
        <w:rPr>
          <w:rFonts w:ascii="Times New Roman" w:hAnsi="Times New Roman"/>
          <w:b/>
          <w:szCs w:val="24"/>
          <w:lang w:val="bg-BG"/>
        </w:rPr>
        <w:t>1</w:t>
      </w:r>
      <w:r w:rsidRPr="002527D4">
        <w:rPr>
          <w:rFonts w:ascii="Times New Roman" w:hAnsi="Times New Roman"/>
          <w:b/>
          <w:szCs w:val="24"/>
          <w:lang w:val="bg-BG"/>
        </w:rPr>
        <w:t xml:space="preserve"> </w:t>
      </w:r>
      <w:r w:rsidR="00083D5E">
        <w:rPr>
          <w:rFonts w:ascii="Times New Roman" w:hAnsi="Times New Roman"/>
          <w:b/>
          <w:szCs w:val="24"/>
          <w:lang w:val="bg-BG"/>
        </w:rPr>
        <w:t>февруари</w:t>
      </w:r>
      <w:r w:rsidR="007F42A4">
        <w:rPr>
          <w:rFonts w:ascii="Times New Roman" w:hAnsi="Times New Roman"/>
          <w:b/>
          <w:szCs w:val="24"/>
          <w:lang w:val="bg-BG"/>
        </w:rPr>
        <w:t xml:space="preserve"> </w:t>
      </w:r>
      <w:r w:rsidR="00083D5E">
        <w:rPr>
          <w:rFonts w:ascii="Times New Roman" w:hAnsi="Times New Roman"/>
          <w:b/>
          <w:szCs w:val="24"/>
          <w:lang w:val="bg-BG"/>
        </w:rPr>
        <w:t>2022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295B9D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</w:rPr>
      </w:pPr>
      <w:r w:rsidRPr="002527D4">
        <w:rPr>
          <w:rFonts w:ascii="Times New Roman" w:hAnsi="Times New Roman"/>
          <w:b/>
          <w:szCs w:val="28"/>
        </w:rPr>
        <w:t xml:space="preserve"> </w:t>
      </w: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</w:t>
      </w:r>
      <w:r w:rsidR="00B208A5">
        <w:rPr>
          <w:rFonts w:ascii="Times New Roman" w:hAnsi="Times New Roman"/>
          <w:b/>
          <w:szCs w:val="28"/>
        </w:rPr>
        <w:t xml:space="preserve">     </w:t>
      </w:r>
      <w:r w:rsidRPr="002527D4">
        <w:rPr>
          <w:rFonts w:ascii="Times New Roman" w:hAnsi="Times New Roman"/>
          <w:b/>
          <w:szCs w:val="28"/>
        </w:rPr>
        <w:t>Р Е Ш Е Н И Е</w:t>
      </w:r>
    </w:p>
    <w:p w:rsidR="002527D4" w:rsidRPr="002527D4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083D5E">
        <w:rPr>
          <w:rFonts w:ascii="Times New Roman" w:hAnsi="Times New Roman"/>
          <w:b/>
          <w:sz w:val="28"/>
          <w:szCs w:val="28"/>
          <w:lang w:val="bg-BG"/>
        </w:rPr>
        <w:t>1</w:t>
      </w:r>
    </w:p>
    <w:p w:rsidR="002527D4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от </w:t>
      </w:r>
      <w:r w:rsidR="00083D5E">
        <w:rPr>
          <w:rFonts w:ascii="Times New Roman" w:hAnsi="Times New Roman"/>
          <w:b/>
          <w:sz w:val="28"/>
          <w:szCs w:val="28"/>
          <w:lang w:val="bg-BG"/>
        </w:rPr>
        <w:t>0</w:t>
      </w:r>
      <w:r w:rsidR="00033775">
        <w:rPr>
          <w:rFonts w:ascii="Times New Roman" w:hAnsi="Times New Roman"/>
          <w:b/>
          <w:sz w:val="28"/>
          <w:szCs w:val="28"/>
          <w:lang w:val="bg-BG"/>
        </w:rPr>
        <w:t>1</w:t>
      </w:r>
      <w:r w:rsidR="00E86F7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083D5E">
        <w:rPr>
          <w:rFonts w:ascii="Times New Roman" w:hAnsi="Times New Roman"/>
          <w:b/>
          <w:sz w:val="28"/>
          <w:szCs w:val="28"/>
          <w:lang w:val="bg-BG"/>
        </w:rPr>
        <w:t>февруари 2022</w:t>
      </w:r>
      <w:r w:rsidR="002527D4" w:rsidRPr="002527D4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122144" w:rsidRPr="002527D4" w:rsidRDefault="0012214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8B6D69" w:rsidRDefault="008B6D69" w:rsidP="008B6D69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 w:rsidRPr="002527D4">
        <w:rPr>
          <w:rFonts w:ascii="Times New Roman" w:hAnsi="Times New Roman"/>
          <w:b/>
          <w:szCs w:val="24"/>
        </w:rPr>
        <w:t xml:space="preserve">І. </w:t>
      </w:r>
      <w:r w:rsidRPr="002527D4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2527D4">
        <w:rPr>
          <w:rFonts w:ascii="Times New Roman" w:hAnsi="Times New Roman"/>
          <w:b/>
          <w:szCs w:val="24"/>
        </w:rPr>
        <w:t xml:space="preserve"> </w:t>
      </w:r>
      <w:r w:rsidRPr="002527D4">
        <w:rPr>
          <w:rFonts w:ascii="Times New Roman" w:hAnsi="Times New Roman"/>
          <w:b/>
          <w:szCs w:val="24"/>
          <w:lang w:val="bg-BG"/>
        </w:rPr>
        <w:t>и чл.32, ал.1 от ППЗОЗЗ и чл.</w:t>
      </w:r>
      <w:r>
        <w:rPr>
          <w:rFonts w:ascii="Times New Roman" w:hAnsi="Times New Roman"/>
          <w:b/>
          <w:szCs w:val="24"/>
          <w:lang w:val="bg-BG"/>
        </w:rPr>
        <w:t xml:space="preserve">18 от ЗОЗЗ </w:t>
      </w:r>
      <w:r w:rsidRPr="002527D4">
        <w:rPr>
          <w:rFonts w:ascii="Times New Roman" w:hAnsi="Times New Roman"/>
          <w:b/>
          <w:szCs w:val="24"/>
          <w:lang w:val="bg-BG"/>
        </w:rPr>
        <w:t>:</w:t>
      </w:r>
    </w:p>
    <w:p w:rsidR="00F65852" w:rsidRPr="007966FB" w:rsidRDefault="00421B98" w:rsidP="00F65852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A257FF">
        <w:rPr>
          <w:rFonts w:ascii="Times New Roman" w:hAnsi="Times New Roman"/>
          <w:szCs w:val="24"/>
          <w:lang w:val="bg-BG"/>
        </w:rPr>
        <w:tab/>
      </w:r>
      <w:r w:rsidRPr="00A257FF">
        <w:rPr>
          <w:rFonts w:ascii="Times New Roman" w:hAnsi="Times New Roman"/>
          <w:szCs w:val="24"/>
          <w:lang w:val="bg-BG"/>
        </w:rPr>
        <w:tab/>
      </w:r>
      <w:r w:rsidR="00F65852">
        <w:rPr>
          <w:rFonts w:ascii="Times New Roman" w:hAnsi="Times New Roman"/>
          <w:szCs w:val="24"/>
          <w:lang w:val="bg-BG"/>
        </w:rPr>
        <w:tab/>
      </w:r>
      <w:r w:rsidR="00E24B04">
        <w:rPr>
          <w:rFonts w:ascii="Times New Roman" w:hAnsi="Times New Roman"/>
          <w:b/>
          <w:szCs w:val="24"/>
          <w:lang w:val="bg-BG"/>
        </w:rPr>
        <w:t>1</w:t>
      </w:r>
      <w:r w:rsidRPr="00A257FF">
        <w:rPr>
          <w:rFonts w:ascii="Times New Roman" w:hAnsi="Times New Roman"/>
          <w:b/>
          <w:szCs w:val="24"/>
          <w:lang w:val="bg-BG"/>
        </w:rPr>
        <w:t>.</w:t>
      </w:r>
      <w:r w:rsidR="00922D00" w:rsidRPr="00A257FF">
        <w:rPr>
          <w:rFonts w:ascii="Times New Roman" w:hAnsi="Times New Roman"/>
          <w:b/>
          <w:szCs w:val="24"/>
          <w:lang w:val="bg-BG"/>
        </w:rPr>
        <w:t xml:space="preserve"> </w:t>
      </w:r>
      <w:r w:rsidR="008B6D69">
        <w:rPr>
          <w:rFonts w:ascii="Times New Roman" w:hAnsi="Times New Roman"/>
          <w:szCs w:val="24"/>
          <w:lang w:val="bg-BG"/>
        </w:rPr>
        <w:t>Върху</w:t>
      </w:r>
      <w:r w:rsidR="00083D5E">
        <w:rPr>
          <w:rFonts w:ascii="Times New Roman" w:hAnsi="Times New Roman"/>
          <w:szCs w:val="24"/>
          <w:lang w:val="bg-BG"/>
        </w:rPr>
        <w:t xml:space="preserve"> </w:t>
      </w:r>
      <w:r w:rsidR="00F65852">
        <w:rPr>
          <w:rFonts w:ascii="Times New Roman" w:hAnsi="Times New Roman"/>
          <w:szCs w:val="24"/>
        </w:rPr>
        <w:t>1373</w:t>
      </w:r>
      <w:r w:rsidR="00F65852" w:rsidRPr="007966F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F65852" w:rsidRPr="00862C93">
        <w:rPr>
          <w:rFonts w:ascii="Times New Roman" w:hAnsi="Times New Roman"/>
          <w:szCs w:val="24"/>
        </w:rPr>
        <w:t>V</w:t>
      </w:r>
      <w:r w:rsidR="00F65852" w:rsidRPr="00862C93">
        <w:rPr>
          <w:rFonts w:ascii="Times New Roman" w:hAnsi="Times New Roman"/>
          <w:szCs w:val="24"/>
          <w:lang w:val="ru-RU"/>
        </w:rPr>
        <w:t>І/</w:t>
      </w:r>
      <w:r w:rsidR="00F65852">
        <w:rPr>
          <w:rFonts w:ascii="Times New Roman" w:hAnsi="Times New Roman"/>
          <w:szCs w:val="24"/>
        </w:rPr>
        <w:t>шеста</w:t>
      </w:r>
      <w:r w:rsidR="00F65852" w:rsidRPr="00862C93">
        <w:rPr>
          <w:rFonts w:ascii="Times New Roman" w:hAnsi="Times New Roman"/>
          <w:szCs w:val="24"/>
          <w:lang w:val="ru-RU"/>
        </w:rPr>
        <w:t>/</w:t>
      </w:r>
      <w:r w:rsidR="00F65852" w:rsidRPr="007A6B15">
        <w:rPr>
          <w:rFonts w:ascii="Times New Roman" w:hAnsi="Times New Roman"/>
          <w:szCs w:val="24"/>
          <w:lang w:val="ru-RU"/>
        </w:rPr>
        <w:t xml:space="preserve"> </w:t>
      </w:r>
      <w:r w:rsidR="00F65852" w:rsidRPr="007966FB">
        <w:rPr>
          <w:rFonts w:ascii="Times New Roman" w:hAnsi="Times New Roman"/>
          <w:szCs w:val="24"/>
          <w:lang w:val="ru-RU"/>
        </w:rPr>
        <w:t>категория,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F65852">
        <w:rPr>
          <w:rFonts w:ascii="Times New Roman" w:hAnsi="Times New Roman"/>
          <w:szCs w:val="24"/>
        </w:rPr>
        <w:t xml:space="preserve"> П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К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Т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F65852">
        <w:rPr>
          <w:rFonts w:ascii="Times New Roman" w:hAnsi="Times New Roman"/>
          <w:szCs w:val="24"/>
          <w:lang w:val="bg-BG"/>
        </w:rPr>
        <w:t xml:space="preserve">: </w:t>
      </w:r>
      <w:r w:rsidR="00F65852" w:rsidRPr="007A6B15">
        <w:rPr>
          <w:rFonts w:ascii="Times New Roman" w:hAnsi="Times New Roman"/>
          <w:szCs w:val="24"/>
        </w:rPr>
        <w:t>„</w:t>
      </w:r>
      <w:r w:rsidR="00F65852">
        <w:rPr>
          <w:rFonts w:ascii="Times New Roman" w:hAnsi="Times New Roman"/>
          <w:szCs w:val="24"/>
        </w:rPr>
        <w:t>Жилищна сграда</w:t>
      </w:r>
      <w:r w:rsidR="00F65852" w:rsidRPr="007A6B15">
        <w:rPr>
          <w:rFonts w:ascii="Times New Roman" w:hAnsi="Times New Roman"/>
          <w:szCs w:val="24"/>
        </w:rPr>
        <w:t xml:space="preserve">” в землището на </w:t>
      </w:r>
      <w:r w:rsidR="00F65852">
        <w:rPr>
          <w:rFonts w:ascii="Times New Roman" w:hAnsi="Times New Roman"/>
          <w:szCs w:val="24"/>
        </w:rPr>
        <w:t>с.Здравец, община Аврен</w:t>
      </w:r>
      <w:r w:rsidR="00F65852" w:rsidRPr="007A6B15">
        <w:rPr>
          <w:rFonts w:ascii="Times New Roman" w:hAnsi="Times New Roman"/>
          <w:szCs w:val="24"/>
        </w:rPr>
        <w:t xml:space="preserve">, имот с идентификатор </w:t>
      </w:r>
      <w:r w:rsidR="00F65852">
        <w:rPr>
          <w:rFonts w:ascii="Times New Roman" w:hAnsi="Times New Roman"/>
          <w:szCs w:val="24"/>
        </w:rPr>
        <w:t>30627.166.15, местност „Мералъка“ местност „Кабата“</w:t>
      </w:r>
      <w:r w:rsidR="00F65852" w:rsidRPr="007966FB">
        <w:rPr>
          <w:rFonts w:ascii="Times New Roman" w:hAnsi="Times New Roman"/>
          <w:szCs w:val="24"/>
          <w:lang w:val="bg-BG"/>
        </w:rPr>
        <w:t xml:space="preserve">, </w:t>
      </w:r>
      <w:r w:rsidR="00F65852" w:rsidRPr="007966FB">
        <w:rPr>
          <w:rFonts w:ascii="Times New Roman" w:hAnsi="Times New Roman"/>
          <w:szCs w:val="24"/>
        </w:rPr>
        <w:t>при граници, посочени в прилож</w:t>
      </w:r>
      <w:r w:rsidR="00F65852" w:rsidRPr="007966FB">
        <w:rPr>
          <w:rFonts w:ascii="Times New Roman" w:hAnsi="Times New Roman"/>
          <w:szCs w:val="24"/>
          <w:lang w:val="bg-BG"/>
        </w:rPr>
        <w:t>ената</w:t>
      </w:r>
      <w:r w:rsidR="00F65852" w:rsidRPr="007966FB">
        <w:rPr>
          <w:rFonts w:ascii="Times New Roman" w:hAnsi="Times New Roman"/>
          <w:szCs w:val="24"/>
        </w:rPr>
        <w:t xml:space="preserve"> скица и </w:t>
      </w:r>
      <w:r w:rsidR="00F65852" w:rsidRPr="007966FB">
        <w:rPr>
          <w:rFonts w:ascii="Times New Roman" w:hAnsi="Times New Roman"/>
          <w:szCs w:val="24"/>
          <w:lang w:val="bg-BG"/>
        </w:rPr>
        <w:t xml:space="preserve">проект на </w:t>
      </w:r>
      <w:r w:rsidR="00F65852" w:rsidRPr="007966FB">
        <w:rPr>
          <w:rFonts w:ascii="Times New Roman" w:hAnsi="Times New Roman"/>
          <w:szCs w:val="24"/>
        </w:rPr>
        <w:t xml:space="preserve"> </w:t>
      </w:r>
      <w:r w:rsidR="00F65852" w:rsidRPr="007966FB">
        <w:rPr>
          <w:rFonts w:ascii="Times New Roman" w:hAnsi="Times New Roman"/>
          <w:szCs w:val="24"/>
          <w:lang w:val="bg-BG"/>
        </w:rPr>
        <w:t>ПУП.</w:t>
      </w:r>
    </w:p>
    <w:p w:rsidR="00F65852" w:rsidRPr="007966FB" w:rsidRDefault="00DF1E06" w:rsidP="00F65852">
      <w:pPr>
        <w:tabs>
          <w:tab w:val="left" w:pos="319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ru-RU"/>
        </w:rPr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 w:rsidR="00E24B04">
        <w:rPr>
          <w:rFonts w:ascii="Times New Roman" w:hAnsi="Times New Roman"/>
          <w:b/>
          <w:szCs w:val="24"/>
          <w:lang w:val="bg-BG"/>
        </w:rPr>
        <w:t>2</w:t>
      </w:r>
      <w:r w:rsidR="00421B98" w:rsidRPr="00A257FF">
        <w:rPr>
          <w:rFonts w:ascii="Times New Roman" w:hAnsi="Times New Roman"/>
          <w:b/>
          <w:szCs w:val="24"/>
          <w:lang w:val="bg-BG"/>
        </w:rPr>
        <w:t>.</w:t>
      </w:r>
      <w:r w:rsidR="00922D00" w:rsidRPr="00A257FF">
        <w:rPr>
          <w:rFonts w:ascii="Times New Roman" w:hAnsi="Times New Roman"/>
          <w:b/>
          <w:szCs w:val="24"/>
          <w:lang w:val="bg-BG"/>
        </w:rPr>
        <w:t xml:space="preserve"> </w:t>
      </w:r>
      <w:r w:rsidR="008B6D69">
        <w:rPr>
          <w:rFonts w:ascii="Times New Roman" w:hAnsi="Times New Roman"/>
          <w:szCs w:val="24"/>
          <w:lang w:val="bg-BG"/>
        </w:rPr>
        <w:t>Върху</w:t>
      </w:r>
      <w:r w:rsidR="00E451EC" w:rsidRPr="00E451EC">
        <w:rPr>
          <w:rFonts w:ascii="Times New Roman" w:hAnsi="Times New Roman"/>
          <w:szCs w:val="24"/>
          <w:lang w:val="bg-BG"/>
        </w:rPr>
        <w:t xml:space="preserve"> </w:t>
      </w:r>
      <w:r w:rsidR="00F65852">
        <w:rPr>
          <w:rFonts w:ascii="Times New Roman" w:hAnsi="Times New Roman"/>
          <w:szCs w:val="24"/>
          <w:lang w:val="bg-BG"/>
        </w:rPr>
        <w:t>1163</w:t>
      </w:r>
      <w:r w:rsidR="00F65852" w:rsidRPr="007966F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F65852" w:rsidRPr="00862C93">
        <w:rPr>
          <w:rFonts w:ascii="Times New Roman" w:hAnsi="Times New Roman"/>
          <w:szCs w:val="24"/>
        </w:rPr>
        <w:t>V</w:t>
      </w:r>
      <w:r w:rsidR="00F65852" w:rsidRPr="00862C93">
        <w:rPr>
          <w:rFonts w:ascii="Times New Roman" w:hAnsi="Times New Roman"/>
          <w:szCs w:val="24"/>
          <w:lang w:val="ru-RU"/>
        </w:rPr>
        <w:t>І/</w:t>
      </w:r>
      <w:r w:rsidR="00F65852">
        <w:rPr>
          <w:rFonts w:ascii="Times New Roman" w:hAnsi="Times New Roman"/>
          <w:szCs w:val="24"/>
        </w:rPr>
        <w:t>шеста</w:t>
      </w:r>
      <w:r w:rsidR="00F65852" w:rsidRPr="00862C93">
        <w:rPr>
          <w:rFonts w:ascii="Times New Roman" w:hAnsi="Times New Roman"/>
          <w:szCs w:val="24"/>
          <w:lang w:val="ru-RU"/>
        </w:rPr>
        <w:t>/</w:t>
      </w:r>
      <w:r w:rsidR="00F65852" w:rsidRPr="007A6B15">
        <w:rPr>
          <w:rFonts w:ascii="Times New Roman" w:hAnsi="Times New Roman"/>
          <w:szCs w:val="24"/>
          <w:lang w:val="ru-RU"/>
        </w:rPr>
        <w:t xml:space="preserve"> </w:t>
      </w:r>
      <w:r w:rsidR="00F65852" w:rsidRPr="007966FB">
        <w:rPr>
          <w:rFonts w:ascii="Times New Roman" w:hAnsi="Times New Roman"/>
          <w:szCs w:val="24"/>
          <w:lang w:val="ru-RU"/>
        </w:rPr>
        <w:t>категория,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F65852">
        <w:rPr>
          <w:rFonts w:ascii="Times New Roman" w:hAnsi="Times New Roman"/>
          <w:szCs w:val="24"/>
        </w:rPr>
        <w:t xml:space="preserve"> З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П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Т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F65852">
        <w:rPr>
          <w:rFonts w:ascii="Times New Roman" w:hAnsi="Times New Roman"/>
          <w:szCs w:val="24"/>
          <w:lang w:val="bg-BG"/>
        </w:rPr>
        <w:t xml:space="preserve">: </w:t>
      </w:r>
      <w:r w:rsidR="00F65852" w:rsidRPr="007A6B15">
        <w:rPr>
          <w:rFonts w:ascii="Times New Roman" w:hAnsi="Times New Roman"/>
          <w:szCs w:val="24"/>
        </w:rPr>
        <w:t>„</w:t>
      </w:r>
      <w:r w:rsidR="00F65852">
        <w:rPr>
          <w:rFonts w:ascii="Times New Roman" w:hAnsi="Times New Roman"/>
          <w:szCs w:val="24"/>
        </w:rPr>
        <w:t>Жилищна сграда</w:t>
      </w:r>
      <w:r w:rsidR="00F65852" w:rsidRPr="007A6B15">
        <w:rPr>
          <w:rFonts w:ascii="Times New Roman" w:hAnsi="Times New Roman"/>
          <w:szCs w:val="24"/>
        </w:rPr>
        <w:t xml:space="preserve">” в землището на </w:t>
      </w:r>
      <w:r w:rsidR="00F65852">
        <w:rPr>
          <w:rFonts w:ascii="Times New Roman" w:hAnsi="Times New Roman"/>
          <w:szCs w:val="24"/>
        </w:rPr>
        <w:t>с.Здравец, община Аврен</w:t>
      </w:r>
      <w:r w:rsidR="00F65852" w:rsidRPr="007A6B15">
        <w:rPr>
          <w:rFonts w:ascii="Times New Roman" w:hAnsi="Times New Roman"/>
          <w:szCs w:val="24"/>
        </w:rPr>
        <w:t xml:space="preserve">, имот с идентификатор </w:t>
      </w:r>
      <w:r w:rsidR="00F65852">
        <w:rPr>
          <w:rFonts w:ascii="Times New Roman" w:hAnsi="Times New Roman"/>
          <w:szCs w:val="24"/>
        </w:rPr>
        <w:t>30627.55.263</w:t>
      </w:r>
      <w:r w:rsidR="00F65852" w:rsidRPr="007966FB">
        <w:rPr>
          <w:rFonts w:ascii="Times New Roman" w:hAnsi="Times New Roman"/>
          <w:szCs w:val="24"/>
          <w:lang w:val="bg-BG"/>
        </w:rPr>
        <w:t xml:space="preserve">, </w:t>
      </w:r>
      <w:r w:rsidR="00F65852" w:rsidRPr="007966FB">
        <w:rPr>
          <w:rFonts w:ascii="Times New Roman" w:hAnsi="Times New Roman"/>
          <w:szCs w:val="24"/>
        </w:rPr>
        <w:t>при граници, посочени в прилож</w:t>
      </w:r>
      <w:r w:rsidR="00F65852" w:rsidRPr="007966FB">
        <w:rPr>
          <w:rFonts w:ascii="Times New Roman" w:hAnsi="Times New Roman"/>
          <w:szCs w:val="24"/>
          <w:lang w:val="bg-BG"/>
        </w:rPr>
        <w:t>ената</w:t>
      </w:r>
      <w:r w:rsidR="00F65852" w:rsidRPr="007966FB">
        <w:rPr>
          <w:rFonts w:ascii="Times New Roman" w:hAnsi="Times New Roman"/>
          <w:szCs w:val="24"/>
        </w:rPr>
        <w:t xml:space="preserve"> скица и </w:t>
      </w:r>
      <w:r w:rsidR="00F65852" w:rsidRPr="007966FB">
        <w:rPr>
          <w:rFonts w:ascii="Times New Roman" w:hAnsi="Times New Roman"/>
          <w:szCs w:val="24"/>
          <w:lang w:val="bg-BG"/>
        </w:rPr>
        <w:t xml:space="preserve">проект на </w:t>
      </w:r>
      <w:r w:rsidR="00F65852" w:rsidRPr="007966FB">
        <w:rPr>
          <w:rFonts w:ascii="Times New Roman" w:hAnsi="Times New Roman"/>
          <w:szCs w:val="24"/>
        </w:rPr>
        <w:t xml:space="preserve"> </w:t>
      </w:r>
      <w:r w:rsidR="00F65852" w:rsidRPr="007966FB">
        <w:rPr>
          <w:rFonts w:ascii="Times New Roman" w:hAnsi="Times New Roman"/>
          <w:szCs w:val="24"/>
          <w:lang w:val="bg-BG"/>
        </w:rPr>
        <w:t>ПУП.</w:t>
      </w:r>
    </w:p>
    <w:p w:rsidR="00F65852" w:rsidRPr="00BA53C4" w:rsidRDefault="00947B0C" w:rsidP="00F65852">
      <w:pPr>
        <w:ind w:left="31" w:right="-24" w:hanging="144"/>
        <w:jc w:val="both"/>
        <w:rPr>
          <w:rFonts w:ascii="Times New Roman" w:hAnsi="Times New Roman"/>
          <w:szCs w:val="24"/>
          <w:lang w:val="bg-BG"/>
        </w:rPr>
      </w:pPr>
      <w:r w:rsidRPr="00A257FF">
        <w:rPr>
          <w:rFonts w:ascii="Times New Roman" w:hAnsi="Times New Roman"/>
          <w:szCs w:val="24"/>
        </w:rPr>
        <w:tab/>
      </w:r>
      <w:r w:rsidR="00F65852">
        <w:rPr>
          <w:rFonts w:ascii="Times New Roman" w:hAnsi="Times New Roman"/>
          <w:szCs w:val="24"/>
        </w:rPr>
        <w:tab/>
      </w:r>
      <w:r w:rsidR="00E24B04" w:rsidRPr="003053E8">
        <w:rPr>
          <w:rFonts w:ascii="Times New Roman" w:hAnsi="Times New Roman"/>
          <w:b/>
          <w:szCs w:val="24"/>
        </w:rPr>
        <w:t>3</w:t>
      </w:r>
      <w:r w:rsidRPr="003053E8">
        <w:rPr>
          <w:rFonts w:ascii="Times New Roman" w:hAnsi="Times New Roman"/>
          <w:b/>
          <w:szCs w:val="24"/>
        </w:rPr>
        <w:t xml:space="preserve">. </w:t>
      </w:r>
      <w:r w:rsidR="008B6D69" w:rsidRPr="003053E8">
        <w:rPr>
          <w:rFonts w:ascii="Times New Roman" w:hAnsi="Times New Roman"/>
          <w:szCs w:val="24"/>
        </w:rPr>
        <w:t xml:space="preserve">Върху </w:t>
      </w:r>
      <w:r w:rsidR="00F65852">
        <w:rPr>
          <w:rFonts w:ascii="Times New Roman" w:hAnsi="Times New Roman"/>
          <w:szCs w:val="24"/>
        </w:rPr>
        <w:t>928</w:t>
      </w:r>
      <w:r w:rsidR="00F65852" w:rsidRPr="00BA53C4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F65852" w:rsidRPr="00BA53C4">
        <w:rPr>
          <w:rFonts w:ascii="Times New Roman" w:hAnsi="Times New Roman"/>
          <w:szCs w:val="24"/>
          <w:lang w:val="ru-RU"/>
        </w:rPr>
        <w:t>V/</w:t>
      </w:r>
      <w:r w:rsidR="00F65852" w:rsidRPr="00BA53C4">
        <w:rPr>
          <w:rFonts w:ascii="Times New Roman" w:hAnsi="Times New Roman"/>
          <w:szCs w:val="24"/>
        </w:rPr>
        <w:t>пета</w:t>
      </w:r>
      <w:r w:rsidR="00F65852" w:rsidRPr="00BA53C4">
        <w:rPr>
          <w:rFonts w:ascii="Times New Roman" w:hAnsi="Times New Roman"/>
          <w:szCs w:val="24"/>
          <w:lang w:val="ru-RU"/>
        </w:rPr>
        <w:t>/категория,</w:t>
      </w:r>
      <w:r w:rsidR="00F65852" w:rsidRPr="00BA53C4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F65852">
        <w:rPr>
          <w:rFonts w:ascii="Times New Roman" w:hAnsi="Times New Roman"/>
          <w:szCs w:val="24"/>
          <w:lang w:val="bg-BG"/>
        </w:rPr>
        <w:t xml:space="preserve"> </w:t>
      </w:r>
      <w:r w:rsidR="00F65852">
        <w:rPr>
          <w:rFonts w:ascii="Times New Roman" w:hAnsi="Times New Roman"/>
          <w:szCs w:val="24"/>
        </w:rPr>
        <w:t>„З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Д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>“ООД</w:t>
      </w:r>
      <w:r w:rsidR="00F65852">
        <w:rPr>
          <w:rFonts w:ascii="Times New Roman" w:hAnsi="Times New Roman"/>
          <w:szCs w:val="24"/>
          <w:lang w:val="bg-BG"/>
        </w:rPr>
        <w:t>,</w:t>
      </w:r>
      <w:r w:rsidR="00F65852" w:rsidRPr="00BA53C4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F65852">
        <w:rPr>
          <w:rFonts w:ascii="Times New Roman" w:hAnsi="Times New Roman"/>
          <w:szCs w:val="24"/>
          <w:lang w:val="bg-BG"/>
        </w:rPr>
        <w:t>:</w:t>
      </w:r>
      <w:r w:rsidR="00F65852" w:rsidRPr="00F25085">
        <w:rPr>
          <w:rFonts w:ascii="Times New Roman" w:hAnsi="Times New Roman"/>
          <w:szCs w:val="24"/>
        </w:rPr>
        <w:t>„</w:t>
      </w:r>
      <w:r w:rsidR="00F65852">
        <w:rPr>
          <w:rFonts w:ascii="Times New Roman" w:hAnsi="Times New Roman"/>
          <w:szCs w:val="24"/>
        </w:rPr>
        <w:t>Жилищно строителство</w:t>
      </w:r>
      <w:r w:rsidR="00F65852" w:rsidRPr="00F25085">
        <w:rPr>
          <w:rFonts w:ascii="Times New Roman" w:hAnsi="Times New Roman"/>
          <w:szCs w:val="24"/>
        </w:rPr>
        <w:t xml:space="preserve">” в землището на </w:t>
      </w:r>
      <w:r w:rsidR="00F65852">
        <w:rPr>
          <w:rFonts w:ascii="Times New Roman" w:hAnsi="Times New Roman"/>
          <w:szCs w:val="24"/>
        </w:rPr>
        <w:t xml:space="preserve">с.Приселци, община Аврен, </w:t>
      </w:r>
      <w:r w:rsidR="00F65852" w:rsidRPr="00F25085">
        <w:rPr>
          <w:rFonts w:ascii="Times New Roman" w:hAnsi="Times New Roman"/>
          <w:szCs w:val="24"/>
        </w:rPr>
        <w:t xml:space="preserve">имот с идентификатор </w:t>
      </w:r>
      <w:r w:rsidR="00F65852">
        <w:rPr>
          <w:rFonts w:ascii="Times New Roman" w:hAnsi="Times New Roman"/>
          <w:szCs w:val="24"/>
        </w:rPr>
        <w:t>58445.92.10, местност „Корията“</w:t>
      </w:r>
      <w:r w:rsidR="00F65852" w:rsidRPr="00BA53C4">
        <w:rPr>
          <w:rFonts w:ascii="Times New Roman" w:hAnsi="Times New Roman"/>
          <w:szCs w:val="24"/>
          <w:lang w:val="bg-BG"/>
        </w:rPr>
        <w:t xml:space="preserve">, </w:t>
      </w:r>
      <w:r w:rsidR="00F65852" w:rsidRPr="00BA53C4">
        <w:rPr>
          <w:rFonts w:ascii="Times New Roman" w:hAnsi="Times New Roman"/>
          <w:szCs w:val="24"/>
        </w:rPr>
        <w:t>при граници, посочени в прилож</w:t>
      </w:r>
      <w:r w:rsidR="00F65852" w:rsidRPr="00BA53C4">
        <w:rPr>
          <w:rFonts w:ascii="Times New Roman" w:hAnsi="Times New Roman"/>
          <w:szCs w:val="24"/>
          <w:lang w:val="bg-BG"/>
        </w:rPr>
        <w:t>ената</w:t>
      </w:r>
      <w:r w:rsidR="00F65852" w:rsidRPr="00BA53C4">
        <w:rPr>
          <w:rFonts w:ascii="Times New Roman" w:hAnsi="Times New Roman"/>
          <w:szCs w:val="24"/>
        </w:rPr>
        <w:t xml:space="preserve"> скица и </w:t>
      </w:r>
      <w:r w:rsidR="00F65852">
        <w:rPr>
          <w:rFonts w:ascii="Times New Roman" w:hAnsi="Times New Roman"/>
          <w:szCs w:val="24"/>
          <w:lang w:val="bg-BG"/>
        </w:rPr>
        <w:t>проект на</w:t>
      </w:r>
      <w:r w:rsidR="00F65852" w:rsidRPr="00BA53C4">
        <w:rPr>
          <w:rFonts w:ascii="Times New Roman" w:hAnsi="Times New Roman"/>
          <w:szCs w:val="24"/>
        </w:rPr>
        <w:t xml:space="preserve"> </w:t>
      </w:r>
      <w:r w:rsidR="00F65852" w:rsidRPr="00BA53C4">
        <w:rPr>
          <w:rFonts w:ascii="Times New Roman" w:hAnsi="Times New Roman"/>
          <w:szCs w:val="24"/>
          <w:lang w:val="bg-BG"/>
        </w:rPr>
        <w:t>ПУП.</w:t>
      </w:r>
    </w:p>
    <w:p w:rsidR="00F65852" w:rsidRPr="00BA53C4" w:rsidRDefault="00E62665" w:rsidP="00F65852">
      <w:pPr>
        <w:ind w:left="31" w:right="-24" w:hanging="144"/>
        <w:jc w:val="both"/>
        <w:rPr>
          <w:rFonts w:ascii="Times New Roman" w:hAnsi="Times New Roman"/>
          <w:szCs w:val="24"/>
          <w:lang w:val="bg-BG"/>
        </w:rPr>
      </w:pPr>
      <w:r w:rsidRPr="00A257FF">
        <w:rPr>
          <w:rFonts w:ascii="Times New Roman" w:hAnsi="Times New Roman"/>
          <w:b/>
          <w:szCs w:val="24"/>
          <w:lang w:val="ru-RU"/>
        </w:rPr>
        <w:tab/>
      </w:r>
      <w:r w:rsidRPr="00A257FF">
        <w:rPr>
          <w:rFonts w:ascii="Times New Roman" w:hAnsi="Times New Roman"/>
          <w:b/>
          <w:szCs w:val="24"/>
          <w:lang w:val="ru-RU"/>
        </w:rPr>
        <w:tab/>
      </w:r>
      <w:r w:rsidR="00E24B04">
        <w:rPr>
          <w:rFonts w:ascii="Times New Roman" w:hAnsi="Times New Roman"/>
          <w:b/>
          <w:szCs w:val="24"/>
          <w:lang w:val="ru-RU"/>
        </w:rPr>
        <w:t>4</w:t>
      </w:r>
      <w:r w:rsidRPr="00A257FF">
        <w:rPr>
          <w:rFonts w:ascii="Times New Roman" w:hAnsi="Times New Roman"/>
          <w:b/>
          <w:szCs w:val="24"/>
          <w:lang w:val="ru-RU"/>
        </w:rPr>
        <w:t>.</w:t>
      </w:r>
      <w:r w:rsidRPr="00A257FF">
        <w:rPr>
          <w:rFonts w:ascii="Times New Roman" w:hAnsi="Times New Roman"/>
          <w:szCs w:val="24"/>
          <w:lang w:val="bg-BG"/>
        </w:rPr>
        <w:t xml:space="preserve"> </w:t>
      </w:r>
      <w:r w:rsidR="008B6D69">
        <w:rPr>
          <w:rFonts w:ascii="Times New Roman" w:hAnsi="Times New Roman"/>
          <w:szCs w:val="24"/>
          <w:lang w:val="bg-BG"/>
        </w:rPr>
        <w:t>Върху</w:t>
      </w:r>
      <w:r w:rsidR="00F65852" w:rsidRPr="00F65852">
        <w:rPr>
          <w:rFonts w:ascii="Times New Roman" w:hAnsi="Times New Roman"/>
          <w:szCs w:val="24"/>
        </w:rPr>
        <w:t xml:space="preserve"> </w:t>
      </w:r>
      <w:r w:rsidR="00F65852">
        <w:rPr>
          <w:rFonts w:ascii="Times New Roman" w:hAnsi="Times New Roman"/>
          <w:szCs w:val="24"/>
        </w:rPr>
        <w:t>общо 7620</w:t>
      </w:r>
      <w:r w:rsidR="00F65852" w:rsidRPr="00F25085">
        <w:rPr>
          <w:rFonts w:ascii="Times New Roman" w:hAnsi="Times New Roman"/>
          <w:szCs w:val="24"/>
        </w:rPr>
        <w:t>кв.м</w:t>
      </w:r>
      <w:r w:rsidR="00F65852" w:rsidRPr="00BA53C4">
        <w:rPr>
          <w:rFonts w:ascii="Times New Roman" w:hAnsi="Times New Roman"/>
          <w:szCs w:val="24"/>
          <w:lang w:val="bg-BG"/>
        </w:rPr>
        <w:t xml:space="preserve"> земеделска земя, </w:t>
      </w:r>
      <w:r w:rsidR="00F65852" w:rsidRPr="00BA53C4">
        <w:rPr>
          <w:rFonts w:ascii="Times New Roman" w:hAnsi="Times New Roman"/>
          <w:szCs w:val="24"/>
          <w:lang w:val="ru-RU"/>
        </w:rPr>
        <w:t>V/</w:t>
      </w:r>
      <w:r w:rsidR="00F65852" w:rsidRPr="00BA53C4">
        <w:rPr>
          <w:rFonts w:ascii="Times New Roman" w:hAnsi="Times New Roman"/>
          <w:szCs w:val="24"/>
        </w:rPr>
        <w:t>пета</w:t>
      </w:r>
      <w:r w:rsidR="00F65852" w:rsidRPr="00BA53C4">
        <w:rPr>
          <w:rFonts w:ascii="Times New Roman" w:hAnsi="Times New Roman"/>
          <w:szCs w:val="24"/>
          <w:lang w:val="ru-RU"/>
        </w:rPr>
        <w:t>/категория,</w:t>
      </w:r>
      <w:r w:rsidR="00F65852" w:rsidRPr="00BA53C4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F65852">
        <w:rPr>
          <w:rFonts w:ascii="Times New Roman" w:hAnsi="Times New Roman"/>
          <w:szCs w:val="24"/>
          <w:lang w:val="bg-BG"/>
        </w:rPr>
        <w:t xml:space="preserve"> </w:t>
      </w:r>
      <w:r w:rsidR="00F65852">
        <w:rPr>
          <w:rFonts w:ascii="Times New Roman" w:hAnsi="Times New Roman"/>
          <w:szCs w:val="24"/>
        </w:rPr>
        <w:t>Д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А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Д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  <w:lang w:val="bg-BG"/>
        </w:rPr>
        <w:t>,</w:t>
      </w:r>
      <w:r w:rsidR="00F65852" w:rsidRPr="00BA53C4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F65852">
        <w:rPr>
          <w:rFonts w:ascii="Times New Roman" w:hAnsi="Times New Roman"/>
          <w:szCs w:val="24"/>
          <w:lang w:val="bg-BG"/>
        </w:rPr>
        <w:t>:</w:t>
      </w:r>
      <w:r w:rsidR="00F65852" w:rsidRPr="00F25085">
        <w:rPr>
          <w:rFonts w:ascii="Times New Roman" w:hAnsi="Times New Roman"/>
          <w:szCs w:val="24"/>
        </w:rPr>
        <w:t>„</w:t>
      </w:r>
      <w:r w:rsidR="00F65852">
        <w:rPr>
          <w:rFonts w:ascii="Times New Roman" w:hAnsi="Times New Roman"/>
          <w:szCs w:val="24"/>
        </w:rPr>
        <w:t>Жилищно строителство</w:t>
      </w:r>
      <w:r w:rsidR="00F65852" w:rsidRPr="00F25085">
        <w:rPr>
          <w:rFonts w:ascii="Times New Roman" w:hAnsi="Times New Roman"/>
          <w:szCs w:val="24"/>
        </w:rPr>
        <w:t xml:space="preserve">” в землището на </w:t>
      </w:r>
      <w:r w:rsidR="00F65852">
        <w:rPr>
          <w:rFonts w:ascii="Times New Roman" w:hAnsi="Times New Roman"/>
          <w:szCs w:val="24"/>
        </w:rPr>
        <w:t xml:space="preserve">с.Приселци, община Аврен, </w:t>
      </w:r>
      <w:r w:rsidR="00F65852" w:rsidRPr="00F25085">
        <w:rPr>
          <w:rFonts w:ascii="Times New Roman" w:hAnsi="Times New Roman"/>
          <w:szCs w:val="24"/>
        </w:rPr>
        <w:t xml:space="preserve">имот с идентификатор </w:t>
      </w:r>
      <w:r w:rsidR="00F65852">
        <w:rPr>
          <w:rFonts w:ascii="Times New Roman" w:hAnsi="Times New Roman"/>
          <w:szCs w:val="24"/>
        </w:rPr>
        <w:t>58445.38.8 с площ 3811 кв.м. и имот с идентификатор 58445.38.9 с площ 3809 кв.м.  , местност „Пазарлията“</w:t>
      </w:r>
      <w:r w:rsidR="00F65852" w:rsidRPr="00BA53C4">
        <w:rPr>
          <w:rFonts w:ascii="Times New Roman" w:hAnsi="Times New Roman"/>
          <w:szCs w:val="24"/>
          <w:lang w:val="bg-BG"/>
        </w:rPr>
        <w:t xml:space="preserve">, </w:t>
      </w:r>
      <w:r w:rsidR="00F65852" w:rsidRPr="00BA53C4">
        <w:rPr>
          <w:rFonts w:ascii="Times New Roman" w:hAnsi="Times New Roman"/>
          <w:szCs w:val="24"/>
        </w:rPr>
        <w:t>при граници, посочени в прилож</w:t>
      </w:r>
      <w:r w:rsidR="00F65852" w:rsidRPr="00BA53C4">
        <w:rPr>
          <w:rFonts w:ascii="Times New Roman" w:hAnsi="Times New Roman"/>
          <w:szCs w:val="24"/>
          <w:lang w:val="bg-BG"/>
        </w:rPr>
        <w:t>ената</w:t>
      </w:r>
      <w:r w:rsidR="00F65852" w:rsidRPr="00BA53C4">
        <w:rPr>
          <w:rFonts w:ascii="Times New Roman" w:hAnsi="Times New Roman"/>
          <w:szCs w:val="24"/>
        </w:rPr>
        <w:t xml:space="preserve"> скица и </w:t>
      </w:r>
      <w:r w:rsidR="00F65852">
        <w:rPr>
          <w:rFonts w:ascii="Times New Roman" w:hAnsi="Times New Roman"/>
          <w:szCs w:val="24"/>
          <w:lang w:val="bg-BG"/>
        </w:rPr>
        <w:t>проект на</w:t>
      </w:r>
      <w:r w:rsidR="00F65852" w:rsidRPr="00BA53C4">
        <w:rPr>
          <w:rFonts w:ascii="Times New Roman" w:hAnsi="Times New Roman"/>
          <w:szCs w:val="24"/>
        </w:rPr>
        <w:t xml:space="preserve"> </w:t>
      </w:r>
      <w:r w:rsidR="00F65852" w:rsidRPr="00BA53C4">
        <w:rPr>
          <w:rFonts w:ascii="Times New Roman" w:hAnsi="Times New Roman"/>
          <w:szCs w:val="24"/>
          <w:lang w:val="bg-BG"/>
        </w:rPr>
        <w:t>ПУП.</w:t>
      </w:r>
    </w:p>
    <w:p w:rsidR="00083D5E" w:rsidRDefault="00083D5E" w:rsidP="00EB2D39">
      <w:pPr>
        <w:ind w:left="31" w:right="-24" w:hanging="144"/>
        <w:jc w:val="both"/>
        <w:rPr>
          <w:rFonts w:ascii="Times New Roman" w:hAnsi="Times New Roman"/>
          <w:szCs w:val="24"/>
          <w:lang w:val="bg-BG"/>
        </w:rPr>
      </w:pPr>
    </w:p>
    <w:p w:rsidR="00083D5E" w:rsidRPr="00A257FF" w:rsidRDefault="00083D5E" w:rsidP="00083D5E">
      <w:pPr>
        <w:ind w:right="-24" w:hanging="11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ІІ.</w:t>
      </w:r>
      <w:r w:rsidRPr="00A257FF">
        <w:rPr>
          <w:rFonts w:ascii="Times New Roman" w:hAnsi="Times New Roman"/>
          <w:b/>
          <w:szCs w:val="24"/>
        </w:rPr>
        <w:t>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F65852" w:rsidRPr="007966FB" w:rsidRDefault="00C83E4E" w:rsidP="00F65852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 w:rsidRPr="00A257FF">
        <w:rPr>
          <w:rFonts w:ascii="Times New Roman" w:hAnsi="Times New Roman"/>
          <w:b/>
          <w:szCs w:val="24"/>
          <w:lang w:val="ru-RU"/>
        </w:rPr>
        <w:tab/>
      </w:r>
      <w:r w:rsidRPr="00A257FF">
        <w:rPr>
          <w:rFonts w:ascii="Times New Roman" w:hAnsi="Times New Roman"/>
          <w:b/>
          <w:szCs w:val="24"/>
          <w:lang w:val="ru-RU"/>
        </w:rPr>
        <w:tab/>
      </w:r>
      <w:r w:rsidR="00F65852">
        <w:rPr>
          <w:rFonts w:ascii="Times New Roman" w:hAnsi="Times New Roman"/>
          <w:b/>
          <w:szCs w:val="24"/>
          <w:lang w:val="ru-RU"/>
        </w:rPr>
        <w:tab/>
      </w:r>
      <w:r w:rsidR="00F65852">
        <w:rPr>
          <w:rFonts w:ascii="Times New Roman" w:hAnsi="Times New Roman"/>
          <w:b/>
          <w:szCs w:val="24"/>
          <w:lang w:val="ru-RU"/>
        </w:rPr>
        <w:tab/>
      </w:r>
      <w:r w:rsidR="00E24B04">
        <w:rPr>
          <w:rFonts w:ascii="Times New Roman" w:hAnsi="Times New Roman"/>
          <w:b/>
          <w:szCs w:val="24"/>
          <w:lang w:val="ru-RU"/>
        </w:rPr>
        <w:t>5</w:t>
      </w:r>
      <w:r w:rsidR="007B32E5" w:rsidRPr="00A257FF">
        <w:rPr>
          <w:rFonts w:ascii="Times New Roman" w:hAnsi="Times New Roman"/>
          <w:b/>
          <w:szCs w:val="24"/>
          <w:lang w:val="ru-RU"/>
        </w:rPr>
        <w:t>.</w:t>
      </w:r>
      <w:r w:rsidR="007B32E5" w:rsidRPr="00A257FF">
        <w:rPr>
          <w:rFonts w:ascii="Times New Roman" w:hAnsi="Times New Roman"/>
          <w:szCs w:val="24"/>
        </w:rPr>
        <w:t xml:space="preserve"> </w:t>
      </w:r>
      <w:r w:rsidR="00083D5E" w:rsidRPr="00EB2D39">
        <w:rPr>
          <w:rFonts w:ascii="Times New Roman" w:hAnsi="Times New Roman"/>
          <w:szCs w:val="24"/>
        </w:rPr>
        <w:t>На</w:t>
      </w:r>
      <w:r w:rsidR="00083D5E">
        <w:rPr>
          <w:rFonts w:ascii="Times New Roman" w:hAnsi="Times New Roman"/>
          <w:szCs w:val="24"/>
          <w:lang w:val="bg-BG"/>
        </w:rPr>
        <w:t xml:space="preserve"> </w:t>
      </w:r>
      <w:r w:rsidR="00F65852">
        <w:rPr>
          <w:rFonts w:ascii="Times New Roman" w:hAnsi="Times New Roman"/>
          <w:szCs w:val="24"/>
        </w:rPr>
        <w:t>1373</w:t>
      </w:r>
      <w:r w:rsidR="00F65852" w:rsidRPr="007966F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F65852" w:rsidRPr="00862C93">
        <w:rPr>
          <w:rFonts w:ascii="Times New Roman" w:hAnsi="Times New Roman"/>
          <w:szCs w:val="24"/>
        </w:rPr>
        <w:t>V</w:t>
      </w:r>
      <w:r w:rsidR="00F65852" w:rsidRPr="00862C93">
        <w:rPr>
          <w:rFonts w:ascii="Times New Roman" w:hAnsi="Times New Roman"/>
          <w:szCs w:val="24"/>
          <w:lang w:val="ru-RU"/>
        </w:rPr>
        <w:t>І/</w:t>
      </w:r>
      <w:r w:rsidR="00F65852">
        <w:rPr>
          <w:rFonts w:ascii="Times New Roman" w:hAnsi="Times New Roman"/>
          <w:szCs w:val="24"/>
        </w:rPr>
        <w:t>шеста</w:t>
      </w:r>
      <w:r w:rsidR="00F65852" w:rsidRPr="00862C93">
        <w:rPr>
          <w:rFonts w:ascii="Times New Roman" w:hAnsi="Times New Roman"/>
          <w:szCs w:val="24"/>
          <w:lang w:val="ru-RU"/>
        </w:rPr>
        <w:t>/</w:t>
      </w:r>
      <w:r w:rsidR="00F65852" w:rsidRPr="007A6B15">
        <w:rPr>
          <w:rFonts w:ascii="Times New Roman" w:hAnsi="Times New Roman"/>
          <w:szCs w:val="24"/>
          <w:lang w:val="ru-RU"/>
        </w:rPr>
        <w:t xml:space="preserve"> </w:t>
      </w:r>
      <w:r w:rsidR="00F65852" w:rsidRPr="007966FB">
        <w:rPr>
          <w:rFonts w:ascii="Times New Roman" w:hAnsi="Times New Roman"/>
          <w:szCs w:val="24"/>
          <w:lang w:val="ru-RU"/>
        </w:rPr>
        <w:t>категория,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F65852">
        <w:rPr>
          <w:rFonts w:ascii="Times New Roman" w:hAnsi="Times New Roman"/>
          <w:szCs w:val="24"/>
        </w:rPr>
        <w:t xml:space="preserve"> П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>К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Т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F65852">
        <w:rPr>
          <w:rFonts w:ascii="Times New Roman" w:hAnsi="Times New Roman"/>
          <w:szCs w:val="24"/>
          <w:lang w:val="bg-BG"/>
        </w:rPr>
        <w:t xml:space="preserve">: </w:t>
      </w:r>
      <w:r w:rsidR="00F65852" w:rsidRPr="007A6B15">
        <w:rPr>
          <w:rFonts w:ascii="Times New Roman" w:hAnsi="Times New Roman"/>
          <w:szCs w:val="24"/>
        </w:rPr>
        <w:t>„</w:t>
      </w:r>
      <w:r w:rsidR="00F65852">
        <w:rPr>
          <w:rFonts w:ascii="Times New Roman" w:hAnsi="Times New Roman"/>
          <w:szCs w:val="24"/>
        </w:rPr>
        <w:t>Жилищна сграда</w:t>
      </w:r>
      <w:r w:rsidR="00F65852" w:rsidRPr="007A6B15">
        <w:rPr>
          <w:rFonts w:ascii="Times New Roman" w:hAnsi="Times New Roman"/>
          <w:szCs w:val="24"/>
        </w:rPr>
        <w:t xml:space="preserve">” в землището на </w:t>
      </w:r>
      <w:r w:rsidR="00F65852">
        <w:rPr>
          <w:rFonts w:ascii="Times New Roman" w:hAnsi="Times New Roman"/>
          <w:szCs w:val="24"/>
        </w:rPr>
        <w:t>с.Здравец, община Аврен</w:t>
      </w:r>
      <w:r w:rsidR="00F65852" w:rsidRPr="007A6B15">
        <w:rPr>
          <w:rFonts w:ascii="Times New Roman" w:hAnsi="Times New Roman"/>
          <w:szCs w:val="24"/>
        </w:rPr>
        <w:t xml:space="preserve">, имот с идентификатор </w:t>
      </w:r>
      <w:r w:rsidR="00F65852">
        <w:rPr>
          <w:rFonts w:ascii="Times New Roman" w:hAnsi="Times New Roman"/>
          <w:szCs w:val="24"/>
        </w:rPr>
        <w:t>30627.166.15, местност „Мералъка“</w:t>
      </w:r>
      <w:r w:rsidR="00F65852" w:rsidRPr="007966FB">
        <w:rPr>
          <w:rFonts w:ascii="Times New Roman" w:hAnsi="Times New Roman"/>
          <w:szCs w:val="24"/>
          <w:lang w:val="bg-BG"/>
        </w:rPr>
        <w:t xml:space="preserve">, </w:t>
      </w:r>
      <w:r w:rsidR="00F65852" w:rsidRPr="007966FB">
        <w:rPr>
          <w:rFonts w:ascii="Times New Roman" w:hAnsi="Times New Roman"/>
          <w:szCs w:val="24"/>
        </w:rPr>
        <w:t>при граници, посочени в прилож</w:t>
      </w:r>
      <w:r w:rsidR="00F65852" w:rsidRPr="007966FB">
        <w:rPr>
          <w:rFonts w:ascii="Times New Roman" w:hAnsi="Times New Roman"/>
          <w:szCs w:val="24"/>
          <w:lang w:val="bg-BG"/>
        </w:rPr>
        <w:t>ената</w:t>
      </w:r>
      <w:r w:rsidR="00F65852" w:rsidRPr="007966FB">
        <w:rPr>
          <w:rFonts w:ascii="Times New Roman" w:hAnsi="Times New Roman"/>
          <w:szCs w:val="24"/>
        </w:rPr>
        <w:t xml:space="preserve"> скица и </w:t>
      </w:r>
      <w:r w:rsidR="00F65852" w:rsidRPr="007966FB">
        <w:rPr>
          <w:rFonts w:ascii="Times New Roman" w:hAnsi="Times New Roman"/>
          <w:szCs w:val="24"/>
          <w:lang w:val="bg-BG"/>
        </w:rPr>
        <w:t>влязъл в сила</w:t>
      </w:r>
      <w:r w:rsidR="00F65852" w:rsidRPr="007966FB">
        <w:rPr>
          <w:rFonts w:ascii="Times New Roman" w:hAnsi="Times New Roman"/>
          <w:szCs w:val="24"/>
        </w:rPr>
        <w:t xml:space="preserve"> </w:t>
      </w:r>
      <w:r w:rsidR="00F65852" w:rsidRPr="007966FB">
        <w:rPr>
          <w:rFonts w:ascii="Times New Roman" w:hAnsi="Times New Roman"/>
          <w:szCs w:val="24"/>
          <w:lang w:val="bg-BG"/>
        </w:rPr>
        <w:t>ПУП.</w:t>
      </w:r>
    </w:p>
    <w:p w:rsidR="00F65852" w:rsidRPr="00F65852" w:rsidRDefault="00F65852" w:rsidP="00F65852">
      <w:pPr>
        <w:ind w:left="31" w:right="-24" w:hanging="144"/>
        <w:jc w:val="both"/>
        <w:rPr>
          <w:rFonts w:ascii="Times New Roman" w:hAnsi="Times New Roman"/>
          <w:b/>
          <w:szCs w:val="24"/>
          <w:lang w:val="ru-RU"/>
        </w:rPr>
      </w:pPr>
      <w:r w:rsidRPr="00862C93">
        <w:rPr>
          <w:rFonts w:ascii="Times New Roman" w:hAnsi="Times New Roman"/>
          <w:szCs w:val="24"/>
          <w:lang w:val="ru-RU"/>
        </w:rPr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 w:rsidRPr="00862C93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862C93">
        <w:rPr>
          <w:rFonts w:ascii="Times New Roman" w:hAnsi="Times New Roman"/>
          <w:szCs w:val="24"/>
        </w:rPr>
        <w:t xml:space="preserve">заплати на основание чл.30 от ЗОЗЗ такса по  чл.6,  т. </w:t>
      </w:r>
      <w:r>
        <w:rPr>
          <w:rFonts w:ascii="Times New Roman" w:hAnsi="Times New Roman"/>
          <w:szCs w:val="24"/>
        </w:rPr>
        <w:t>7</w:t>
      </w:r>
      <w:r w:rsidRPr="00862C93">
        <w:rPr>
          <w:rFonts w:ascii="Times New Roman" w:hAnsi="Times New Roman"/>
          <w:szCs w:val="24"/>
        </w:rPr>
        <w:t xml:space="preserve"> </w:t>
      </w:r>
      <w:r w:rsidRPr="00862C93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862C93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1112,13</w:t>
      </w:r>
      <w:r w:rsidRPr="00862C93">
        <w:rPr>
          <w:rFonts w:ascii="Times New Roman" w:hAnsi="Times New Roman"/>
          <w:b/>
          <w:szCs w:val="24"/>
        </w:rPr>
        <w:t xml:space="preserve"> </w:t>
      </w:r>
      <w:r w:rsidRPr="00862C93">
        <w:rPr>
          <w:rFonts w:ascii="Times New Roman" w:hAnsi="Times New Roman"/>
          <w:b/>
          <w:szCs w:val="24"/>
          <w:lang w:val="ru-RU"/>
        </w:rPr>
        <w:t>лв.</w:t>
      </w:r>
    </w:p>
    <w:p w:rsidR="00F65852" w:rsidRPr="007966FB" w:rsidRDefault="008B6D69" w:rsidP="00F65852">
      <w:pPr>
        <w:tabs>
          <w:tab w:val="left" w:pos="178"/>
          <w:tab w:val="left" w:pos="391"/>
        </w:tabs>
        <w:ind w:right="-24" w:hanging="10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F65852">
        <w:rPr>
          <w:rFonts w:ascii="Times New Roman" w:hAnsi="Times New Roman"/>
          <w:b/>
          <w:szCs w:val="24"/>
        </w:rPr>
        <w:tab/>
      </w:r>
      <w:r w:rsidR="00F65852">
        <w:rPr>
          <w:rFonts w:ascii="Times New Roman" w:hAnsi="Times New Roman"/>
          <w:b/>
          <w:szCs w:val="24"/>
        </w:rPr>
        <w:tab/>
      </w:r>
      <w:r w:rsidR="00E24B04" w:rsidRPr="00EB2D39">
        <w:rPr>
          <w:rFonts w:ascii="Times New Roman" w:hAnsi="Times New Roman"/>
          <w:b/>
          <w:szCs w:val="24"/>
          <w:lang w:val="ru-RU"/>
        </w:rPr>
        <w:t>6</w:t>
      </w:r>
      <w:r w:rsidR="007B32E5" w:rsidRPr="00EB2D39">
        <w:rPr>
          <w:rFonts w:ascii="Times New Roman" w:hAnsi="Times New Roman"/>
          <w:b/>
          <w:szCs w:val="24"/>
          <w:lang w:val="ru-RU"/>
        </w:rPr>
        <w:t>.</w:t>
      </w:r>
      <w:r w:rsidR="007B32E5" w:rsidRPr="00EB2D39">
        <w:rPr>
          <w:rFonts w:ascii="Times New Roman" w:hAnsi="Times New Roman"/>
          <w:szCs w:val="24"/>
        </w:rPr>
        <w:t xml:space="preserve"> </w:t>
      </w:r>
      <w:r w:rsidR="00C83E4E" w:rsidRPr="00EB2D39">
        <w:rPr>
          <w:rFonts w:ascii="Times New Roman" w:hAnsi="Times New Roman"/>
          <w:szCs w:val="24"/>
        </w:rPr>
        <w:t xml:space="preserve">На </w:t>
      </w:r>
      <w:r w:rsidR="00F65852">
        <w:rPr>
          <w:rFonts w:ascii="Times New Roman" w:hAnsi="Times New Roman"/>
          <w:szCs w:val="24"/>
          <w:lang w:val="bg-BG"/>
        </w:rPr>
        <w:t>1163</w:t>
      </w:r>
      <w:r w:rsidR="00F65852" w:rsidRPr="007966FB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="00F65852" w:rsidRPr="00862C93">
        <w:rPr>
          <w:rFonts w:ascii="Times New Roman" w:hAnsi="Times New Roman"/>
          <w:szCs w:val="24"/>
        </w:rPr>
        <w:t>V</w:t>
      </w:r>
      <w:r w:rsidR="00F65852" w:rsidRPr="00862C93">
        <w:rPr>
          <w:rFonts w:ascii="Times New Roman" w:hAnsi="Times New Roman"/>
          <w:szCs w:val="24"/>
          <w:lang w:val="ru-RU"/>
        </w:rPr>
        <w:t>І/</w:t>
      </w:r>
      <w:r w:rsidR="00F65852">
        <w:rPr>
          <w:rFonts w:ascii="Times New Roman" w:hAnsi="Times New Roman"/>
          <w:szCs w:val="24"/>
        </w:rPr>
        <w:t>шеста</w:t>
      </w:r>
      <w:r w:rsidR="00F65852" w:rsidRPr="00862C93">
        <w:rPr>
          <w:rFonts w:ascii="Times New Roman" w:hAnsi="Times New Roman"/>
          <w:szCs w:val="24"/>
          <w:lang w:val="ru-RU"/>
        </w:rPr>
        <w:t>/</w:t>
      </w:r>
      <w:r w:rsidR="00F65852" w:rsidRPr="007A6B15">
        <w:rPr>
          <w:rFonts w:ascii="Times New Roman" w:hAnsi="Times New Roman"/>
          <w:szCs w:val="24"/>
          <w:lang w:val="ru-RU"/>
        </w:rPr>
        <w:t xml:space="preserve"> </w:t>
      </w:r>
      <w:r w:rsidR="00F65852" w:rsidRPr="007966FB">
        <w:rPr>
          <w:rFonts w:ascii="Times New Roman" w:hAnsi="Times New Roman"/>
          <w:szCs w:val="24"/>
          <w:lang w:val="ru-RU"/>
        </w:rPr>
        <w:t>категория,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неполивна, собственост на</w:t>
      </w:r>
      <w:r w:rsidR="00F65852">
        <w:rPr>
          <w:rFonts w:ascii="Times New Roman" w:hAnsi="Times New Roman"/>
          <w:szCs w:val="24"/>
        </w:rPr>
        <w:t xml:space="preserve"> З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П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Т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 w:rsidRPr="007966FB">
        <w:rPr>
          <w:rFonts w:ascii="Times New Roman" w:hAnsi="Times New Roman"/>
          <w:szCs w:val="24"/>
          <w:lang w:val="bg-BG"/>
        </w:rPr>
        <w:t xml:space="preserve"> за изграждането на обект</w:t>
      </w:r>
      <w:r w:rsidR="00F65852">
        <w:rPr>
          <w:rFonts w:ascii="Times New Roman" w:hAnsi="Times New Roman"/>
          <w:szCs w:val="24"/>
          <w:lang w:val="bg-BG"/>
        </w:rPr>
        <w:t xml:space="preserve">: </w:t>
      </w:r>
      <w:r w:rsidR="00F65852" w:rsidRPr="007A6B15">
        <w:rPr>
          <w:rFonts w:ascii="Times New Roman" w:hAnsi="Times New Roman"/>
          <w:szCs w:val="24"/>
        </w:rPr>
        <w:t>„</w:t>
      </w:r>
      <w:r w:rsidR="00F65852">
        <w:rPr>
          <w:rFonts w:ascii="Times New Roman" w:hAnsi="Times New Roman"/>
          <w:szCs w:val="24"/>
        </w:rPr>
        <w:t>Жилищна сграда</w:t>
      </w:r>
      <w:r w:rsidR="00F65852" w:rsidRPr="007A6B15">
        <w:rPr>
          <w:rFonts w:ascii="Times New Roman" w:hAnsi="Times New Roman"/>
          <w:szCs w:val="24"/>
        </w:rPr>
        <w:t xml:space="preserve">” в землището на </w:t>
      </w:r>
      <w:r w:rsidR="00F65852">
        <w:rPr>
          <w:rFonts w:ascii="Times New Roman" w:hAnsi="Times New Roman"/>
          <w:szCs w:val="24"/>
        </w:rPr>
        <w:t>с.Здравец, община Аврен</w:t>
      </w:r>
      <w:r w:rsidR="00F65852" w:rsidRPr="007A6B15">
        <w:rPr>
          <w:rFonts w:ascii="Times New Roman" w:hAnsi="Times New Roman"/>
          <w:szCs w:val="24"/>
        </w:rPr>
        <w:t xml:space="preserve">, имот с идентификатор </w:t>
      </w:r>
      <w:r w:rsidR="00F65852">
        <w:rPr>
          <w:rFonts w:ascii="Times New Roman" w:hAnsi="Times New Roman"/>
          <w:szCs w:val="24"/>
        </w:rPr>
        <w:t>30627.55.263</w:t>
      </w:r>
      <w:r w:rsidR="00F65852" w:rsidRPr="007966FB">
        <w:rPr>
          <w:rFonts w:ascii="Times New Roman" w:hAnsi="Times New Roman"/>
          <w:szCs w:val="24"/>
          <w:lang w:val="bg-BG"/>
        </w:rPr>
        <w:t xml:space="preserve">, </w:t>
      </w:r>
      <w:r w:rsidR="00F65852" w:rsidRPr="007966FB">
        <w:rPr>
          <w:rFonts w:ascii="Times New Roman" w:hAnsi="Times New Roman"/>
          <w:szCs w:val="24"/>
        </w:rPr>
        <w:t>при граници, посочени в прилож</w:t>
      </w:r>
      <w:r w:rsidR="00F65852" w:rsidRPr="007966FB">
        <w:rPr>
          <w:rFonts w:ascii="Times New Roman" w:hAnsi="Times New Roman"/>
          <w:szCs w:val="24"/>
          <w:lang w:val="bg-BG"/>
        </w:rPr>
        <w:t>ената</w:t>
      </w:r>
      <w:r w:rsidR="00F65852" w:rsidRPr="007966FB">
        <w:rPr>
          <w:rFonts w:ascii="Times New Roman" w:hAnsi="Times New Roman"/>
          <w:szCs w:val="24"/>
        </w:rPr>
        <w:t xml:space="preserve"> скица и </w:t>
      </w:r>
      <w:r w:rsidR="00F65852" w:rsidRPr="007966FB">
        <w:rPr>
          <w:rFonts w:ascii="Times New Roman" w:hAnsi="Times New Roman"/>
          <w:szCs w:val="24"/>
          <w:lang w:val="bg-BG"/>
        </w:rPr>
        <w:t>влязъл в сила</w:t>
      </w:r>
      <w:r w:rsidR="00F65852" w:rsidRPr="007966FB">
        <w:rPr>
          <w:rFonts w:ascii="Times New Roman" w:hAnsi="Times New Roman"/>
          <w:szCs w:val="24"/>
        </w:rPr>
        <w:t xml:space="preserve"> </w:t>
      </w:r>
      <w:r w:rsidR="00F65852" w:rsidRPr="007966FB">
        <w:rPr>
          <w:rFonts w:ascii="Times New Roman" w:hAnsi="Times New Roman"/>
          <w:szCs w:val="24"/>
          <w:lang w:val="bg-BG"/>
        </w:rPr>
        <w:t>ПУП.</w:t>
      </w:r>
    </w:p>
    <w:p w:rsidR="00C83E4E" w:rsidRPr="00A257FF" w:rsidRDefault="00F65852" w:rsidP="00F65852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862C93">
        <w:rPr>
          <w:rFonts w:ascii="Times New Roman" w:hAnsi="Times New Roman"/>
          <w:szCs w:val="24"/>
          <w:lang w:val="ru-RU"/>
        </w:rPr>
        <w:t xml:space="preserve">         </w:t>
      </w:r>
      <w:r>
        <w:rPr>
          <w:rFonts w:ascii="Times New Roman" w:hAnsi="Times New Roman"/>
          <w:szCs w:val="24"/>
          <w:lang w:val="ru-RU"/>
        </w:rPr>
        <w:tab/>
      </w:r>
      <w:r w:rsidRPr="00862C93">
        <w:rPr>
          <w:rFonts w:ascii="Times New Roman" w:hAnsi="Times New Roman"/>
          <w:szCs w:val="24"/>
          <w:lang w:val="ru-RU"/>
        </w:rPr>
        <w:t xml:space="preserve">Собственикът на земята да отнеме и оползотвори хумусния пласт от площадката и да </w:t>
      </w:r>
      <w:r w:rsidRPr="00862C93">
        <w:rPr>
          <w:rFonts w:ascii="Times New Roman" w:hAnsi="Times New Roman"/>
          <w:szCs w:val="24"/>
        </w:rPr>
        <w:t xml:space="preserve">заплати на основание чл.30 от ЗОЗЗ такса по  чл.6,  т. </w:t>
      </w:r>
      <w:r>
        <w:rPr>
          <w:rFonts w:ascii="Times New Roman" w:hAnsi="Times New Roman"/>
          <w:szCs w:val="24"/>
        </w:rPr>
        <w:t>7</w:t>
      </w:r>
      <w:r w:rsidRPr="00862C93">
        <w:rPr>
          <w:rFonts w:ascii="Times New Roman" w:hAnsi="Times New Roman"/>
          <w:szCs w:val="24"/>
        </w:rPr>
        <w:t xml:space="preserve"> </w:t>
      </w:r>
      <w:r w:rsidRPr="00862C93">
        <w:rPr>
          <w:rFonts w:ascii="Times New Roman" w:hAnsi="Times New Roman"/>
          <w:szCs w:val="24"/>
          <w:lang w:val="ru-RU"/>
        </w:rPr>
        <w:t xml:space="preserve">на тарифата в размер  </w:t>
      </w:r>
      <w:r w:rsidRPr="00862C93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942,03</w:t>
      </w:r>
      <w:r w:rsidRPr="00862C93">
        <w:rPr>
          <w:rFonts w:ascii="Times New Roman" w:hAnsi="Times New Roman"/>
          <w:b/>
          <w:szCs w:val="24"/>
        </w:rPr>
        <w:t xml:space="preserve"> </w:t>
      </w:r>
      <w:r w:rsidRPr="00862C93">
        <w:rPr>
          <w:rFonts w:ascii="Times New Roman" w:hAnsi="Times New Roman"/>
          <w:b/>
          <w:szCs w:val="24"/>
          <w:lang w:val="ru-RU"/>
        </w:rPr>
        <w:t>лв.</w:t>
      </w:r>
    </w:p>
    <w:p w:rsidR="00F65852" w:rsidRPr="00F65852" w:rsidRDefault="007B32E5" w:rsidP="00F65852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A257FF">
        <w:rPr>
          <w:rFonts w:ascii="Times New Roman" w:hAnsi="Times New Roman"/>
          <w:b/>
          <w:szCs w:val="24"/>
          <w:lang w:val="ru-RU"/>
        </w:rPr>
        <w:tab/>
      </w:r>
      <w:r w:rsidR="00E13523" w:rsidRPr="00F65852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F65852">
        <w:rPr>
          <w:rFonts w:ascii="Times New Roman" w:hAnsi="Times New Roman"/>
          <w:b/>
          <w:sz w:val="24"/>
          <w:szCs w:val="24"/>
          <w:lang w:val="ru-RU"/>
        </w:rPr>
        <w:t>7</w:t>
      </w:r>
      <w:r w:rsidRPr="00F6585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65852">
        <w:rPr>
          <w:rFonts w:ascii="Times New Roman" w:hAnsi="Times New Roman"/>
          <w:sz w:val="24"/>
          <w:szCs w:val="24"/>
        </w:rPr>
        <w:t xml:space="preserve"> </w:t>
      </w:r>
      <w:r w:rsidR="00C83E4E" w:rsidRPr="00F65852">
        <w:rPr>
          <w:rFonts w:ascii="Times New Roman" w:hAnsi="Times New Roman"/>
          <w:sz w:val="24"/>
          <w:szCs w:val="24"/>
        </w:rPr>
        <w:t xml:space="preserve">На </w:t>
      </w:r>
      <w:r w:rsidR="00F65852" w:rsidRPr="00F65852">
        <w:rPr>
          <w:rFonts w:ascii="Times New Roman" w:hAnsi="Times New Roman"/>
          <w:sz w:val="24"/>
          <w:szCs w:val="24"/>
        </w:rPr>
        <w:t xml:space="preserve">593кв.м земеделска земя, </w:t>
      </w:r>
      <w:r w:rsidR="00F65852" w:rsidRPr="00F65852">
        <w:rPr>
          <w:rFonts w:ascii="Times New Roman" w:hAnsi="Times New Roman"/>
          <w:sz w:val="24"/>
          <w:szCs w:val="24"/>
          <w:lang w:val="en-US"/>
        </w:rPr>
        <w:t>V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>І/</w:t>
      </w:r>
      <w:r w:rsidR="00F65852" w:rsidRPr="00F65852">
        <w:rPr>
          <w:rFonts w:ascii="Times New Roman" w:hAnsi="Times New Roman"/>
          <w:sz w:val="24"/>
          <w:szCs w:val="24"/>
        </w:rPr>
        <w:t>шеста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 xml:space="preserve">/ </w:t>
      </w:r>
      <w:r w:rsidR="00F65852" w:rsidRPr="00F65852">
        <w:rPr>
          <w:rFonts w:ascii="Times New Roman" w:hAnsi="Times New Roman"/>
          <w:sz w:val="24"/>
          <w:szCs w:val="24"/>
        </w:rPr>
        <w:t>категория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65852" w:rsidRPr="00F65852">
        <w:rPr>
          <w:rFonts w:ascii="Times New Roman" w:hAnsi="Times New Roman"/>
          <w:sz w:val="24"/>
          <w:szCs w:val="24"/>
        </w:rPr>
        <w:t>неполивна, собственост на Б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 Л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>-Т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 за изграждането на обект: „Жилищна сграда ” в землището на гр.Бяла, община Бяла, имот с </w:t>
      </w:r>
      <w:r w:rsidR="00F65852" w:rsidRPr="00F65852">
        <w:rPr>
          <w:rFonts w:ascii="Times New Roman" w:hAnsi="Times New Roman"/>
          <w:sz w:val="24"/>
          <w:szCs w:val="24"/>
        </w:rPr>
        <w:lastRenderedPageBreak/>
        <w:t xml:space="preserve">идентификатор 07598.84.162, местност „Глико“, при граници посочени в приложените скица и  влязъл в сила </w:t>
      </w:r>
      <w:r w:rsidR="00F65852" w:rsidRPr="00F65852">
        <w:rPr>
          <w:rFonts w:ascii="Times New Roman" w:hAnsi="Times New Roman"/>
          <w:b/>
          <w:sz w:val="24"/>
          <w:szCs w:val="24"/>
        </w:rPr>
        <w:t xml:space="preserve"> </w:t>
      </w:r>
      <w:r w:rsidR="00F65852" w:rsidRPr="00F65852">
        <w:rPr>
          <w:rFonts w:ascii="Times New Roman" w:hAnsi="Times New Roman"/>
          <w:sz w:val="24"/>
          <w:szCs w:val="24"/>
        </w:rPr>
        <w:t>ПУП.</w:t>
      </w:r>
    </w:p>
    <w:p w:rsidR="00C83E4E" w:rsidRPr="00F65852" w:rsidRDefault="00F65852" w:rsidP="00F65852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F65852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</w:rPr>
        <w:tab/>
      </w:r>
      <w:r w:rsidRPr="00F65852">
        <w:rPr>
          <w:rFonts w:ascii="Times New Roman" w:hAnsi="Times New Roman"/>
          <w:szCs w:val="24"/>
          <w:lang w:val="ru-RU"/>
        </w:rPr>
        <w:t>Собственикът на земята да отнеме и оползотвори хумусния пласт от площадката и да</w:t>
      </w:r>
      <w:r w:rsidRPr="00F65852">
        <w:rPr>
          <w:rFonts w:ascii="Times New Roman" w:hAnsi="Times New Roman"/>
          <w:szCs w:val="24"/>
        </w:rPr>
        <w:t xml:space="preserve"> </w:t>
      </w:r>
      <w:r w:rsidRPr="00F65852">
        <w:rPr>
          <w:rFonts w:ascii="Times New Roman" w:hAnsi="Times New Roman"/>
          <w:szCs w:val="24"/>
          <w:lang w:val="ru-RU"/>
        </w:rPr>
        <w:t xml:space="preserve">заплати на основание чл.30, ал.1 от ЗОЗЗ такса  по  чл.6, </w:t>
      </w:r>
      <w:r w:rsidRPr="00F65852">
        <w:rPr>
          <w:rFonts w:ascii="Times New Roman" w:hAnsi="Times New Roman"/>
          <w:szCs w:val="24"/>
        </w:rPr>
        <w:t xml:space="preserve">т.7 </w:t>
      </w:r>
      <w:r w:rsidRPr="00F65852">
        <w:rPr>
          <w:rFonts w:ascii="Times New Roman" w:hAnsi="Times New Roman"/>
          <w:szCs w:val="24"/>
          <w:lang w:val="ru-RU"/>
        </w:rPr>
        <w:t>на тарифата в размер</w:t>
      </w:r>
      <w:r w:rsidRPr="00F65852">
        <w:rPr>
          <w:rFonts w:ascii="Times New Roman" w:hAnsi="Times New Roman"/>
          <w:szCs w:val="24"/>
        </w:rPr>
        <w:t xml:space="preserve"> </w:t>
      </w:r>
      <w:r w:rsidRPr="00F65852">
        <w:rPr>
          <w:rFonts w:ascii="Times New Roman" w:hAnsi="Times New Roman"/>
          <w:b/>
          <w:szCs w:val="24"/>
          <w:lang w:val="ru-RU"/>
        </w:rPr>
        <w:t xml:space="preserve">на </w:t>
      </w:r>
      <w:r w:rsidRPr="00F65852">
        <w:rPr>
          <w:rFonts w:ascii="Times New Roman" w:hAnsi="Times New Roman"/>
          <w:b/>
          <w:szCs w:val="24"/>
        </w:rPr>
        <w:t>693,81</w:t>
      </w:r>
      <w:r w:rsidRPr="00F65852">
        <w:rPr>
          <w:rFonts w:ascii="Times New Roman" w:hAnsi="Times New Roman"/>
          <w:b/>
          <w:szCs w:val="24"/>
          <w:lang w:val="ru-RU"/>
        </w:rPr>
        <w:t>лв.</w:t>
      </w:r>
    </w:p>
    <w:p w:rsidR="00F65852" w:rsidRPr="00F65852" w:rsidRDefault="00C83E4E" w:rsidP="00F65852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F65852">
        <w:rPr>
          <w:rFonts w:ascii="Times New Roman" w:hAnsi="Times New Roman"/>
          <w:b/>
          <w:sz w:val="24"/>
          <w:szCs w:val="24"/>
          <w:lang w:val="ru-RU"/>
        </w:rPr>
        <w:tab/>
      </w:r>
      <w:r w:rsidRPr="00F65852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F65852">
        <w:rPr>
          <w:rFonts w:ascii="Times New Roman" w:hAnsi="Times New Roman"/>
          <w:b/>
          <w:sz w:val="24"/>
          <w:szCs w:val="24"/>
          <w:lang w:val="ru-RU"/>
        </w:rPr>
        <w:t>8</w:t>
      </w:r>
      <w:r w:rsidRPr="00F6585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65852">
        <w:rPr>
          <w:rFonts w:ascii="Times New Roman" w:hAnsi="Times New Roman"/>
          <w:sz w:val="24"/>
          <w:szCs w:val="24"/>
        </w:rPr>
        <w:t xml:space="preserve"> На </w:t>
      </w:r>
      <w:r w:rsidR="00F65852" w:rsidRPr="00F65852">
        <w:rPr>
          <w:rFonts w:ascii="Times New Roman" w:hAnsi="Times New Roman"/>
          <w:sz w:val="24"/>
          <w:szCs w:val="24"/>
        </w:rPr>
        <w:t>3385кв.м земеделска земя,</w:t>
      </w:r>
      <w:r w:rsidR="00F65852" w:rsidRPr="00F65852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>пета/</w:t>
      </w:r>
      <w:r w:rsidR="00F65852" w:rsidRPr="00F65852">
        <w:rPr>
          <w:rFonts w:ascii="Times New Roman" w:hAnsi="Times New Roman"/>
          <w:sz w:val="24"/>
          <w:szCs w:val="24"/>
        </w:rPr>
        <w:t xml:space="preserve"> категория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65852" w:rsidRPr="00F65852">
        <w:rPr>
          <w:rFonts w:ascii="Times New Roman" w:hAnsi="Times New Roman"/>
          <w:sz w:val="24"/>
          <w:szCs w:val="24"/>
        </w:rPr>
        <w:t>неполивна, собственост на „К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 Т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“ООД за изграждането на обект: „Център за иновации и ремонт на МПС и складово стопанство” в землището на гр.Варна, Район „Владислав Варненчик“, имот с идентификатор 10135.4024.117, местност „Боклук тарла”, при граници посочени в приложените скица и  влязъл в сила </w:t>
      </w:r>
      <w:r w:rsidR="00F65852" w:rsidRPr="00F65852">
        <w:rPr>
          <w:rFonts w:ascii="Times New Roman" w:hAnsi="Times New Roman"/>
          <w:b/>
          <w:sz w:val="24"/>
          <w:szCs w:val="24"/>
        </w:rPr>
        <w:t xml:space="preserve"> </w:t>
      </w:r>
      <w:r w:rsidR="00F65852" w:rsidRPr="00F65852">
        <w:rPr>
          <w:rFonts w:ascii="Times New Roman" w:hAnsi="Times New Roman"/>
          <w:sz w:val="24"/>
          <w:szCs w:val="24"/>
        </w:rPr>
        <w:t>ПУП.</w:t>
      </w:r>
    </w:p>
    <w:p w:rsidR="00C83E4E" w:rsidRPr="00F65852" w:rsidRDefault="00F65852" w:rsidP="00F65852">
      <w:pPr>
        <w:ind w:right="-24" w:hanging="113"/>
        <w:jc w:val="both"/>
        <w:rPr>
          <w:rFonts w:ascii="Times New Roman" w:hAnsi="Times New Roman"/>
          <w:b/>
          <w:szCs w:val="24"/>
          <w:lang w:val="ru-RU"/>
        </w:rPr>
      </w:pPr>
      <w:r w:rsidRPr="00F65852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</w:rPr>
        <w:tab/>
      </w:r>
      <w:r w:rsidRPr="00F65852">
        <w:rPr>
          <w:rFonts w:ascii="Times New Roman" w:hAnsi="Times New Roman"/>
          <w:szCs w:val="24"/>
          <w:lang w:val="ru-RU"/>
        </w:rPr>
        <w:t>Собственикът на земята да отнеме и оползотвори хумусния пласт от площадката и да</w:t>
      </w:r>
      <w:r w:rsidRPr="00F65852">
        <w:rPr>
          <w:rFonts w:ascii="Times New Roman" w:hAnsi="Times New Roman"/>
          <w:szCs w:val="24"/>
        </w:rPr>
        <w:t xml:space="preserve"> </w:t>
      </w:r>
      <w:r w:rsidRPr="00F65852">
        <w:rPr>
          <w:rFonts w:ascii="Times New Roman" w:hAnsi="Times New Roman"/>
          <w:szCs w:val="24"/>
          <w:lang w:val="ru-RU"/>
        </w:rPr>
        <w:t xml:space="preserve">заплати на основание чл.30, ал.1 от ЗОЗЗ такса  по  чл.6, </w:t>
      </w:r>
      <w:r w:rsidRPr="00F65852">
        <w:rPr>
          <w:rFonts w:ascii="Times New Roman" w:hAnsi="Times New Roman"/>
          <w:szCs w:val="24"/>
        </w:rPr>
        <w:t xml:space="preserve">т.1, 2 и 3 </w:t>
      </w:r>
      <w:r w:rsidRPr="00F65852">
        <w:rPr>
          <w:rFonts w:ascii="Times New Roman" w:hAnsi="Times New Roman"/>
          <w:szCs w:val="24"/>
          <w:lang w:val="ru-RU"/>
        </w:rPr>
        <w:t>на тарифата в размер</w:t>
      </w:r>
      <w:r w:rsidRPr="00F65852">
        <w:rPr>
          <w:rFonts w:ascii="Times New Roman" w:hAnsi="Times New Roman"/>
          <w:szCs w:val="24"/>
        </w:rPr>
        <w:t xml:space="preserve"> </w:t>
      </w:r>
      <w:r w:rsidRPr="00F65852">
        <w:rPr>
          <w:rFonts w:ascii="Times New Roman" w:hAnsi="Times New Roman"/>
          <w:b/>
          <w:szCs w:val="24"/>
          <w:lang w:val="ru-RU"/>
        </w:rPr>
        <w:t xml:space="preserve">на </w:t>
      </w:r>
      <w:r w:rsidRPr="00F65852">
        <w:rPr>
          <w:rFonts w:ascii="Times New Roman" w:hAnsi="Times New Roman"/>
          <w:b/>
          <w:szCs w:val="24"/>
        </w:rPr>
        <w:t>7260,83</w:t>
      </w:r>
      <w:r w:rsidRPr="00F65852">
        <w:rPr>
          <w:rFonts w:ascii="Times New Roman" w:hAnsi="Times New Roman"/>
          <w:b/>
          <w:szCs w:val="24"/>
          <w:lang w:val="ru-RU"/>
        </w:rPr>
        <w:t>лв.</w:t>
      </w:r>
    </w:p>
    <w:p w:rsidR="00F65852" w:rsidRPr="00F65852" w:rsidRDefault="00C83E4E" w:rsidP="00F65852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F65852">
        <w:rPr>
          <w:rFonts w:ascii="Times New Roman" w:hAnsi="Times New Roman"/>
          <w:b/>
          <w:sz w:val="24"/>
          <w:szCs w:val="24"/>
          <w:lang w:val="ru-RU"/>
        </w:rPr>
        <w:tab/>
      </w:r>
      <w:r w:rsidR="006E0E12" w:rsidRPr="00F65852">
        <w:rPr>
          <w:rFonts w:ascii="Times New Roman" w:hAnsi="Times New Roman"/>
          <w:b/>
          <w:sz w:val="24"/>
          <w:szCs w:val="24"/>
          <w:lang w:val="ru-RU"/>
        </w:rPr>
        <w:tab/>
      </w:r>
      <w:r w:rsidR="00E24B04" w:rsidRPr="00F65852">
        <w:rPr>
          <w:rFonts w:ascii="Times New Roman" w:hAnsi="Times New Roman"/>
          <w:b/>
          <w:sz w:val="24"/>
          <w:szCs w:val="24"/>
          <w:lang w:val="ru-RU"/>
        </w:rPr>
        <w:t>9</w:t>
      </w:r>
      <w:r w:rsidR="00DF1E06" w:rsidRPr="00F65852">
        <w:rPr>
          <w:rFonts w:ascii="Times New Roman" w:hAnsi="Times New Roman"/>
          <w:b/>
          <w:sz w:val="24"/>
          <w:szCs w:val="24"/>
          <w:lang w:val="ru-RU"/>
        </w:rPr>
        <w:t>.</w:t>
      </w:r>
      <w:r w:rsidR="00DF1E06" w:rsidRPr="00F65852">
        <w:rPr>
          <w:rFonts w:ascii="Times New Roman" w:hAnsi="Times New Roman"/>
          <w:sz w:val="24"/>
          <w:szCs w:val="24"/>
        </w:rPr>
        <w:t xml:space="preserve"> На </w:t>
      </w:r>
      <w:r w:rsidR="00F65852" w:rsidRPr="00F65852">
        <w:rPr>
          <w:rFonts w:ascii="Times New Roman" w:hAnsi="Times New Roman"/>
          <w:sz w:val="24"/>
          <w:szCs w:val="24"/>
        </w:rPr>
        <w:t>3916кв.м земеделска земя,</w:t>
      </w:r>
      <w:r w:rsidR="00F65852" w:rsidRPr="00F65852">
        <w:rPr>
          <w:rFonts w:ascii="Times New Roman" w:hAnsi="Times New Roman"/>
          <w:sz w:val="24"/>
          <w:szCs w:val="24"/>
          <w:lang w:val="en-US"/>
        </w:rPr>
        <w:t xml:space="preserve"> V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>пета/</w:t>
      </w:r>
      <w:r w:rsidR="00F65852" w:rsidRPr="00F65852">
        <w:rPr>
          <w:rFonts w:ascii="Times New Roman" w:hAnsi="Times New Roman"/>
          <w:sz w:val="24"/>
          <w:szCs w:val="24"/>
        </w:rPr>
        <w:t xml:space="preserve"> категория</w:t>
      </w:r>
      <w:r w:rsidR="00F65852" w:rsidRPr="00F65852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F65852" w:rsidRPr="00F65852">
        <w:rPr>
          <w:rFonts w:ascii="Times New Roman" w:hAnsi="Times New Roman"/>
          <w:sz w:val="24"/>
          <w:szCs w:val="24"/>
        </w:rPr>
        <w:t>неполивна, собственост на М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 Мазен А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 О</w:t>
      </w:r>
      <w:r w:rsidR="00E30A38">
        <w:rPr>
          <w:rFonts w:ascii="Times New Roman" w:hAnsi="Times New Roman"/>
          <w:sz w:val="24"/>
          <w:szCs w:val="24"/>
        </w:rPr>
        <w:t>.</w:t>
      </w:r>
      <w:r w:rsidR="00F65852" w:rsidRPr="00F65852">
        <w:rPr>
          <w:rFonts w:ascii="Times New Roman" w:hAnsi="Times New Roman"/>
          <w:sz w:val="24"/>
          <w:szCs w:val="24"/>
        </w:rPr>
        <w:t xml:space="preserve"> за изграждането на обект: „Автосервиз и шоурум” в землището на гр.Варна, Район „Владислав Варненчик“, имот с идентификатор 10135.4507.245, при граници, посочени в приложените скица и  влязъл в сила </w:t>
      </w:r>
      <w:r w:rsidR="00F65852" w:rsidRPr="00F65852">
        <w:rPr>
          <w:rFonts w:ascii="Times New Roman" w:hAnsi="Times New Roman"/>
          <w:b/>
          <w:sz w:val="24"/>
          <w:szCs w:val="24"/>
        </w:rPr>
        <w:t xml:space="preserve"> </w:t>
      </w:r>
      <w:r w:rsidR="00F65852" w:rsidRPr="00F65852">
        <w:rPr>
          <w:rFonts w:ascii="Times New Roman" w:hAnsi="Times New Roman"/>
          <w:sz w:val="24"/>
          <w:szCs w:val="24"/>
        </w:rPr>
        <w:t>ПУП-ПРЗ на ПЗ“Метро“.</w:t>
      </w:r>
    </w:p>
    <w:p w:rsidR="00DF1E06" w:rsidRDefault="00F65852" w:rsidP="00F6585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F65852">
        <w:rPr>
          <w:rFonts w:ascii="Times New Roman" w:hAnsi="Times New Roman"/>
          <w:b/>
          <w:szCs w:val="24"/>
        </w:rPr>
        <w:t xml:space="preserve">        </w:t>
      </w:r>
      <w:r>
        <w:rPr>
          <w:rFonts w:ascii="Times New Roman" w:hAnsi="Times New Roman"/>
          <w:b/>
          <w:szCs w:val="24"/>
        </w:rPr>
        <w:tab/>
      </w:r>
      <w:r w:rsidRPr="00F65852">
        <w:rPr>
          <w:rFonts w:ascii="Times New Roman" w:hAnsi="Times New Roman"/>
          <w:szCs w:val="24"/>
          <w:lang w:val="ru-RU"/>
        </w:rPr>
        <w:t>Собственикът на земята да отнеме и оползотвори хумусния пласт от площадката и да</w:t>
      </w:r>
      <w:r w:rsidRPr="00F65852">
        <w:rPr>
          <w:rFonts w:ascii="Times New Roman" w:hAnsi="Times New Roman"/>
          <w:szCs w:val="24"/>
        </w:rPr>
        <w:t xml:space="preserve"> </w:t>
      </w:r>
      <w:r w:rsidRPr="00F65852">
        <w:rPr>
          <w:rFonts w:ascii="Times New Roman" w:hAnsi="Times New Roman"/>
          <w:szCs w:val="24"/>
          <w:lang w:val="ru-RU"/>
        </w:rPr>
        <w:t xml:space="preserve">заплати на основание чл.30, ал.1 от ЗОЗЗ такса  по  чл.6, </w:t>
      </w:r>
      <w:r w:rsidRPr="00F65852">
        <w:rPr>
          <w:rFonts w:ascii="Times New Roman" w:hAnsi="Times New Roman"/>
          <w:szCs w:val="24"/>
        </w:rPr>
        <w:t xml:space="preserve">т.1 и т.2 </w:t>
      </w:r>
      <w:r w:rsidRPr="00F65852">
        <w:rPr>
          <w:rFonts w:ascii="Times New Roman" w:hAnsi="Times New Roman"/>
          <w:szCs w:val="24"/>
          <w:lang w:val="ru-RU"/>
        </w:rPr>
        <w:t>на тарифата в</w:t>
      </w:r>
      <w:r w:rsidRPr="00152590">
        <w:rPr>
          <w:rFonts w:ascii="Times New Roman" w:hAnsi="Times New Roman"/>
          <w:szCs w:val="24"/>
          <w:lang w:val="ru-RU"/>
        </w:rPr>
        <w:t xml:space="preserve"> размер</w:t>
      </w:r>
      <w:r w:rsidRPr="00152590">
        <w:rPr>
          <w:rFonts w:ascii="Times New Roman" w:hAnsi="Times New Roman"/>
          <w:szCs w:val="24"/>
        </w:rPr>
        <w:t xml:space="preserve"> </w:t>
      </w:r>
      <w:r w:rsidRPr="00152590">
        <w:rPr>
          <w:rFonts w:ascii="Times New Roman" w:hAnsi="Times New Roman"/>
          <w:b/>
          <w:szCs w:val="24"/>
          <w:lang w:val="ru-RU"/>
        </w:rPr>
        <w:t xml:space="preserve">на </w:t>
      </w:r>
      <w:r>
        <w:rPr>
          <w:rFonts w:ascii="Times New Roman" w:hAnsi="Times New Roman"/>
          <w:b/>
          <w:szCs w:val="24"/>
        </w:rPr>
        <w:t>8399,82</w:t>
      </w:r>
      <w:r w:rsidRPr="00152590">
        <w:rPr>
          <w:rFonts w:ascii="Times New Roman" w:hAnsi="Times New Roman"/>
          <w:b/>
          <w:szCs w:val="24"/>
          <w:lang w:val="ru-RU"/>
        </w:rPr>
        <w:t>лв.</w:t>
      </w:r>
    </w:p>
    <w:p w:rsidR="00E112AB" w:rsidRDefault="00E112AB" w:rsidP="00083D5E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</w:p>
    <w:p w:rsidR="00F65852" w:rsidRPr="00122144" w:rsidRDefault="00F65852" w:rsidP="00F65852">
      <w:pPr>
        <w:pStyle w:val="a9"/>
        <w:tabs>
          <w:tab w:val="left" w:pos="237"/>
        </w:tabs>
        <w:jc w:val="both"/>
        <w:rPr>
          <w:rFonts w:ascii="Times New Roman" w:hAnsi="Times New Roman"/>
          <w:sz w:val="24"/>
          <w:szCs w:val="24"/>
        </w:rPr>
      </w:pPr>
      <w:r w:rsidRPr="001221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22144">
        <w:rPr>
          <w:rFonts w:ascii="Times New Roman" w:hAnsi="Times New Roman"/>
          <w:b/>
          <w:sz w:val="24"/>
          <w:szCs w:val="24"/>
        </w:rPr>
        <w:t>ІІІ.  На основание чл.59а, ал.2 и чл.59б, ал.1 от ППЗОЗЗ:</w:t>
      </w:r>
    </w:p>
    <w:p w:rsidR="00E24B04" w:rsidRDefault="00122144" w:rsidP="00083D5E">
      <w:pPr>
        <w:pStyle w:val="a3"/>
        <w:tabs>
          <w:tab w:val="left" w:pos="169"/>
          <w:tab w:val="left" w:pos="319"/>
        </w:tabs>
        <w:ind w:left="0" w:right="-24"/>
        <w:jc w:val="both"/>
        <w:rPr>
          <w:rFonts w:ascii="Times New Roman" w:hAnsi="Times New Roman"/>
          <w:szCs w:val="24"/>
        </w:rPr>
      </w:pPr>
      <w:r w:rsidRPr="00A257FF">
        <w:rPr>
          <w:rFonts w:ascii="Times New Roman" w:hAnsi="Times New Roman"/>
          <w:szCs w:val="24"/>
        </w:rPr>
        <w:t xml:space="preserve">    </w:t>
      </w:r>
      <w:r w:rsidRPr="00A257FF">
        <w:rPr>
          <w:rFonts w:ascii="Times New Roman" w:hAnsi="Times New Roman"/>
          <w:szCs w:val="24"/>
          <w:lang w:val="bg-BG"/>
        </w:rPr>
        <w:t xml:space="preserve">    </w:t>
      </w:r>
      <w:r w:rsidRPr="00A257FF">
        <w:rPr>
          <w:rFonts w:ascii="Times New Roman" w:hAnsi="Times New Roman"/>
          <w:szCs w:val="24"/>
        </w:rPr>
        <w:t xml:space="preserve"> </w:t>
      </w:r>
      <w:r w:rsidRPr="00A257FF">
        <w:rPr>
          <w:rFonts w:ascii="Times New Roman" w:hAnsi="Times New Roman"/>
          <w:szCs w:val="24"/>
        </w:rPr>
        <w:tab/>
      </w:r>
      <w:r w:rsidR="00E24B04">
        <w:rPr>
          <w:rFonts w:ascii="Times New Roman" w:hAnsi="Times New Roman"/>
          <w:b/>
          <w:szCs w:val="24"/>
          <w:lang w:val="bg-BG"/>
        </w:rPr>
        <w:t>10</w:t>
      </w:r>
      <w:r w:rsidR="006E0E12" w:rsidRPr="00A257FF">
        <w:rPr>
          <w:rFonts w:ascii="Times New Roman" w:hAnsi="Times New Roman"/>
          <w:b/>
          <w:szCs w:val="24"/>
          <w:lang w:val="bg-BG"/>
        </w:rPr>
        <w:t>.</w:t>
      </w:r>
      <w:r w:rsidR="006E0E12" w:rsidRPr="00A257FF">
        <w:rPr>
          <w:rFonts w:ascii="Times New Roman" w:hAnsi="Times New Roman"/>
          <w:szCs w:val="24"/>
          <w:lang w:val="bg-BG"/>
        </w:rPr>
        <w:t xml:space="preserve"> </w:t>
      </w:r>
      <w:r w:rsidR="00F65852">
        <w:rPr>
          <w:rFonts w:ascii="Times New Roman" w:hAnsi="Times New Roman"/>
          <w:szCs w:val="24"/>
          <w:lang w:val="bg-BG"/>
        </w:rPr>
        <w:t>Р</w:t>
      </w:r>
      <w:r w:rsidR="00F65852" w:rsidRPr="004910BB">
        <w:rPr>
          <w:rFonts w:ascii="Times New Roman" w:hAnsi="Times New Roman"/>
          <w:szCs w:val="24"/>
        </w:rPr>
        <w:t>азрешава временно ползване за срок от 10/десет/ години ( до 01.</w:t>
      </w:r>
      <w:r w:rsidR="00F65852">
        <w:rPr>
          <w:rFonts w:ascii="Times New Roman" w:hAnsi="Times New Roman"/>
          <w:szCs w:val="24"/>
        </w:rPr>
        <w:t>02.2032</w:t>
      </w:r>
      <w:r w:rsidR="00F65852" w:rsidRPr="004910BB">
        <w:rPr>
          <w:rFonts w:ascii="Times New Roman" w:hAnsi="Times New Roman"/>
          <w:szCs w:val="24"/>
        </w:rPr>
        <w:t xml:space="preserve">г.) върху земеделска земя, III/трета/категория, неполивна,  собственост на </w:t>
      </w:r>
      <w:r w:rsidR="00F65852">
        <w:rPr>
          <w:rFonts w:ascii="Times New Roman" w:hAnsi="Times New Roman"/>
          <w:szCs w:val="24"/>
        </w:rPr>
        <w:t>Н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Д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>
        <w:rPr>
          <w:rFonts w:ascii="Times New Roman" w:hAnsi="Times New Roman"/>
          <w:szCs w:val="24"/>
        </w:rPr>
        <w:t xml:space="preserve"> И</w:t>
      </w:r>
      <w:r w:rsidR="00E30A38">
        <w:rPr>
          <w:rFonts w:ascii="Times New Roman" w:hAnsi="Times New Roman"/>
          <w:szCs w:val="24"/>
          <w:lang w:val="bg-BG"/>
        </w:rPr>
        <w:t>.</w:t>
      </w:r>
      <w:r w:rsidR="00F65852" w:rsidRPr="004910BB">
        <w:rPr>
          <w:rFonts w:ascii="Times New Roman" w:hAnsi="Times New Roman"/>
          <w:szCs w:val="24"/>
        </w:rPr>
        <w:t xml:space="preserve"> за разполагане на обект: </w:t>
      </w:r>
      <w:r w:rsidR="00F65852">
        <w:rPr>
          <w:rFonts w:ascii="Times New Roman" w:hAnsi="Times New Roman"/>
          <w:szCs w:val="24"/>
        </w:rPr>
        <w:t>„Време</w:t>
      </w:r>
      <w:r w:rsidR="00F65852" w:rsidRPr="004910BB">
        <w:rPr>
          <w:rFonts w:ascii="Times New Roman" w:hAnsi="Times New Roman"/>
          <w:szCs w:val="24"/>
        </w:rPr>
        <w:t>н</w:t>
      </w:r>
      <w:r w:rsidR="00F65852">
        <w:rPr>
          <w:rFonts w:ascii="Times New Roman" w:hAnsi="Times New Roman"/>
          <w:szCs w:val="24"/>
        </w:rPr>
        <w:t>ни</w:t>
      </w:r>
      <w:r w:rsidR="00F65852" w:rsidRPr="004910BB">
        <w:rPr>
          <w:rFonts w:ascii="Times New Roman" w:hAnsi="Times New Roman"/>
          <w:szCs w:val="24"/>
        </w:rPr>
        <w:t xml:space="preserve"> преместваем</w:t>
      </w:r>
      <w:r w:rsidR="00F65852">
        <w:rPr>
          <w:rFonts w:ascii="Times New Roman" w:hAnsi="Times New Roman"/>
          <w:szCs w:val="24"/>
        </w:rPr>
        <w:t>и</w:t>
      </w:r>
      <w:r w:rsidR="00F65852" w:rsidRPr="004910BB">
        <w:rPr>
          <w:rFonts w:ascii="Times New Roman" w:hAnsi="Times New Roman"/>
          <w:szCs w:val="24"/>
        </w:rPr>
        <w:t xml:space="preserve"> обект</w:t>
      </w:r>
      <w:r w:rsidR="00F65852">
        <w:rPr>
          <w:rFonts w:ascii="Times New Roman" w:hAnsi="Times New Roman"/>
          <w:szCs w:val="24"/>
        </w:rPr>
        <w:t>и</w:t>
      </w:r>
      <w:r w:rsidR="00F65852" w:rsidRPr="004910BB">
        <w:rPr>
          <w:rFonts w:ascii="Times New Roman" w:hAnsi="Times New Roman"/>
          <w:szCs w:val="24"/>
        </w:rPr>
        <w:t xml:space="preserve"> – тип фургон</w:t>
      </w:r>
      <w:r w:rsidR="00F65852">
        <w:rPr>
          <w:rFonts w:ascii="Times New Roman" w:hAnsi="Times New Roman"/>
          <w:szCs w:val="24"/>
        </w:rPr>
        <w:t>и – 2 броя</w:t>
      </w:r>
      <w:r w:rsidR="00F65852" w:rsidRPr="004910BB">
        <w:rPr>
          <w:rFonts w:ascii="Times New Roman" w:hAnsi="Times New Roman"/>
          <w:szCs w:val="24"/>
        </w:rPr>
        <w:t xml:space="preserve"> за </w:t>
      </w:r>
      <w:r w:rsidR="00F65852">
        <w:rPr>
          <w:rFonts w:ascii="Times New Roman" w:hAnsi="Times New Roman"/>
          <w:szCs w:val="24"/>
        </w:rPr>
        <w:t xml:space="preserve">съхранение на </w:t>
      </w:r>
      <w:r w:rsidR="00F65852" w:rsidRPr="004910BB">
        <w:rPr>
          <w:rFonts w:ascii="Times New Roman" w:hAnsi="Times New Roman"/>
          <w:szCs w:val="24"/>
        </w:rPr>
        <w:t xml:space="preserve">селскостопански инвентар с </w:t>
      </w:r>
      <w:r w:rsidR="00F65852">
        <w:rPr>
          <w:rFonts w:ascii="Times New Roman" w:hAnsi="Times New Roman"/>
          <w:szCs w:val="24"/>
        </w:rPr>
        <w:t>обща площ около 30</w:t>
      </w:r>
      <w:r w:rsidR="00F65852" w:rsidRPr="00757017">
        <w:rPr>
          <w:rFonts w:ascii="Times New Roman" w:hAnsi="Times New Roman"/>
          <w:szCs w:val="24"/>
        </w:rPr>
        <w:t xml:space="preserve"> кв.м</w:t>
      </w:r>
      <w:r w:rsidR="00F65852" w:rsidRPr="004910BB">
        <w:rPr>
          <w:rFonts w:ascii="Times New Roman" w:hAnsi="Times New Roman"/>
          <w:szCs w:val="24"/>
        </w:rPr>
        <w:t xml:space="preserve">.” </w:t>
      </w:r>
      <w:r w:rsidR="00F65852" w:rsidRPr="00757017">
        <w:rPr>
          <w:rFonts w:ascii="Times New Roman" w:hAnsi="Times New Roman"/>
          <w:szCs w:val="24"/>
        </w:rPr>
        <w:t>в</w:t>
      </w:r>
      <w:bookmarkStart w:id="0" w:name="_GoBack"/>
      <w:bookmarkEnd w:id="0"/>
      <w:r w:rsidR="00F65852" w:rsidRPr="00757017">
        <w:rPr>
          <w:rFonts w:ascii="Times New Roman" w:hAnsi="Times New Roman"/>
          <w:szCs w:val="24"/>
        </w:rPr>
        <w:t xml:space="preserve"> имот с идентификатор </w:t>
      </w:r>
      <w:r w:rsidR="00F65852">
        <w:rPr>
          <w:rFonts w:ascii="Times New Roman" w:hAnsi="Times New Roman"/>
          <w:szCs w:val="24"/>
        </w:rPr>
        <w:t>37099.45.224</w:t>
      </w:r>
      <w:r w:rsidR="00F65852" w:rsidRPr="00757017">
        <w:rPr>
          <w:rFonts w:ascii="Times New Roman" w:hAnsi="Times New Roman"/>
          <w:szCs w:val="24"/>
        </w:rPr>
        <w:t xml:space="preserve">, целия с площ </w:t>
      </w:r>
      <w:r w:rsidR="00F65852">
        <w:rPr>
          <w:rFonts w:ascii="Times New Roman" w:hAnsi="Times New Roman"/>
          <w:szCs w:val="24"/>
        </w:rPr>
        <w:t xml:space="preserve">1501 кв.м., </w:t>
      </w:r>
      <w:r w:rsidR="00F65852" w:rsidRPr="00757017">
        <w:rPr>
          <w:rFonts w:ascii="Times New Roman" w:hAnsi="Times New Roman"/>
          <w:szCs w:val="24"/>
        </w:rPr>
        <w:t xml:space="preserve"> в землището на </w:t>
      </w:r>
      <w:r w:rsidR="00F65852">
        <w:rPr>
          <w:rFonts w:ascii="Times New Roman" w:hAnsi="Times New Roman"/>
          <w:szCs w:val="24"/>
        </w:rPr>
        <w:t>с.Кичево, община Аксаково</w:t>
      </w:r>
      <w:r w:rsidR="00F65852" w:rsidRPr="00757017">
        <w:rPr>
          <w:rFonts w:ascii="Times New Roman" w:hAnsi="Times New Roman"/>
          <w:szCs w:val="24"/>
        </w:rPr>
        <w:t>, местност „</w:t>
      </w:r>
      <w:r w:rsidR="00F65852">
        <w:rPr>
          <w:rFonts w:ascii="Times New Roman" w:hAnsi="Times New Roman"/>
          <w:szCs w:val="24"/>
        </w:rPr>
        <w:t>Куру дере“</w:t>
      </w:r>
      <w:r w:rsidR="00F65852" w:rsidRPr="004910BB">
        <w:rPr>
          <w:rFonts w:ascii="Times New Roman" w:hAnsi="Times New Roman"/>
          <w:szCs w:val="24"/>
        </w:rPr>
        <w:t>, при граници, определени от координатите на нанесените точки по приложената скица и ситуационна схема.</w:t>
      </w:r>
    </w:p>
    <w:p w:rsidR="007F3C7C" w:rsidRDefault="007F3C7C" w:rsidP="00083D5E">
      <w:pPr>
        <w:pStyle w:val="a3"/>
        <w:tabs>
          <w:tab w:val="left" w:pos="169"/>
          <w:tab w:val="left" w:pos="319"/>
        </w:tabs>
        <w:ind w:left="0" w:right="-24"/>
        <w:jc w:val="both"/>
        <w:rPr>
          <w:rFonts w:ascii="Times New Roman" w:hAnsi="Times New Roman"/>
          <w:szCs w:val="24"/>
        </w:rPr>
      </w:pPr>
    </w:p>
    <w:p w:rsidR="007F3C7C" w:rsidRPr="00E24B04" w:rsidRDefault="007F3C7C" w:rsidP="00083D5E">
      <w:pPr>
        <w:pStyle w:val="a3"/>
        <w:tabs>
          <w:tab w:val="left" w:pos="169"/>
          <w:tab w:val="left" w:pos="319"/>
        </w:tabs>
        <w:ind w:left="0" w:right="-24"/>
        <w:jc w:val="both"/>
        <w:rPr>
          <w:rFonts w:ascii="Times New Roman" w:hAnsi="Times New Roman"/>
          <w:b/>
          <w:szCs w:val="24"/>
          <w:lang w:val="ru-RU"/>
        </w:rPr>
      </w:pPr>
    </w:p>
    <w:p w:rsidR="004342C5" w:rsidRDefault="00DF1E06" w:rsidP="00F65852">
      <w:pPr>
        <w:tabs>
          <w:tab w:val="left" w:pos="178"/>
          <w:tab w:val="left" w:pos="391"/>
          <w:tab w:val="left" w:pos="709"/>
        </w:tabs>
        <w:ind w:right="-24" w:hanging="106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 w:rsidR="00083D5E">
        <w:rPr>
          <w:rFonts w:ascii="Times New Roman" w:hAnsi="Times New Roman"/>
          <w:b/>
          <w:szCs w:val="24"/>
        </w:rPr>
        <w:tab/>
      </w:r>
      <w:r w:rsidR="00083D5E">
        <w:rPr>
          <w:rFonts w:ascii="Times New Roman" w:hAnsi="Times New Roman"/>
          <w:b/>
          <w:szCs w:val="24"/>
        </w:rPr>
        <w:tab/>
      </w:r>
      <w:r w:rsidR="00083D5E">
        <w:rPr>
          <w:rFonts w:ascii="Times New Roman" w:hAnsi="Times New Roman"/>
          <w:b/>
          <w:szCs w:val="24"/>
        </w:rPr>
        <w:tab/>
      </w:r>
    </w:p>
    <w:p w:rsidR="004342C5" w:rsidRPr="004B508B" w:rsidRDefault="004342C5" w:rsidP="00C9082E">
      <w:pPr>
        <w:ind w:right="-24" w:hanging="113"/>
        <w:jc w:val="both"/>
        <w:rPr>
          <w:rFonts w:ascii="Times New Roman" w:hAnsi="Times New Roman"/>
          <w:b/>
          <w:color w:val="FFFFFF" w:themeColor="background1"/>
          <w:szCs w:val="24"/>
          <w:lang w:val="bg-BG"/>
        </w:rPr>
      </w:pPr>
    </w:p>
    <w:p w:rsidR="00C9082E" w:rsidRPr="004B508B" w:rsidRDefault="00C9082E" w:rsidP="00C9082E">
      <w:pPr>
        <w:ind w:right="-24" w:hanging="113"/>
        <w:jc w:val="both"/>
        <w:rPr>
          <w:rFonts w:ascii="Times New Roman" w:hAnsi="Times New Roman"/>
          <w:color w:val="FFFFFF" w:themeColor="background1"/>
          <w:szCs w:val="24"/>
          <w:lang w:val="bg-BG"/>
        </w:rPr>
      </w:pPr>
      <w:r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ab/>
        <w:t xml:space="preserve">ПРЕДСЕДАТЕЛ НА КОМИСИЯТА </w:t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>:………………………</w:t>
      </w:r>
    </w:p>
    <w:p w:rsidR="00C9082E" w:rsidRPr="004B508B" w:rsidRDefault="00A13D5F" w:rsidP="00C9082E">
      <w:pPr>
        <w:jc w:val="both"/>
        <w:rPr>
          <w:rFonts w:ascii="Times New Roman" w:hAnsi="Times New Roman"/>
          <w:i/>
          <w:color w:val="FFFFFF" w:themeColor="background1"/>
          <w:szCs w:val="24"/>
          <w:lang w:val="bg-BG"/>
        </w:rPr>
      </w:pP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 xml:space="preserve">          </w:t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="00122144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 xml:space="preserve">       </w:t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 xml:space="preserve">/ </w:t>
      </w:r>
      <w:r w:rsidR="00122144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>Радослав Йовков</w:t>
      </w:r>
      <w:r w:rsidR="00C9082E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 xml:space="preserve"> /</w:t>
      </w:r>
      <w:r w:rsidR="00C9082E"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 xml:space="preserve"> </w:t>
      </w:r>
    </w:p>
    <w:p w:rsidR="006E6DF7" w:rsidRPr="004B508B" w:rsidRDefault="00C9082E" w:rsidP="00621AEC">
      <w:pPr>
        <w:jc w:val="both"/>
        <w:rPr>
          <w:rFonts w:ascii="Times New Roman" w:hAnsi="Times New Roman"/>
          <w:color w:val="FFFFFF" w:themeColor="background1"/>
          <w:szCs w:val="24"/>
        </w:rPr>
      </w:pP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  <w:t xml:space="preserve"> </w:t>
      </w:r>
    </w:p>
    <w:p w:rsidR="002527D4" w:rsidRPr="004B508B" w:rsidRDefault="006E6DF7" w:rsidP="00C9082E">
      <w:pPr>
        <w:jc w:val="both"/>
        <w:rPr>
          <w:rFonts w:ascii="Times New Roman" w:hAnsi="Times New Roman"/>
          <w:i/>
          <w:color w:val="FFFFFF" w:themeColor="background1"/>
          <w:szCs w:val="24"/>
          <w:lang w:val="bg-BG"/>
        </w:rPr>
      </w:pP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</w:p>
    <w:p w:rsidR="002527D4" w:rsidRPr="004B508B" w:rsidRDefault="00C9082E" w:rsidP="002527D4">
      <w:pPr>
        <w:ind w:left="2160"/>
        <w:jc w:val="both"/>
        <w:rPr>
          <w:rFonts w:ascii="Times New Roman" w:hAnsi="Times New Roman"/>
          <w:i/>
          <w:color w:val="FFFFFF" w:themeColor="background1"/>
          <w:szCs w:val="24"/>
          <w:lang w:val="bg-BG"/>
        </w:rPr>
      </w:pPr>
      <w:r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ab/>
      </w:r>
      <w:r w:rsidR="002527D4" w:rsidRPr="004B508B">
        <w:rPr>
          <w:rFonts w:ascii="Times New Roman" w:hAnsi="Times New Roman"/>
          <w:b/>
          <w:color w:val="FFFFFF" w:themeColor="background1"/>
          <w:szCs w:val="24"/>
          <w:lang w:val="bg-BG"/>
        </w:rPr>
        <w:t>СЕКРЕТАР НА КОМИСИЯТА</w:t>
      </w:r>
      <w:r w:rsidR="002527D4" w:rsidRPr="004B508B">
        <w:rPr>
          <w:rFonts w:ascii="Times New Roman" w:hAnsi="Times New Roman"/>
          <w:color w:val="FFFFFF" w:themeColor="background1"/>
          <w:szCs w:val="24"/>
          <w:lang w:val="bg-BG"/>
        </w:rPr>
        <w:t>:……………………………</w:t>
      </w:r>
      <w:r w:rsidR="00702C50" w:rsidRPr="004B508B">
        <w:rPr>
          <w:rFonts w:ascii="Times New Roman" w:hAnsi="Times New Roman"/>
          <w:color w:val="FFFFFF" w:themeColor="background1"/>
          <w:szCs w:val="24"/>
          <w:lang w:val="bg-BG"/>
        </w:rPr>
        <w:t>…….</w:t>
      </w:r>
    </w:p>
    <w:p w:rsidR="002527D4" w:rsidRPr="004B508B" w:rsidRDefault="002527D4" w:rsidP="002527D4">
      <w:pPr>
        <w:jc w:val="both"/>
        <w:rPr>
          <w:rFonts w:ascii="Times New Roman" w:hAnsi="Times New Roman"/>
          <w:color w:val="FFFFFF" w:themeColor="background1"/>
          <w:szCs w:val="24"/>
          <w:lang w:val="bg-BG"/>
        </w:rPr>
      </w:pP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  <w:t xml:space="preserve">                                                  </w:t>
      </w:r>
      <w:r w:rsidR="00702C50" w:rsidRPr="004B508B">
        <w:rPr>
          <w:rFonts w:ascii="Times New Roman" w:hAnsi="Times New Roman"/>
          <w:color w:val="FFFFFF" w:themeColor="background1"/>
          <w:szCs w:val="24"/>
          <w:lang w:val="bg-BG"/>
        </w:rPr>
        <w:t xml:space="preserve">                          </w:t>
      </w:r>
      <w:r w:rsidR="00122144" w:rsidRPr="004B508B">
        <w:rPr>
          <w:rFonts w:ascii="Times New Roman" w:hAnsi="Times New Roman"/>
          <w:color w:val="FFFFFF" w:themeColor="background1"/>
          <w:szCs w:val="24"/>
          <w:lang w:val="bg-BG"/>
        </w:rPr>
        <w:tab/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 xml:space="preserve"> / </w:t>
      </w:r>
      <w:r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>инж.</w:t>
      </w:r>
      <w:r w:rsidR="00CE5015"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 xml:space="preserve"> </w:t>
      </w:r>
      <w:r w:rsidRPr="004B508B">
        <w:rPr>
          <w:rFonts w:ascii="Times New Roman" w:hAnsi="Times New Roman"/>
          <w:i/>
          <w:color w:val="FFFFFF" w:themeColor="background1"/>
          <w:szCs w:val="24"/>
          <w:lang w:val="bg-BG"/>
        </w:rPr>
        <w:t xml:space="preserve">Милена Михайлова  </w:t>
      </w:r>
      <w:r w:rsidRPr="004B508B">
        <w:rPr>
          <w:rFonts w:ascii="Times New Roman" w:hAnsi="Times New Roman"/>
          <w:color w:val="FFFFFF" w:themeColor="background1"/>
          <w:szCs w:val="24"/>
          <w:lang w:val="bg-BG"/>
        </w:rPr>
        <w:t xml:space="preserve">/ </w:t>
      </w:r>
    </w:p>
    <w:p w:rsidR="00B85982" w:rsidRPr="004B508B" w:rsidRDefault="00B85982" w:rsidP="002527D4">
      <w:pPr>
        <w:rPr>
          <w:rFonts w:ascii="Times New Roman" w:hAnsi="Times New Roman"/>
          <w:color w:val="FFFFFF" w:themeColor="background1"/>
          <w:szCs w:val="24"/>
        </w:rPr>
      </w:pPr>
    </w:p>
    <w:sectPr w:rsidR="00B85982" w:rsidRPr="004B508B" w:rsidSect="00083D5E">
      <w:footerReference w:type="even" r:id="rId8"/>
      <w:footerReference w:type="default" r:id="rId9"/>
      <w:pgSz w:w="11907" w:h="16840" w:code="9"/>
      <w:pgMar w:top="851" w:right="708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11" w:rsidRDefault="001E3A11">
      <w:r>
        <w:separator/>
      </w:r>
    </w:p>
  </w:endnote>
  <w:endnote w:type="continuationSeparator" w:id="0">
    <w:p w:rsidR="001E3A11" w:rsidRDefault="001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1E3A11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3A11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1E3A11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11" w:rsidRDefault="001E3A11">
      <w:r>
        <w:separator/>
      </w:r>
    </w:p>
  </w:footnote>
  <w:footnote w:type="continuationSeparator" w:id="0">
    <w:p w:rsidR="001E3A11" w:rsidRDefault="001E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28"/>
  </w:num>
  <w:num w:numId="16">
    <w:abstractNumId w:val="2"/>
  </w:num>
  <w:num w:numId="17">
    <w:abstractNumId w:val="10"/>
  </w:num>
  <w:num w:numId="18">
    <w:abstractNumId w:val="25"/>
  </w:num>
  <w:num w:numId="19">
    <w:abstractNumId w:val="1"/>
  </w:num>
  <w:num w:numId="20">
    <w:abstractNumId w:val="29"/>
  </w:num>
  <w:num w:numId="21">
    <w:abstractNumId w:val="14"/>
  </w:num>
  <w:num w:numId="22">
    <w:abstractNumId w:val="21"/>
  </w:num>
  <w:num w:numId="23">
    <w:abstractNumId w:val="23"/>
  </w:num>
  <w:num w:numId="24">
    <w:abstractNumId w:val="20"/>
  </w:num>
  <w:num w:numId="25">
    <w:abstractNumId w:val="26"/>
  </w:num>
  <w:num w:numId="26">
    <w:abstractNumId w:val="16"/>
  </w:num>
  <w:num w:numId="27">
    <w:abstractNumId w:val="8"/>
  </w:num>
  <w:num w:numId="28">
    <w:abstractNumId w:val="13"/>
  </w:num>
  <w:num w:numId="29">
    <w:abstractNumId w:val="3"/>
  </w:num>
  <w:num w:numId="30">
    <w:abstractNumId w:val="2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17334"/>
    <w:rsid w:val="0002159D"/>
    <w:rsid w:val="000314A9"/>
    <w:rsid w:val="00033775"/>
    <w:rsid w:val="00040486"/>
    <w:rsid w:val="00052B38"/>
    <w:rsid w:val="0007446A"/>
    <w:rsid w:val="00074E10"/>
    <w:rsid w:val="00083D5E"/>
    <w:rsid w:val="0009061F"/>
    <w:rsid w:val="000954DD"/>
    <w:rsid w:val="00095ED7"/>
    <w:rsid w:val="00096B29"/>
    <w:rsid w:val="000A1F5B"/>
    <w:rsid w:val="000A4FD7"/>
    <w:rsid w:val="000B2756"/>
    <w:rsid w:val="000B568A"/>
    <w:rsid w:val="000D0252"/>
    <w:rsid w:val="000E3B90"/>
    <w:rsid w:val="000F137D"/>
    <w:rsid w:val="000F17DF"/>
    <w:rsid w:val="000F2419"/>
    <w:rsid w:val="0010083B"/>
    <w:rsid w:val="00107F9B"/>
    <w:rsid w:val="00122144"/>
    <w:rsid w:val="0013188D"/>
    <w:rsid w:val="00134020"/>
    <w:rsid w:val="00140EF2"/>
    <w:rsid w:val="001412E5"/>
    <w:rsid w:val="00141EB6"/>
    <w:rsid w:val="00147E9A"/>
    <w:rsid w:val="00150C82"/>
    <w:rsid w:val="00185C27"/>
    <w:rsid w:val="00187572"/>
    <w:rsid w:val="00196540"/>
    <w:rsid w:val="00197BCB"/>
    <w:rsid w:val="001A31FD"/>
    <w:rsid w:val="001A45DD"/>
    <w:rsid w:val="001A79F5"/>
    <w:rsid w:val="001A7AFE"/>
    <w:rsid w:val="001B3B5B"/>
    <w:rsid w:val="001B6540"/>
    <w:rsid w:val="001C1603"/>
    <w:rsid w:val="001C5879"/>
    <w:rsid w:val="001D5263"/>
    <w:rsid w:val="001E2FAE"/>
    <w:rsid w:val="001E32FC"/>
    <w:rsid w:val="001E3A11"/>
    <w:rsid w:val="0020404C"/>
    <w:rsid w:val="0021488D"/>
    <w:rsid w:val="0021496D"/>
    <w:rsid w:val="002374C8"/>
    <w:rsid w:val="00240DC2"/>
    <w:rsid w:val="00244965"/>
    <w:rsid w:val="002527D4"/>
    <w:rsid w:val="00254D72"/>
    <w:rsid w:val="00257335"/>
    <w:rsid w:val="00260A8C"/>
    <w:rsid w:val="00266121"/>
    <w:rsid w:val="00273EAD"/>
    <w:rsid w:val="0027403D"/>
    <w:rsid w:val="00290C56"/>
    <w:rsid w:val="002954A2"/>
    <w:rsid w:val="00295B9D"/>
    <w:rsid w:val="00297FEC"/>
    <w:rsid w:val="002B3703"/>
    <w:rsid w:val="002B7601"/>
    <w:rsid w:val="002C7696"/>
    <w:rsid w:val="002D0630"/>
    <w:rsid w:val="002E0F78"/>
    <w:rsid w:val="002E2BE8"/>
    <w:rsid w:val="002E64D3"/>
    <w:rsid w:val="002E7E2F"/>
    <w:rsid w:val="00301DB5"/>
    <w:rsid w:val="003053E8"/>
    <w:rsid w:val="00310814"/>
    <w:rsid w:val="00314A84"/>
    <w:rsid w:val="00316222"/>
    <w:rsid w:val="00326AF9"/>
    <w:rsid w:val="003329FF"/>
    <w:rsid w:val="00335E27"/>
    <w:rsid w:val="0033748E"/>
    <w:rsid w:val="00340E75"/>
    <w:rsid w:val="00341E5A"/>
    <w:rsid w:val="00355B2E"/>
    <w:rsid w:val="00364CD0"/>
    <w:rsid w:val="00366054"/>
    <w:rsid w:val="00375531"/>
    <w:rsid w:val="00376A25"/>
    <w:rsid w:val="003827F9"/>
    <w:rsid w:val="00384447"/>
    <w:rsid w:val="0039377F"/>
    <w:rsid w:val="003A27B9"/>
    <w:rsid w:val="003B79F8"/>
    <w:rsid w:val="003C5B1F"/>
    <w:rsid w:val="003D0030"/>
    <w:rsid w:val="003D07BF"/>
    <w:rsid w:val="00400645"/>
    <w:rsid w:val="004016DB"/>
    <w:rsid w:val="00402D67"/>
    <w:rsid w:val="00407195"/>
    <w:rsid w:val="00417FA5"/>
    <w:rsid w:val="00421ADD"/>
    <w:rsid w:val="00421B98"/>
    <w:rsid w:val="00425B38"/>
    <w:rsid w:val="0042621B"/>
    <w:rsid w:val="004342C5"/>
    <w:rsid w:val="00456491"/>
    <w:rsid w:val="00497C67"/>
    <w:rsid w:val="004A0068"/>
    <w:rsid w:val="004B2DE4"/>
    <w:rsid w:val="004B408C"/>
    <w:rsid w:val="004B508B"/>
    <w:rsid w:val="004C166A"/>
    <w:rsid w:val="004D2DBB"/>
    <w:rsid w:val="004D327C"/>
    <w:rsid w:val="004D64B7"/>
    <w:rsid w:val="004D79DC"/>
    <w:rsid w:val="004D7D61"/>
    <w:rsid w:val="004F1573"/>
    <w:rsid w:val="005037ED"/>
    <w:rsid w:val="00506DC1"/>
    <w:rsid w:val="00513D67"/>
    <w:rsid w:val="005141DE"/>
    <w:rsid w:val="00516270"/>
    <w:rsid w:val="005230AD"/>
    <w:rsid w:val="00526870"/>
    <w:rsid w:val="00530B5A"/>
    <w:rsid w:val="005341D0"/>
    <w:rsid w:val="00555D34"/>
    <w:rsid w:val="005678F2"/>
    <w:rsid w:val="00571EF2"/>
    <w:rsid w:val="005733FE"/>
    <w:rsid w:val="00583BFF"/>
    <w:rsid w:val="00587EA7"/>
    <w:rsid w:val="00594B6F"/>
    <w:rsid w:val="005C118D"/>
    <w:rsid w:val="005C5D38"/>
    <w:rsid w:val="005C6332"/>
    <w:rsid w:val="005C6A4F"/>
    <w:rsid w:val="005C7E85"/>
    <w:rsid w:val="005D243B"/>
    <w:rsid w:val="005D2651"/>
    <w:rsid w:val="005E72B9"/>
    <w:rsid w:val="005F2220"/>
    <w:rsid w:val="005F4C68"/>
    <w:rsid w:val="00600C33"/>
    <w:rsid w:val="0060755C"/>
    <w:rsid w:val="00621AEC"/>
    <w:rsid w:val="00623A34"/>
    <w:rsid w:val="00626D1C"/>
    <w:rsid w:val="00630AA3"/>
    <w:rsid w:val="00632327"/>
    <w:rsid w:val="0063283D"/>
    <w:rsid w:val="006438D2"/>
    <w:rsid w:val="00646D4A"/>
    <w:rsid w:val="00656AA9"/>
    <w:rsid w:val="00667CF7"/>
    <w:rsid w:val="00677627"/>
    <w:rsid w:val="006925B6"/>
    <w:rsid w:val="006971D4"/>
    <w:rsid w:val="0069727B"/>
    <w:rsid w:val="006A0BFB"/>
    <w:rsid w:val="006A3699"/>
    <w:rsid w:val="006A38A8"/>
    <w:rsid w:val="006A5F2A"/>
    <w:rsid w:val="006C24D9"/>
    <w:rsid w:val="006D4C02"/>
    <w:rsid w:val="006D7A63"/>
    <w:rsid w:val="006E0E12"/>
    <w:rsid w:val="006E5F12"/>
    <w:rsid w:val="006E6DF7"/>
    <w:rsid w:val="006F0512"/>
    <w:rsid w:val="006F4223"/>
    <w:rsid w:val="006F6787"/>
    <w:rsid w:val="00702700"/>
    <w:rsid w:val="00702C50"/>
    <w:rsid w:val="007138ED"/>
    <w:rsid w:val="00714A09"/>
    <w:rsid w:val="007151F3"/>
    <w:rsid w:val="00717D3E"/>
    <w:rsid w:val="00717FDB"/>
    <w:rsid w:val="0072024A"/>
    <w:rsid w:val="00724514"/>
    <w:rsid w:val="0073054F"/>
    <w:rsid w:val="00745AF8"/>
    <w:rsid w:val="00751D4A"/>
    <w:rsid w:val="00760BD5"/>
    <w:rsid w:val="00763255"/>
    <w:rsid w:val="00765093"/>
    <w:rsid w:val="00773E93"/>
    <w:rsid w:val="007740C8"/>
    <w:rsid w:val="0079071E"/>
    <w:rsid w:val="00792039"/>
    <w:rsid w:val="00793840"/>
    <w:rsid w:val="007A23AC"/>
    <w:rsid w:val="007A35A7"/>
    <w:rsid w:val="007A430B"/>
    <w:rsid w:val="007A4B92"/>
    <w:rsid w:val="007B1B3F"/>
    <w:rsid w:val="007B32E5"/>
    <w:rsid w:val="007B4685"/>
    <w:rsid w:val="007C78C3"/>
    <w:rsid w:val="007D7A37"/>
    <w:rsid w:val="007E2529"/>
    <w:rsid w:val="007E3E19"/>
    <w:rsid w:val="007F3C7C"/>
    <w:rsid w:val="007F42A4"/>
    <w:rsid w:val="007F6379"/>
    <w:rsid w:val="0080146B"/>
    <w:rsid w:val="00816404"/>
    <w:rsid w:val="00816DA5"/>
    <w:rsid w:val="008212B6"/>
    <w:rsid w:val="00826F9D"/>
    <w:rsid w:val="00840058"/>
    <w:rsid w:val="00842FD4"/>
    <w:rsid w:val="0084549E"/>
    <w:rsid w:val="00853588"/>
    <w:rsid w:val="00870209"/>
    <w:rsid w:val="00881ABA"/>
    <w:rsid w:val="00883402"/>
    <w:rsid w:val="00884EAB"/>
    <w:rsid w:val="008A1B2C"/>
    <w:rsid w:val="008B537D"/>
    <w:rsid w:val="008B6D69"/>
    <w:rsid w:val="008C0829"/>
    <w:rsid w:val="008C62BF"/>
    <w:rsid w:val="008D123F"/>
    <w:rsid w:val="008E1B32"/>
    <w:rsid w:val="008E4B18"/>
    <w:rsid w:val="008F450D"/>
    <w:rsid w:val="009010C2"/>
    <w:rsid w:val="009111BC"/>
    <w:rsid w:val="0091329E"/>
    <w:rsid w:val="00922D00"/>
    <w:rsid w:val="00926FF7"/>
    <w:rsid w:val="00927F1D"/>
    <w:rsid w:val="00932332"/>
    <w:rsid w:val="009339B1"/>
    <w:rsid w:val="00934A5F"/>
    <w:rsid w:val="00944E3A"/>
    <w:rsid w:val="00947B0C"/>
    <w:rsid w:val="00947C5A"/>
    <w:rsid w:val="009508AD"/>
    <w:rsid w:val="00956662"/>
    <w:rsid w:val="009637E3"/>
    <w:rsid w:val="00970298"/>
    <w:rsid w:val="009742E7"/>
    <w:rsid w:val="00981148"/>
    <w:rsid w:val="009819E6"/>
    <w:rsid w:val="00981E91"/>
    <w:rsid w:val="00991C50"/>
    <w:rsid w:val="009932AF"/>
    <w:rsid w:val="009A0E2B"/>
    <w:rsid w:val="009A14B2"/>
    <w:rsid w:val="009A604C"/>
    <w:rsid w:val="009B0D8F"/>
    <w:rsid w:val="009D273B"/>
    <w:rsid w:val="009E09A1"/>
    <w:rsid w:val="009E4E12"/>
    <w:rsid w:val="009F662E"/>
    <w:rsid w:val="00A05C3E"/>
    <w:rsid w:val="00A122BC"/>
    <w:rsid w:val="00A13D5F"/>
    <w:rsid w:val="00A257FF"/>
    <w:rsid w:val="00A27745"/>
    <w:rsid w:val="00A305E1"/>
    <w:rsid w:val="00A61C68"/>
    <w:rsid w:val="00A75B63"/>
    <w:rsid w:val="00A87A58"/>
    <w:rsid w:val="00AA0476"/>
    <w:rsid w:val="00AA4A70"/>
    <w:rsid w:val="00AB2EBF"/>
    <w:rsid w:val="00AB4C84"/>
    <w:rsid w:val="00AC5629"/>
    <w:rsid w:val="00AC6B43"/>
    <w:rsid w:val="00AE2C4B"/>
    <w:rsid w:val="00AE3950"/>
    <w:rsid w:val="00AF3F45"/>
    <w:rsid w:val="00B02301"/>
    <w:rsid w:val="00B169CC"/>
    <w:rsid w:val="00B16EC4"/>
    <w:rsid w:val="00B208A5"/>
    <w:rsid w:val="00B209A9"/>
    <w:rsid w:val="00B22D0E"/>
    <w:rsid w:val="00B27473"/>
    <w:rsid w:val="00B27C8A"/>
    <w:rsid w:val="00B27D1C"/>
    <w:rsid w:val="00B379A2"/>
    <w:rsid w:val="00B85982"/>
    <w:rsid w:val="00B9248D"/>
    <w:rsid w:val="00BA3DDD"/>
    <w:rsid w:val="00BD31E4"/>
    <w:rsid w:val="00BD4086"/>
    <w:rsid w:val="00BD42FC"/>
    <w:rsid w:val="00BE2284"/>
    <w:rsid w:val="00C01411"/>
    <w:rsid w:val="00C06EBF"/>
    <w:rsid w:val="00C25F30"/>
    <w:rsid w:val="00C27F86"/>
    <w:rsid w:val="00C42999"/>
    <w:rsid w:val="00C44366"/>
    <w:rsid w:val="00C55BDC"/>
    <w:rsid w:val="00C57A2F"/>
    <w:rsid w:val="00C57EA0"/>
    <w:rsid w:val="00C61704"/>
    <w:rsid w:val="00C70D46"/>
    <w:rsid w:val="00C7174A"/>
    <w:rsid w:val="00C722C2"/>
    <w:rsid w:val="00C83E4E"/>
    <w:rsid w:val="00C9082E"/>
    <w:rsid w:val="00C91A6E"/>
    <w:rsid w:val="00C9494B"/>
    <w:rsid w:val="00C95E45"/>
    <w:rsid w:val="00CA0D5C"/>
    <w:rsid w:val="00CA6187"/>
    <w:rsid w:val="00CB301D"/>
    <w:rsid w:val="00CB5026"/>
    <w:rsid w:val="00CC2AFE"/>
    <w:rsid w:val="00CD1502"/>
    <w:rsid w:val="00CD38D8"/>
    <w:rsid w:val="00CD56C8"/>
    <w:rsid w:val="00CE5015"/>
    <w:rsid w:val="00CF48BD"/>
    <w:rsid w:val="00D05FAF"/>
    <w:rsid w:val="00D06184"/>
    <w:rsid w:val="00D11617"/>
    <w:rsid w:val="00D13E4C"/>
    <w:rsid w:val="00D23254"/>
    <w:rsid w:val="00D31556"/>
    <w:rsid w:val="00D348B1"/>
    <w:rsid w:val="00D517BC"/>
    <w:rsid w:val="00D6293C"/>
    <w:rsid w:val="00D73201"/>
    <w:rsid w:val="00D74DE4"/>
    <w:rsid w:val="00D77A46"/>
    <w:rsid w:val="00D90670"/>
    <w:rsid w:val="00D94998"/>
    <w:rsid w:val="00D976B4"/>
    <w:rsid w:val="00DB5997"/>
    <w:rsid w:val="00DC14DB"/>
    <w:rsid w:val="00DD1BAA"/>
    <w:rsid w:val="00DD3101"/>
    <w:rsid w:val="00DE2B6C"/>
    <w:rsid w:val="00DF1E06"/>
    <w:rsid w:val="00DF3068"/>
    <w:rsid w:val="00E112AB"/>
    <w:rsid w:val="00E13523"/>
    <w:rsid w:val="00E24B04"/>
    <w:rsid w:val="00E25CEB"/>
    <w:rsid w:val="00E30A38"/>
    <w:rsid w:val="00E330A6"/>
    <w:rsid w:val="00E3331C"/>
    <w:rsid w:val="00E451EC"/>
    <w:rsid w:val="00E53F27"/>
    <w:rsid w:val="00E62665"/>
    <w:rsid w:val="00E66832"/>
    <w:rsid w:val="00E67732"/>
    <w:rsid w:val="00E70EDA"/>
    <w:rsid w:val="00E71CC8"/>
    <w:rsid w:val="00E82A2C"/>
    <w:rsid w:val="00E86F73"/>
    <w:rsid w:val="00E91370"/>
    <w:rsid w:val="00EB2D39"/>
    <w:rsid w:val="00EC56BC"/>
    <w:rsid w:val="00EC7663"/>
    <w:rsid w:val="00ED6842"/>
    <w:rsid w:val="00EF6D59"/>
    <w:rsid w:val="00EF70FF"/>
    <w:rsid w:val="00F018E8"/>
    <w:rsid w:val="00F02873"/>
    <w:rsid w:val="00F07BFA"/>
    <w:rsid w:val="00F1650F"/>
    <w:rsid w:val="00F32792"/>
    <w:rsid w:val="00F33A90"/>
    <w:rsid w:val="00F41DD7"/>
    <w:rsid w:val="00F455B2"/>
    <w:rsid w:val="00F50051"/>
    <w:rsid w:val="00F50CE6"/>
    <w:rsid w:val="00F5476F"/>
    <w:rsid w:val="00F609DB"/>
    <w:rsid w:val="00F647AE"/>
    <w:rsid w:val="00F65852"/>
    <w:rsid w:val="00F75BE6"/>
    <w:rsid w:val="00F81496"/>
    <w:rsid w:val="00F94EE7"/>
    <w:rsid w:val="00FC4499"/>
    <w:rsid w:val="00FD0D74"/>
    <w:rsid w:val="00FD512D"/>
    <w:rsid w:val="00FD6488"/>
    <w:rsid w:val="00FD664E"/>
    <w:rsid w:val="00FE0261"/>
    <w:rsid w:val="00FE4790"/>
    <w:rsid w:val="00FE61F2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E5F70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МИНИСТЕРСТВО НА ЗЕМЕДЕЛИЕТО,ХРАНИТЕ И ГОРИТЕ</vt:lpstr>
      <vt:lpstr>// РЕПУБЛИКА БЪЛГАРИЯ</vt:lpstr>
      <vt:lpstr>Министерство на земеделието</vt:lpstr>
      <vt:lpstr>Областна дирекция „Земеделие”-Варна</vt:lpstr>
      <vt:lpstr>КОМИСИЯ ПО чл.17,ал.1, т.1 от ЗОЗЗ</vt:lpstr>
      <vt:lpstr/>
      <vt:lpstr>    </vt:lpstr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158</cp:revision>
  <cp:lastPrinted>2021-11-08T14:07:00Z</cp:lastPrinted>
  <dcterms:created xsi:type="dcterms:W3CDTF">2019-12-10T15:53:00Z</dcterms:created>
  <dcterms:modified xsi:type="dcterms:W3CDTF">2022-03-01T08:49:00Z</dcterms:modified>
</cp:coreProperties>
</file>