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80" w:rsidRPr="00465F58" w:rsidRDefault="006E5A80" w:rsidP="00D7190D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465F58">
        <w:rPr>
          <w:sz w:val="20"/>
          <w:szCs w:val="20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pt" o:ole="" fillcolor="window">
            <v:imagedata r:id="rId7" o:title=""/>
          </v:shape>
          <o:OLEObject Type="Embed" ProgID="Word.Picture.8" ShapeID="_x0000_i1025" DrawAspect="Content" ObjectID="_1547640343" r:id="rId8"/>
        </w:objec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МИНИСТЕРСТВО НА ЗЕМЕДЕЛИЕТО И </w:t>
      </w:r>
      <w:r w:rsidRPr="00465F58">
        <w:rPr>
          <w:b/>
          <w:bCs/>
          <w:spacing w:val="20"/>
          <w:sz w:val="20"/>
          <w:szCs w:val="20"/>
        </w:rPr>
        <w:t>ХРАНИТЕ</w:t>
      </w:r>
    </w:p>
    <w:p w:rsidR="006E5A80" w:rsidRPr="00465F58" w:rsidRDefault="006E5A80" w:rsidP="00D7190D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</w:rPr>
        <w:pict>
          <v:polyline id="Свободна форма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806450;2147483647,0" o:connectangles="0,0"/>
          </v:polyline>
        </w:pict>
      </w:r>
    </w:p>
    <w:p w:rsidR="006E5A80" w:rsidRPr="00465F58" w:rsidRDefault="006E5A80" w:rsidP="00D7190D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465F58">
        <w:rPr>
          <w:b/>
          <w:bCs/>
          <w:spacing w:val="20"/>
          <w:sz w:val="20"/>
          <w:szCs w:val="20"/>
          <w:lang w:val="ru-RU"/>
        </w:rPr>
        <w:t>ОБЛАСТНА ДИРЕКЦИЯ "ЗЕМЕДЕЛИЕ"-</w:t>
      </w:r>
      <w:r w:rsidRPr="00465F58">
        <w:rPr>
          <w:b/>
          <w:bCs/>
          <w:spacing w:val="20"/>
          <w:sz w:val="20"/>
          <w:szCs w:val="20"/>
        </w:rPr>
        <w:t>ВАРНА</w: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 </w:t>
      </w:r>
      <w:r w:rsidRPr="00465F58">
        <w:rPr>
          <w:b/>
          <w:bCs/>
          <w:noProof/>
          <w:sz w:val="20"/>
          <w:szCs w:val="20"/>
          <w:lang w:val="ru-RU"/>
        </w:rPr>
        <w:t xml:space="preserve"> </w:t>
      </w:r>
    </w:p>
    <w:p w:rsidR="006E5A80" w:rsidRPr="00465F58" w:rsidRDefault="006E5A80" w:rsidP="00D7190D">
      <w:pPr>
        <w:jc w:val="center"/>
        <w:rPr>
          <w:spacing w:val="20"/>
          <w:sz w:val="20"/>
          <w:szCs w:val="20"/>
          <w:lang w:val="ru-RU"/>
        </w:rPr>
      </w:pPr>
      <w:r w:rsidRPr="00465F58">
        <w:rPr>
          <w:spacing w:val="20"/>
          <w:sz w:val="20"/>
          <w:szCs w:val="20"/>
        </w:rPr>
        <w:t>п.</w:t>
      </w:r>
      <w:r w:rsidRPr="00465F58">
        <w:rPr>
          <w:spacing w:val="20"/>
          <w:sz w:val="20"/>
          <w:szCs w:val="20"/>
          <w:lang w:val="en-US"/>
        </w:rPr>
        <w:t>k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</w:rPr>
        <w:t xml:space="preserve"> 9000, град Варна , адрес ул Д-р Пискюлиев 1, телефон</w:t>
      </w:r>
      <w:r w:rsidRPr="00465F58">
        <w:rPr>
          <w:spacing w:val="20"/>
          <w:sz w:val="20"/>
          <w:szCs w:val="20"/>
          <w:lang w:val="ru-RU"/>
        </w:rPr>
        <w:t xml:space="preserve"> </w:t>
      </w:r>
      <w:r w:rsidRPr="00465F58">
        <w:rPr>
          <w:spacing w:val="20"/>
          <w:sz w:val="20"/>
          <w:szCs w:val="20"/>
        </w:rPr>
        <w:t>052/621240, факс052/621244</w:t>
      </w:r>
      <w:r w:rsidRPr="00465F58">
        <w:rPr>
          <w:spacing w:val="20"/>
          <w:sz w:val="20"/>
          <w:szCs w:val="20"/>
          <w:lang w:val="ru-RU"/>
        </w:rPr>
        <w:t>,</w:t>
      </w:r>
    </w:p>
    <w:p w:rsidR="006E5A80" w:rsidRPr="00465F58" w:rsidRDefault="006E5A80" w:rsidP="00D7190D">
      <w:pPr>
        <w:jc w:val="center"/>
        <w:rPr>
          <w:sz w:val="20"/>
          <w:szCs w:val="20"/>
        </w:rPr>
      </w:pPr>
      <w:r w:rsidRPr="00465F58">
        <w:rPr>
          <w:spacing w:val="20"/>
          <w:sz w:val="20"/>
          <w:szCs w:val="20"/>
          <w:lang w:val="en-US"/>
        </w:rPr>
        <w:t>e</w:t>
      </w:r>
      <w:r w:rsidRPr="00465F58">
        <w:rPr>
          <w:spacing w:val="20"/>
          <w:sz w:val="20"/>
          <w:szCs w:val="20"/>
          <w:lang w:val="ru-RU"/>
        </w:rPr>
        <w:t>-</w:t>
      </w:r>
      <w:r w:rsidRPr="00465F58">
        <w:rPr>
          <w:spacing w:val="20"/>
          <w:sz w:val="20"/>
          <w:szCs w:val="20"/>
          <w:lang w:val="en-US"/>
        </w:rPr>
        <w:t>mail</w:t>
      </w:r>
      <w:r w:rsidRPr="00465F58">
        <w:rPr>
          <w:spacing w:val="20"/>
          <w:sz w:val="20"/>
          <w:szCs w:val="20"/>
          <w:lang w:val="ru-RU"/>
        </w:rPr>
        <w:t>:</w:t>
      </w:r>
      <w:r w:rsidRPr="00465F58">
        <w:rPr>
          <w:spacing w:val="20"/>
          <w:sz w:val="20"/>
          <w:szCs w:val="20"/>
          <w:lang w:val="en-US"/>
        </w:rPr>
        <w:t>odzg</w:t>
      </w:r>
      <w:r w:rsidRPr="00465F58">
        <w:rPr>
          <w:spacing w:val="20"/>
          <w:sz w:val="20"/>
          <w:szCs w:val="20"/>
          <w:lang w:val="ru-RU"/>
        </w:rPr>
        <w:t>_</w:t>
      </w:r>
      <w:r w:rsidRPr="00465F58">
        <w:rPr>
          <w:spacing w:val="20"/>
          <w:sz w:val="20"/>
          <w:szCs w:val="20"/>
          <w:lang w:val="en-US"/>
        </w:rPr>
        <w:t>var</w:t>
      </w:r>
      <w:r w:rsidRPr="00465F58">
        <w:rPr>
          <w:spacing w:val="20"/>
          <w:sz w:val="20"/>
          <w:szCs w:val="20"/>
          <w:lang w:val="ru-RU"/>
        </w:rPr>
        <w:t>@</w:t>
      </w:r>
      <w:r w:rsidRPr="00465F58">
        <w:rPr>
          <w:spacing w:val="20"/>
          <w:sz w:val="20"/>
          <w:szCs w:val="20"/>
          <w:lang w:val="en-US"/>
        </w:rPr>
        <w:t>abv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  <w:lang w:val="en-US"/>
        </w:rPr>
        <w:t>bg</w:t>
      </w:r>
    </w:p>
    <w:p w:rsidR="006E5A80" w:rsidRDefault="006E5A80" w:rsidP="00D7190D">
      <w:pPr>
        <w:rPr>
          <w:sz w:val="20"/>
          <w:szCs w:val="20"/>
        </w:rPr>
      </w:pPr>
    </w:p>
    <w:p w:rsidR="006E5A80" w:rsidRDefault="006E5A80" w:rsidP="008435F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p w:rsidR="006E5A80" w:rsidRDefault="006E5A80" w:rsidP="008435F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ЗАПОВЕД</w:t>
      </w:r>
    </w:p>
    <w:p w:rsidR="006E5A80" w:rsidRDefault="006E5A80" w:rsidP="008435FC">
      <w:pPr>
        <w:rPr>
          <w:b/>
          <w:bCs/>
          <w:sz w:val="22"/>
          <w:szCs w:val="22"/>
        </w:rPr>
      </w:pPr>
    </w:p>
    <w:p w:rsidR="006E5A80" w:rsidRDefault="006E5A80" w:rsidP="008435FC">
      <w:pPr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color w:val="FF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№ РД 16-17-194</w:t>
      </w:r>
    </w:p>
    <w:p w:rsidR="006E5A80" w:rsidRDefault="006E5A80" w:rsidP="008435F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гр. Варна, 03.02.2017г.</w:t>
      </w:r>
    </w:p>
    <w:p w:rsidR="006E5A80" w:rsidRDefault="006E5A80" w:rsidP="008435FC">
      <w:pPr>
        <w:rPr>
          <w:color w:val="FF0000"/>
          <w:sz w:val="22"/>
          <w:szCs w:val="22"/>
        </w:rPr>
      </w:pPr>
    </w:p>
    <w:p w:rsidR="006E5A80" w:rsidRDefault="006E5A80" w:rsidP="008435F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основание чл.37в, ал.4 от Закона за собствеността и ползването на земеделските земи (ЗСПЗЗ), във връзка Доклад изх.№ РД-05-2080</w:t>
      </w:r>
      <w:r>
        <w:rPr>
          <w:color w:val="000000"/>
          <w:sz w:val="22"/>
          <w:szCs w:val="22"/>
          <w:lang w:val="ru-RU"/>
        </w:rPr>
        <w:t>(1)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  <w:lang w:val="ru-RU"/>
        </w:rPr>
        <w:t>12</w:t>
      </w:r>
      <w:r>
        <w:rPr>
          <w:color w:val="000000"/>
          <w:sz w:val="22"/>
          <w:szCs w:val="22"/>
        </w:rPr>
        <w:t xml:space="preserve">.2016г. и </w:t>
      </w:r>
      <w:r>
        <w:rPr>
          <w:sz w:val="22"/>
          <w:szCs w:val="22"/>
        </w:rPr>
        <w:t>вх.№РД-04-65</w:t>
      </w:r>
      <w:r>
        <w:rPr>
          <w:color w:val="000000"/>
          <w:sz w:val="22"/>
          <w:szCs w:val="22"/>
          <w:lang w:val="ru-RU"/>
        </w:rPr>
        <w:t>(28)</w:t>
      </w:r>
      <w:r>
        <w:rPr>
          <w:color w:val="000000"/>
          <w:sz w:val="22"/>
          <w:szCs w:val="22"/>
        </w:rPr>
        <w:t xml:space="preserve">/14.12.2016г. на Областна дирекция „Земеделие” Варна, за изменение на </w:t>
      </w:r>
      <w:r>
        <w:rPr>
          <w:sz w:val="22"/>
          <w:szCs w:val="22"/>
        </w:rPr>
        <w:t>Заповед РД16-17-87/03.10.2016г</w:t>
      </w:r>
      <w:r>
        <w:rPr>
          <w:b/>
          <w:bCs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за землището на с.Войводино</w:t>
      </w:r>
      <w:r>
        <w:rPr>
          <w:color w:val="000000"/>
          <w:sz w:val="22"/>
          <w:szCs w:val="22"/>
        </w:rPr>
        <w:t xml:space="preserve">, ЕКАТТЕ </w:t>
      </w:r>
      <w:r>
        <w:rPr>
          <w:b/>
          <w:bCs/>
          <w:color w:val="000000"/>
          <w:sz w:val="22"/>
          <w:szCs w:val="22"/>
        </w:rPr>
        <w:t>11836</w:t>
      </w:r>
      <w:r>
        <w:rPr>
          <w:color w:val="000000"/>
          <w:sz w:val="22"/>
          <w:szCs w:val="22"/>
        </w:rPr>
        <w:t xml:space="preserve">, общ. Вълчи дол, обл. Варна, </w:t>
      </w:r>
      <w:r>
        <w:rPr>
          <w:b/>
          <w:bCs/>
          <w:color w:val="000000"/>
          <w:sz w:val="22"/>
          <w:szCs w:val="22"/>
        </w:rPr>
        <w:t>за стопанската 2016/2017г.</w:t>
      </w:r>
    </w:p>
    <w:p w:rsidR="006E5A80" w:rsidRDefault="006E5A80" w:rsidP="008435FC">
      <w:pPr>
        <w:ind w:firstLine="720"/>
        <w:jc w:val="both"/>
        <w:rPr>
          <w:sz w:val="22"/>
          <w:szCs w:val="22"/>
        </w:rPr>
      </w:pPr>
    </w:p>
    <w:p w:rsidR="006E5A80" w:rsidRDefault="006E5A80" w:rsidP="008435F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 З М Е Н Я М :</w:t>
      </w:r>
    </w:p>
    <w:p w:rsidR="006E5A80" w:rsidRDefault="006E5A80" w:rsidP="008435FC">
      <w:pPr>
        <w:jc w:val="center"/>
        <w:rPr>
          <w:b/>
          <w:bCs/>
          <w:sz w:val="22"/>
          <w:szCs w:val="22"/>
        </w:rPr>
      </w:pPr>
    </w:p>
    <w:p w:rsidR="006E5A80" w:rsidRDefault="006E5A80" w:rsidP="00843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Заповед № РД 16-17-87/03.10.2016г.</w:t>
      </w:r>
      <w:r>
        <w:rPr>
          <w:b/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  <w:sz w:val="22"/>
          <w:szCs w:val="22"/>
        </w:rPr>
        <w:t xml:space="preserve">землището на с. Войводино, </w:t>
      </w:r>
      <w:r>
        <w:rPr>
          <w:sz w:val="22"/>
          <w:szCs w:val="22"/>
        </w:rPr>
        <w:t>ЕКАТТЕ 11836, общ. Вълчи дол, обл. Варна, на основание чл.62, ал.2 от АПК, поради допусната очевидна фактическа грешка  при разпределение на имотите в масивите за ползване, определени за ползвателите „</w:t>
      </w:r>
      <w:r>
        <w:rPr>
          <w:b/>
          <w:bCs/>
          <w:sz w:val="22"/>
          <w:szCs w:val="22"/>
        </w:rPr>
        <w:t>АГРОСМАРТ БГ”ЕООД и „БГ АГРО ЗЕМЕДЕЛСКА КОМПАНИЯ”EООД и   „ИЙСТЛЕНД” ЕООД.</w:t>
      </w:r>
    </w:p>
    <w:p w:rsidR="006E5A80" w:rsidRDefault="006E5A80" w:rsidP="008435FC">
      <w:pPr>
        <w:jc w:val="both"/>
        <w:rPr>
          <w:b/>
          <w:bCs/>
          <w:sz w:val="22"/>
          <w:szCs w:val="22"/>
        </w:rPr>
      </w:pPr>
    </w:p>
    <w:p w:rsidR="006E5A80" w:rsidRDefault="006E5A80" w:rsidP="008435FC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І.СЛЕД ИЗМЕНЕНИЕТО  НА ЗАПОВЕДТА, ОПРЕДЕЛЕНИТЕ ИМОТИ ЗА ПОЛЗВАТЕЛЯ  „АГРОСМАРТ БГ”ЕООД по чл.37в, ал.2 в землището на с.Войводино, община Вълчи дол, област Варна  за стопанската 2016/2017г., има  следния окончателен  вид:</w:t>
      </w:r>
    </w:p>
    <w:p w:rsidR="006E5A80" w:rsidRDefault="006E5A80" w:rsidP="00D7190D">
      <w:pPr>
        <w:rPr>
          <w:sz w:val="20"/>
          <w:szCs w:val="20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387"/>
        <w:gridCol w:w="1701"/>
        <w:gridCol w:w="1417"/>
        <w:gridCol w:w="1701"/>
      </w:tblGrid>
      <w:tr w:rsidR="006E5A80" w:rsidRPr="00980D56">
        <w:trPr>
          <w:cantSplit/>
          <w:trHeight w:val="227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980D56">
              <w:rPr>
                <w:rFonts w:ascii="Arial" w:hAnsi="Arial" w:cs="Arial"/>
                <w:b/>
                <w:bCs/>
                <w:sz w:val="18"/>
                <w:szCs w:val="18"/>
              </w:rPr>
              <w:t>олзвател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A80" w:rsidRPr="00980D56" w:rsidRDefault="006E5A80" w:rsidP="00980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A80" w:rsidRPr="00980D56" w:rsidRDefault="006E5A80" w:rsidP="00980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25.842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8.935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8.343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7.671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7.453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6.685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"АГРОСМАРТ БГ"ЕООД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87007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</w:tr>
      <w:tr w:rsidR="006E5A80" w:rsidRPr="00980D56">
        <w:trPr>
          <w:cantSplit/>
          <w:trHeight w:val="22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980D56" w:rsidRDefault="006E5A80" w:rsidP="00980D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0D56">
              <w:rPr>
                <w:rFonts w:ascii="Arial" w:hAnsi="Arial" w:cs="Arial"/>
                <w:b/>
                <w:bCs/>
                <w:sz w:val="18"/>
                <w:szCs w:val="18"/>
              </w:rPr>
              <w:t>149.682</w:t>
            </w:r>
          </w:p>
        </w:tc>
      </w:tr>
    </w:tbl>
    <w:p w:rsidR="006E5A80" w:rsidRDefault="006E5A80" w:rsidP="008435F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1D7BEF">
        <w:rPr>
          <w:sz w:val="22"/>
          <w:szCs w:val="22"/>
        </w:rPr>
        <w:t xml:space="preserve">          </w:t>
      </w:r>
      <w:r w:rsidRPr="008435FC">
        <w:rPr>
          <w:b/>
          <w:bCs/>
          <w:sz w:val="22"/>
          <w:szCs w:val="22"/>
        </w:rPr>
        <w:t>ІІ.СЛЕД</w:t>
      </w:r>
      <w:r>
        <w:rPr>
          <w:b/>
          <w:bCs/>
          <w:sz w:val="22"/>
          <w:szCs w:val="22"/>
        </w:rPr>
        <w:t xml:space="preserve">  ИЗМЕНЕНИЕТО  НА ЗАПОВЕДТА, ОПРЕДЕЛЕНИТЕ ИМОТИ ЗА ПОЛЗВАТЕЛЯ  </w:t>
      </w:r>
    </w:p>
    <w:p w:rsidR="006E5A80" w:rsidRDefault="006E5A80" w:rsidP="008435F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6B062B">
        <w:rPr>
          <w:b/>
          <w:bCs/>
          <w:sz w:val="22"/>
          <w:szCs w:val="22"/>
        </w:rPr>
        <w:t>БГ АГРО ЗЕМЕДЕЛСКА КОМПАНИЯ</w:t>
      </w:r>
      <w:r>
        <w:rPr>
          <w:b/>
          <w:bCs/>
          <w:sz w:val="22"/>
          <w:szCs w:val="22"/>
        </w:rPr>
        <w:t>”</w:t>
      </w:r>
      <w:r w:rsidRPr="006B062B">
        <w:rPr>
          <w:b/>
          <w:bCs/>
          <w:sz w:val="22"/>
          <w:szCs w:val="22"/>
        </w:rPr>
        <w:t xml:space="preserve"> EООД</w:t>
      </w:r>
      <w:r>
        <w:rPr>
          <w:b/>
          <w:bCs/>
          <w:sz w:val="22"/>
          <w:szCs w:val="22"/>
        </w:rPr>
        <w:t xml:space="preserve">  по чл.37в, ал.2  в землището на с.Войводино община Вълчи дол, обл.Варна  за стопанската 2016/2017г., има  следния окончателен  вид: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6526"/>
        <w:gridCol w:w="1417"/>
        <w:gridCol w:w="1418"/>
        <w:gridCol w:w="1134"/>
      </w:tblGrid>
      <w:tr w:rsidR="006E5A80" w:rsidRPr="007F2330"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48.900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23.010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22.202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19.898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17.735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15.220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15.152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15.111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13.402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13.093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12.858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12.652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10.699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6.873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5.231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59026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39.724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36.530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33.606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23.611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23.577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22.764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22.601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21.861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20.413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18.737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17.265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15.242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14.946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14.845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13.592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13.234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12.701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11.282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11.233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10.298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9.972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9.466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9.332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8.770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8.288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7.851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7.701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30.925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24.509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24.469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23.666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18.846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18.843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15.799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12.814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12.417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10.171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9.625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9.019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78.781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57.796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45.098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37.988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26.401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19.818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17.273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14.864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14.659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13.287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12.296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10.286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9.769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9.224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8.466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8.387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8.385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8.380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6.842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6.532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34.889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24.596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20.551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15.552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15.195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13.902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10.701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9.916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9.266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15.534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14.218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8.649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36.920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24.619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19.799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18.566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17.870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14.355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13.601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11.652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9.782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9.708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20.070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16.065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15.833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13.401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11.899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11.832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10.645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9.364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8.927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8.784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8.345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34.801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30.291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24.699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24.375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23.075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21.589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20.356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20.255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17.647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15.966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14.508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14.294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13.548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13.251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11.831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10.372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9.524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9.383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8.287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6.752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6.351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6.188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5.630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18.200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10.810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9.876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9.548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6.416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5.825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5.674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94057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265.061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149.677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149.495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31.604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65.111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29.205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28.737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20.587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20.394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18.589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15.928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14.391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13.802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13.434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11.630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10.796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9.816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8.626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7.939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6.222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9.561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5.659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5.217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62.283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30.278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28.793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27.101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19.498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19.397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19.007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17.886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17.240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15.917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12.884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10.667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10.602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10.347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7.584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7.241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5.812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37.496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34.699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33.798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28.990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27.121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26.345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23.897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21.393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20.594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18.063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17.685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17.301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15.486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14.508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14.212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13.250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12.957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12.896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11.895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11.250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8.135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7.456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45.370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44.992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32.323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26.608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24.604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17.144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16.799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16.569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14.479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13.364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12.538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11.341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11.341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11.147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10.963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9.777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9.468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7.272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34.174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24.753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22.806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22.468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21.888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21.808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13.504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13.228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12.698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12.177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11.340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10.618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9.405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9.280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8.881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7.896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7.473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51.469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32.123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31.615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31.200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31.004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25.445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21.424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21.316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17.893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16.842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16.380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15.517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15.233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15.200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15.169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14.839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13.333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13.333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13.071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12.926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12.654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12.643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12.636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12.610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11.421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10.858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10.667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9.927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9.781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9.512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9.146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8.801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7.656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33.480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30.683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20.501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16.738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13.922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12.617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10.286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9.468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8.753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7.856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7.765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6.573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6.254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5.728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66050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19.610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13.867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12.284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11.330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10.720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26.190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25.798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21.999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10.444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9.881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42.700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39.846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34.999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30.502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26.135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22.458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20.954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16.906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16.552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16.455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16.438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15.367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14.498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14.373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13.801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13.677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12.926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12.860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12.748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12.568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12.531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12.414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11.797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11.656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10.523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9.683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9.384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8.186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8.104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7.274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6.933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6.932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100007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98032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31.298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18.760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15.932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31024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20.197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11.249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7.945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6.455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45019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"БГ АГРО ЗЕМЕДЕЛСКА КОМПАНИЯ" EООД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95004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</w:tr>
      <w:tr w:rsidR="006E5A80" w:rsidRPr="007F2330">
        <w:tblPrEx>
          <w:tblLook w:val="0000"/>
        </w:tblPrEx>
        <w:trPr>
          <w:cantSplit/>
          <w:trHeight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7F2330" w:rsidRDefault="006E5A80" w:rsidP="007F233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2330">
              <w:rPr>
                <w:rFonts w:ascii="Arial" w:hAnsi="Arial" w:cs="Arial"/>
                <w:b/>
                <w:bCs/>
                <w:sz w:val="18"/>
                <w:szCs w:val="18"/>
              </w:rPr>
              <w:t>13835.926</w:t>
            </w:r>
          </w:p>
        </w:tc>
      </w:tr>
    </w:tbl>
    <w:p w:rsidR="006E5A80" w:rsidRDefault="006E5A80" w:rsidP="00D7190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E5A80" w:rsidRPr="007F2330" w:rsidRDefault="006E5A80" w:rsidP="008435FC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ІІІ</w:t>
      </w:r>
      <w:r w:rsidRPr="007F2330">
        <w:rPr>
          <w:b/>
          <w:bCs/>
          <w:sz w:val="22"/>
          <w:szCs w:val="22"/>
        </w:rPr>
        <w:t xml:space="preserve">.СЛЕД  ИЗМЕНЕНИЕТО  НА ЗАПОВЕДТА, ОПРЕДЕЛЕНИТЕ ИМОТИ ЗА ПОЛЗВАТЕЛЯ  </w:t>
      </w:r>
    </w:p>
    <w:p w:rsidR="006E5A80" w:rsidRDefault="006E5A80" w:rsidP="008435FC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6B062B">
        <w:rPr>
          <w:b/>
          <w:bCs/>
          <w:sz w:val="22"/>
          <w:szCs w:val="22"/>
        </w:rPr>
        <w:t>ИЙСТЛЕНД</w:t>
      </w:r>
      <w:r>
        <w:rPr>
          <w:b/>
          <w:bCs/>
          <w:sz w:val="22"/>
          <w:szCs w:val="22"/>
        </w:rPr>
        <w:t xml:space="preserve">“  </w:t>
      </w:r>
      <w:r w:rsidRPr="006B062B">
        <w:rPr>
          <w:b/>
          <w:bCs/>
          <w:sz w:val="22"/>
          <w:szCs w:val="22"/>
        </w:rPr>
        <w:t>ЕООД</w:t>
      </w:r>
      <w:r w:rsidRPr="007F2330">
        <w:rPr>
          <w:b/>
          <w:bCs/>
          <w:sz w:val="22"/>
          <w:szCs w:val="22"/>
        </w:rPr>
        <w:t xml:space="preserve">  по чл.37в, ал.2  в землището на с.Войводино община Вълчи дол, обл.Варна  за </w:t>
      </w:r>
      <w:r>
        <w:rPr>
          <w:b/>
          <w:bCs/>
          <w:sz w:val="22"/>
          <w:szCs w:val="22"/>
        </w:rPr>
        <w:t xml:space="preserve">     </w:t>
      </w:r>
      <w:r w:rsidRPr="007F2330">
        <w:rPr>
          <w:b/>
          <w:bCs/>
          <w:sz w:val="22"/>
          <w:szCs w:val="22"/>
        </w:rPr>
        <w:t xml:space="preserve">стопанската 2016/2017г., има  следния окончателен  </w:t>
      </w:r>
      <w:r>
        <w:rPr>
          <w:b/>
          <w:bCs/>
          <w:sz w:val="22"/>
          <w:szCs w:val="22"/>
        </w:rPr>
        <w:t>вид:</w:t>
      </w:r>
    </w:p>
    <w:p w:rsidR="006E5A80" w:rsidRDefault="006E5A80" w:rsidP="008435FC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612"/>
        <w:gridCol w:w="1037"/>
        <w:gridCol w:w="3816"/>
        <w:gridCol w:w="1075"/>
      </w:tblGrid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A80" w:rsidRPr="003613D5" w:rsidRDefault="006E5A80" w:rsidP="00960B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A80" w:rsidRPr="003613D5" w:rsidRDefault="006E5A80" w:rsidP="00960B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A80" w:rsidRPr="003613D5" w:rsidRDefault="006E5A80" w:rsidP="00960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3D5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A80" w:rsidRPr="003613D5" w:rsidRDefault="006E5A80" w:rsidP="00960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3D5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34.660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89022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14.206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13.743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13.695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90004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12.387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11.448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90002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10.880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10.556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9.978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89021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9.925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90009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90003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9.520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8.867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8.863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90008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7.854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90005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89023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89024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89025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6.585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6.549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90019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89008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90020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89019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15.567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87009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13.370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87003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12.524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87008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9.310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8.104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7.540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87006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87007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87005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87004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ИЙСТЛЕНД ЕООД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87034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</w:tr>
      <w:tr w:rsidR="006E5A80" w:rsidRPr="003613D5">
        <w:trPr>
          <w:cantSplit/>
          <w:trHeight w:val="227"/>
        </w:trPr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A80" w:rsidRPr="003613D5" w:rsidRDefault="006E5A80" w:rsidP="003613D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3D5">
              <w:rPr>
                <w:rFonts w:ascii="Arial" w:hAnsi="Arial" w:cs="Arial"/>
                <w:b/>
                <w:bCs/>
                <w:sz w:val="18"/>
                <w:szCs w:val="18"/>
              </w:rPr>
              <w:t>477.095</w:t>
            </w:r>
          </w:p>
        </w:tc>
      </w:tr>
    </w:tbl>
    <w:p w:rsidR="006E5A80" w:rsidRDefault="006E5A80" w:rsidP="00D7190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E5A80" w:rsidRDefault="006E5A80" w:rsidP="00D7190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ІV. СЛЕД ИЗМЕНЕНИЕТО НА ЗАПОВЕДТА, ИМОТИТЕ ПО ЧЛ.37В, АЛ.3, Т.2 ОТ ЗСПЗЗ СА КАКТО СЛЕДВА:</w:t>
      </w:r>
    </w:p>
    <w:p w:rsidR="006E5A80" w:rsidRDefault="006E5A80" w:rsidP="00500885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  <w:lang w:eastAsia="en-US"/>
        </w:rPr>
      </w:pPr>
      <w:r>
        <w:rPr>
          <w:rFonts w:ascii="Courier New CYR" w:hAnsi="Courier New CYR" w:cs="Courier New CYR"/>
          <w:sz w:val="22"/>
          <w:szCs w:val="22"/>
          <w:lang w:eastAsia="en-US"/>
        </w:rPr>
        <w:t>-----------------------------------------------------------------------------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ПОЛЗВАТЕЛ  три имена/име юр. лице |Ползвани|Имот N|Начин на трайно|Дължима|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СОБСТВЕНИК три имена/име юр. лице |Имот дка|в КВС |   ползване    | рента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0.840|010046|Нива(орна земя)|  33.60|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ВЕЛИКО ТОДОРОВ ПЕТРОВ ............|   1.456|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0.252|010073|Нива(орна земя)|  10.08|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БРАТОЙ ВЪЛЧЕВ ВЪЛЧЕВ .............|   2.345|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0.635|010077|Нива(орна земя)|  25.40|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ПЕНЧО ИЛИЕВ ДИМОВ ................|   2.152|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0.810|010078|Нива(орна земя)|  32.40|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ДИМИТЪР ИВАНОВ НЕДЕЛЧЕВ ..........|   1.539|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0.708|010079|Нива(орна земя)|  28.32|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ДИМИТЪР ИВАНОВ НЕДЕЛЧЕВ ..........|   1.016|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1.311|010083|Нива(орна земя)|  52.44|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АХМЕД АПТУЛА КЮЧЮКАРСЛАН .........|   1.312|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0.976|010089|Нива(орна земя)|  39.04|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ДЕМИР МАРКОВ МИТЕВ ...............|   1.083|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1.926|010091|Нива(орна земя)|  77.04|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РАДИ ЖЕКОВ ДИМИТРОВ ..............|   2.590|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2.489|010092|Нива(орна земя)|  99.56|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ТОНЧО ПАВЛОВ МАРИНОВ .............|   2.571|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1.371|010095|Нива(орна земя)|  54.84|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АХМЕД КОБАК ИБРЯМОВ ..............|   1.653|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1.536|010096|Нива(орна земя)|  61.44|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ШЕРИФ ИСМАИЛОВ МУСТАФОВ ..........|   1.825|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0.385|010100|Нива(орна земя)|  15.40|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МЕХМЕД ИСМАИЛОВ АПТИЕВ ...........|   1.565|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ДИЯН ХРИСТОВ МАНОЛОВ .............|   1.067|010100|Нива(орна земя)|  42.68|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МЕХМЕД ИСМАИЛОВ АПТИЕВ ...........|   1.565|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САФИЯ ИБРЯМОВА ХАЙРИЕВА ..........|   2.328|010136|Нива(орна земя)|  93.12|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ЙОРДАН КОЛЕВ ЯНЧЕВ ...............|   2.416|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ДИЯН СТОЯНОВ БАЛЕВ ...............|   3.816|012009|Нива(орна земя)| 152.64|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ИВАН РАЙКОВ ИВАНОВ ...............|   4.000|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МИРЧО ТОДОРОВ ТОДОРОВ ............|   3.077|014011|Нива(орна земя)| 123.08|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ДИМИТЪР ДИМИТРОВ РАДЕВ ...........|  19.914|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АЛЕКСАНДЪР ИВАЛИНОВ ДИМИТРОВ .....|   0.843|014011|Нива(орна земя)|  33.72|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ДИМИТЪР ДИМИТРОВ РАДЕВ ...........|  19.914|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"БО ЯН1" ЕООД ....................|   0.118|015012|Нива(орна земя)|   4.72|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РАДКА ИЛИЕВА АТАНАСОВА 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ЖЕЛЯЗКО ПАНЕВ ЯМБОЛОВ ............|   0.032|015012|Нива(орна земя)|   1.28|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РАДКА ИЛИЕВА АТАНАСОВА 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МИРЧО ТОДОРОВ ТОДОРОВ ............|   0.010|015012|Нива(орна земя)|   0.40|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РАДКА ИЛИЕВА АТАНАСОВА 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АЛЕКСАНДЪР ИВАЛИНОВ ДИМИТРОВ .....|   0.088|015012|Нива(орна земя)|   3.52|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РАДКА ИЛИЕВА АТАНАСОВА 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"СТРОЙПРОМ ИНВЕСТ" ЕООД ..........|   0.017|015012|Нива(орна земя)|   0.68|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РАДКА ИЛИЕВА АТАНАСОВА 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0.184|023002|Нива(орна земя)|   7.36|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"БЛЯК СИЙ ДИВЕЛОПМЪНТС" 00Д ......|   6.639|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5.998|023012|Нива(орна земя)| 239.92|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ГЕОРГИ СЛАВОВ БЕНЕВ ..............|   6.000|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10.000|029012|Нива(орна земя)| 400.00|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АЛИ АПТУЛОВ ТОПТЪКЛИЕВ ...........|  10.000|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0.282|034006|Нива(орна земя)|  11.28|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ЖИВКО ЛИПЧЕВ ЛИПЧЕВ ..............|   9.299|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1.608|034007|Нива(орна земя)|  64.32|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ТРИФОН СЛАВОВ БОНЕВ ..............|   8.599|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8.000|036001|Нива(орна земя)| 320.00|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ИВАН РАЙКОВ ИВАНОВ ...............|   8.000|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ЕТ "БОЯН АНГЕЛОВ БОНЧЕВ" .........|   2.000|038006|Нива(орна земя)|  80.00|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ДИМИТЪР ЙОРДАНОВ ВЛАДОВ ..........|   2.000|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ЕТ "БОЯН АНГЕЛОВ БОНЧЕВ" .........|   0.999|039002|Нива(орна земя)|  39.96|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СТАНКА ПЕНЕВА АНГЕЛОВА ...........|   0.999|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40.000|042024|Нива(орна земя)|1600.00|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"ИРВИАС" ООД .....................|  40.000|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3.000|044013|Нива(орна земя)| 120.00|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ДИМИТРА ЙОРДАНОВА ЖЕЛЕВА .........|   3.000|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1.597|044037|Нива(орна земя)|  63.88|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ТРИФОН СЛАВОВ ТРИФОНОВ ...........|   4.197|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3.573|046009|Нива(орна земя)| 142.92|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ДИМИТЪР ДИМИТРОВ РАДЕВ ...........|  20.639|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7.990|049002|Нива(орна земя)| 319.60|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МИЛКО ГЕОРГИЕВ ГОСПОДИНОВ ........|   7.990|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1.540|057002|Нива(орна земя)|  61.60|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КОНСТАНТИН ПЕТРОВ ЖЕЛЕВ ..........|   7.999|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1.885|057008|Нива(орна земя)|  75.40|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ЕРТАН БЕЙНАБИ ЕСЕР ...............|   5.700|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1.833|059013|Нива(орна земя)|  73.32|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ГЕОРГИ ФИЛИПОВ ФИЛИПОВ ...........|  11.999|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1.799|062002|Нива(орна земя)|  71.96|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ИВАН ВЪЛЧЕВ ДЕЛИПЧЕВ .............|   1.799|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4.682|062004|Нива(орна земя)| 187.28|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ДИМИТРА ЙОРДАНОВА ЖЕЛЕВА .........|   6.234|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ДИЯН ХРИСТОВ МАНОЛОВ .............|   1.018|062004|Нива(орна земя)|  40.72|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ДИМИТРА ЙОРДАНОВА ЖЕЛЕВА .........|   6.234|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ДОБРИН ДРАГАНОВ ДОБРЕВ ...........|   0.146|062004|Нива(орна земя)|   5.84|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ДИМИТРА ЙОРДАНОВА ЖЕЛЕВА .........|   6.234|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ДОБРИН ДРАГАНОВ ДОБРЕВ ...........|   1.632|062009|Нива(орна земя)|  65.28|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ИВАНКА ЖЕКОВА ЖЕЛЯЗКОВА ..........|   3.697|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1.366|066025|Нива(орна земя)|  54.64|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ВЕЛКА ГАНЧЕВА ЯНЕВА ..............|   8.242|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2.314|066026|Нива(орна земя)|  92.56|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АТАНАС СТОЯНОВ ЙОРДАНОВ ..........|  10.068|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7.914|073027|Нива(орна земя)| 316.56|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СЛАВИ И ЖЕКО ГЕОРГИЕВИ ПЕТРОВИ ...|   8.999|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1.768|074005|Нива(орна земя)|  70.72|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ШЕРИФЕ АХМЕДОВА САЛИЕВА ..........|   7.500|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0.457|074011|Нива(орна земя)|  18.28|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СТОЯН ЙОРДАНОВ СЪБЕВ .............|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2.787|074011|Нива(орна земя)| 111.48|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СТОЯН ЙОРДАНОВ СЪБЕВ .............|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1.712|074011|Нива(орна земя)|  68.48|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СТОЯН ЙОРДАНОВ СЪБЕВ .............|   7.000|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1.500|081013|Нива(орна земя)|  60.00|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КОСТАДИН АНДРЕЕВ ГЕОРГИЕВ ........|   1.500|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6.000|081040|Нива(орна земя)| 240.00|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СТОЙКО ТОНЕВ СТОЙКОВ .............|   6.000|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2.907|083008|Нива(орна земя)| 116.28|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ИСМЕТ ХАЛИЛОВ МУСТАФОВ ...........|   7.907|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ИЙСТЛЕНД ЕООД ....................|   1.493|090008|Нива(орна земя)|  59.72|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БИСЕР ВАСИЛЕВ НЕДЯЛКОВ ...........|  12.801|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ИЙСТЛЕНД ЕООД ....................|   2.274|090021|Нива(орна земя)|  90.96|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МИНЧО ХРИСТОВ ДИМИТРОВ ...........|   8.400|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0.021|093023|Нива(орна земя)|   0.84|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АЙШЕ ХАЛИМ ШУАИБ .................|  18.221|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5.760|094032|Нива(орна земя)| 230.40|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МЕХМЕД ИСМАИЛОВ АПТИЕВ ...........|  14.000|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1.681|095033|Нива(орна земя)|  67.24|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ЛЮБА РУМЕНОВА ХВЪРЧАНОВА .........|   6.001|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"БГ АГРО ЗЕМЕДЕЛСКА КОМПАНИЯ" EООД|   0.951|101002|Нива(орна земя)|  38.04|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| ДИМИТЪР СЛАВОВ ПЕТРОВ ............|   1.000|      |               |       |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----------------------------------------------------------------------------- </w:t>
      </w:r>
    </w:p>
    <w:p w:rsidR="006E5A80" w:rsidRDefault="006E5A80" w:rsidP="005C4C2C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Общо за землище         Ползвани:    165.306 дка    Дължими лв.:    6612.24  </w:t>
      </w:r>
    </w:p>
    <w:p w:rsidR="006E5A80" w:rsidRDefault="006E5A80" w:rsidP="00500885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  <w:lang w:eastAsia="en-US"/>
        </w:rPr>
      </w:pPr>
    </w:p>
    <w:p w:rsidR="006E5A80" w:rsidRPr="006A6908" w:rsidRDefault="006E5A80" w:rsidP="006A690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</w:t>
      </w:r>
      <w:r w:rsidRPr="00026CAB">
        <w:rPr>
          <w:b/>
          <w:bCs/>
          <w:color w:val="000000"/>
          <w:sz w:val="22"/>
          <w:szCs w:val="22"/>
        </w:rPr>
        <w:t xml:space="preserve">*Забележка: Имоти за които са налице условията на чл.37в. ал.10 от ЗСПЗЗ за сключване на </w:t>
      </w:r>
      <w:r>
        <w:rPr>
          <w:b/>
          <w:bCs/>
          <w:color w:val="000000"/>
          <w:sz w:val="22"/>
          <w:szCs w:val="22"/>
        </w:rPr>
        <w:t xml:space="preserve"> </w:t>
      </w:r>
      <w:r w:rsidRPr="00026CAB">
        <w:rPr>
          <w:b/>
          <w:bCs/>
          <w:color w:val="000000"/>
          <w:sz w:val="22"/>
          <w:szCs w:val="22"/>
        </w:rPr>
        <w:t xml:space="preserve">едногодишен договор по искане на ползвателя на масива,  отправено съответно за земите от ДПФ до Директора на ОД”Земеделие”-Варна,   а за земите </w:t>
      </w:r>
      <w:r>
        <w:rPr>
          <w:b/>
          <w:bCs/>
          <w:color w:val="000000"/>
          <w:sz w:val="22"/>
          <w:szCs w:val="22"/>
        </w:rPr>
        <w:t xml:space="preserve">от ОПФ – до кмета на Общината.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ПОЛЗВАТЕЛ  три имена/име юр. лице|Ползвани|Имот N|Начин на трайно|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СОБСТВЕНИК три имена/име юр. лице|Имот дка|в КВС |   ползване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1.301|010047|Нива(орна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НЕИДЕНТИФИЦИРАН СОБСТВЕНИК ......|   1.872|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0.525|010074|Нива(орна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НЕИДЕНТИФИЦИРАН СОБСТВЕНИК ......|   4.669|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БОЯНА АГРО ООД ..................|   1.069|010131|Нива(орна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НЕИДЕНТИФИЦИРАН СОБСТВЕНИК ......|   1.312|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САФИЯ ИБРЯМОВА ХАЙРИЕВА .........|   0.954|010133|Нива(орна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НЕИДЕНТИФИЦИРАН СОБСТВЕНИК ......|   1.509|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БОЯНА АГРО ООД ..................|   0.107|010133|Нива(орна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НЕИДЕНТИФИЦИРАН СОБСТВЕНИК ......|   1.509|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0.107|039027|Нива(орна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 7.000|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ДИЯН ХРИСТОВ МАНОЛОВ ............|   2.630|039027|Нива(орна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 7.000|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17.300|049001|Нива(орна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171.750|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13.391|058013|Нива(орна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64.782|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5.846|067022|Нива(орна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57.377|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3.766|069004|Нива(орна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375.650|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2.498|069004|Нива(орна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375.650|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1.813|069004|Нива(орна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375.650|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1.620|069004|Нива(орна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375.650|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0.777|069004|Нива(орна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375.650|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7.708|074007|Нива(орна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14.999|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 7.259|074008|Нива(орна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16.001|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ИЙСТЛЕНД ЕООД ...................|   0.913|088001|Нива(орна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64.067|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ИЙСТЛЕНД ЕООД ...................|   3.489|088002|Нива(орна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61.917|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"АГРОСМАРТ БГ"ЕООД ..............|   2.026|088002|Нива(орна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61.917|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ИЙСТЛЕНД ЕООД ...................|   2.132|088002|Нива(орна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61.917|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ИЙСТЛЕНД ЕООД ...................|   3.987|090001|Нива(орна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30.069|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|"БГ АГРО ЗЕМЕДЕЛСКА КОМПАНИЯ" EООД|  10.320|091001|Нива(орна земя)|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| ДЪРЖАВЕН ПОЗЕМЛЕН ФОНД ..........|  87.992|      |               |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-------------------------------------------------------------------- </w:t>
      </w:r>
    </w:p>
    <w:p w:rsidR="006E5A80" w:rsidRDefault="006E5A80" w:rsidP="008B5012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Общо за землище        Ползвани:     91.538 дка                     </w:t>
      </w:r>
    </w:p>
    <w:p w:rsidR="006E5A80" w:rsidRPr="006A6908" w:rsidRDefault="006E5A80" w:rsidP="006A690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  <w:lang w:eastAsia="en-US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                                 </w:t>
      </w:r>
      <w:r>
        <w:rPr>
          <w:rFonts w:ascii="Courier New CYR" w:hAnsi="Courier New CYR" w:cs="Courier New CYR"/>
          <w:sz w:val="22"/>
          <w:szCs w:val="22"/>
          <w:lang w:eastAsia="en-US"/>
        </w:rPr>
        <w:t xml:space="preserve">                                                            </w:t>
      </w:r>
    </w:p>
    <w:p w:rsidR="006E5A80" w:rsidRDefault="006E5A80" w:rsidP="006A6908">
      <w:pPr>
        <w:spacing w:line="360" w:lineRule="auto"/>
        <w:ind w:right="-524" w:firstLine="708"/>
        <w:jc w:val="both"/>
        <w:rPr>
          <w:b/>
          <w:bCs/>
          <w:sz w:val="22"/>
          <w:szCs w:val="22"/>
        </w:rPr>
      </w:pPr>
      <w:r w:rsidRPr="008435FC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В останалата си част Заповед № РД16-17-87/03.10.2016г., остава без промяна.</w:t>
      </w:r>
    </w:p>
    <w:p w:rsidR="006E5A80" w:rsidRDefault="006E5A80" w:rsidP="00580E85">
      <w:pPr>
        <w:tabs>
          <w:tab w:val="left" w:pos="720"/>
        </w:tabs>
        <w:ind w:right="4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Настоящата заповед  да се обяви на информационните табла в сградата на Община Вълчи дол, в сградата на Общинска служба по земеделие – Вълчи дол и да се публикува на интернет страницата на Община Вълчи дол и  на ОД”Земеделие”-Варна.</w:t>
      </w:r>
    </w:p>
    <w:p w:rsidR="006E5A80" w:rsidRDefault="006E5A80" w:rsidP="00580E85">
      <w:pPr>
        <w:ind w:right="-524" w:firstLine="360"/>
        <w:jc w:val="both"/>
        <w:rPr>
          <w:sz w:val="22"/>
          <w:szCs w:val="22"/>
        </w:rPr>
      </w:pPr>
    </w:p>
    <w:p w:rsidR="006E5A80" w:rsidRDefault="006E5A80" w:rsidP="00580E85">
      <w:pPr>
        <w:tabs>
          <w:tab w:val="left" w:pos="1800"/>
        </w:tabs>
        <w:ind w:right="4" w:firstLine="36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пред Министъра на земеделието и храните по реда на чл.81 и сл. от  Административнопроцесуалния кодекс /АПК/ или пред Районен съд-Варна по реда на чл.145 и сл.от АПК, във връзка с § 19, ал.1 от ЗИД на АПК.</w:t>
      </w:r>
    </w:p>
    <w:p w:rsidR="006E5A80" w:rsidRDefault="006E5A80" w:rsidP="00580E85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6E5A80" w:rsidRDefault="006E5A80" w:rsidP="00580E85">
      <w:pPr>
        <w:tabs>
          <w:tab w:val="left" w:pos="1800"/>
        </w:tabs>
        <w:ind w:right="4" w:firstLine="36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 и храните, съответно до Районен съд - Варна.</w:t>
      </w:r>
    </w:p>
    <w:p w:rsidR="006E5A80" w:rsidRDefault="006E5A80" w:rsidP="00580E85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6E5A80" w:rsidRDefault="006E5A80" w:rsidP="006A6908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6E5A80" w:rsidRDefault="006E5A80" w:rsidP="006A6908">
      <w:pPr>
        <w:spacing w:line="360" w:lineRule="auto"/>
        <w:ind w:left="4260" w:firstLine="60"/>
        <w:rPr>
          <w:b/>
          <w:bCs/>
          <w:color w:val="000000"/>
        </w:rPr>
      </w:pPr>
      <w:r>
        <w:rPr>
          <w:color w:val="000000"/>
        </w:rPr>
        <w:tab/>
        <w:t xml:space="preserve">      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   / п /  </w:t>
      </w:r>
    </w:p>
    <w:p w:rsidR="006E5A80" w:rsidRDefault="006E5A80" w:rsidP="006A6908">
      <w:pPr>
        <w:spacing w:line="360" w:lineRule="auto"/>
        <w:ind w:left="3540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/ИНЖ.ЙОРДАН ЙОРДАНОВ /</w:t>
      </w:r>
    </w:p>
    <w:p w:rsidR="006E5A80" w:rsidRPr="00FD4CD7" w:rsidRDefault="006E5A80" w:rsidP="00580E85">
      <w:pPr>
        <w:spacing w:line="360" w:lineRule="auto"/>
        <w:ind w:right="-877"/>
        <w:rPr>
          <w:color w:val="FFFFFF"/>
          <w:sz w:val="18"/>
          <w:szCs w:val="18"/>
        </w:rPr>
      </w:pPr>
      <w:r w:rsidRPr="00FD4CD7">
        <w:rPr>
          <w:color w:val="FFFFFF"/>
          <w:sz w:val="18"/>
          <w:szCs w:val="18"/>
        </w:rPr>
        <w:t xml:space="preserve"> Съгласувал:………………….дата: 03.02.2017 г.</w:t>
      </w:r>
    </w:p>
    <w:p w:rsidR="006E5A80" w:rsidRPr="00FD4CD7" w:rsidRDefault="006E5A80" w:rsidP="00580E85">
      <w:pPr>
        <w:ind w:right="-720"/>
        <w:jc w:val="both"/>
        <w:rPr>
          <w:i/>
          <w:iCs/>
          <w:color w:val="FFFFFF"/>
          <w:sz w:val="18"/>
          <w:szCs w:val="18"/>
        </w:rPr>
      </w:pPr>
      <w:r w:rsidRPr="00FD4CD7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6E5A80" w:rsidRPr="00FD4CD7" w:rsidRDefault="006E5A80" w:rsidP="00580E85">
      <w:pPr>
        <w:ind w:right="-720"/>
        <w:jc w:val="both"/>
        <w:rPr>
          <w:i/>
          <w:iCs/>
          <w:color w:val="FFFFFF"/>
          <w:sz w:val="18"/>
          <w:szCs w:val="18"/>
        </w:rPr>
      </w:pPr>
    </w:p>
    <w:p w:rsidR="006E5A80" w:rsidRPr="00FD4CD7" w:rsidRDefault="006E5A80" w:rsidP="00580E85">
      <w:pPr>
        <w:ind w:right="-720"/>
        <w:jc w:val="both"/>
        <w:rPr>
          <w:color w:val="FFFFFF"/>
          <w:sz w:val="18"/>
          <w:szCs w:val="18"/>
        </w:rPr>
      </w:pPr>
      <w:r w:rsidRPr="00FD4CD7">
        <w:rPr>
          <w:color w:val="FFFFFF"/>
          <w:sz w:val="18"/>
          <w:szCs w:val="18"/>
        </w:rPr>
        <w:t>Изготвил: ……………………дата: 03.02.2017 г.</w:t>
      </w:r>
    </w:p>
    <w:p w:rsidR="006E5A80" w:rsidRPr="00FD4CD7" w:rsidRDefault="006E5A80" w:rsidP="00580E85">
      <w:pPr>
        <w:ind w:right="-720"/>
        <w:jc w:val="both"/>
        <w:rPr>
          <w:i/>
          <w:iCs/>
          <w:color w:val="FFFFFF"/>
          <w:sz w:val="18"/>
          <w:szCs w:val="18"/>
        </w:rPr>
      </w:pPr>
      <w:r w:rsidRPr="00FD4CD7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6E5A80" w:rsidRDefault="006E5A80" w:rsidP="00580E85">
      <w:pPr>
        <w:rPr>
          <w:sz w:val="20"/>
          <w:szCs w:val="20"/>
        </w:rPr>
      </w:pPr>
      <w:r>
        <w:rPr>
          <w:sz w:val="20"/>
          <w:szCs w:val="20"/>
        </w:rPr>
        <w:t>ЦГ/ГДАР</w:t>
      </w:r>
    </w:p>
    <w:sectPr w:rsidR="006E5A80" w:rsidSect="006A6908">
      <w:footerReference w:type="default" r:id="rId9"/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80" w:rsidRDefault="006E5A80">
      <w:r>
        <w:separator/>
      </w:r>
    </w:p>
  </w:endnote>
  <w:endnote w:type="continuationSeparator" w:id="0">
    <w:p w:rsidR="006E5A80" w:rsidRDefault="006E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80" w:rsidRDefault="006E5A80" w:rsidP="004B192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6E5A80" w:rsidRDefault="006E5A80" w:rsidP="002140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80" w:rsidRDefault="006E5A80">
      <w:r>
        <w:separator/>
      </w:r>
    </w:p>
  </w:footnote>
  <w:footnote w:type="continuationSeparator" w:id="0">
    <w:p w:rsidR="006E5A80" w:rsidRDefault="006E5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519"/>
    <w:multiLevelType w:val="hybridMultilevel"/>
    <w:tmpl w:val="D9901F1C"/>
    <w:lvl w:ilvl="0" w:tplc="F56A6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90D"/>
    <w:rsid w:val="0000456A"/>
    <w:rsid w:val="00024895"/>
    <w:rsid w:val="00026CAB"/>
    <w:rsid w:val="00027D8B"/>
    <w:rsid w:val="000432EC"/>
    <w:rsid w:val="00044D65"/>
    <w:rsid w:val="00054480"/>
    <w:rsid w:val="000D65C4"/>
    <w:rsid w:val="000E1BFB"/>
    <w:rsid w:val="000E37A1"/>
    <w:rsid w:val="000F0815"/>
    <w:rsid w:val="000F5B38"/>
    <w:rsid w:val="001273D0"/>
    <w:rsid w:val="001557D8"/>
    <w:rsid w:val="00166A9B"/>
    <w:rsid w:val="00172273"/>
    <w:rsid w:val="0017454C"/>
    <w:rsid w:val="001D7BEF"/>
    <w:rsid w:val="001E16F3"/>
    <w:rsid w:val="001E6EE6"/>
    <w:rsid w:val="0020274A"/>
    <w:rsid w:val="00214096"/>
    <w:rsid w:val="002400D2"/>
    <w:rsid w:val="00276560"/>
    <w:rsid w:val="002853C4"/>
    <w:rsid w:val="002A587F"/>
    <w:rsid w:val="002B07CB"/>
    <w:rsid w:val="002F1472"/>
    <w:rsid w:val="00303B6D"/>
    <w:rsid w:val="00305785"/>
    <w:rsid w:val="00316DC3"/>
    <w:rsid w:val="003201D9"/>
    <w:rsid w:val="003258C6"/>
    <w:rsid w:val="003613D5"/>
    <w:rsid w:val="00375744"/>
    <w:rsid w:val="00380CE1"/>
    <w:rsid w:val="00392275"/>
    <w:rsid w:val="003D18FD"/>
    <w:rsid w:val="003E3719"/>
    <w:rsid w:val="003F3965"/>
    <w:rsid w:val="00402C8D"/>
    <w:rsid w:val="00445E41"/>
    <w:rsid w:val="00452C51"/>
    <w:rsid w:val="00465F58"/>
    <w:rsid w:val="00474345"/>
    <w:rsid w:val="00497397"/>
    <w:rsid w:val="004B0CE2"/>
    <w:rsid w:val="004B1924"/>
    <w:rsid w:val="004D0503"/>
    <w:rsid w:val="004D5D54"/>
    <w:rsid w:val="004E6525"/>
    <w:rsid w:val="00500885"/>
    <w:rsid w:val="00535EA0"/>
    <w:rsid w:val="00580075"/>
    <w:rsid w:val="00580E85"/>
    <w:rsid w:val="00582F50"/>
    <w:rsid w:val="00594CA9"/>
    <w:rsid w:val="005C4C2C"/>
    <w:rsid w:val="005D353E"/>
    <w:rsid w:val="005E58A1"/>
    <w:rsid w:val="006227B4"/>
    <w:rsid w:val="006331BF"/>
    <w:rsid w:val="00643ED1"/>
    <w:rsid w:val="006502E1"/>
    <w:rsid w:val="0066424E"/>
    <w:rsid w:val="006A2B0F"/>
    <w:rsid w:val="006A6908"/>
    <w:rsid w:val="006B062B"/>
    <w:rsid w:val="006C2A2A"/>
    <w:rsid w:val="006C3BA9"/>
    <w:rsid w:val="006E5A80"/>
    <w:rsid w:val="006F0183"/>
    <w:rsid w:val="007009B2"/>
    <w:rsid w:val="00707F6C"/>
    <w:rsid w:val="00723776"/>
    <w:rsid w:val="007B6B7B"/>
    <w:rsid w:val="007D4F7C"/>
    <w:rsid w:val="007E6814"/>
    <w:rsid w:val="007F2330"/>
    <w:rsid w:val="00812ABC"/>
    <w:rsid w:val="00815042"/>
    <w:rsid w:val="00823E48"/>
    <w:rsid w:val="008435FC"/>
    <w:rsid w:val="00845266"/>
    <w:rsid w:val="00845745"/>
    <w:rsid w:val="0085262F"/>
    <w:rsid w:val="00854522"/>
    <w:rsid w:val="00895AC4"/>
    <w:rsid w:val="008B5012"/>
    <w:rsid w:val="008C2E1F"/>
    <w:rsid w:val="009057BC"/>
    <w:rsid w:val="009509CE"/>
    <w:rsid w:val="009560A4"/>
    <w:rsid w:val="00960B12"/>
    <w:rsid w:val="00976BCB"/>
    <w:rsid w:val="00980D56"/>
    <w:rsid w:val="0099712B"/>
    <w:rsid w:val="009A0FA1"/>
    <w:rsid w:val="009E4EF4"/>
    <w:rsid w:val="009F27C3"/>
    <w:rsid w:val="00A2637F"/>
    <w:rsid w:val="00B07AFE"/>
    <w:rsid w:val="00B14E3C"/>
    <w:rsid w:val="00B152B1"/>
    <w:rsid w:val="00B20FDA"/>
    <w:rsid w:val="00B92A5D"/>
    <w:rsid w:val="00BE7C6D"/>
    <w:rsid w:val="00C1526A"/>
    <w:rsid w:val="00C177C6"/>
    <w:rsid w:val="00C63A1E"/>
    <w:rsid w:val="00C662B4"/>
    <w:rsid w:val="00C66CAE"/>
    <w:rsid w:val="00C74517"/>
    <w:rsid w:val="00C77260"/>
    <w:rsid w:val="00C86B58"/>
    <w:rsid w:val="00CA460E"/>
    <w:rsid w:val="00CC1A3D"/>
    <w:rsid w:val="00CD68D2"/>
    <w:rsid w:val="00CF11AE"/>
    <w:rsid w:val="00CF1F62"/>
    <w:rsid w:val="00D16BFD"/>
    <w:rsid w:val="00D60FD0"/>
    <w:rsid w:val="00D7190D"/>
    <w:rsid w:val="00DA26E0"/>
    <w:rsid w:val="00DA64D6"/>
    <w:rsid w:val="00DD4239"/>
    <w:rsid w:val="00DE738A"/>
    <w:rsid w:val="00E12968"/>
    <w:rsid w:val="00E203AE"/>
    <w:rsid w:val="00E2094B"/>
    <w:rsid w:val="00E615A0"/>
    <w:rsid w:val="00E64C58"/>
    <w:rsid w:val="00E93561"/>
    <w:rsid w:val="00EA3BF5"/>
    <w:rsid w:val="00EA5505"/>
    <w:rsid w:val="00EB048C"/>
    <w:rsid w:val="00EE034E"/>
    <w:rsid w:val="00F14E7F"/>
    <w:rsid w:val="00F17BCA"/>
    <w:rsid w:val="00F43BD3"/>
    <w:rsid w:val="00F669F4"/>
    <w:rsid w:val="00F809E9"/>
    <w:rsid w:val="00F81A05"/>
    <w:rsid w:val="00F8681B"/>
    <w:rsid w:val="00F93B12"/>
    <w:rsid w:val="00FB1CF5"/>
    <w:rsid w:val="00FC51E7"/>
    <w:rsid w:val="00FD40AE"/>
    <w:rsid w:val="00FD4CD7"/>
    <w:rsid w:val="00FE665C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C3BA9"/>
    <w:pPr>
      <w:keepNext/>
      <w:outlineLvl w:val="0"/>
    </w:pPr>
    <w:rPr>
      <w:rFonts w:eastAsia="Calibri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3BA9"/>
    <w:pPr>
      <w:keepNext/>
      <w:jc w:val="center"/>
      <w:outlineLvl w:val="1"/>
    </w:pPr>
    <w:rPr>
      <w:rFonts w:eastAsia="Calibri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F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4F7C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Char">
    <w:name w:val="Знак Знак Char Char Знак Знак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719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90D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CharCharCharChar">
    <w:name w:val="Char Char Знак Char Char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0">
    <w:name w:val="Char Char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">
    <w:name w:val="Char Char3 Знак Знак Знак"/>
    <w:basedOn w:val="Normal"/>
    <w:uiPriority w:val="99"/>
    <w:rsid w:val="00D719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719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90D"/>
    <w:rPr>
      <w:rFonts w:ascii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uiPriority w:val="99"/>
    <w:rsid w:val="00D7190D"/>
    <w:rPr>
      <w:rFonts w:cs="Times New Roman"/>
    </w:rPr>
  </w:style>
  <w:style w:type="character" w:styleId="Hyperlink">
    <w:name w:val="Hyperlink"/>
    <w:basedOn w:val="DefaultParagraphFont"/>
    <w:uiPriority w:val="99"/>
    <w:rsid w:val="006C3B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C3BA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C3BA9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BA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F7C"/>
    <w:rPr>
      <w:rFonts w:ascii="Times New Roman" w:hAnsi="Times New Roman" w:cs="Times New Roman"/>
      <w:sz w:val="2"/>
      <w:szCs w:val="2"/>
    </w:rPr>
  </w:style>
  <w:style w:type="paragraph" w:customStyle="1" w:styleId="CharCharCharCharCharCharChar">
    <w:name w:val="Char Char Char Char Знак Char Char Char"/>
    <w:basedOn w:val="Normal"/>
    <w:uiPriority w:val="99"/>
    <w:rsid w:val="006C3BA9"/>
    <w:rPr>
      <w:rFonts w:eastAsia="Calibri"/>
      <w:lang w:val="pl-PL" w:eastAsia="pl-PL"/>
    </w:rPr>
  </w:style>
  <w:style w:type="paragraph" w:customStyle="1" w:styleId="Char">
    <w:name w:val="Char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WW-TableContents123">
    <w:name w:val="WW-Table Contents123"/>
    <w:basedOn w:val="Normal"/>
    <w:uiPriority w:val="99"/>
    <w:rsid w:val="006C3BA9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paragraph" w:customStyle="1" w:styleId="a">
    <w:name w:val="Знак Знак"/>
    <w:basedOn w:val="Normal"/>
    <w:uiPriority w:val="99"/>
    <w:rsid w:val="006C3BA9"/>
    <w:rPr>
      <w:rFonts w:eastAsia="Calibri"/>
      <w:lang w:val="pl-PL" w:eastAsia="pl-PL"/>
    </w:rPr>
  </w:style>
  <w:style w:type="paragraph" w:customStyle="1" w:styleId="CharChar1">
    <w:name w:val="Знак 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2">
    <w:name w:val="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xl65">
    <w:name w:val="xl65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67">
    <w:name w:val="xl67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CharCharCharChar0">
    <w:name w:val="Знак Char Char Знак Знак Char Char Знак"/>
    <w:basedOn w:val="Normal"/>
    <w:uiPriority w:val="99"/>
    <w:rsid w:val="006C3B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Calibri"/>
    </w:rPr>
  </w:style>
  <w:style w:type="paragraph" w:customStyle="1" w:styleId="xl61">
    <w:name w:val="xl61"/>
    <w:basedOn w:val="Normal"/>
    <w:uiPriority w:val="99"/>
    <w:rsid w:val="006C3BA9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62">
    <w:name w:val="xl62"/>
    <w:basedOn w:val="Normal"/>
    <w:uiPriority w:val="99"/>
    <w:rsid w:val="006C3BA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l63">
    <w:name w:val="xl63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b/>
      <w:bCs/>
      <w:color w:val="000000"/>
      <w:sz w:val="22"/>
      <w:szCs w:val="22"/>
    </w:rPr>
  </w:style>
  <w:style w:type="paragraph" w:customStyle="1" w:styleId="xl64">
    <w:name w:val="xl64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69">
    <w:name w:val="xl69"/>
    <w:basedOn w:val="Normal"/>
    <w:uiPriority w:val="99"/>
    <w:rsid w:val="006C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locked/>
    <w:rsid w:val="006C3BA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">
    <w:name w:val="Знак Знак Char Char Знак1"/>
    <w:basedOn w:val="Normal"/>
    <w:uiPriority w:val="99"/>
    <w:rsid w:val="00980D5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66A9B"/>
    <w:pPr>
      <w:ind w:left="720"/>
    </w:pPr>
  </w:style>
  <w:style w:type="paragraph" w:customStyle="1" w:styleId="CharCharCharChar1">
    <w:name w:val="Знак Знак Char Char Знак Знак Char Char Знак"/>
    <w:basedOn w:val="Normal"/>
    <w:uiPriority w:val="99"/>
    <w:rsid w:val="006A6908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29</Pages>
  <Words>14931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 AR</cp:lastModifiedBy>
  <cp:revision>9</cp:revision>
  <cp:lastPrinted>2017-02-03T13:19:00Z</cp:lastPrinted>
  <dcterms:created xsi:type="dcterms:W3CDTF">2016-12-14T07:23:00Z</dcterms:created>
  <dcterms:modified xsi:type="dcterms:W3CDTF">2017-02-03T13:19:00Z</dcterms:modified>
</cp:coreProperties>
</file>