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2CE" w:rsidRPr="00017CA1" w:rsidRDefault="00EF5587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7" o:title=""/>
            <w10:wrap type="square"/>
          </v:shape>
        </w:pict>
      </w:r>
      <w:r w:rsidR="00BE72CE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BE72CE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BE72CE" w:rsidRPr="00017CA1" w:rsidRDefault="00BE72CE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BE72CE" w:rsidRPr="00017CA1" w:rsidRDefault="00BE72CE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BE72CE" w:rsidRDefault="00BE72CE" w:rsidP="001033CC">
      <w:pPr>
        <w:pStyle w:val="a6"/>
        <w:ind w:firstLine="1276"/>
      </w:pPr>
    </w:p>
    <w:p w:rsidR="00BE72CE" w:rsidRDefault="00BE72CE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BE72CE" w:rsidRDefault="00BE72CE" w:rsidP="002554CC">
      <w:pPr>
        <w:jc w:val="center"/>
        <w:rPr>
          <w:b/>
          <w:bCs/>
          <w:lang w:eastAsia="bg-BG"/>
        </w:rPr>
      </w:pPr>
    </w:p>
    <w:p w:rsidR="00BE72CE" w:rsidRDefault="00BE72C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BE72CE" w:rsidRPr="00510C31" w:rsidRDefault="00BE72CE" w:rsidP="00510C31">
      <w:pPr>
        <w:jc w:val="center"/>
        <w:rPr>
          <w:b/>
          <w:bCs/>
        </w:rPr>
      </w:pPr>
      <w:r w:rsidRPr="00510C31">
        <w:rPr>
          <w:b/>
          <w:bCs/>
        </w:rPr>
        <w:t>ЗАПОВЕД</w:t>
      </w:r>
    </w:p>
    <w:p w:rsidR="00BE72CE" w:rsidRPr="00510C31" w:rsidRDefault="00BE72CE" w:rsidP="00510C31">
      <w:pPr>
        <w:jc w:val="center"/>
        <w:rPr>
          <w:b/>
          <w:bCs/>
        </w:rPr>
      </w:pPr>
    </w:p>
    <w:p w:rsidR="00BE72CE" w:rsidRPr="00510C31" w:rsidRDefault="00BE72CE" w:rsidP="00510C31">
      <w:pPr>
        <w:jc w:val="center"/>
        <w:rPr>
          <w:b/>
          <w:bCs/>
        </w:rPr>
      </w:pPr>
      <w:r>
        <w:rPr>
          <w:b/>
          <w:bCs/>
        </w:rPr>
        <w:t>№ РД19-04-197</w:t>
      </w:r>
    </w:p>
    <w:p w:rsidR="00BE72CE" w:rsidRPr="00510C31" w:rsidRDefault="00BE72CE" w:rsidP="00510C31">
      <w:pPr>
        <w:jc w:val="center"/>
        <w:rPr>
          <w:b/>
          <w:bCs/>
        </w:rPr>
      </w:pPr>
      <w:r>
        <w:rPr>
          <w:b/>
          <w:bCs/>
        </w:rPr>
        <w:t>гр. Варна, 01.10.2019</w:t>
      </w:r>
      <w:r w:rsidRPr="00510C31">
        <w:rPr>
          <w:b/>
          <w:bCs/>
        </w:rPr>
        <w:t>г.</w:t>
      </w:r>
    </w:p>
    <w:p w:rsidR="00BE72CE" w:rsidRPr="00510C31" w:rsidRDefault="00BE72CE" w:rsidP="00510C31">
      <w:pPr>
        <w:jc w:val="center"/>
        <w:rPr>
          <w:b/>
          <w:bCs/>
        </w:rPr>
      </w:pPr>
    </w:p>
    <w:p w:rsidR="00BE72CE" w:rsidRPr="00510C31" w:rsidRDefault="00BE72CE" w:rsidP="00510C31">
      <w:pPr>
        <w:jc w:val="center"/>
        <w:rPr>
          <w:b/>
          <w:bCs/>
        </w:rPr>
      </w:pPr>
    </w:p>
    <w:p w:rsidR="00BE72CE" w:rsidRPr="00510C31" w:rsidRDefault="00BE72CE" w:rsidP="00510C31">
      <w:pPr>
        <w:ind w:firstLine="720"/>
        <w:jc w:val="both"/>
      </w:pPr>
      <w:r w:rsidRPr="00510C31">
        <w:t xml:space="preserve">На основание чл.37в, ал.4 от Закона за собствеността и ползването на земеделските земи (ЗСПЗЗ), във връзка с Доклад  изх. № </w:t>
      </w:r>
      <w:r>
        <w:rPr>
          <w:lang w:val="ru-RU"/>
        </w:rPr>
        <w:t>РД-07-73-8</w:t>
      </w:r>
      <w:r w:rsidRPr="00510C31">
        <w:t>/</w:t>
      </w:r>
      <w:r>
        <w:rPr>
          <w:lang w:val="ru-RU"/>
        </w:rPr>
        <w:t>12</w:t>
      </w:r>
      <w:r w:rsidRPr="00510C31">
        <w:t>.0</w:t>
      </w:r>
      <w:r w:rsidRPr="00510C31">
        <w:rPr>
          <w:lang w:val="ru-RU"/>
        </w:rPr>
        <w:t>9</w:t>
      </w:r>
      <w:r>
        <w:t>.2019г.,  наш вх.№ РД-07-73-18/13.09.2019</w:t>
      </w:r>
      <w:r w:rsidRPr="00510C31">
        <w:t>г. на Комисия</w:t>
      </w:r>
      <w:r>
        <w:t>та, назначена със Заповед № РД19-0</w:t>
      </w:r>
      <w:r w:rsidRPr="00510C31">
        <w:t>7-</w:t>
      </w:r>
      <w:r>
        <w:rPr>
          <w:lang w:val="ru-RU"/>
        </w:rPr>
        <w:t>73</w:t>
      </w:r>
      <w:r w:rsidRPr="00510C31">
        <w:t>/0</w:t>
      </w:r>
      <w:r w:rsidRPr="00510C31">
        <w:rPr>
          <w:lang w:val="ru-RU"/>
        </w:rPr>
        <w:t>1</w:t>
      </w:r>
      <w:r>
        <w:t xml:space="preserve">.08.2019г., </w:t>
      </w:r>
      <w:r w:rsidRPr="00510C31">
        <w:t xml:space="preserve">на Директора на Областна дирекция „Земеделие”- Варна, както и представено сключено доброволно споразумение </w:t>
      </w:r>
      <w:r w:rsidR="00B0401D">
        <w:t xml:space="preserve">за 2/3 и проект за </w:t>
      </w:r>
      <w:r w:rsidR="00B0401D">
        <w:t xml:space="preserve">1/3 служебно </w:t>
      </w:r>
      <w:r w:rsidR="00B0401D">
        <w:t xml:space="preserve">разпределение </w:t>
      </w:r>
      <w:r w:rsidRPr="00510C31">
        <w:rPr>
          <w:b/>
          <w:bCs/>
        </w:rPr>
        <w:t>за землището на с. Неофит Рилски</w:t>
      </w:r>
      <w:r w:rsidRPr="00510C31">
        <w:t xml:space="preserve">, ЕТАТТЕ 51487, общ.Ветрино, област Варна,  </w:t>
      </w:r>
    </w:p>
    <w:p w:rsidR="00BE72CE" w:rsidRPr="00510C31" w:rsidRDefault="00BE72CE" w:rsidP="00510C31">
      <w:pPr>
        <w:jc w:val="both"/>
      </w:pPr>
      <w:r w:rsidRPr="00510C31">
        <w:br/>
        <w:t xml:space="preserve"> </w:t>
      </w:r>
    </w:p>
    <w:p w:rsidR="00BE72CE" w:rsidRPr="00510C31" w:rsidRDefault="00BE72CE" w:rsidP="00510C31">
      <w:pPr>
        <w:jc w:val="center"/>
        <w:rPr>
          <w:b/>
          <w:bCs/>
        </w:rPr>
      </w:pPr>
      <w:r w:rsidRPr="00510C31">
        <w:rPr>
          <w:b/>
          <w:bCs/>
        </w:rPr>
        <w:t>ОПРЕДЕЛЯМ :</w:t>
      </w:r>
    </w:p>
    <w:p w:rsidR="00BE72CE" w:rsidRPr="00510C31" w:rsidRDefault="00BE72CE" w:rsidP="00510C31">
      <w:pPr>
        <w:jc w:val="center"/>
        <w:rPr>
          <w:b/>
          <w:bCs/>
        </w:rPr>
      </w:pPr>
    </w:p>
    <w:p w:rsidR="00BE72CE" w:rsidRPr="00510C31" w:rsidRDefault="00BE72CE" w:rsidP="00510C31">
      <w:pPr>
        <w:jc w:val="center"/>
        <w:rPr>
          <w:b/>
          <w:bCs/>
        </w:rPr>
      </w:pPr>
    </w:p>
    <w:p w:rsidR="00BE72CE" w:rsidRPr="00510C31" w:rsidRDefault="00BE72CE" w:rsidP="00510C31">
      <w:pPr>
        <w:ind w:firstLine="720"/>
        <w:jc w:val="both"/>
      </w:pPr>
      <w:r w:rsidRPr="00510C31">
        <w:rPr>
          <w:b/>
          <w:bCs/>
        </w:rPr>
        <w:t>І.</w:t>
      </w:r>
      <w:r w:rsidRPr="00510C31">
        <w:t xml:space="preserve"> Разпределение на масивите за ползване в землището на </w:t>
      </w:r>
      <w:r w:rsidRPr="00510C31">
        <w:rPr>
          <w:b/>
          <w:bCs/>
        </w:rPr>
        <w:t>с. Неофит Рилски</w:t>
      </w:r>
      <w:r w:rsidRPr="00510C31">
        <w:t xml:space="preserve">, ЕКАТТЕ 51487, общ.Ветрино, област Варна, съгласно сключено споразумение за ползване за стопанската </w:t>
      </w:r>
      <w:r>
        <w:rPr>
          <w:b/>
          <w:bCs/>
        </w:rPr>
        <w:t>2019/2020</w:t>
      </w:r>
      <w:r w:rsidRPr="00510C31">
        <w:t xml:space="preserve"> година, както следва:</w:t>
      </w:r>
    </w:p>
    <w:p w:rsidR="00BE72CE" w:rsidRPr="005910BF" w:rsidRDefault="00BE72CE" w:rsidP="00510C31">
      <w:pPr>
        <w:ind w:firstLine="720"/>
        <w:jc w:val="both"/>
        <w:rPr>
          <w:sz w:val="20"/>
          <w:szCs w:val="20"/>
        </w:rPr>
      </w:pP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 xml:space="preserve">  1. "БИ ЕНД БИ ПРОПЕРТИ "ЕООД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правно основание: 138.321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Разпределени масиви (по номера), съгласно проекта:21, общо площ: 138.321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2. "МАРЦИАНА - АГРО" ЕООД"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правно основание: 0.000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Разпределени масиви (по номера), съгласно проекта: -, общо площ: 0.000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 xml:space="preserve">  3. "ОВЕЧ АГРО" ООД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правно основание: 984.681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Разпределени масиви (по номера), съгласно проекта:93, 97, 120, 121, 123, 127, 128, 132, общо площ: 984.681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 xml:space="preserve">  4</w:t>
      </w:r>
      <w:r w:rsidRPr="005910BF">
        <w:rPr>
          <w:sz w:val="20"/>
          <w:szCs w:val="20"/>
        </w:rPr>
        <w:t>. "СТАНДИ" ЕООД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правно основание: 235.989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Разпределени масиви (по номера), съгласно проекта:119, 2, общо площ: 235.989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 xml:space="preserve">  5</w:t>
      </w:r>
      <w:r w:rsidRPr="005910BF">
        <w:rPr>
          <w:sz w:val="20"/>
          <w:szCs w:val="20"/>
        </w:rPr>
        <w:t>. АВП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правно основание: 36.313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Разпределени масиви (по номера), съгласно проекта:64, общо площ: 36.313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 xml:space="preserve">  6</w:t>
      </w:r>
      <w:r w:rsidRPr="005910BF">
        <w:rPr>
          <w:sz w:val="20"/>
          <w:szCs w:val="20"/>
        </w:rPr>
        <w:t xml:space="preserve">. </w:t>
      </w:r>
      <w:r>
        <w:rPr>
          <w:sz w:val="20"/>
          <w:szCs w:val="20"/>
        </w:rPr>
        <w:t>„</w:t>
      </w:r>
      <w:r w:rsidRPr="005910BF">
        <w:rPr>
          <w:sz w:val="20"/>
          <w:szCs w:val="20"/>
        </w:rPr>
        <w:t>АГРЕМПО</w:t>
      </w:r>
      <w:r>
        <w:rPr>
          <w:sz w:val="20"/>
          <w:szCs w:val="20"/>
        </w:rPr>
        <w:t>“</w:t>
      </w:r>
      <w:r w:rsidRPr="005910BF">
        <w:rPr>
          <w:sz w:val="20"/>
          <w:szCs w:val="20"/>
        </w:rPr>
        <w:t xml:space="preserve"> ЕООД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правно основание: 88.840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Разпределени масиви (по номера), съгласно проекта:56, 25, общо площ: 88.840 дка</w:t>
      </w:r>
    </w:p>
    <w:p w:rsidR="00BE72CE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E72CE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t>7</w:t>
      </w:r>
      <w:r w:rsidRPr="005910BF">
        <w:rPr>
          <w:sz w:val="20"/>
          <w:szCs w:val="20"/>
        </w:rPr>
        <w:t xml:space="preserve">. </w:t>
      </w:r>
      <w:r>
        <w:rPr>
          <w:sz w:val="20"/>
          <w:szCs w:val="20"/>
        </w:rPr>
        <w:t>„</w:t>
      </w:r>
      <w:r w:rsidRPr="005910BF">
        <w:rPr>
          <w:sz w:val="20"/>
          <w:szCs w:val="20"/>
        </w:rPr>
        <w:t>АГРО ГТ</w:t>
      </w:r>
      <w:r>
        <w:rPr>
          <w:sz w:val="20"/>
          <w:szCs w:val="20"/>
        </w:rPr>
        <w:t xml:space="preserve">“ </w:t>
      </w:r>
      <w:r w:rsidRPr="005910BF">
        <w:rPr>
          <w:sz w:val="20"/>
          <w:szCs w:val="20"/>
        </w:rPr>
        <w:t xml:space="preserve"> ЕООД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правно основание: 72.850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Разпределени масиви (по номера), съгласно проекта:19, 65, 66, общо площ: 72.850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 xml:space="preserve">  8</w:t>
      </w:r>
      <w:r w:rsidRPr="005910BF">
        <w:rPr>
          <w:sz w:val="20"/>
          <w:szCs w:val="20"/>
        </w:rPr>
        <w:t xml:space="preserve">. </w:t>
      </w:r>
      <w:r>
        <w:rPr>
          <w:sz w:val="20"/>
          <w:szCs w:val="20"/>
        </w:rPr>
        <w:t>„</w:t>
      </w:r>
      <w:r w:rsidRPr="005910BF">
        <w:rPr>
          <w:sz w:val="20"/>
          <w:szCs w:val="20"/>
        </w:rPr>
        <w:t>АГРОС ГРЕЙН ГРУП</w:t>
      </w:r>
      <w:r>
        <w:rPr>
          <w:sz w:val="20"/>
          <w:szCs w:val="20"/>
        </w:rPr>
        <w:t xml:space="preserve">“ </w:t>
      </w:r>
      <w:r w:rsidRPr="005910BF">
        <w:rPr>
          <w:sz w:val="20"/>
          <w:szCs w:val="20"/>
        </w:rPr>
        <w:t xml:space="preserve"> ООД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правно основание: 300.300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Разпределени масиви (по номера), съгласно проекта:68, 116, общо площ: 300.300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 xml:space="preserve">  9</w:t>
      </w:r>
      <w:r w:rsidRPr="005910BF">
        <w:rPr>
          <w:sz w:val="20"/>
          <w:szCs w:val="20"/>
        </w:rPr>
        <w:t>. БНВ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правно основание: 5.180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Разпределени масиви (по номера), съгласно проекта:69, общо площ: 5.180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 xml:space="preserve">  10</w:t>
      </w:r>
      <w:r w:rsidRPr="005910BF">
        <w:rPr>
          <w:sz w:val="20"/>
          <w:szCs w:val="20"/>
        </w:rPr>
        <w:t>. ВДА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правно основание: 123.057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Разпределени масиви (по номера), съгласно проекта:51, 52, общо площ: 123.057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 xml:space="preserve">  11</w:t>
      </w:r>
      <w:r w:rsidRPr="005910BF">
        <w:rPr>
          <w:sz w:val="20"/>
          <w:szCs w:val="20"/>
        </w:rPr>
        <w:t xml:space="preserve">. </w:t>
      </w:r>
      <w:r>
        <w:rPr>
          <w:sz w:val="20"/>
          <w:szCs w:val="20"/>
        </w:rPr>
        <w:t>„</w:t>
      </w:r>
      <w:r w:rsidRPr="005910BF">
        <w:rPr>
          <w:sz w:val="20"/>
          <w:szCs w:val="20"/>
        </w:rPr>
        <w:t>ВИШИ ФАРМ</w:t>
      </w:r>
      <w:r>
        <w:rPr>
          <w:sz w:val="20"/>
          <w:szCs w:val="20"/>
        </w:rPr>
        <w:t>“</w:t>
      </w:r>
      <w:r w:rsidRPr="005910BF">
        <w:rPr>
          <w:sz w:val="20"/>
          <w:szCs w:val="20"/>
        </w:rPr>
        <w:t xml:space="preserve"> ЕООД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правно основание: 13.616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Разпределени масиви (по номера), съгласно проекта:125, общо площ: 13.616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 xml:space="preserve">  12</w:t>
      </w:r>
      <w:r w:rsidRPr="005910BF">
        <w:rPr>
          <w:sz w:val="20"/>
          <w:szCs w:val="20"/>
        </w:rPr>
        <w:t>. ВЛГ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правно основание: 67.608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Разпределени масиви (по номера), съгласно проекта:48, общо площ: 67.608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 xml:space="preserve">  13</w:t>
      </w:r>
      <w:r w:rsidRPr="005910BF">
        <w:rPr>
          <w:sz w:val="20"/>
          <w:szCs w:val="20"/>
        </w:rPr>
        <w:t xml:space="preserve">. ЕТ </w:t>
      </w:r>
      <w:r>
        <w:rPr>
          <w:sz w:val="20"/>
          <w:szCs w:val="20"/>
        </w:rPr>
        <w:t>„</w:t>
      </w:r>
      <w:r w:rsidRPr="005910BF">
        <w:rPr>
          <w:sz w:val="20"/>
          <w:szCs w:val="20"/>
        </w:rPr>
        <w:t>АГРОШАНС-53-ИЛИЯ ВЪЛЧАНОВ</w:t>
      </w:r>
      <w:r>
        <w:rPr>
          <w:sz w:val="20"/>
          <w:szCs w:val="20"/>
        </w:rPr>
        <w:t>“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правно основание: 8981.646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основание на чл. 37в, ал. 3, т. 2 от ЗСПЗЗ: 32.730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Разпределени масиви (по номера), съгласно проекта:1, 4, 9, 11, 12, 13, 14, 15, 16, 20, 23, 36, 40, 50, 98, 114, 96, 26, 24, общо площ: 9014.376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 xml:space="preserve">  14</w:t>
      </w:r>
      <w:r w:rsidRPr="005910BF">
        <w:rPr>
          <w:sz w:val="20"/>
          <w:szCs w:val="20"/>
        </w:rPr>
        <w:t xml:space="preserve">. ЕТ </w:t>
      </w:r>
      <w:r>
        <w:rPr>
          <w:sz w:val="20"/>
          <w:szCs w:val="20"/>
        </w:rPr>
        <w:t>„</w:t>
      </w:r>
      <w:r w:rsidRPr="005910BF">
        <w:rPr>
          <w:sz w:val="20"/>
          <w:szCs w:val="20"/>
        </w:rPr>
        <w:t>РИЛСКИ-МАРИЙКА РАФАИЛОВА</w:t>
      </w:r>
      <w:r>
        <w:rPr>
          <w:sz w:val="20"/>
          <w:szCs w:val="20"/>
        </w:rPr>
        <w:t>“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правно основание: 6252.292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основание на чл. 37в, ал. 3, т. 2 от ЗСПЗЗ: 35.310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Разпределени масиви (по номера), съгласно проекта:3, 17, 22, 27, 32, 34, 38, 41, 42, 54, 71, 80, 89, 106, 86, 35, 39, 58, 83, 126, 130, общо площ: 6287.602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 xml:space="preserve">  15</w:t>
      </w:r>
      <w:r w:rsidRPr="005910BF">
        <w:rPr>
          <w:sz w:val="20"/>
          <w:szCs w:val="20"/>
        </w:rPr>
        <w:t>. ЖКП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правно основание: 31.390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Разпределени масиви (по номера), съгласно проекта:45, общо площ: 31.390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 xml:space="preserve">  16</w:t>
      </w:r>
      <w:r w:rsidRPr="005910BF">
        <w:rPr>
          <w:sz w:val="20"/>
          <w:szCs w:val="20"/>
        </w:rPr>
        <w:t xml:space="preserve">. ЗПК </w:t>
      </w:r>
      <w:r>
        <w:rPr>
          <w:sz w:val="20"/>
          <w:szCs w:val="20"/>
        </w:rPr>
        <w:t>„</w:t>
      </w:r>
      <w:r w:rsidRPr="005910BF">
        <w:rPr>
          <w:sz w:val="20"/>
          <w:szCs w:val="20"/>
        </w:rPr>
        <w:t>НИВА</w:t>
      </w:r>
      <w:r>
        <w:rPr>
          <w:sz w:val="20"/>
          <w:szCs w:val="20"/>
        </w:rPr>
        <w:t>“</w:t>
      </w:r>
      <w:r w:rsidRPr="005910BF">
        <w:rPr>
          <w:sz w:val="20"/>
          <w:szCs w:val="20"/>
        </w:rPr>
        <w:t xml:space="preserve"> 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правно основание: 806.387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основание на чл. 37в, ал. 3, т. 2 от ЗСПЗЗ: 2.997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Разпределени масиви (по номера), съгласно проекта:8, 31, 122, общо площ: 809.384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 xml:space="preserve">  17</w:t>
      </w:r>
      <w:r w:rsidRPr="005910BF">
        <w:rPr>
          <w:sz w:val="20"/>
          <w:szCs w:val="20"/>
        </w:rPr>
        <w:t xml:space="preserve">. </w:t>
      </w:r>
      <w:r>
        <w:rPr>
          <w:sz w:val="20"/>
          <w:szCs w:val="20"/>
        </w:rPr>
        <w:t>„</w:t>
      </w:r>
      <w:r w:rsidRPr="005910BF">
        <w:rPr>
          <w:sz w:val="20"/>
          <w:szCs w:val="20"/>
        </w:rPr>
        <w:t>К-ЕИ-Г</w:t>
      </w:r>
      <w:r>
        <w:rPr>
          <w:sz w:val="20"/>
          <w:szCs w:val="20"/>
        </w:rPr>
        <w:t>“</w:t>
      </w:r>
      <w:r w:rsidRPr="005910BF">
        <w:rPr>
          <w:sz w:val="20"/>
          <w:szCs w:val="20"/>
        </w:rPr>
        <w:t xml:space="preserve"> АД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правно основание: 2269.137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основание на чл. 37в, ал. 3, т. 2 от ЗСПЗЗ: 1.489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Разпределени масиви (по номера), съгласно проекта:43, 46, 82, 129, 131, 75, общо площ: 2270.633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 xml:space="preserve">  18</w:t>
      </w:r>
      <w:r w:rsidRPr="005910BF">
        <w:rPr>
          <w:sz w:val="20"/>
          <w:szCs w:val="20"/>
        </w:rPr>
        <w:t>. КРС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правно основание: 22.774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Разпределени масиви (по номера), съгласно проекта:7, общо площ: 22.774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 xml:space="preserve">  19</w:t>
      </w:r>
      <w:r w:rsidRPr="005910BF">
        <w:rPr>
          <w:sz w:val="20"/>
          <w:szCs w:val="20"/>
        </w:rPr>
        <w:t>. МВМ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правно основание: 642.374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основание на чл. 37в, ал. 3, т. 2 от ЗСПЗЗ: 0.953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Разпределени масиви (по номера), съгласно проекта:5, 44, 49, 33, 99, 139, 100, 101, 102, 103, 104, 29, 134, общо площ: 643.327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 xml:space="preserve">  20</w:t>
      </w:r>
      <w:r w:rsidRPr="005910BF">
        <w:rPr>
          <w:sz w:val="20"/>
          <w:szCs w:val="20"/>
        </w:rPr>
        <w:t>. НГР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правно основание: 12.228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Разпределени масиви (по номера), съгласно проекта:63, общо площ: 12.228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 xml:space="preserve">  21</w:t>
      </w:r>
      <w:r w:rsidRPr="005910BF">
        <w:rPr>
          <w:sz w:val="20"/>
          <w:szCs w:val="20"/>
        </w:rPr>
        <w:t>. НЖК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правно основание: 470.090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основание на чл. 37в, ал. 3, т. 2 от ЗСПЗЗ: 4.046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Разпределени масиви (по номера), съгласно проекта:6, 10, 53, 55, 59, 60, 62, 61, общо площ: 474.136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 xml:space="preserve">  22</w:t>
      </w:r>
      <w:r w:rsidRPr="005910BF">
        <w:rPr>
          <w:sz w:val="20"/>
          <w:szCs w:val="20"/>
        </w:rPr>
        <w:t>. НПД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правно основание: 240.478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Разпределени масиви (по номера), съгласно проекта:47, 88, 90, 92, 124, общо площ: 240.478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 xml:space="preserve">  23</w:t>
      </w:r>
      <w:r w:rsidRPr="005910BF">
        <w:rPr>
          <w:sz w:val="20"/>
          <w:szCs w:val="20"/>
        </w:rPr>
        <w:t>. НТН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правно основание: 111.096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Разпределени масиви (по номера), съгласно проекта:18, 30, 94, общо площ: 111.099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 xml:space="preserve">  24</w:t>
      </w:r>
      <w:r w:rsidRPr="005910BF">
        <w:rPr>
          <w:sz w:val="20"/>
          <w:szCs w:val="20"/>
        </w:rPr>
        <w:t>. ПДН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правно основание: 267.938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Разпределени масиви (по номера), съгласно проекта:28, 72, 73, 74, 77, 78, 79, 81, 110, общо площ: 267.938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 xml:space="preserve">  25</w:t>
      </w:r>
      <w:r w:rsidRPr="005910BF">
        <w:rPr>
          <w:sz w:val="20"/>
          <w:szCs w:val="20"/>
        </w:rPr>
        <w:t>. ПМВ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правно основание: 55.995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Разпределени масиви (по номера), съгласно проекта:76, 85, 84, общо площ: 55.995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 xml:space="preserve">  26</w:t>
      </w:r>
      <w:r w:rsidRPr="005910BF">
        <w:rPr>
          <w:sz w:val="20"/>
          <w:szCs w:val="20"/>
        </w:rPr>
        <w:t xml:space="preserve">. </w:t>
      </w:r>
      <w:r>
        <w:rPr>
          <w:sz w:val="20"/>
          <w:szCs w:val="20"/>
        </w:rPr>
        <w:t>„</w:t>
      </w:r>
      <w:r w:rsidRPr="005910BF">
        <w:rPr>
          <w:sz w:val="20"/>
          <w:szCs w:val="20"/>
        </w:rPr>
        <w:t>РАДИЯН-2001</w:t>
      </w:r>
      <w:r>
        <w:rPr>
          <w:sz w:val="20"/>
          <w:szCs w:val="20"/>
        </w:rPr>
        <w:t>“</w:t>
      </w:r>
      <w:r w:rsidRPr="005910BF">
        <w:rPr>
          <w:sz w:val="20"/>
          <w:szCs w:val="20"/>
        </w:rPr>
        <w:t xml:space="preserve"> ООД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правно основание: 69.761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Разпределени масиви (по номера), съгласно проекта:70, общо площ: 69.761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 xml:space="preserve">  27</w:t>
      </w:r>
      <w:r w:rsidRPr="005910BF">
        <w:rPr>
          <w:sz w:val="20"/>
          <w:szCs w:val="20"/>
        </w:rPr>
        <w:t>. СКК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правно основание: 656.959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Разпределени масиви (по номера), съгласно проекта:37, 57, 91, 95, 105, 107, 109, 108, 111, 112, 113, 87, 115, общо площ: 656.959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 xml:space="preserve">  28</w:t>
      </w:r>
      <w:r w:rsidRPr="005910BF">
        <w:rPr>
          <w:sz w:val="20"/>
          <w:szCs w:val="20"/>
        </w:rPr>
        <w:t xml:space="preserve">. </w:t>
      </w:r>
      <w:r>
        <w:rPr>
          <w:sz w:val="20"/>
          <w:szCs w:val="20"/>
        </w:rPr>
        <w:t>„</w:t>
      </w:r>
      <w:r w:rsidRPr="005910BF">
        <w:rPr>
          <w:sz w:val="20"/>
          <w:szCs w:val="20"/>
        </w:rPr>
        <w:t>СУВОРОВО АГРО</w:t>
      </w:r>
      <w:r>
        <w:rPr>
          <w:sz w:val="20"/>
          <w:szCs w:val="20"/>
        </w:rPr>
        <w:t>“</w:t>
      </w:r>
      <w:r w:rsidRPr="005910BF">
        <w:rPr>
          <w:sz w:val="20"/>
          <w:szCs w:val="20"/>
        </w:rPr>
        <w:t xml:space="preserve"> ООД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правно основание: 145.720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Разпределени масиви (по номера), съгласно проекта:117, общо площ: 145.720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 xml:space="preserve">  29</w:t>
      </w:r>
      <w:r w:rsidRPr="005910BF">
        <w:rPr>
          <w:sz w:val="20"/>
          <w:szCs w:val="20"/>
        </w:rPr>
        <w:t xml:space="preserve">. </w:t>
      </w:r>
      <w:r>
        <w:rPr>
          <w:sz w:val="20"/>
          <w:szCs w:val="20"/>
        </w:rPr>
        <w:t>„</w:t>
      </w:r>
      <w:r w:rsidRPr="005910BF">
        <w:rPr>
          <w:sz w:val="20"/>
          <w:szCs w:val="20"/>
        </w:rPr>
        <w:t xml:space="preserve">ТОНИ </w:t>
      </w:r>
      <w:r>
        <w:rPr>
          <w:sz w:val="20"/>
          <w:szCs w:val="20"/>
        </w:rPr>
        <w:t>–</w:t>
      </w:r>
      <w:r w:rsidRPr="005910BF">
        <w:rPr>
          <w:sz w:val="20"/>
          <w:szCs w:val="20"/>
        </w:rPr>
        <w:t xml:space="preserve"> М</w:t>
      </w:r>
      <w:r>
        <w:rPr>
          <w:sz w:val="20"/>
          <w:szCs w:val="20"/>
        </w:rPr>
        <w:t>“</w:t>
      </w:r>
      <w:r w:rsidRPr="005910BF">
        <w:rPr>
          <w:sz w:val="20"/>
          <w:szCs w:val="20"/>
        </w:rPr>
        <w:t xml:space="preserve"> ЕООД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правно основание: 177.637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5910BF">
        <w:rPr>
          <w:sz w:val="20"/>
          <w:szCs w:val="20"/>
        </w:rPr>
        <w:t xml:space="preserve">    Разпределени масиви (по номера), съгласно проекта:118, общо площ: 177.637 дка</w:t>
      </w: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E72CE" w:rsidRPr="005910BF" w:rsidRDefault="00BE72CE" w:rsidP="00510C31">
      <w:pPr>
        <w:ind w:firstLine="720"/>
        <w:jc w:val="both"/>
        <w:rPr>
          <w:sz w:val="20"/>
          <w:szCs w:val="20"/>
        </w:rPr>
      </w:pPr>
    </w:p>
    <w:p w:rsidR="00BE72CE" w:rsidRPr="005910BF" w:rsidRDefault="00BE72CE" w:rsidP="005910BF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5910BF">
        <w:rPr>
          <w:sz w:val="20"/>
          <w:szCs w:val="20"/>
        </w:rPr>
        <w:t xml:space="preserve"> </w:t>
      </w:r>
      <w:r w:rsidRPr="005910BF">
        <w:rPr>
          <w:b/>
          <w:bCs/>
          <w:sz w:val="20"/>
          <w:szCs w:val="20"/>
        </w:rPr>
        <w:t xml:space="preserve"> </w:t>
      </w:r>
    </w:p>
    <w:p w:rsidR="00BE72CE" w:rsidRPr="00510C31" w:rsidRDefault="00BE72CE" w:rsidP="00510C31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510C31">
        <w:rPr>
          <w:b/>
          <w:bCs/>
        </w:rPr>
        <w:t>ІІ.  Масиви за ползване на земеделски земи по чл. 37в, ал. 2 от ЗСПЗЗ</w:t>
      </w:r>
    </w:p>
    <w:p w:rsidR="00BE72CE" w:rsidRPr="00510C31" w:rsidRDefault="00BE72CE" w:rsidP="00510C31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510C31">
        <w:rPr>
          <w:b/>
          <w:bCs/>
        </w:rPr>
        <w:t xml:space="preserve">за </w:t>
      </w:r>
      <w:r>
        <w:rPr>
          <w:b/>
          <w:bCs/>
        </w:rPr>
        <w:t>стопанската 2019/2020</w:t>
      </w:r>
      <w:r w:rsidRPr="00510C31">
        <w:rPr>
          <w:b/>
          <w:bCs/>
        </w:rPr>
        <w:t xml:space="preserve"> година</w:t>
      </w:r>
    </w:p>
    <w:p w:rsidR="00BE72CE" w:rsidRPr="00510C31" w:rsidRDefault="00BE72CE" w:rsidP="00510C31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510C31">
        <w:rPr>
          <w:b/>
          <w:bCs/>
        </w:rPr>
        <w:t>за землището на с. Неофит Рилски, ЕКАТТЕ 51487, община Ветрино, област Варна.</w:t>
      </w:r>
    </w:p>
    <w:p w:rsidR="00BE72CE" w:rsidRPr="00510C31" w:rsidRDefault="00BE72CE" w:rsidP="00510C31">
      <w:pPr>
        <w:rPr>
          <w:b/>
          <w:bCs/>
          <w:lang w:eastAsia="pl-PL"/>
        </w:rPr>
      </w:pPr>
      <w:r w:rsidRPr="00510C31">
        <w:rPr>
          <w:b/>
          <w:bCs/>
          <w:lang w:val="pl-PL" w:eastAsia="pl-PL"/>
        </w:rPr>
        <w:t xml:space="preserve">       </w:t>
      </w:r>
    </w:p>
    <w:p w:rsidR="00BE72CE" w:rsidRDefault="00BE72CE" w:rsidP="00510C31">
      <w:pPr>
        <w:rPr>
          <w:b/>
          <w:bCs/>
          <w:lang w:eastAsia="pl-PL"/>
        </w:rPr>
      </w:pPr>
    </w:p>
    <w:tbl>
      <w:tblPr>
        <w:tblW w:w="10065" w:type="dxa"/>
        <w:tblInd w:w="-5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850"/>
        <w:gridCol w:w="1134"/>
        <w:gridCol w:w="851"/>
        <w:gridCol w:w="1134"/>
        <w:gridCol w:w="1134"/>
      </w:tblGrid>
      <w:tr w:rsidR="00BE72CE" w:rsidRPr="005910BF">
        <w:trPr>
          <w:cantSplit/>
          <w:trHeight w:val="227"/>
        </w:trPr>
        <w:tc>
          <w:tcPr>
            <w:tcW w:w="42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6528FE">
            <w:pPr>
              <w:autoSpaceDE w:val="0"/>
              <w:autoSpaceDN w:val="0"/>
              <w:adjustRightInd w:val="0"/>
              <w:spacing w:line="227" w:lineRule="exact"/>
              <w:ind w:left="-57" w:firstLine="57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9.592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9.087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6.609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138.321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9.338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6.551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0.221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104.338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6.674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28.382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24.962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23.774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22.385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18.928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18.355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8.382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6.428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13.668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11.582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11.336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9.609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9.346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8.773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18.256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17.741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77018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77002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77012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984.681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6.585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5.843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2.627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2.348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1.605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8.621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4.705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4.666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1.828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1.307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235.989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7.626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36.313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6.568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4.836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4.807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2.629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0.640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2.070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1.687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88.840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33.181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8.722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77017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14.629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84007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 ГТ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84006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2.231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72.850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30.713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9.725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9.561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5.318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АГРОС ГРЕЙН ГРУП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300.300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БНВ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БНВ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5.180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21.953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18.708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123.057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2.769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1.674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13.616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7.337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5.737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0.735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67.608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25.983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24.449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17.682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13.586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12.859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7.710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7.688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5.818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3.854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151.83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3.660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4.685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25.032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23.427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22.162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21.778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13.582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11.089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8.735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5.526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5.487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219.47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4.369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42072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23.214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22.283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21.985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21.731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18.584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17.327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15.680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6.346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3.858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4.851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9.876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9.846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9.845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17.079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14.688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9.840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9.814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7.592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2.807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1.577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21.977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13.684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13.328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12.089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11.833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10.588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9.885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4.315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2.679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1.357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0.682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0.620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39.955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39.565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30.735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20.203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19.856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19.815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18.833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18.324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18.034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17.838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15.587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13.765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13.668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11.340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8.589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3.814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3.607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10.947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9.428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8.782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8.603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7.877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315.08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7.804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7.604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6.732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6.345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5.858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5.829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5.407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4.717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3.847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3.717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1.647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64017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32.569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64008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28.029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64012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21.230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59009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64004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59008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59007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59010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64007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64011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12.382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59011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59004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64019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59001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11.674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59012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64022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59014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419.98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59013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59006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59005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64005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64010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64014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64018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64015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64006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64013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64016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64021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64001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64002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63014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63007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64020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63004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59016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64009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4.566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63001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4.563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59002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64023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63008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63010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63011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63009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63012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63003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59003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63002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63005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63006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59015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63013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2.716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0.656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12.347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5.819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1.585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9.738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5.685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20.023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19.680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11.346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5.071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202.84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4.806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4.653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24.223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12.624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11.589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7.690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6.638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3.740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1.652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2.763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7.590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4.847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10.838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5.547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8981.646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32.730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1309.21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88007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25.715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88002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88013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11.855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9.327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9.085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6.591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5.876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0.620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24.78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66054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18.690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17.734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14.287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13.884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12.254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11.676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10.838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10.662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9.863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9.590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7.566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6.679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6.506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5.715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5.089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3.684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35.671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27.424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17.684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13.819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12.719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10.855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9.085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5.745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4.833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56001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3.825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2.771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78001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108.07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76003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76002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76020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14.383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575.32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76004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76005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76006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76007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76026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76027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76008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9.740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7.675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4.718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167.97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2.643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2.612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1.652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1.630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84004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84002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84001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84003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3.308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84005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2.317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92.67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85001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21.894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20.378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19.526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17.610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17.255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14.852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13.287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11.592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9.684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8.684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7.605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7.604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6.811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6.716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6.237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6.237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5.361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123.71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6.280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3.728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2.708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0.817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19.086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14.690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14.624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14.527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10.089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4.808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4.808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3.735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3.237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7.089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27.786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26.078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25.986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25.288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24.087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17.323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17.188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14.508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11.765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5.055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15.966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4.343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77005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77015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77016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77045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77044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77046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119.88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77024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77038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77036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77037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77019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77035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77025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77033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77032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6.810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77026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77020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77022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200.02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77023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77010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6252.292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35.310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1412.41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ЖКП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ЖКП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31.390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22.767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11.852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8.280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5.824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3.740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3.706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3.646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119.89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6.806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 xml:space="preserve">ЗПК НИВА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806.387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2.997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119.89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28024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4.718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76016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76015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29.859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27.966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24.909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18.355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16.707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16.219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14.727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10.592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10.590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8.810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8.642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8.280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8.089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7.588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7.046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6.884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6.551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4.863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81031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3.885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3.684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81029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81030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58.36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32040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23.627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12.642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38023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2.869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1.417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1.407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15.407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4.717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4.526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1.868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1.740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1.086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10.864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10.361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8.325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8.231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5.866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3.872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2269.137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1.489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59.56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КРС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КРС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КРС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КРС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22.774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18.219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8.688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6.727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6.638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0.805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28018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28019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13.705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12.340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25002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1.566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58006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0.871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17.226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15.683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4.516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19.628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14.856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9.338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4.687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13.817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7.721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28001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2.625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28010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0.210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8.41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28011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7.97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28012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7.97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28013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7.89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28014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5.89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642.374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0.953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38.14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12.228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77042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10.271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2.886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4.322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10.720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36030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161.85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1.733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28.480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9.742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5.253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3.742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21.974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16.911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14.736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5.654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69059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НЖК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470.090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4.046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161.85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10.325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8.733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67007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2.623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2.223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1.675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1.643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61006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60001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0.722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62016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6.735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6.634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4.685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7.741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5.836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2.326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240.478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8.582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3.765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2.629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46092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111.096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15.685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35029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1.324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7.604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7.051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3.630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44040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45007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77006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77007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71002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10.436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9.683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1.547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ПДН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267.938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ПМВ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77008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ПМВ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ПМВ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4.717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ПМВ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3.725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ПМВ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75013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ПМВ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11.652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ПМВ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8.321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ПМВ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55.995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9.863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3.671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54025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69.761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9.739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27006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49002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26058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26117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0.656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19.899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48069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13.414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8.755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6.723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3.848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34024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3.412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1.716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1.636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33027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5.737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51031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5.345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77021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11.690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41048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10.689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9.010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68030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18.383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15.797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12.689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12.437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5.364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4.868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4.730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4.716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3.617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3.612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47056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28024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656.959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СУВОРОВО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25.861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СУВОРОВО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24.473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СУВОРОВО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20.137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СУВОРОВО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13.474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СУВОРОВО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10.516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СУВОРОВО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СУВОРОВО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СУВОРОВО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СУВОРОВО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СУВОРОВО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СУВОРОВО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СУВОРОВО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СУВОРОВО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СУВОРОВО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СУВОРОВО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СУВОРОВО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2.634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СУВОРОВО АГРО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53028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145.720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ТОНИ - 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10.960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ТОНИ - 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ТОНИ - 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8.937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ТОНИ - 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ТОНИ - 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ТОНИ - 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ТОНИ - 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ТОНИ - 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ТОНИ - 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ТОНИ - 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ТОНИ - 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ТОНИ - 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7.326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ТОНИ - 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ТОНИ - 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7.091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ТОНИ - 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ТОНИ - 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ТОНИ - 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ТОНИ - 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ТОНИ - 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6.321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ТОНИ - 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ТОНИ - 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ТОНИ - 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5.897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ТОНИ - 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ТОНИ - 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4.096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ТОНИ - 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3.584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ТОНИ - М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65030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sz w:val="18"/>
                <w:szCs w:val="18"/>
              </w:rPr>
              <w:t>3.275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5910BF">
        <w:trPr>
          <w:cantSplit/>
          <w:trHeight w:val="227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177.637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5910BF" w:rsidRDefault="00BE72CE" w:rsidP="005910B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10BF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</w:tbl>
    <w:p w:rsidR="00BE72CE" w:rsidRPr="00510C31" w:rsidRDefault="00BE72CE" w:rsidP="00510C31">
      <w:pPr>
        <w:rPr>
          <w:b/>
          <w:bCs/>
          <w:lang w:eastAsia="pl-PL"/>
        </w:rPr>
      </w:pPr>
    </w:p>
    <w:p w:rsidR="00BE72CE" w:rsidRPr="00510C31" w:rsidRDefault="00BE72CE" w:rsidP="00510C31">
      <w:pPr>
        <w:rPr>
          <w:b/>
          <w:bCs/>
          <w:lang w:eastAsia="pl-PL"/>
        </w:rPr>
      </w:pPr>
    </w:p>
    <w:p w:rsidR="00BE72CE" w:rsidRDefault="00BE72CE" w:rsidP="00510C31">
      <w:pPr>
        <w:ind w:left="360"/>
        <w:rPr>
          <w:b/>
          <w:bCs/>
        </w:rPr>
      </w:pPr>
    </w:p>
    <w:p w:rsidR="00BE72CE" w:rsidRDefault="00BE72CE" w:rsidP="00510C31">
      <w:pPr>
        <w:ind w:left="360"/>
        <w:rPr>
          <w:b/>
          <w:bCs/>
        </w:rPr>
      </w:pPr>
    </w:p>
    <w:p w:rsidR="00BE72CE" w:rsidRDefault="00BE72CE" w:rsidP="00510C31">
      <w:pPr>
        <w:ind w:left="360"/>
        <w:rPr>
          <w:b/>
          <w:bCs/>
        </w:rPr>
      </w:pPr>
    </w:p>
    <w:p w:rsidR="00BE72CE" w:rsidRDefault="00BE72CE" w:rsidP="00510C31">
      <w:pPr>
        <w:ind w:left="360"/>
        <w:rPr>
          <w:b/>
          <w:bCs/>
        </w:rPr>
      </w:pPr>
    </w:p>
    <w:p w:rsidR="00BE72CE" w:rsidRDefault="00BE72CE" w:rsidP="00510C31">
      <w:pPr>
        <w:ind w:left="360"/>
        <w:rPr>
          <w:b/>
          <w:bCs/>
        </w:rPr>
      </w:pPr>
    </w:p>
    <w:p w:rsidR="00BE72CE" w:rsidRDefault="00BE72CE" w:rsidP="00510C31">
      <w:pPr>
        <w:ind w:left="360"/>
        <w:rPr>
          <w:b/>
          <w:bCs/>
        </w:rPr>
      </w:pPr>
    </w:p>
    <w:p w:rsidR="00BE72CE" w:rsidRDefault="00BE72CE" w:rsidP="00510C31">
      <w:pPr>
        <w:ind w:left="360"/>
        <w:rPr>
          <w:b/>
          <w:bCs/>
        </w:rPr>
      </w:pPr>
    </w:p>
    <w:p w:rsidR="00BE72CE" w:rsidRPr="00510C31" w:rsidRDefault="00BE72CE" w:rsidP="00510C31">
      <w:pPr>
        <w:ind w:left="360"/>
        <w:rPr>
          <w:b/>
          <w:bCs/>
        </w:rPr>
      </w:pPr>
      <w:r w:rsidRPr="00510C31">
        <w:rPr>
          <w:b/>
          <w:bCs/>
        </w:rPr>
        <w:t xml:space="preserve">ІІІ. Имоти по чл.37в, ал.3, т.2 от ЗСПЗЗ </w:t>
      </w:r>
    </w:p>
    <w:p w:rsidR="00BE72CE" w:rsidRPr="00510C31" w:rsidRDefault="00BE72CE" w:rsidP="002F558C">
      <w:pPr>
        <w:jc w:val="both"/>
        <w:rPr>
          <w:spacing w:val="4"/>
          <w:sz w:val="22"/>
          <w:szCs w:val="22"/>
          <w:lang w:eastAsia="pl-PL"/>
        </w:rPr>
      </w:pPr>
    </w:p>
    <w:p w:rsidR="00BE72CE" w:rsidRPr="00510C31" w:rsidRDefault="00B0401D" w:rsidP="006528FE">
      <w:pPr>
        <w:ind w:left="-567"/>
        <w:jc w:val="both"/>
        <w:rPr>
          <w:spacing w:val="4"/>
          <w:lang w:eastAsia="pl-PL"/>
        </w:rPr>
      </w:pPr>
      <w:r>
        <w:rPr>
          <w:noProof/>
          <w:lang w:eastAsia="bg-BG"/>
        </w:rPr>
        <w:pict>
          <v:shape id="Картина 4" o:spid="_x0000_i1025" type="#_x0000_t75" style="width:538.5pt;height:268.5pt;visibility:visible">
            <v:imagedata r:id="rId8" o:title=""/>
          </v:shape>
        </w:pict>
      </w:r>
    </w:p>
    <w:p w:rsidR="00BE72CE" w:rsidRPr="00510C31" w:rsidRDefault="00BE72CE" w:rsidP="002F558C">
      <w:pPr>
        <w:jc w:val="both"/>
        <w:rPr>
          <w:spacing w:val="4"/>
          <w:lang w:eastAsia="pl-PL"/>
        </w:rPr>
      </w:pPr>
    </w:p>
    <w:p w:rsidR="00BE72CE" w:rsidRPr="00510C31" w:rsidRDefault="00BE72CE" w:rsidP="00510C31">
      <w:pPr>
        <w:ind w:firstLine="708"/>
        <w:jc w:val="both"/>
        <w:rPr>
          <w:b/>
          <w:bCs/>
          <w:spacing w:val="4"/>
          <w:lang w:eastAsia="pl-PL"/>
        </w:rPr>
      </w:pPr>
      <w:r w:rsidRPr="00510C31">
        <w:rPr>
          <w:spacing w:val="4"/>
          <w:lang w:val="pl-PL" w:eastAsia="pl-PL"/>
        </w:rPr>
        <w:t xml:space="preserve">Средното  рентно  плащане за землищата на община </w:t>
      </w:r>
      <w:r w:rsidRPr="00510C31">
        <w:rPr>
          <w:spacing w:val="4"/>
          <w:lang w:eastAsia="pl-PL"/>
        </w:rPr>
        <w:t>Ветрино</w:t>
      </w:r>
      <w:r w:rsidRPr="00510C31">
        <w:rPr>
          <w:spacing w:val="4"/>
          <w:lang w:val="pl-PL" w:eastAsia="pl-PL"/>
        </w:rPr>
        <w:t xml:space="preserve">, съгласно </w:t>
      </w:r>
      <w:r w:rsidRPr="00510C31">
        <w:rPr>
          <w:spacing w:val="4"/>
          <w:lang w:eastAsia="pl-PL"/>
        </w:rPr>
        <w:t>§</w:t>
      </w:r>
      <w:r w:rsidRPr="00510C31">
        <w:rPr>
          <w:spacing w:val="4"/>
          <w:lang w:val="pl-PL" w:eastAsia="pl-PL"/>
        </w:rPr>
        <w:t xml:space="preserve"> 2е от ЗСПЗЗ е определено от комисия, назначена със Заповед №РД </w:t>
      </w:r>
      <w:r>
        <w:rPr>
          <w:spacing w:val="4"/>
          <w:lang w:eastAsia="pl-PL"/>
        </w:rPr>
        <w:t>19</w:t>
      </w:r>
      <w:r w:rsidRPr="00510C31">
        <w:rPr>
          <w:spacing w:val="4"/>
          <w:lang w:val="pl-PL" w:eastAsia="pl-PL"/>
        </w:rPr>
        <w:t>-</w:t>
      </w:r>
      <w:r>
        <w:rPr>
          <w:spacing w:val="4"/>
          <w:lang w:eastAsia="pl-PL"/>
        </w:rPr>
        <w:t>10-159</w:t>
      </w:r>
      <w:r w:rsidRPr="00510C31">
        <w:rPr>
          <w:spacing w:val="4"/>
          <w:lang w:val="pl-PL" w:eastAsia="pl-PL"/>
        </w:rPr>
        <w:t>/</w:t>
      </w:r>
      <w:r>
        <w:rPr>
          <w:spacing w:val="4"/>
          <w:lang w:eastAsia="pl-PL"/>
        </w:rPr>
        <w:t>12</w:t>
      </w:r>
      <w:r w:rsidRPr="00510C31">
        <w:rPr>
          <w:spacing w:val="4"/>
          <w:lang w:val="pl-PL" w:eastAsia="pl-PL"/>
        </w:rPr>
        <w:t>.0</w:t>
      </w:r>
      <w:r w:rsidRPr="00510C31">
        <w:rPr>
          <w:spacing w:val="4"/>
          <w:lang w:eastAsia="pl-PL"/>
        </w:rPr>
        <w:t>3</w:t>
      </w:r>
      <w:r w:rsidRPr="00510C31">
        <w:rPr>
          <w:spacing w:val="4"/>
          <w:lang w:val="pl-PL" w:eastAsia="pl-PL"/>
        </w:rPr>
        <w:t>.201</w:t>
      </w:r>
      <w:r>
        <w:rPr>
          <w:spacing w:val="4"/>
          <w:lang w:eastAsia="pl-PL"/>
        </w:rPr>
        <w:t>9</w:t>
      </w:r>
      <w:r w:rsidRPr="00510C31">
        <w:rPr>
          <w:spacing w:val="4"/>
          <w:lang w:val="pl-PL" w:eastAsia="pl-PL"/>
        </w:rPr>
        <w:t xml:space="preserve">г. на  директора на ОД "Земеделие" -  Варна.  Съгласно </w:t>
      </w:r>
      <w:r w:rsidRPr="00510C31">
        <w:rPr>
          <w:spacing w:val="4"/>
          <w:lang w:eastAsia="pl-PL"/>
        </w:rPr>
        <w:t xml:space="preserve">протокол </w:t>
      </w:r>
      <w:r w:rsidRPr="00510C31">
        <w:rPr>
          <w:spacing w:val="4"/>
          <w:lang w:val="pl-PL" w:eastAsia="pl-PL"/>
        </w:rPr>
        <w:t xml:space="preserve">от </w:t>
      </w:r>
      <w:r>
        <w:rPr>
          <w:spacing w:val="4"/>
          <w:lang w:eastAsia="pl-PL"/>
        </w:rPr>
        <w:t>№1 от</w:t>
      </w:r>
      <w:r w:rsidRPr="00510C31">
        <w:rPr>
          <w:spacing w:val="4"/>
          <w:lang w:val="pl-PL" w:eastAsia="pl-PL"/>
        </w:rPr>
        <w:t xml:space="preserve"> </w:t>
      </w:r>
      <w:r>
        <w:rPr>
          <w:spacing w:val="4"/>
          <w:lang w:eastAsia="pl-PL"/>
        </w:rPr>
        <w:t>12</w:t>
      </w:r>
      <w:r w:rsidRPr="00510C31">
        <w:rPr>
          <w:spacing w:val="4"/>
          <w:lang w:val="pl-PL" w:eastAsia="pl-PL"/>
        </w:rPr>
        <w:t>.0</w:t>
      </w:r>
      <w:r w:rsidRPr="00510C31">
        <w:rPr>
          <w:spacing w:val="4"/>
          <w:lang w:eastAsia="pl-PL"/>
        </w:rPr>
        <w:t>3</w:t>
      </w:r>
      <w:r w:rsidRPr="00510C31">
        <w:rPr>
          <w:spacing w:val="4"/>
          <w:lang w:val="pl-PL" w:eastAsia="pl-PL"/>
        </w:rPr>
        <w:t>.201</w:t>
      </w:r>
      <w:r>
        <w:rPr>
          <w:spacing w:val="4"/>
          <w:lang w:eastAsia="pl-PL"/>
        </w:rPr>
        <w:t>9</w:t>
      </w:r>
      <w:r w:rsidRPr="00510C31">
        <w:rPr>
          <w:spacing w:val="4"/>
          <w:lang w:val="pl-PL" w:eastAsia="pl-PL"/>
        </w:rPr>
        <w:t xml:space="preserve">г.  </w:t>
      </w:r>
      <w:r w:rsidRPr="00510C31">
        <w:rPr>
          <w:b/>
          <w:bCs/>
          <w:spacing w:val="4"/>
          <w:lang w:val="pl-PL" w:eastAsia="pl-PL"/>
        </w:rPr>
        <w:t>за  землището на</w:t>
      </w:r>
      <w:r>
        <w:rPr>
          <w:b/>
          <w:bCs/>
          <w:spacing w:val="4"/>
          <w:lang w:eastAsia="pl-PL"/>
        </w:rPr>
        <w:br/>
      </w:r>
      <w:r w:rsidRPr="00510C31">
        <w:rPr>
          <w:b/>
          <w:bCs/>
          <w:spacing w:val="4"/>
          <w:lang w:val="pl-PL" w:eastAsia="pl-PL"/>
        </w:rPr>
        <w:t xml:space="preserve"> с.</w:t>
      </w:r>
      <w:r w:rsidRPr="00510C31">
        <w:rPr>
          <w:b/>
          <w:bCs/>
          <w:spacing w:val="4"/>
          <w:lang w:eastAsia="pl-PL"/>
        </w:rPr>
        <w:t xml:space="preserve"> Неофит Рилски</w:t>
      </w:r>
      <w:r w:rsidRPr="00510C31">
        <w:rPr>
          <w:spacing w:val="4"/>
          <w:lang w:val="pl-PL" w:eastAsia="pl-PL"/>
        </w:rPr>
        <w:t xml:space="preserve">, ЕКАТТЕ </w:t>
      </w:r>
      <w:r w:rsidRPr="00510C31">
        <w:rPr>
          <w:spacing w:val="4"/>
          <w:lang w:eastAsia="pl-PL"/>
        </w:rPr>
        <w:t>51487</w:t>
      </w:r>
      <w:r w:rsidRPr="00510C31">
        <w:rPr>
          <w:spacing w:val="4"/>
          <w:lang w:val="pl-PL" w:eastAsia="pl-PL"/>
        </w:rPr>
        <w:t xml:space="preserve">,  комисията определи средно годишно рентно плащане за отглеждане на  едногодишни  полски култури </w:t>
      </w:r>
      <w:r w:rsidRPr="00510C31">
        <w:rPr>
          <w:b/>
          <w:bCs/>
          <w:spacing w:val="4"/>
          <w:lang w:val="pl-PL" w:eastAsia="pl-PL"/>
        </w:rPr>
        <w:t xml:space="preserve">в размер на </w:t>
      </w:r>
      <w:r w:rsidRPr="00510C31">
        <w:rPr>
          <w:b/>
          <w:bCs/>
          <w:spacing w:val="4"/>
          <w:lang w:eastAsia="pl-PL"/>
        </w:rPr>
        <w:t>40</w:t>
      </w:r>
      <w:r w:rsidRPr="00510C31">
        <w:rPr>
          <w:b/>
          <w:bCs/>
          <w:spacing w:val="4"/>
          <w:lang w:val="pl-PL" w:eastAsia="pl-PL"/>
        </w:rPr>
        <w:t>.00 лв./дка</w:t>
      </w:r>
    </w:p>
    <w:p w:rsidR="00BE72CE" w:rsidRDefault="00BE72CE" w:rsidP="00510C3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b/>
          <w:bCs/>
        </w:rPr>
      </w:pPr>
    </w:p>
    <w:p w:rsidR="00BE72CE" w:rsidRDefault="00BE72CE" w:rsidP="00510C3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b/>
          <w:bCs/>
        </w:rPr>
      </w:pPr>
    </w:p>
    <w:p w:rsidR="00BE72CE" w:rsidRPr="006528FE" w:rsidRDefault="00BE72CE" w:rsidP="00510C3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  <w:lang w:val="en-US"/>
        </w:rPr>
        <w:t>IV</w:t>
      </w:r>
      <w:r>
        <w:rPr>
          <w:b/>
          <w:bCs/>
        </w:rPr>
        <w:t>. По проект за разпределение на масиви за ползване по чл.37в, ал.3 от ЗСПЗЗ</w:t>
      </w:r>
    </w:p>
    <w:p w:rsidR="00BE72CE" w:rsidRDefault="00BE72CE" w:rsidP="00510C3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b/>
          <w:bCs/>
        </w:rPr>
      </w:pPr>
    </w:p>
    <w:p w:rsidR="00BE72CE" w:rsidRPr="002F558C" w:rsidRDefault="00BE72CE" w:rsidP="002F558C">
      <w:pPr>
        <w:autoSpaceDE w:val="0"/>
        <w:autoSpaceDN w:val="0"/>
        <w:adjustRightInd w:val="0"/>
        <w:spacing w:line="255" w:lineRule="exact"/>
        <w:rPr>
          <w:b/>
          <w:bCs/>
          <w:sz w:val="20"/>
          <w:szCs w:val="20"/>
        </w:rPr>
      </w:pPr>
      <w:r w:rsidRPr="002F558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2F558C">
        <w:rPr>
          <w:b/>
          <w:bCs/>
          <w:sz w:val="20"/>
          <w:szCs w:val="20"/>
        </w:rPr>
        <w:t xml:space="preserve"> на "МАРЦИАНА - АГРО" ЕООД</w:t>
      </w:r>
      <w:r>
        <w:rPr>
          <w:b/>
          <w:bCs/>
          <w:sz w:val="20"/>
          <w:szCs w:val="20"/>
        </w:rPr>
        <w:t xml:space="preserve"> се определя:</w:t>
      </w:r>
    </w:p>
    <w:p w:rsidR="00BE72CE" w:rsidRPr="002F558C" w:rsidRDefault="00BE72CE" w:rsidP="002F558C">
      <w:pPr>
        <w:autoSpaceDE w:val="0"/>
        <w:autoSpaceDN w:val="0"/>
        <w:adjustRightInd w:val="0"/>
        <w:spacing w:line="255" w:lineRule="exact"/>
        <w:rPr>
          <w:sz w:val="20"/>
          <w:szCs w:val="20"/>
        </w:rPr>
      </w:pPr>
      <w:r w:rsidRPr="002F558C">
        <w:rPr>
          <w:sz w:val="20"/>
          <w:szCs w:val="20"/>
        </w:rPr>
        <w:t xml:space="preserve">    Площ на имоти, ползвани на правно основание: 129.687 дка</w:t>
      </w:r>
    </w:p>
    <w:p w:rsidR="00BE72CE" w:rsidRPr="002F558C" w:rsidRDefault="00BE72CE" w:rsidP="002F558C">
      <w:pPr>
        <w:autoSpaceDE w:val="0"/>
        <w:autoSpaceDN w:val="0"/>
        <w:adjustRightInd w:val="0"/>
        <w:spacing w:line="255" w:lineRule="exact"/>
        <w:rPr>
          <w:sz w:val="20"/>
          <w:szCs w:val="20"/>
        </w:rPr>
      </w:pPr>
      <w:r w:rsidRPr="002F558C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BE72CE" w:rsidRPr="002F558C" w:rsidRDefault="00BE72CE" w:rsidP="002F558C">
      <w:pPr>
        <w:autoSpaceDE w:val="0"/>
        <w:autoSpaceDN w:val="0"/>
        <w:adjustRightInd w:val="0"/>
        <w:spacing w:line="255" w:lineRule="exact"/>
        <w:rPr>
          <w:sz w:val="20"/>
          <w:szCs w:val="20"/>
        </w:rPr>
      </w:pPr>
      <w:r w:rsidRPr="002F558C">
        <w:rPr>
          <w:sz w:val="20"/>
          <w:szCs w:val="20"/>
        </w:rPr>
        <w:t xml:space="preserve">    Разпределени масиви (по номера), съгласно проекта:67, общо площ: 129.687 дка</w:t>
      </w:r>
    </w:p>
    <w:p w:rsidR="00BE72CE" w:rsidRDefault="00BE72CE" w:rsidP="00510C3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b/>
          <w:bCs/>
        </w:rPr>
      </w:pPr>
    </w:p>
    <w:p w:rsidR="00BE72CE" w:rsidRDefault="00BE72CE" w:rsidP="00510C3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b/>
          <w:bCs/>
        </w:rPr>
      </w:pPr>
    </w:p>
    <w:p w:rsidR="00BE72CE" w:rsidRPr="002F558C" w:rsidRDefault="00BE72CE" w:rsidP="002F558C">
      <w:pPr>
        <w:autoSpaceDE w:val="0"/>
        <w:autoSpaceDN w:val="0"/>
        <w:adjustRightInd w:val="0"/>
        <w:spacing w:line="255" w:lineRule="exact"/>
        <w:jc w:val="center"/>
        <w:rPr>
          <w:sz w:val="20"/>
          <w:szCs w:val="20"/>
        </w:rPr>
      </w:pPr>
      <w:r w:rsidRPr="002F558C">
        <w:rPr>
          <w:b/>
          <w:bCs/>
          <w:sz w:val="20"/>
          <w:szCs w:val="20"/>
        </w:rPr>
        <w:t>ОПИС НА РАЗПРЕДЕЛЕНИТЕ МАСИВИ ЗА ПОЛЗВАНЕ И ВКЛЮЧЕНИТЕ В ТЯХ ИМОТИ</w:t>
      </w:r>
    </w:p>
    <w:p w:rsidR="00BE72CE" w:rsidRPr="002F558C" w:rsidRDefault="00BE72CE" w:rsidP="002F558C">
      <w:pPr>
        <w:autoSpaceDE w:val="0"/>
        <w:autoSpaceDN w:val="0"/>
        <w:adjustRightInd w:val="0"/>
        <w:spacing w:line="255" w:lineRule="exact"/>
        <w:jc w:val="center"/>
        <w:rPr>
          <w:sz w:val="20"/>
          <w:szCs w:val="20"/>
        </w:rPr>
      </w:pPr>
      <w:r w:rsidRPr="002F558C">
        <w:rPr>
          <w:b/>
          <w:bCs/>
          <w:sz w:val="20"/>
          <w:szCs w:val="20"/>
        </w:rPr>
        <w:t>за стопанската 2019/2020 година</w:t>
      </w:r>
    </w:p>
    <w:p w:rsidR="00BE72CE" w:rsidRPr="002F558C" w:rsidRDefault="00BE72CE" w:rsidP="002F558C">
      <w:pPr>
        <w:autoSpaceDE w:val="0"/>
        <w:autoSpaceDN w:val="0"/>
        <w:adjustRightInd w:val="0"/>
        <w:spacing w:line="255" w:lineRule="exact"/>
        <w:jc w:val="center"/>
        <w:rPr>
          <w:sz w:val="20"/>
          <w:szCs w:val="20"/>
        </w:rPr>
      </w:pPr>
      <w:r w:rsidRPr="002F558C">
        <w:rPr>
          <w:b/>
          <w:bCs/>
          <w:sz w:val="20"/>
          <w:szCs w:val="20"/>
        </w:rPr>
        <w:t>за землището на с. Неофит Рилски, ЕКАТТЕ 51487, община Ветрино, област Варна.</w:t>
      </w:r>
    </w:p>
    <w:p w:rsidR="00BE72CE" w:rsidRPr="002F558C" w:rsidRDefault="00BE72CE" w:rsidP="002F558C">
      <w:pPr>
        <w:autoSpaceDE w:val="0"/>
        <w:autoSpaceDN w:val="0"/>
        <w:adjustRightInd w:val="0"/>
        <w:spacing w:line="255" w:lineRule="exact"/>
        <w:jc w:val="center"/>
        <w:rPr>
          <w:sz w:val="20"/>
          <w:szCs w:val="20"/>
        </w:rPr>
      </w:pPr>
    </w:p>
    <w:p w:rsidR="00BE72CE" w:rsidRPr="00015942" w:rsidRDefault="00015942" w:rsidP="002F558C">
      <w:pPr>
        <w:autoSpaceDE w:val="0"/>
        <w:autoSpaceDN w:val="0"/>
        <w:adjustRightInd w:val="0"/>
        <w:spacing w:line="255" w:lineRule="exact"/>
        <w:jc w:val="center"/>
      </w:pPr>
      <w:r w:rsidRPr="00015942">
        <w:rPr>
          <w:b/>
          <w:bCs/>
        </w:rPr>
        <w:t xml:space="preserve">проект на разпределение на масиви на ползване </w:t>
      </w:r>
    </w:p>
    <w:p w:rsidR="00BE72CE" w:rsidRPr="00015942" w:rsidRDefault="00BE72CE" w:rsidP="002F558C">
      <w:pPr>
        <w:autoSpaceDE w:val="0"/>
        <w:autoSpaceDN w:val="0"/>
        <w:adjustRightInd w:val="0"/>
        <w:spacing w:line="255" w:lineRule="exact"/>
      </w:pPr>
    </w:p>
    <w:tbl>
      <w:tblPr>
        <w:tblW w:w="0" w:type="auto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78"/>
        <w:gridCol w:w="709"/>
        <w:gridCol w:w="709"/>
        <w:gridCol w:w="1134"/>
        <w:gridCol w:w="992"/>
        <w:gridCol w:w="850"/>
        <w:gridCol w:w="1418"/>
      </w:tblGrid>
      <w:tr w:rsidR="00BE72CE" w:rsidRPr="002F558C">
        <w:trPr>
          <w:cantSplit/>
          <w:trHeight w:val="227"/>
        </w:trPr>
        <w:tc>
          <w:tcPr>
            <w:tcW w:w="46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BE72CE" w:rsidRPr="002F558C">
        <w:trPr>
          <w:cantSplit/>
          <w:trHeight w:val="227"/>
        </w:trPr>
        <w:tc>
          <w:tcPr>
            <w:tcW w:w="46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</w:t>
            </w:r>
            <w:bookmarkStart w:id="0" w:name="_GoBack"/>
            <w:bookmarkEnd w:id="0"/>
            <w:r w:rsidRPr="002F558C">
              <w:rPr>
                <w:rFonts w:ascii="Arial" w:hAnsi="Arial" w:cs="Arial"/>
                <w:b/>
                <w:bCs/>
                <w:sz w:val="18"/>
                <w:szCs w:val="18"/>
              </w:rPr>
              <w:t>щане в лв.</w:t>
            </w:r>
          </w:p>
        </w:tc>
      </w:tr>
      <w:tr w:rsidR="00BE72CE" w:rsidRPr="002F558C">
        <w:trPr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73.42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2F558C">
        <w:trPr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73.30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7.917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2F558C">
        <w:trPr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73.35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7.914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2F558C">
        <w:trPr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73.37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7.240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2F558C">
        <w:trPr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73.31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7.147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2F558C">
        <w:trPr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73.48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7.079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2F558C">
        <w:trPr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73.32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7.029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2F558C">
        <w:trPr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73.33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6.747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2F558C">
        <w:trPr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73.36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6.665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2F558C">
        <w:trPr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73.34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6.443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2F558C">
        <w:trPr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73.47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6.394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2F558C">
        <w:trPr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73.50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5.850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2F558C">
        <w:trPr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73.41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5.492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2F558C">
        <w:trPr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73.40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5.395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2F558C">
        <w:trPr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73.51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4.843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2F558C">
        <w:trPr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73.49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4.337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2F558C">
        <w:trPr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73.107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4.253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2F558C">
        <w:trPr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73.52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3.726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2F558C">
        <w:trPr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73.54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2F558C">
        <w:trPr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73.45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3.548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2F558C">
        <w:trPr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73.106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3.241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2F558C">
        <w:trPr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73.43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3.064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2F558C">
        <w:trPr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73.44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2F558C">
        <w:trPr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73.39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0.452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2F558C">
        <w:trPr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"МАРЦИАНА -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73.38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sz w:val="18"/>
                <w:szCs w:val="18"/>
              </w:rPr>
              <w:t>0.264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CE" w:rsidRPr="002F558C">
        <w:trPr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b/>
                <w:bCs/>
                <w:sz w:val="18"/>
                <w:szCs w:val="18"/>
              </w:rPr>
              <w:t>129.687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2CE" w:rsidRPr="002F558C" w:rsidRDefault="00BE72CE" w:rsidP="002F55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558C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</w:tbl>
    <w:p w:rsidR="00BE72CE" w:rsidRPr="002F558C" w:rsidRDefault="00BE72CE" w:rsidP="002F558C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BE72CE" w:rsidRDefault="00BE72CE" w:rsidP="00510C3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b/>
          <w:bCs/>
        </w:rPr>
      </w:pPr>
    </w:p>
    <w:p w:rsidR="00BE72CE" w:rsidRPr="00510C31" w:rsidRDefault="00BE72CE" w:rsidP="00510C3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b/>
          <w:bCs/>
        </w:rPr>
      </w:pPr>
    </w:p>
    <w:p w:rsidR="00BE72CE" w:rsidRPr="00510C31" w:rsidRDefault="00BE72CE" w:rsidP="00510C31">
      <w:pPr>
        <w:shd w:val="clear" w:color="auto" w:fill="FFFFFF"/>
        <w:tabs>
          <w:tab w:val="left" w:leader="dot" w:pos="-993"/>
          <w:tab w:val="left" w:leader="dot" w:pos="-851"/>
        </w:tabs>
        <w:jc w:val="both"/>
        <w:rPr>
          <w:color w:val="000000"/>
          <w:spacing w:val="4"/>
        </w:rPr>
      </w:pPr>
      <w:r w:rsidRPr="00510C31">
        <w:rPr>
          <w:b/>
          <w:bCs/>
        </w:rPr>
        <w:t xml:space="preserve">         </w:t>
      </w:r>
      <w:r w:rsidRPr="00510C31">
        <w:rPr>
          <w:b/>
          <w:bCs/>
        </w:rPr>
        <w:tab/>
        <w:t xml:space="preserve">*Забележка: </w:t>
      </w:r>
      <w:r w:rsidRPr="00510C31">
        <w:rPr>
          <w:lang w:eastAsia="pl-PL"/>
        </w:rPr>
        <w:t xml:space="preserve"> За </w:t>
      </w:r>
      <w:r w:rsidRPr="00510C31">
        <w:t xml:space="preserve">определените масиви за ползвателите  </w:t>
      </w:r>
      <w:r w:rsidRPr="00510C31">
        <w:rPr>
          <w:b/>
          <w:bCs/>
        </w:rPr>
        <w:t>няма имоти от ОПФ и ДПФ</w:t>
      </w:r>
      <w:r w:rsidRPr="00510C31">
        <w:t>, за които са налице условията на чл.37в, ал.10 от ЗСПЗЗ за сключване на едногодишен договор.</w:t>
      </w:r>
    </w:p>
    <w:p w:rsidR="00BE72CE" w:rsidRPr="00510C31" w:rsidRDefault="00BE72CE" w:rsidP="00510C3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</w:p>
    <w:p w:rsidR="00BE72CE" w:rsidRPr="00510C31" w:rsidRDefault="00BE72CE" w:rsidP="00510C31">
      <w:pPr>
        <w:shd w:val="clear" w:color="auto" w:fill="FFFFFF"/>
        <w:tabs>
          <w:tab w:val="left" w:leader="dot" w:pos="-851"/>
        </w:tabs>
        <w:jc w:val="both"/>
        <w:rPr>
          <w:color w:val="000000"/>
          <w:spacing w:val="4"/>
        </w:rPr>
      </w:pPr>
      <w:r w:rsidRPr="00510C31">
        <w:rPr>
          <w:spacing w:val="4"/>
        </w:rPr>
        <w:tab/>
        <w:t>Неразделна част</w:t>
      </w:r>
      <w:r w:rsidRPr="00510C31">
        <w:rPr>
          <w:color w:val="000000"/>
          <w:spacing w:val="4"/>
        </w:rPr>
        <w:t xml:space="preserve"> от заповедта е и карта за разпределянето на масивите за ползване в землището на </w:t>
      </w:r>
      <w:r w:rsidRPr="00510C31">
        <w:rPr>
          <w:b/>
          <w:bCs/>
          <w:color w:val="000000"/>
          <w:spacing w:val="4"/>
        </w:rPr>
        <w:t>с. Неофит Рилски</w:t>
      </w:r>
      <w:r w:rsidRPr="00510C31">
        <w:rPr>
          <w:color w:val="000000"/>
          <w:spacing w:val="4"/>
        </w:rPr>
        <w:t xml:space="preserve"> ЕКАТТЕ 51487, общ.Ветрино, обл.Варна.</w:t>
      </w:r>
    </w:p>
    <w:p w:rsidR="00BE72CE" w:rsidRPr="00510C31" w:rsidRDefault="00BE72CE" w:rsidP="00510C3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</w:p>
    <w:p w:rsidR="00BE72CE" w:rsidRPr="00510C31" w:rsidRDefault="00BE72CE" w:rsidP="00510C31">
      <w:pPr>
        <w:ind w:right="23"/>
        <w:jc w:val="both"/>
      </w:pPr>
      <w:r w:rsidRPr="00510C31">
        <w:t xml:space="preserve">         </w:t>
      </w:r>
      <w:r w:rsidRPr="00510C31">
        <w:tab/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</w:t>
      </w:r>
      <w:r w:rsidRPr="00510C31">
        <w:rPr>
          <w:b/>
          <w:bCs/>
        </w:rPr>
        <w:t>за землището на с.</w:t>
      </w:r>
      <w:r w:rsidRPr="00510C31">
        <w:rPr>
          <w:b/>
          <w:bCs/>
          <w:spacing w:val="4"/>
        </w:rPr>
        <w:t xml:space="preserve"> Неофит Рилски</w:t>
      </w:r>
      <w:r w:rsidRPr="00510C31">
        <w:rPr>
          <w:spacing w:val="4"/>
        </w:rPr>
        <w:t xml:space="preserve">, ЕКАТТЕ 51487, </w:t>
      </w:r>
      <w:r w:rsidRPr="00510C31">
        <w:t xml:space="preserve"> общ. Ветрино се заплащат от съответния ползвател по депозитна сметка на Областна Дирекция “Земеделие“- гр.Варна:</w:t>
      </w:r>
    </w:p>
    <w:p w:rsidR="00BE72CE" w:rsidRPr="00510C31" w:rsidRDefault="00BE72CE" w:rsidP="00510C31">
      <w:pPr>
        <w:tabs>
          <w:tab w:val="left" w:pos="1800"/>
          <w:tab w:val="left" w:leader="dot" w:pos="9540"/>
        </w:tabs>
        <w:ind w:right="23" w:firstLine="2160"/>
        <w:jc w:val="both"/>
        <w:rPr>
          <w:b/>
          <w:bCs/>
        </w:rPr>
      </w:pPr>
    </w:p>
    <w:p w:rsidR="00BE72CE" w:rsidRPr="00510C31" w:rsidRDefault="00BE72CE" w:rsidP="00510C31">
      <w:pPr>
        <w:tabs>
          <w:tab w:val="left" w:pos="1800"/>
          <w:tab w:val="left" w:leader="dot" w:pos="9540"/>
        </w:tabs>
        <w:ind w:right="23"/>
        <w:jc w:val="both"/>
        <w:rPr>
          <w:b/>
          <w:bCs/>
        </w:rPr>
      </w:pPr>
      <w:r w:rsidRPr="00510C31">
        <w:t xml:space="preserve">                                    </w:t>
      </w:r>
      <w:r w:rsidRPr="00510C31">
        <w:rPr>
          <w:b/>
          <w:bCs/>
        </w:rPr>
        <w:t>Банка: Уни Кредит Булбанк</w:t>
      </w:r>
    </w:p>
    <w:p w:rsidR="00BE72CE" w:rsidRPr="00510C31" w:rsidRDefault="00BE72CE" w:rsidP="00510C31">
      <w:pPr>
        <w:tabs>
          <w:tab w:val="left" w:pos="1800"/>
          <w:tab w:val="left" w:leader="dot" w:pos="9540"/>
        </w:tabs>
        <w:ind w:right="23" w:firstLine="2160"/>
        <w:jc w:val="both"/>
        <w:rPr>
          <w:b/>
          <w:bCs/>
        </w:rPr>
      </w:pPr>
      <w:r w:rsidRPr="00510C31">
        <w:rPr>
          <w:b/>
          <w:bCs/>
        </w:rPr>
        <w:t>Банков код: UNCRBGSF</w:t>
      </w:r>
    </w:p>
    <w:p w:rsidR="00BE72CE" w:rsidRPr="00510C31" w:rsidRDefault="00BE72CE" w:rsidP="00510C31">
      <w:pPr>
        <w:tabs>
          <w:tab w:val="left" w:pos="1800"/>
          <w:tab w:val="left" w:leader="dot" w:pos="9540"/>
        </w:tabs>
        <w:ind w:right="23" w:firstLine="2160"/>
        <w:jc w:val="both"/>
        <w:rPr>
          <w:b/>
          <w:bCs/>
        </w:rPr>
      </w:pPr>
      <w:r w:rsidRPr="00510C31">
        <w:rPr>
          <w:b/>
          <w:bCs/>
        </w:rPr>
        <w:t>Банкова сметка (IBAN): BG 35 UNCR  7000 3319 7231 72</w:t>
      </w:r>
    </w:p>
    <w:p w:rsidR="00BE72CE" w:rsidRPr="00510C31" w:rsidRDefault="00BE72CE" w:rsidP="00510C31">
      <w:pPr>
        <w:tabs>
          <w:tab w:val="left" w:pos="1800"/>
          <w:tab w:val="left" w:leader="dot" w:pos="9540"/>
        </w:tabs>
        <w:ind w:right="23"/>
        <w:jc w:val="both"/>
        <w:rPr>
          <w:lang w:val="ru-RU"/>
        </w:rPr>
      </w:pPr>
    </w:p>
    <w:p w:rsidR="00BE72CE" w:rsidRPr="00510C31" w:rsidRDefault="00BE72CE" w:rsidP="00510C31">
      <w:pPr>
        <w:tabs>
          <w:tab w:val="left" w:leader="dot" w:pos="-993"/>
        </w:tabs>
        <w:ind w:right="23"/>
        <w:jc w:val="both"/>
        <w:rPr>
          <w:lang w:val="ru-RU"/>
        </w:rPr>
      </w:pPr>
      <w:r w:rsidRPr="00510C31">
        <w:rPr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BE72CE" w:rsidRPr="00510C31" w:rsidRDefault="00BE72CE" w:rsidP="00510C31">
      <w:pPr>
        <w:tabs>
          <w:tab w:val="left" w:pos="1080"/>
          <w:tab w:val="left" w:leader="dot" w:pos="9540"/>
        </w:tabs>
        <w:ind w:right="23"/>
        <w:jc w:val="both"/>
        <w:rPr>
          <w:lang w:val="ru-RU"/>
        </w:rPr>
      </w:pPr>
      <w:r w:rsidRPr="00510C31"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510C31">
          <w:rPr>
            <w:color w:val="0000FF"/>
            <w:u w:val="single"/>
          </w:rPr>
          <w:t>чл. 37в, ал. 4 ЗСПЗЗ</w:t>
        </w:r>
      </w:hyperlink>
      <w:r w:rsidRPr="00510C31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510C31">
          <w:rPr>
            <w:color w:val="0000FF"/>
            <w:u w:val="single"/>
          </w:rPr>
          <w:t>чл. 37в, ал. 1 ЗСПЗЗ</w:t>
        </w:r>
      </w:hyperlink>
      <w:r w:rsidRPr="00510C31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BE72CE" w:rsidRPr="00510C31" w:rsidRDefault="00BE72CE" w:rsidP="00510C31">
      <w:pPr>
        <w:spacing w:before="100" w:beforeAutospacing="1" w:after="100" w:afterAutospacing="1"/>
        <w:ind w:right="23" w:firstLine="708"/>
        <w:jc w:val="both"/>
      </w:pPr>
      <w:r w:rsidRPr="00510C31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510C31">
          <w:rPr>
            <w:color w:val="0000FF"/>
            <w:u w:val="single"/>
            <w:lang w:val="ru-RU"/>
          </w:rPr>
          <w:t>чл. 37в, ал. 16 ЗСПЗЗ</w:t>
        </w:r>
      </w:hyperlink>
      <w:r w:rsidRPr="00510C31">
        <w:rPr>
          <w:lang w:val="ru-RU"/>
        </w:rPr>
        <w:t>.</w:t>
      </w:r>
    </w:p>
    <w:p w:rsidR="00BE72CE" w:rsidRDefault="00BE72CE" w:rsidP="002F558C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510C31">
        <w:rPr>
          <w:lang w:val="ru-RU"/>
        </w:rPr>
        <w:t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</w:t>
      </w:r>
      <w:r>
        <w:rPr>
          <w:lang w:val="ru-RU"/>
        </w:rPr>
        <w:t xml:space="preserve">омесечен срок от издаването й. </w:t>
      </w:r>
    </w:p>
    <w:p w:rsidR="00BE72CE" w:rsidRPr="00510C31" w:rsidRDefault="00BE72CE" w:rsidP="002F558C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510C31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BE72CE" w:rsidRPr="00510C31" w:rsidRDefault="00BE72CE" w:rsidP="00510C31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510C31">
        <w:rPr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BE72CE" w:rsidRPr="00510C31" w:rsidRDefault="00BE72CE" w:rsidP="00510C31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510C31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BE72CE" w:rsidRPr="00510C31" w:rsidRDefault="00BE72CE" w:rsidP="00510C31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510C31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510C31">
          <w:rPr>
            <w:color w:val="0000FF"/>
            <w:u w:val="single"/>
            <w:lang w:val="ru-RU"/>
          </w:rPr>
          <w:t>Закона за подпомагане на земеделските производители</w:t>
        </w:r>
      </w:hyperlink>
      <w:r w:rsidRPr="00510C31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BE72CE" w:rsidRDefault="00BE72CE" w:rsidP="002F558C">
      <w:pPr>
        <w:widowControl w:val="0"/>
        <w:autoSpaceDE w:val="0"/>
        <w:autoSpaceDN w:val="0"/>
        <w:adjustRightInd w:val="0"/>
        <w:ind w:right="23" w:firstLine="480"/>
        <w:jc w:val="both"/>
      </w:pPr>
      <w:r w:rsidRPr="00510C31">
        <w:t xml:space="preserve"> </w:t>
      </w:r>
      <w:r w:rsidRPr="00510C31">
        <w:tab/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</w:t>
      </w:r>
      <w:r>
        <w:t xml:space="preserve"> областна дирекция "Земеделие".</w:t>
      </w:r>
    </w:p>
    <w:p w:rsidR="00BE72CE" w:rsidRPr="002F558C" w:rsidRDefault="00BE72CE" w:rsidP="002F558C">
      <w:pPr>
        <w:widowControl w:val="0"/>
        <w:autoSpaceDE w:val="0"/>
        <w:autoSpaceDN w:val="0"/>
        <w:adjustRightInd w:val="0"/>
        <w:ind w:right="23" w:firstLine="480"/>
        <w:jc w:val="both"/>
      </w:pPr>
    </w:p>
    <w:p w:rsidR="00BE72CE" w:rsidRDefault="00BE72CE" w:rsidP="002F558C">
      <w:pPr>
        <w:tabs>
          <w:tab w:val="left" w:pos="-284"/>
        </w:tabs>
        <w:jc w:val="both"/>
      </w:pPr>
      <w:r w:rsidRPr="00510C31">
        <w:tab/>
        <w:t>Настоящата заповед, заедно с окончателния регистър и карта на ползването   да се обяви в сградата на кметството на с. Неофит Рилски, Община Ветрино и на Общинска служба по земеделие с. Ветрино и да се публикува на интернет страниците на Община Ветрино и на Областн</w:t>
      </w:r>
      <w:r>
        <w:t>а Дирекция „Земеделие” - Варна.</w:t>
      </w:r>
    </w:p>
    <w:p w:rsidR="00BE72CE" w:rsidRDefault="00BE72CE" w:rsidP="002F558C">
      <w:pPr>
        <w:tabs>
          <w:tab w:val="left" w:pos="-284"/>
        </w:tabs>
        <w:jc w:val="both"/>
      </w:pPr>
    </w:p>
    <w:p w:rsidR="00BE72CE" w:rsidRDefault="00BE72CE" w:rsidP="002F558C">
      <w:pPr>
        <w:tabs>
          <w:tab w:val="left" w:pos="-284"/>
        </w:tabs>
        <w:jc w:val="both"/>
      </w:pPr>
    </w:p>
    <w:p w:rsidR="00BE72CE" w:rsidRDefault="00BE72CE" w:rsidP="002F558C">
      <w:pPr>
        <w:tabs>
          <w:tab w:val="left" w:pos="-284"/>
        </w:tabs>
        <w:jc w:val="both"/>
      </w:pPr>
    </w:p>
    <w:p w:rsidR="00BE72CE" w:rsidRDefault="00BE72CE" w:rsidP="002F558C">
      <w:pPr>
        <w:tabs>
          <w:tab w:val="left" w:pos="-284"/>
        </w:tabs>
        <w:jc w:val="both"/>
      </w:pPr>
    </w:p>
    <w:p w:rsidR="00BE72CE" w:rsidRDefault="00BE72CE" w:rsidP="002F558C">
      <w:pPr>
        <w:tabs>
          <w:tab w:val="left" w:pos="-284"/>
        </w:tabs>
        <w:jc w:val="both"/>
      </w:pPr>
    </w:p>
    <w:p w:rsidR="00BE72CE" w:rsidRPr="00510C31" w:rsidRDefault="00BE72CE" w:rsidP="002F558C">
      <w:pPr>
        <w:tabs>
          <w:tab w:val="left" w:pos="-284"/>
        </w:tabs>
        <w:jc w:val="both"/>
      </w:pPr>
    </w:p>
    <w:p w:rsidR="00BE72CE" w:rsidRPr="00510C31" w:rsidRDefault="00BE72CE" w:rsidP="00510C31">
      <w:pPr>
        <w:tabs>
          <w:tab w:val="left" w:pos="1800"/>
        </w:tabs>
        <w:jc w:val="both"/>
      </w:pPr>
      <w:r w:rsidRPr="00510C31">
        <w:t xml:space="preserve">           Заповедта може да се обжалва пред Министъра на земеделието, храните и горите по реда на чл.81 и сл. от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BE72CE" w:rsidRDefault="00BE72CE" w:rsidP="00510C31">
      <w:pPr>
        <w:tabs>
          <w:tab w:val="left" w:pos="-426"/>
        </w:tabs>
        <w:jc w:val="both"/>
      </w:pPr>
      <w:r w:rsidRPr="00510C31">
        <w:t xml:space="preserve">          </w:t>
      </w:r>
    </w:p>
    <w:p w:rsidR="00BE72CE" w:rsidRDefault="00BE72CE" w:rsidP="00510C31">
      <w:pPr>
        <w:tabs>
          <w:tab w:val="left" w:pos="-426"/>
        </w:tabs>
        <w:jc w:val="both"/>
      </w:pPr>
    </w:p>
    <w:p w:rsidR="00BE72CE" w:rsidRDefault="00BE72CE" w:rsidP="00510C31">
      <w:pPr>
        <w:tabs>
          <w:tab w:val="left" w:pos="-426"/>
        </w:tabs>
        <w:jc w:val="both"/>
      </w:pPr>
    </w:p>
    <w:p w:rsidR="00BE72CE" w:rsidRPr="00510C31" w:rsidRDefault="00BE72CE" w:rsidP="00510C31">
      <w:pPr>
        <w:tabs>
          <w:tab w:val="left" w:pos="-426"/>
        </w:tabs>
        <w:jc w:val="both"/>
      </w:pPr>
      <w:r>
        <w:t xml:space="preserve">   </w:t>
      </w:r>
      <w:r w:rsidRPr="00510C31">
        <w:t xml:space="preserve">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Провадия.</w:t>
      </w:r>
    </w:p>
    <w:p w:rsidR="00BE72CE" w:rsidRPr="00510C31" w:rsidRDefault="00BE72CE" w:rsidP="00510C31">
      <w:pPr>
        <w:tabs>
          <w:tab w:val="left" w:pos="1800"/>
        </w:tabs>
        <w:jc w:val="both"/>
        <w:rPr>
          <w:b/>
          <w:bCs/>
        </w:rPr>
      </w:pPr>
      <w:r w:rsidRPr="00510C31">
        <w:rPr>
          <w:b/>
          <w:bCs/>
        </w:rPr>
        <w:t xml:space="preserve">           </w:t>
      </w:r>
    </w:p>
    <w:p w:rsidR="00BE72CE" w:rsidRPr="00510C31" w:rsidRDefault="00BE72CE" w:rsidP="00510C31">
      <w:pPr>
        <w:tabs>
          <w:tab w:val="left" w:pos="1800"/>
        </w:tabs>
        <w:jc w:val="both"/>
        <w:rPr>
          <w:b/>
          <w:bCs/>
        </w:rPr>
      </w:pPr>
      <w:r w:rsidRPr="00510C31">
        <w:rPr>
          <w:b/>
          <w:bCs/>
        </w:rPr>
        <w:t xml:space="preserve">           Обжалването на заповедта не спира изпълнението й.</w:t>
      </w:r>
    </w:p>
    <w:p w:rsidR="00BE72CE" w:rsidRPr="00510C31" w:rsidRDefault="00BE72CE" w:rsidP="00510C31">
      <w:pPr>
        <w:tabs>
          <w:tab w:val="left" w:pos="1800"/>
        </w:tabs>
        <w:jc w:val="both"/>
        <w:rPr>
          <w:b/>
          <w:bCs/>
        </w:rPr>
      </w:pPr>
    </w:p>
    <w:p w:rsidR="00BE72CE" w:rsidRPr="00510C31" w:rsidRDefault="00BE72CE" w:rsidP="00510C31">
      <w:pPr>
        <w:tabs>
          <w:tab w:val="left" w:pos="1800"/>
        </w:tabs>
        <w:jc w:val="both"/>
        <w:rPr>
          <w:b/>
          <w:bCs/>
        </w:rPr>
      </w:pPr>
    </w:p>
    <w:p w:rsidR="00BE72CE" w:rsidRPr="00510C31" w:rsidRDefault="00BE72CE" w:rsidP="00510C31">
      <w:pPr>
        <w:tabs>
          <w:tab w:val="left" w:pos="1800"/>
        </w:tabs>
        <w:jc w:val="both"/>
      </w:pPr>
    </w:p>
    <w:p w:rsidR="00BE72CE" w:rsidRPr="00510C31" w:rsidRDefault="00BE72CE" w:rsidP="00510C31">
      <w:pPr>
        <w:tabs>
          <w:tab w:val="left" w:pos="1800"/>
        </w:tabs>
        <w:jc w:val="both"/>
      </w:pPr>
    </w:p>
    <w:p w:rsidR="00BE72CE" w:rsidRPr="00510C31" w:rsidRDefault="00BE72CE" w:rsidP="00510C31">
      <w:pPr>
        <w:tabs>
          <w:tab w:val="left" w:pos="1800"/>
        </w:tabs>
        <w:jc w:val="both"/>
      </w:pPr>
    </w:p>
    <w:p w:rsidR="00BE72CE" w:rsidRPr="00510C31" w:rsidRDefault="00BE72CE" w:rsidP="00510C31">
      <w:pPr>
        <w:tabs>
          <w:tab w:val="left" w:pos="5424"/>
        </w:tabs>
        <w:jc w:val="both"/>
      </w:pPr>
      <w:r>
        <w:tab/>
        <w:t>ДИРЕКТОР:                   /П/</w:t>
      </w:r>
    </w:p>
    <w:p w:rsidR="00BE72CE" w:rsidRPr="00510C31" w:rsidRDefault="00BE72CE" w:rsidP="00510C31">
      <w:pPr>
        <w:tabs>
          <w:tab w:val="left" w:pos="6708"/>
        </w:tabs>
        <w:jc w:val="both"/>
      </w:pPr>
      <w:r w:rsidRPr="00510C31">
        <w:tab/>
        <w:t>/Инж. Йордан Йорданов/</w:t>
      </w:r>
    </w:p>
    <w:p w:rsidR="00BE72CE" w:rsidRPr="00510C31" w:rsidRDefault="00BE72CE" w:rsidP="00510C31">
      <w:pPr>
        <w:tabs>
          <w:tab w:val="left" w:pos="1800"/>
        </w:tabs>
        <w:jc w:val="both"/>
      </w:pPr>
    </w:p>
    <w:p w:rsidR="00BE72CE" w:rsidRPr="00510C31" w:rsidRDefault="00BE72CE" w:rsidP="00510C31">
      <w:pPr>
        <w:tabs>
          <w:tab w:val="left" w:pos="1800"/>
        </w:tabs>
        <w:jc w:val="both"/>
      </w:pPr>
    </w:p>
    <w:p w:rsidR="00BE72CE" w:rsidRPr="00510C31" w:rsidRDefault="00BE72CE" w:rsidP="00510C31">
      <w:pPr>
        <w:tabs>
          <w:tab w:val="left" w:pos="1800"/>
        </w:tabs>
        <w:jc w:val="both"/>
      </w:pPr>
    </w:p>
    <w:p w:rsidR="00BE72CE" w:rsidRPr="00510C31" w:rsidRDefault="00BE72CE" w:rsidP="00510C31">
      <w:pPr>
        <w:tabs>
          <w:tab w:val="left" w:pos="1800"/>
        </w:tabs>
        <w:jc w:val="both"/>
      </w:pPr>
    </w:p>
    <w:p w:rsidR="00BE72CE" w:rsidRPr="00510C31" w:rsidRDefault="00BE72CE" w:rsidP="00510C31">
      <w:pPr>
        <w:tabs>
          <w:tab w:val="left" w:pos="1800"/>
        </w:tabs>
        <w:jc w:val="both"/>
      </w:pPr>
    </w:p>
    <w:p w:rsidR="00BE72CE" w:rsidRPr="00510C31" w:rsidRDefault="00BE72CE" w:rsidP="00510C31">
      <w:pPr>
        <w:tabs>
          <w:tab w:val="left" w:pos="1800"/>
        </w:tabs>
        <w:jc w:val="both"/>
      </w:pPr>
    </w:p>
    <w:p w:rsidR="00BE72CE" w:rsidRPr="00510C31" w:rsidRDefault="00BE72CE" w:rsidP="00510C31">
      <w:pPr>
        <w:tabs>
          <w:tab w:val="left" w:pos="709"/>
        </w:tabs>
        <w:rPr>
          <w:sz w:val="18"/>
          <w:szCs w:val="18"/>
        </w:rPr>
      </w:pPr>
      <w:r>
        <w:rPr>
          <w:sz w:val="20"/>
          <w:szCs w:val="20"/>
          <w:shd w:val="clear" w:color="auto" w:fill="FFFFFF"/>
        </w:rPr>
        <w:t>СШ/ОСЗ</w:t>
      </w:r>
    </w:p>
    <w:p w:rsidR="00BE72CE" w:rsidRPr="00510C31" w:rsidRDefault="00BE72CE" w:rsidP="00510C31">
      <w:pPr>
        <w:tabs>
          <w:tab w:val="left" w:pos="709"/>
        </w:tabs>
        <w:rPr>
          <w:sz w:val="18"/>
          <w:szCs w:val="18"/>
        </w:rPr>
      </w:pPr>
    </w:p>
    <w:p w:rsidR="00BE72CE" w:rsidRPr="00510C31" w:rsidRDefault="00BE72CE" w:rsidP="00510C31">
      <w:pPr>
        <w:ind w:right="-720"/>
        <w:jc w:val="both"/>
        <w:rPr>
          <w:sz w:val="18"/>
          <w:szCs w:val="18"/>
        </w:rPr>
      </w:pPr>
    </w:p>
    <w:p w:rsidR="00BE72CE" w:rsidRPr="00510C31" w:rsidRDefault="00BE72CE" w:rsidP="00510C31">
      <w:pPr>
        <w:ind w:left="4260" w:firstLine="60"/>
        <w:rPr>
          <w:b/>
          <w:bCs/>
        </w:rPr>
      </w:pPr>
      <w:r w:rsidRPr="00510C31">
        <w:rPr>
          <w:b/>
          <w:bCs/>
        </w:rPr>
        <w:tab/>
      </w:r>
    </w:p>
    <w:p w:rsidR="00BE72CE" w:rsidRPr="00510C31" w:rsidRDefault="00BE72CE" w:rsidP="00510C31">
      <w:pPr>
        <w:rPr>
          <w:sz w:val="20"/>
          <w:szCs w:val="20"/>
        </w:rPr>
      </w:pPr>
    </w:p>
    <w:p w:rsidR="00BE72CE" w:rsidRDefault="00BE72CE" w:rsidP="00510C31">
      <w:pPr>
        <w:ind w:right="-720"/>
        <w:jc w:val="both"/>
        <w:rPr>
          <w:color w:val="FFFFFF"/>
          <w:sz w:val="18"/>
          <w:szCs w:val="18"/>
        </w:rPr>
      </w:pPr>
    </w:p>
    <w:p w:rsidR="00BE72CE" w:rsidRDefault="00BE72CE" w:rsidP="00510C31">
      <w:pPr>
        <w:ind w:right="-720"/>
        <w:jc w:val="both"/>
        <w:rPr>
          <w:color w:val="FFFFFF"/>
          <w:sz w:val="18"/>
          <w:szCs w:val="18"/>
        </w:rPr>
      </w:pPr>
    </w:p>
    <w:p w:rsidR="00BE72CE" w:rsidRDefault="00BE72CE" w:rsidP="00510C31">
      <w:pPr>
        <w:ind w:right="-720"/>
        <w:jc w:val="both"/>
        <w:rPr>
          <w:color w:val="FFFFFF"/>
          <w:sz w:val="18"/>
          <w:szCs w:val="18"/>
        </w:rPr>
      </w:pPr>
    </w:p>
    <w:p w:rsidR="00BE72CE" w:rsidRDefault="00BE72CE" w:rsidP="00510C31">
      <w:pPr>
        <w:ind w:right="-720"/>
        <w:jc w:val="both"/>
        <w:rPr>
          <w:color w:val="FFFFFF"/>
          <w:sz w:val="18"/>
          <w:szCs w:val="18"/>
        </w:rPr>
      </w:pPr>
    </w:p>
    <w:p w:rsidR="00BE72CE" w:rsidRDefault="00BE72CE" w:rsidP="00510C31">
      <w:pPr>
        <w:ind w:right="-720"/>
        <w:jc w:val="both"/>
        <w:rPr>
          <w:color w:val="FFFFFF"/>
          <w:sz w:val="18"/>
          <w:szCs w:val="18"/>
        </w:rPr>
      </w:pPr>
    </w:p>
    <w:p w:rsidR="00BE72CE" w:rsidRDefault="00BE72CE" w:rsidP="00510C31">
      <w:pPr>
        <w:ind w:right="-720"/>
        <w:jc w:val="both"/>
        <w:rPr>
          <w:color w:val="FFFFFF"/>
          <w:sz w:val="18"/>
          <w:szCs w:val="18"/>
        </w:rPr>
      </w:pPr>
    </w:p>
    <w:p w:rsidR="00BE72CE" w:rsidRDefault="00BE72CE" w:rsidP="00510C31">
      <w:pPr>
        <w:ind w:right="-720"/>
        <w:jc w:val="both"/>
        <w:rPr>
          <w:color w:val="FFFFFF"/>
          <w:sz w:val="18"/>
          <w:szCs w:val="18"/>
        </w:rPr>
      </w:pPr>
    </w:p>
    <w:p w:rsidR="00BE72CE" w:rsidRDefault="00BE72CE" w:rsidP="00510C31">
      <w:pPr>
        <w:ind w:right="-720"/>
        <w:jc w:val="both"/>
        <w:rPr>
          <w:color w:val="FFFFFF"/>
          <w:sz w:val="18"/>
          <w:szCs w:val="18"/>
        </w:rPr>
      </w:pPr>
    </w:p>
    <w:p w:rsidR="00BE72CE" w:rsidRDefault="00BE72CE" w:rsidP="00510C31">
      <w:pPr>
        <w:ind w:right="-720"/>
        <w:jc w:val="both"/>
        <w:rPr>
          <w:color w:val="FFFFFF"/>
          <w:sz w:val="18"/>
          <w:szCs w:val="18"/>
        </w:rPr>
      </w:pPr>
    </w:p>
    <w:p w:rsidR="00BE72CE" w:rsidRDefault="00BE72CE" w:rsidP="00510C31">
      <w:pPr>
        <w:ind w:right="-720"/>
        <w:jc w:val="both"/>
        <w:rPr>
          <w:color w:val="FFFFFF"/>
          <w:sz w:val="18"/>
          <w:szCs w:val="18"/>
        </w:rPr>
      </w:pPr>
    </w:p>
    <w:p w:rsidR="00BE72CE" w:rsidRDefault="00BE72CE" w:rsidP="00510C31">
      <w:pPr>
        <w:ind w:right="-720"/>
        <w:jc w:val="both"/>
        <w:rPr>
          <w:color w:val="FFFFFF"/>
          <w:sz w:val="18"/>
          <w:szCs w:val="18"/>
        </w:rPr>
      </w:pPr>
    </w:p>
    <w:p w:rsidR="00BE72CE" w:rsidRDefault="00BE72CE" w:rsidP="00510C31">
      <w:pPr>
        <w:ind w:right="-720"/>
        <w:jc w:val="both"/>
        <w:rPr>
          <w:color w:val="FFFFFF"/>
          <w:sz w:val="18"/>
          <w:szCs w:val="18"/>
        </w:rPr>
      </w:pPr>
    </w:p>
    <w:p w:rsidR="00BE72CE" w:rsidRDefault="00BE72CE" w:rsidP="00510C31">
      <w:pPr>
        <w:ind w:right="-720"/>
        <w:jc w:val="both"/>
        <w:rPr>
          <w:color w:val="FFFFFF"/>
          <w:sz w:val="18"/>
          <w:szCs w:val="18"/>
        </w:rPr>
      </w:pPr>
    </w:p>
    <w:p w:rsidR="00BE72CE" w:rsidRDefault="00BE72CE" w:rsidP="00510C31">
      <w:pPr>
        <w:ind w:right="-720"/>
        <w:jc w:val="both"/>
        <w:rPr>
          <w:color w:val="FFFFFF"/>
          <w:sz w:val="18"/>
          <w:szCs w:val="18"/>
        </w:rPr>
      </w:pPr>
    </w:p>
    <w:p w:rsidR="00BE72CE" w:rsidRDefault="00BE72CE" w:rsidP="00510C31">
      <w:pPr>
        <w:ind w:right="-720"/>
        <w:jc w:val="both"/>
        <w:rPr>
          <w:color w:val="FFFFFF"/>
          <w:sz w:val="18"/>
          <w:szCs w:val="18"/>
        </w:rPr>
      </w:pPr>
    </w:p>
    <w:p w:rsidR="00BE72CE" w:rsidRDefault="00BE72CE" w:rsidP="00510C31">
      <w:pPr>
        <w:ind w:right="-720"/>
        <w:jc w:val="both"/>
        <w:rPr>
          <w:color w:val="FFFFFF"/>
          <w:sz w:val="18"/>
          <w:szCs w:val="18"/>
        </w:rPr>
      </w:pPr>
    </w:p>
    <w:p w:rsidR="00BE72CE" w:rsidRDefault="00BE72CE" w:rsidP="00510C31">
      <w:pPr>
        <w:ind w:right="-720"/>
        <w:jc w:val="both"/>
        <w:rPr>
          <w:color w:val="FFFFFF"/>
          <w:sz w:val="18"/>
          <w:szCs w:val="18"/>
        </w:rPr>
      </w:pPr>
    </w:p>
    <w:p w:rsidR="00BE72CE" w:rsidRDefault="00BE72CE" w:rsidP="00510C31">
      <w:pPr>
        <w:ind w:right="-720"/>
        <w:jc w:val="both"/>
        <w:rPr>
          <w:color w:val="FFFFFF"/>
          <w:sz w:val="18"/>
          <w:szCs w:val="18"/>
        </w:rPr>
      </w:pPr>
    </w:p>
    <w:p w:rsidR="00BE72CE" w:rsidRDefault="00BE72CE" w:rsidP="00510C31">
      <w:pPr>
        <w:ind w:right="-720"/>
        <w:jc w:val="both"/>
        <w:rPr>
          <w:color w:val="FFFFFF"/>
          <w:sz w:val="18"/>
          <w:szCs w:val="18"/>
        </w:rPr>
      </w:pPr>
    </w:p>
    <w:p w:rsidR="00BE72CE" w:rsidRDefault="00BE72CE" w:rsidP="00510C31">
      <w:pPr>
        <w:ind w:right="-720"/>
        <w:jc w:val="both"/>
        <w:rPr>
          <w:color w:val="FFFFFF"/>
          <w:sz w:val="18"/>
          <w:szCs w:val="18"/>
        </w:rPr>
      </w:pPr>
    </w:p>
    <w:p w:rsidR="00BE72CE" w:rsidRDefault="00BE72CE" w:rsidP="00510C31">
      <w:pPr>
        <w:ind w:right="-720"/>
        <w:jc w:val="both"/>
        <w:rPr>
          <w:color w:val="FFFFFF"/>
          <w:sz w:val="18"/>
          <w:szCs w:val="18"/>
        </w:rPr>
      </w:pPr>
    </w:p>
    <w:p w:rsidR="00BE72CE" w:rsidRDefault="00BE72CE" w:rsidP="00510C31">
      <w:pPr>
        <w:ind w:right="-720"/>
        <w:jc w:val="both"/>
        <w:rPr>
          <w:color w:val="FFFFFF"/>
          <w:sz w:val="18"/>
          <w:szCs w:val="18"/>
        </w:rPr>
      </w:pPr>
    </w:p>
    <w:p w:rsidR="00BE72CE" w:rsidRPr="00510C31" w:rsidRDefault="00BE72CE" w:rsidP="00510C31">
      <w:pPr>
        <w:ind w:right="-720"/>
        <w:jc w:val="both"/>
        <w:rPr>
          <w:color w:val="FFFFFF"/>
          <w:sz w:val="18"/>
          <w:szCs w:val="18"/>
          <w:lang w:val="ru-RU"/>
        </w:rPr>
      </w:pPr>
      <w:r w:rsidRPr="00510C31">
        <w:rPr>
          <w:i/>
          <w:iCs/>
          <w:color w:val="FFFFFF"/>
          <w:sz w:val="18"/>
          <w:szCs w:val="18"/>
        </w:rPr>
        <w:t>Михайлова/</w:t>
      </w:r>
    </w:p>
    <w:p w:rsidR="00BE72CE" w:rsidRDefault="00BE72CE" w:rsidP="00510C31">
      <w:pPr>
        <w:jc w:val="center"/>
        <w:rPr>
          <w:b/>
          <w:bCs/>
          <w:lang w:eastAsia="bg-BG"/>
        </w:rPr>
      </w:pPr>
    </w:p>
    <w:p w:rsidR="00BE72CE" w:rsidRDefault="00BE72CE" w:rsidP="00510C31">
      <w:pPr>
        <w:jc w:val="center"/>
        <w:rPr>
          <w:b/>
          <w:bCs/>
          <w:lang w:eastAsia="bg-BG"/>
        </w:rPr>
      </w:pPr>
    </w:p>
    <w:p w:rsidR="00BE72CE" w:rsidRDefault="00BE72CE" w:rsidP="00510C31">
      <w:pPr>
        <w:jc w:val="center"/>
        <w:rPr>
          <w:b/>
          <w:bCs/>
          <w:lang w:eastAsia="bg-BG"/>
        </w:rPr>
      </w:pPr>
    </w:p>
    <w:p w:rsidR="00BE72CE" w:rsidRDefault="00BE72CE" w:rsidP="00510C31">
      <w:pPr>
        <w:jc w:val="center"/>
        <w:rPr>
          <w:b/>
          <w:bCs/>
          <w:lang w:eastAsia="bg-BG"/>
        </w:rPr>
      </w:pPr>
    </w:p>
    <w:p w:rsidR="00BE72CE" w:rsidRDefault="00BE72CE" w:rsidP="00510C31">
      <w:pPr>
        <w:jc w:val="center"/>
        <w:rPr>
          <w:b/>
          <w:bCs/>
          <w:lang w:eastAsia="bg-BG"/>
        </w:rPr>
      </w:pPr>
    </w:p>
    <w:p w:rsidR="00BE72CE" w:rsidRDefault="00BE72CE" w:rsidP="00510C31">
      <w:pPr>
        <w:jc w:val="center"/>
        <w:rPr>
          <w:b/>
          <w:bCs/>
          <w:lang w:eastAsia="bg-BG"/>
        </w:rPr>
      </w:pPr>
    </w:p>
    <w:p w:rsidR="00BE72CE" w:rsidRDefault="00BE72CE" w:rsidP="00510C31">
      <w:pPr>
        <w:jc w:val="center"/>
        <w:rPr>
          <w:b/>
          <w:bCs/>
          <w:lang w:eastAsia="bg-BG"/>
        </w:rPr>
      </w:pPr>
    </w:p>
    <w:p w:rsidR="00BE72CE" w:rsidRDefault="00BE72CE" w:rsidP="00510C31">
      <w:pPr>
        <w:jc w:val="center"/>
        <w:rPr>
          <w:b/>
          <w:bCs/>
          <w:lang w:eastAsia="bg-BG"/>
        </w:rPr>
      </w:pPr>
    </w:p>
    <w:p w:rsidR="00BE72CE" w:rsidRDefault="00BE72CE" w:rsidP="00510C31">
      <w:pPr>
        <w:jc w:val="center"/>
        <w:rPr>
          <w:b/>
          <w:bCs/>
          <w:lang w:eastAsia="bg-BG"/>
        </w:rPr>
      </w:pPr>
    </w:p>
    <w:p w:rsidR="00BE72CE" w:rsidRDefault="00BE72CE" w:rsidP="00510C31">
      <w:pPr>
        <w:jc w:val="center"/>
        <w:rPr>
          <w:b/>
          <w:bCs/>
          <w:lang w:eastAsia="bg-BG"/>
        </w:rPr>
      </w:pPr>
    </w:p>
    <w:p w:rsidR="00BE72CE" w:rsidRDefault="00BE72CE" w:rsidP="00510C31">
      <w:pPr>
        <w:jc w:val="center"/>
        <w:rPr>
          <w:b/>
          <w:bCs/>
          <w:lang w:eastAsia="bg-BG"/>
        </w:rPr>
      </w:pPr>
    </w:p>
    <w:p w:rsidR="00BE72CE" w:rsidRDefault="00BE72CE" w:rsidP="002F558C">
      <w:pPr>
        <w:rPr>
          <w:b/>
          <w:bCs/>
          <w:lang w:eastAsia="bg-BG"/>
        </w:rPr>
      </w:pPr>
    </w:p>
    <w:p w:rsidR="00BE72CE" w:rsidRPr="00510C31" w:rsidRDefault="00BE72CE" w:rsidP="00510C31">
      <w:pPr>
        <w:jc w:val="center"/>
        <w:rPr>
          <w:b/>
          <w:bCs/>
          <w:sz w:val="20"/>
          <w:szCs w:val="20"/>
          <w:lang w:val="ru-RU"/>
        </w:rPr>
      </w:pPr>
    </w:p>
    <w:p w:rsidR="00BE72CE" w:rsidRPr="00510C31" w:rsidRDefault="00BE72CE" w:rsidP="00510C31">
      <w:pPr>
        <w:jc w:val="center"/>
        <w:rPr>
          <w:b/>
          <w:bCs/>
          <w:lang w:val="ru-RU"/>
        </w:rPr>
      </w:pPr>
      <w:r w:rsidRPr="00510C31">
        <w:rPr>
          <w:b/>
          <w:bCs/>
          <w:lang w:val="ru-RU"/>
        </w:rPr>
        <w:t xml:space="preserve">ПРИЛОЖЕНИЕ </w:t>
      </w:r>
    </w:p>
    <w:p w:rsidR="00BE72CE" w:rsidRPr="00510C31" w:rsidRDefault="00BE72CE" w:rsidP="00510C31">
      <w:pPr>
        <w:jc w:val="center"/>
        <w:rPr>
          <w:b/>
          <w:bCs/>
          <w:lang w:val="ru-RU"/>
        </w:rPr>
      </w:pPr>
    </w:p>
    <w:p w:rsidR="00BE72CE" w:rsidRPr="00510C31" w:rsidRDefault="00BE72CE" w:rsidP="00510C31">
      <w:pPr>
        <w:jc w:val="center"/>
        <w:rPr>
          <w:b/>
          <w:bCs/>
        </w:rPr>
      </w:pPr>
      <w:r w:rsidRPr="00510C31">
        <w:rPr>
          <w:b/>
          <w:bCs/>
        </w:rPr>
        <w:t xml:space="preserve">към Заповед № </w:t>
      </w:r>
      <w:r>
        <w:rPr>
          <w:b/>
          <w:bCs/>
        </w:rPr>
        <w:t>РД19-04-197</w:t>
      </w:r>
      <w:r w:rsidRPr="00510C31">
        <w:rPr>
          <w:b/>
          <w:bCs/>
        </w:rPr>
        <w:t>/</w:t>
      </w:r>
      <w:r>
        <w:rPr>
          <w:b/>
          <w:bCs/>
        </w:rPr>
        <w:t>01.10.2019</w:t>
      </w:r>
      <w:r w:rsidRPr="00510C31">
        <w:rPr>
          <w:b/>
          <w:bCs/>
        </w:rPr>
        <w:t>г.</w:t>
      </w:r>
    </w:p>
    <w:p w:rsidR="00BE72CE" w:rsidRDefault="00BE72CE" w:rsidP="00510C31">
      <w:pPr>
        <w:tabs>
          <w:tab w:val="left" w:pos="1800"/>
        </w:tabs>
        <w:jc w:val="both"/>
      </w:pPr>
      <w:r w:rsidRPr="00510C31">
        <w:t xml:space="preserve">           </w:t>
      </w:r>
    </w:p>
    <w:p w:rsidR="00BE72CE" w:rsidRPr="00510C31" w:rsidRDefault="00BE72CE" w:rsidP="00510C31">
      <w:pPr>
        <w:tabs>
          <w:tab w:val="left" w:pos="1800"/>
        </w:tabs>
        <w:jc w:val="both"/>
        <w:rPr>
          <w:b/>
          <w:bCs/>
        </w:rPr>
      </w:pPr>
      <w:r w:rsidRPr="00510C31">
        <w:t>Съгласно сключеното доброволно споразумение по чл.37в, ал.2</w:t>
      </w:r>
      <w:r w:rsidRPr="00510C31">
        <w:rPr>
          <w:lang w:val="ru-RU"/>
        </w:rPr>
        <w:t xml:space="preserve"> </w:t>
      </w:r>
      <w:r w:rsidRPr="00510C31">
        <w:rPr>
          <w:b/>
          <w:bCs/>
        </w:rPr>
        <w:t>за землището на с. Неофит Рилски определените масиви за ползване попадат имоти с НТП „полски път”, собственост на Об</w:t>
      </w:r>
      <w:r>
        <w:rPr>
          <w:b/>
          <w:bCs/>
        </w:rPr>
        <w:t>щина Ветрино за стопанската 2019-2020</w:t>
      </w:r>
      <w:r w:rsidRPr="00510C31">
        <w:rPr>
          <w:b/>
          <w:bCs/>
        </w:rPr>
        <w:t xml:space="preserve"> година,  както следва:</w:t>
      </w:r>
    </w:p>
    <w:p w:rsidR="00BE72CE" w:rsidRPr="00510C31" w:rsidRDefault="00BE72CE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BE72CE" w:rsidRPr="00510C31" w:rsidRDefault="00BE72CE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tbl>
      <w:tblPr>
        <w:tblW w:w="8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3"/>
        <w:gridCol w:w="1419"/>
        <w:gridCol w:w="1560"/>
        <w:gridCol w:w="1600"/>
      </w:tblGrid>
      <w:tr w:rsidR="00BE72CE" w:rsidRPr="00510C31">
        <w:trPr>
          <w:trHeight w:val="945"/>
          <w:jc w:val="center"/>
        </w:trPr>
        <w:tc>
          <w:tcPr>
            <w:tcW w:w="4193" w:type="dxa"/>
            <w:vAlign w:val="center"/>
          </w:tcPr>
          <w:p w:rsidR="00BE72CE" w:rsidRPr="00510C31" w:rsidRDefault="00BE72CE" w:rsidP="00510C3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510C3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419" w:type="dxa"/>
            <w:vAlign w:val="center"/>
          </w:tcPr>
          <w:p w:rsidR="00BE72CE" w:rsidRPr="00510C31" w:rsidRDefault="00BE72CE" w:rsidP="00510C3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510C3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Ползвана дка чл.37в/16/</w:t>
            </w:r>
          </w:p>
        </w:tc>
        <w:tc>
          <w:tcPr>
            <w:tcW w:w="1560" w:type="dxa"/>
            <w:vAlign w:val="center"/>
          </w:tcPr>
          <w:p w:rsidR="00BE72CE" w:rsidRPr="00510C31" w:rsidRDefault="00BE72CE" w:rsidP="00510C3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510C3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Средна рентна вноска </w:t>
            </w:r>
          </w:p>
        </w:tc>
        <w:tc>
          <w:tcPr>
            <w:tcW w:w="1600" w:type="dxa"/>
            <w:vAlign w:val="center"/>
          </w:tcPr>
          <w:p w:rsidR="00BE72CE" w:rsidRPr="00510C31" w:rsidRDefault="00BE72CE" w:rsidP="00510C31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510C3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Сума за внасяне</w:t>
            </w:r>
          </w:p>
        </w:tc>
      </w:tr>
      <w:tr w:rsidR="00BE72CE" w:rsidRPr="00510C31">
        <w:trPr>
          <w:trHeight w:val="300"/>
          <w:jc w:val="center"/>
        </w:trPr>
        <w:tc>
          <w:tcPr>
            <w:tcW w:w="4193" w:type="dxa"/>
            <w:noWrap/>
            <w:vAlign w:val="bottom"/>
          </w:tcPr>
          <w:p w:rsidR="00BE72CE" w:rsidRPr="00510C31" w:rsidRDefault="00BE72CE" w:rsidP="00510C31">
            <w:r w:rsidRPr="00510C31">
              <w:rPr>
                <w:rFonts w:ascii="CourierCyr" w:hAnsi="CourierCyr" w:cs="CourierCyr"/>
                <w:sz w:val="22"/>
                <w:szCs w:val="22"/>
              </w:rPr>
              <w:t>"БИ ЕНД БИ ПРОПЕРТИ" ЕООД</w:t>
            </w:r>
          </w:p>
        </w:tc>
        <w:tc>
          <w:tcPr>
            <w:tcW w:w="1419" w:type="dxa"/>
            <w:noWrap/>
            <w:vAlign w:val="bottom"/>
          </w:tcPr>
          <w:p w:rsidR="00BE72CE" w:rsidRPr="00510C31" w:rsidRDefault="00BE72CE" w:rsidP="00510C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1,989</w:t>
            </w:r>
          </w:p>
        </w:tc>
        <w:tc>
          <w:tcPr>
            <w:tcW w:w="1560" w:type="dxa"/>
            <w:noWrap/>
          </w:tcPr>
          <w:p w:rsidR="00BE72CE" w:rsidRPr="00510C31" w:rsidRDefault="00BE72CE" w:rsidP="00510C31">
            <w:pPr>
              <w:jc w:val="right"/>
            </w:pPr>
            <w:r w:rsidRPr="00510C31">
              <w:t>40,00</w:t>
            </w:r>
          </w:p>
        </w:tc>
        <w:tc>
          <w:tcPr>
            <w:tcW w:w="1600" w:type="dxa"/>
            <w:noWrap/>
            <w:vAlign w:val="bottom"/>
          </w:tcPr>
          <w:p w:rsidR="00BE72CE" w:rsidRPr="00510C31" w:rsidRDefault="00BE72CE" w:rsidP="00510C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79,56</w:t>
            </w:r>
          </w:p>
        </w:tc>
      </w:tr>
      <w:tr w:rsidR="00BE72CE" w:rsidRPr="00510C31">
        <w:trPr>
          <w:trHeight w:val="300"/>
          <w:jc w:val="center"/>
        </w:trPr>
        <w:tc>
          <w:tcPr>
            <w:tcW w:w="4193" w:type="dxa"/>
            <w:noWrap/>
            <w:vAlign w:val="bottom"/>
          </w:tcPr>
          <w:p w:rsidR="00BE72CE" w:rsidRPr="00510C31" w:rsidRDefault="00BE72CE" w:rsidP="00510C31">
            <w:pPr>
              <w:rPr>
                <w:rFonts w:ascii="CourierCyr" w:hAnsi="CourierCyr" w:cs="CourierCyr"/>
              </w:rPr>
            </w:pPr>
            <w:r w:rsidRPr="00510C31">
              <w:rPr>
                <w:rFonts w:ascii="CourierCyr" w:hAnsi="CourierCyr" w:cs="CourierCyr"/>
                <w:sz w:val="22"/>
                <w:szCs w:val="22"/>
              </w:rPr>
              <w:t>"ОВЕЧ АГРО" ЕООД</w:t>
            </w:r>
          </w:p>
        </w:tc>
        <w:tc>
          <w:tcPr>
            <w:tcW w:w="1419" w:type="dxa"/>
            <w:noWrap/>
            <w:vAlign w:val="bottom"/>
          </w:tcPr>
          <w:p w:rsidR="00BE72CE" w:rsidRPr="00510C31" w:rsidRDefault="00BE72CE" w:rsidP="00510C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1,817</w:t>
            </w:r>
          </w:p>
        </w:tc>
        <w:tc>
          <w:tcPr>
            <w:tcW w:w="1560" w:type="dxa"/>
            <w:noWrap/>
          </w:tcPr>
          <w:p w:rsidR="00BE72CE" w:rsidRPr="00510C31" w:rsidRDefault="00BE72CE" w:rsidP="00510C31">
            <w:pPr>
              <w:jc w:val="right"/>
            </w:pPr>
            <w:r w:rsidRPr="00510C31">
              <w:t>40,00</w:t>
            </w:r>
          </w:p>
        </w:tc>
        <w:tc>
          <w:tcPr>
            <w:tcW w:w="1600" w:type="dxa"/>
            <w:noWrap/>
            <w:vAlign w:val="bottom"/>
          </w:tcPr>
          <w:p w:rsidR="00BE72CE" w:rsidRPr="00510C31" w:rsidRDefault="00BE72CE" w:rsidP="00510C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72,64</w:t>
            </w:r>
          </w:p>
        </w:tc>
      </w:tr>
      <w:tr w:rsidR="00BE72CE" w:rsidRPr="00510C31">
        <w:trPr>
          <w:trHeight w:val="300"/>
          <w:jc w:val="center"/>
        </w:trPr>
        <w:tc>
          <w:tcPr>
            <w:tcW w:w="4193" w:type="dxa"/>
            <w:noWrap/>
            <w:vAlign w:val="bottom"/>
          </w:tcPr>
          <w:p w:rsidR="00BE72CE" w:rsidRPr="00510C31" w:rsidRDefault="00BE72CE" w:rsidP="00510C31">
            <w:pPr>
              <w:rPr>
                <w:rFonts w:ascii="CourierCyr" w:hAnsi="CourierCyr" w:cs="CourierCyr"/>
              </w:rPr>
            </w:pPr>
            <w:r w:rsidRPr="00510C31">
              <w:rPr>
                <w:rFonts w:ascii="CourierCyr" w:hAnsi="CourierCyr" w:cs="CourierCyr"/>
                <w:sz w:val="22"/>
                <w:szCs w:val="22"/>
              </w:rPr>
              <w:t>"СТАНДИ" ЕООД</w:t>
            </w:r>
          </w:p>
        </w:tc>
        <w:tc>
          <w:tcPr>
            <w:tcW w:w="1419" w:type="dxa"/>
            <w:noWrap/>
            <w:vAlign w:val="bottom"/>
          </w:tcPr>
          <w:p w:rsidR="00BE72CE" w:rsidRPr="00510C31" w:rsidRDefault="00BE72CE" w:rsidP="00510C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2,054</w:t>
            </w:r>
          </w:p>
        </w:tc>
        <w:tc>
          <w:tcPr>
            <w:tcW w:w="1560" w:type="dxa"/>
            <w:noWrap/>
          </w:tcPr>
          <w:p w:rsidR="00BE72CE" w:rsidRPr="00510C31" w:rsidRDefault="00BE72CE" w:rsidP="00510C31">
            <w:pPr>
              <w:jc w:val="right"/>
            </w:pPr>
            <w:r w:rsidRPr="00510C31">
              <w:t>40,00</w:t>
            </w:r>
          </w:p>
        </w:tc>
        <w:tc>
          <w:tcPr>
            <w:tcW w:w="1600" w:type="dxa"/>
            <w:noWrap/>
            <w:vAlign w:val="bottom"/>
          </w:tcPr>
          <w:p w:rsidR="00BE72CE" w:rsidRPr="00510C31" w:rsidRDefault="00BE72CE" w:rsidP="00997C4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82,18</w:t>
            </w:r>
          </w:p>
        </w:tc>
      </w:tr>
      <w:tr w:rsidR="00BE72CE" w:rsidRPr="00510C31">
        <w:trPr>
          <w:trHeight w:val="300"/>
          <w:jc w:val="center"/>
        </w:trPr>
        <w:tc>
          <w:tcPr>
            <w:tcW w:w="4193" w:type="dxa"/>
            <w:noWrap/>
            <w:vAlign w:val="bottom"/>
          </w:tcPr>
          <w:p w:rsidR="00BE72CE" w:rsidRPr="00510C31" w:rsidRDefault="00BE72CE" w:rsidP="00510C31">
            <w:pPr>
              <w:rPr>
                <w:rFonts w:ascii="CourierCyr" w:hAnsi="CourierCyr" w:cs="CourierCyr"/>
              </w:rPr>
            </w:pPr>
            <w:r w:rsidRPr="00510C31">
              <w:rPr>
                <w:rFonts w:ascii="CourierCyr" w:hAnsi="CourierCyr" w:cs="CourierCyr"/>
                <w:sz w:val="22"/>
                <w:szCs w:val="22"/>
              </w:rPr>
              <w:t>"АГРЕМПО" ЕООД</w:t>
            </w:r>
          </w:p>
        </w:tc>
        <w:tc>
          <w:tcPr>
            <w:tcW w:w="1419" w:type="dxa"/>
            <w:noWrap/>
            <w:vAlign w:val="bottom"/>
          </w:tcPr>
          <w:p w:rsidR="00BE72CE" w:rsidRPr="00510C31" w:rsidRDefault="00BE72CE" w:rsidP="00510C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0,431</w:t>
            </w:r>
          </w:p>
        </w:tc>
        <w:tc>
          <w:tcPr>
            <w:tcW w:w="1560" w:type="dxa"/>
            <w:noWrap/>
          </w:tcPr>
          <w:p w:rsidR="00BE72CE" w:rsidRPr="00510C31" w:rsidRDefault="00BE72CE" w:rsidP="00510C31">
            <w:pPr>
              <w:jc w:val="right"/>
            </w:pPr>
            <w:r w:rsidRPr="00510C31">
              <w:t>40,00</w:t>
            </w:r>
          </w:p>
        </w:tc>
        <w:tc>
          <w:tcPr>
            <w:tcW w:w="1600" w:type="dxa"/>
            <w:noWrap/>
            <w:vAlign w:val="bottom"/>
          </w:tcPr>
          <w:p w:rsidR="00BE72CE" w:rsidRPr="00510C31" w:rsidRDefault="00BE72CE" w:rsidP="00510C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17,24</w:t>
            </w:r>
          </w:p>
        </w:tc>
      </w:tr>
      <w:tr w:rsidR="00BE72CE" w:rsidRPr="00510C31">
        <w:trPr>
          <w:trHeight w:val="300"/>
          <w:jc w:val="center"/>
        </w:trPr>
        <w:tc>
          <w:tcPr>
            <w:tcW w:w="4193" w:type="dxa"/>
            <w:noWrap/>
            <w:vAlign w:val="bottom"/>
          </w:tcPr>
          <w:p w:rsidR="00BE72CE" w:rsidRPr="00510C31" w:rsidRDefault="00BE72CE" w:rsidP="00510C31">
            <w:pPr>
              <w:rPr>
                <w:rFonts w:ascii="CourierCyr" w:hAnsi="CourierCyr" w:cs="CourierCyr"/>
              </w:rPr>
            </w:pPr>
            <w:r w:rsidRPr="00510C31">
              <w:rPr>
                <w:rFonts w:ascii="CourierCyr" w:hAnsi="CourierCyr" w:cs="CourierCyr"/>
                <w:sz w:val="22"/>
                <w:szCs w:val="22"/>
              </w:rPr>
              <w:t>ВЛГ</w:t>
            </w:r>
          </w:p>
        </w:tc>
        <w:tc>
          <w:tcPr>
            <w:tcW w:w="1419" w:type="dxa"/>
            <w:noWrap/>
            <w:vAlign w:val="bottom"/>
          </w:tcPr>
          <w:p w:rsidR="00BE72CE" w:rsidRPr="00510C31" w:rsidRDefault="00BE72CE" w:rsidP="00510C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1,487</w:t>
            </w:r>
          </w:p>
        </w:tc>
        <w:tc>
          <w:tcPr>
            <w:tcW w:w="1560" w:type="dxa"/>
            <w:noWrap/>
          </w:tcPr>
          <w:p w:rsidR="00BE72CE" w:rsidRPr="00510C31" w:rsidRDefault="00BE72CE" w:rsidP="00510C31">
            <w:pPr>
              <w:jc w:val="right"/>
            </w:pPr>
            <w:r w:rsidRPr="00510C31">
              <w:t>40,00</w:t>
            </w:r>
          </w:p>
        </w:tc>
        <w:tc>
          <w:tcPr>
            <w:tcW w:w="1600" w:type="dxa"/>
            <w:noWrap/>
            <w:vAlign w:val="bottom"/>
          </w:tcPr>
          <w:p w:rsidR="00BE72CE" w:rsidRPr="00510C31" w:rsidRDefault="00BE72CE" w:rsidP="00510C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59,48</w:t>
            </w:r>
          </w:p>
        </w:tc>
      </w:tr>
      <w:tr w:rsidR="00BE72CE" w:rsidRPr="00510C31">
        <w:trPr>
          <w:trHeight w:val="300"/>
          <w:jc w:val="center"/>
        </w:trPr>
        <w:tc>
          <w:tcPr>
            <w:tcW w:w="4193" w:type="dxa"/>
            <w:noWrap/>
            <w:vAlign w:val="bottom"/>
          </w:tcPr>
          <w:p w:rsidR="00BE72CE" w:rsidRPr="00510C31" w:rsidRDefault="00BE72CE" w:rsidP="00510C31">
            <w:pPr>
              <w:rPr>
                <w:rFonts w:ascii="CourierCyr" w:hAnsi="CourierCyr" w:cs="CourierCyr"/>
              </w:rPr>
            </w:pPr>
            <w:r w:rsidRPr="00510C31">
              <w:rPr>
                <w:rFonts w:ascii="CourierCyr" w:hAnsi="CourierCyr" w:cs="CourierCyr"/>
                <w:sz w:val="22"/>
                <w:szCs w:val="22"/>
              </w:rPr>
              <w:t>ЕТ „АГРОШАНС-53-ИЛИЯ ВЪЛЧАНОВ“</w:t>
            </w:r>
          </w:p>
        </w:tc>
        <w:tc>
          <w:tcPr>
            <w:tcW w:w="1419" w:type="dxa"/>
            <w:noWrap/>
            <w:vAlign w:val="bottom"/>
          </w:tcPr>
          <w:p w:rsidR="00BE72CE" w:rsidRPr="00510C31" w:rsidRDefault="00BE72CE" w:rsidP="00510C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59,068</w:t>
            </w:r>
          </w:p>
        </w:tc>
        <w:tc>
          <w:tcPr>
            <w:tcW w:w="1560" w:type="dxa"/>
            <w:noWrap/>
          </w:tcPr>
          <w:p w:rsidR="00BE72CE" w:rsidRPr="00510C31" w:rsidRDefault="00BE72CE" w:rsidP="00510C31">
            <w:pPr>
              <w:jc w:val="right"/>
            </w:pPr>
            <w:r w:rsidRPr="00510C31">
              <w:t>40,00</w:t>
            </w:r>
          </w:p>
        </w:tc>
        <w:tc>
          <w:tcPr>
            <w:tcW w:w="1600" w:type="dxa"/>
            <w:noWrap/>
            <w:vAlign w:val="bottom"/>
          </w:tcPr>
          <w:p w:rsidR="00BE72CE" w:rsidRPr="00510C31" w:rsidRDefault="00BE72CE" w:rsidP="00510C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2362,75</w:t>
            </w:r>
          </w:p>
        </w:tc>
      </w:tr>
      <w:tr w:rsidR="00BE72CE" w:rsidRPr="00510C31">
        <w:trPr>
          <w:trHeight w:val="300"/>
          <w:jc w:val="center"/>
        </w:trPr>
        <w:tc>
          <w:tcPr>
            <w:tcW w:w="4193" w:type="dxa"/>
            <w:noWrap/>
            <w:vAlign w:val="bottom"/>
          </w:tcPr>
          <w:p w:rsidR="00BE72CE" w:rsidRPr="00510C31" w:rsidRDefault="00BE72CE" w:rsidP="00510C31">
            <w:pPr>
              <w:rPr>
                <w:rFonts w:ascii="CourierCyr" w:hAnsi="CourierCyr" w:cs="CourierCyr"/>
              </w:rPr>
            </w:pPr>
            <w:r w:rsidRPr="00510C31">
              <w:rPr>
                <w:rFonts w:ascii="CourierCyr" w:hAnsi="CourierCyr" w:cs="CourierCyr"/>
                <w:sz w:val="22"/>
                <w:szCs w:val="22"/>
              </w:rPr>
              <w:t>ЕТ „РИЛСКИ-МАРИЙКА РАФАИЛОВА“</w:t>
            </w:r>
          </w:p>
        </w:tc>
        <w:tc>
          <w:tcPr>
            <w:tcW w:w="1419" w:type="dxa"/>
            <w:noWrap/>
            <w:vAlign w:val="bottom"/>
          </w:tcPr>
          <w:p w:rsidR="00BE72CE" w:rsidRPr="00510C31" w:rsidRDefault="00BE72CE" w:rsidP="00997C4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54,502</w:t>
            </w:r>
          </w:p>
        </w:tc>
        <w:tc>
          <w:tcPr>
            <w:tcW w:w="1560" w:type="dxa"/>
            <w:noWrap/>
          </w:tcPr>
          <w:p w:rsidR="00BE72CE" w:rsidRPr="00510C31" w:rsidRDefault="00BE72CE" w:rsidP="00510C31">
            <w:pPr>
              <w:jc w:val="right"/>
            </w:pPr>
            <w:r w:rsidRPr="00510C31">
              <w:t>40,00</w:t>
            </w:r>
          </w:p>
        </w:tc>
        <w:tc>
          <w:tcPr>
            <w:tcW w:w="1600" w:type="dxa"/>
            <w:noWrap/>
            <w:vAlign w:val="bottom"/>
          </w:tcPr>
          <w:p w:rsidR="00BE72CE" w:rsidRPr="00510C31" w:rsidRDefault="00BE72CE" w:rsidP="00510C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2180,13</w:t>
            </w:r>
          </w:p>
        </w:tc>
      </w:tr>
      <w:tr w:rsidR="00BE72CE" w:rsidRPr="00510C31">
        <w:trPr>
          <w:trHeight w:val="300"/>
          <w:jc w:val="center"/>
        </w:trPr>
        <w:tc>
          <w:tcPr>
            <w:tcW w:w="4193" w:type="dxa"/>
            <w:noWrap/>
            <w:vAlign w:val="bottom"/>
          </w:tcPr>
          <w:p w:rsidR="00BE72CE" w:rsidRPr="00510C31" w:rsidRDefault="00BE72CE" w:rsidP="00510C31">
            <w:pPr>
              <w:rPr>
                <w:rFonts w:ascii="CourierCyr" w:hAnsi="CourierCyr" w:cs="CourierCyr"/>
              </w:rPr>
            </w:pPr>
            <w:r w:rsidRPr="00510C31">
              <w:rPr>
                <w:rFonts w:ascii="CourierCyr" w:hAnsi="CourierCyr" w:cs="CourierCyr"/>
                <w:sz w:val="22"/>
                <w:szCs w:val="22"/>
              </w:rPr>
              <w:t>ЗПК „НИВА“</w:t>
            </w:r>
          </w:p>
        </w:tc>
        <w:tc>
          <w:tcPr>
            <w:tcW w:w="1419" w:type="dxa"/>
            <w:noWrap/>
            <w:vAlign w:val="bottom"/>
          </w:tcPr>
          <w:p w:rsidR="00BE72CE" w:rsidRPr="00510C31" w:rsidRDefault="00BE72CE" w:rsidP="00510C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4,833</w:t>
            </w:r>
          </w:p>
        </w:tc>
        <w:tc>
          <w:tcPr>
            <w:tcW w:w="1560" w:type="dxa"/>
            <w:noWrap/>
          </w:tcPr>
          <w:p w:rsidR="00BE72CE" w:rsidRPr="00510C31" w:rsidRDefault="00BE72CE" w:rsidP="00510C31">
            <w:pPr>
              <w:jc w:val="right"/>
            </w:pPr>
            <w:r w:rsidRPr="00510C31">
              <w:t>40,00</w:t>
            </w:r>
          </w:p>
        </w:tc>
        <w:tc>
          <w:tcPr>
            <w:tcW w:w="1600" w:type="dxa"/>
            <w:noWrap/>
            <w:vAlign w:val="bottom"/>
          </w:tcPr>
          <w:p w:rsidR="00BE72CE" w:rsidRPr="00510C31" w:rsidRDefault="00BE72CE" w:rsidP="00510C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193,33</w:t>
            </w:r>
          </w:p>
        </w:tc>
      </w:tr>
      <w:tr w:rsidR="00BE72CE" w:rsidRPr="00510C31">
        <w:trPr>
          <w:trHeight w:val="300"/>
          <w:jc w:val="center"/>
        </w:trPr>
        <w:tc>
          <w:tcPr>
            <w:tcW w:w="4193" w:type="dxa"/>
            <w:noWrap/>
            <w:vAlign w:val="bottom"/>
          </w:tcPr>
          <w:p w:rsidR="00BE72CE" w:rsidRPr="00510C31" w:rsidRDefault="00BE72CE" w:rsidP="00510C31">
            <w:pPr>
              <w:rPr>
                <w:rFonts w:ascii="CourierCyr" w:hAnsi="CourierCyr" w:cs="CourierCyr"/>
              </w:rPr>
            </w:pPr>
            <w:r w:rsidRPr="00510C31">
              <w:rPr>
                <w:rFonts w:ascii="CourierCyr" w:hAnsi="CourierCyr" w:cs="CourierCyr"/>
                <w:sz w:val="22"/>
                <w:szCs w:val="22"/>
              </w:rPr>
              <w:t>„К-ЕИ-Г“ АД</w:t>
            </w:r>
          </w:p>
        </w:tc>
        <w:tc>
          <w:tcPr>
            <w:tcW w:w="1419" w:type="dxa"/>
            <w:noWrap/>
            <w:vAlign w:val="bottom"/>
          </w:tcPr>
          <w:p w:rsidR="00BE72CE" w:rsidRPr="00510C31" w:rsidRDefault="00BE72CE" w:rsidP="00997C4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24,212</w:t>
            </w:r>
          </w:p>
        </w:tc>
        <w:tc>
          <w:tcPr>
            <w:tcW w:w="1560" w:type="dxa"/>
            <w:noWrap/>
          </w:tcPr>
          <w:p w:rsidR="00BE72CE" w:rsidRPr="00510C31" w:rsidRDefault="00BE72CE" w:rsidP="00510C31">
            <w:pPr>
              <w:jc w:val="right"/>
            </w:pPr>
            <w:r w:rsidRPr="00510C31">
              <w:t>40,00</w:t>
            </w:r>
          </w:p>
        </w:tc>
        <w:tc>
          <w:tcPr>
            <w:tcW w:w="1600" w:type="dxa"/>
            <w:noWrap/>
            <w:vAlign w:val="bottom"/>
          </w:tcPr>
          <w:p w:rsidR="00BE72CE" w:rsidRPr="00510C31" w:rsidRDefault="00BE72CE" w:rsidP="00510C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968,51</w:t>
            </w:r>
          </w:p>
        </w:tc>
      </w:tr>
      <w:tr w:rsidR="00BE72CE" w:rsidRPr="00510C31">
        <w:trPr>
          <w:trHeight w:val="300"/>
          <w:jc w:val="center"/>
        </w:trPr>
        <w:tc>
          <w:tcPr>
            <w:tcW w:w="4193" w:type="dxa"/>
            <w:noWrap/>
            <w:vAlign w:val="bottom"/>
          </w:tcPr>
          <w:p w:rsidR="00BE72CE" w:rsidRPr="00510C31" w:rsidRDefault="00BE72CE" w:rsidP="00510C31">
            <w:pPr>
              <w:rPr>
                <w:rFonts w:ascii="CourierCyr" w:hAnsi="CourierCyr" w:cs="CourierCyr"/>
              </w:rPr>
            </w:pPr>
            <w:r w:rsidRPr="00510C31">
              <w:rPr>
                <w:rFonts w:ascii="CourierCyr" w:hAnsi="CourierCyr" w:cs="CourierCyr"/>
                <w:sz w:val="22"/>
                <w:szCs w:val="22"/>
              </w:rPr>
              <w:t>МВМ</w:t>
            </w:r>
          </w:p>
        </w:tc>
        <w:tc>
          <w:tcPr>
            <w:tcW w:w="1419" w:type="dxa"/>
            <w:noWrap/>
            <w:vAlign w:val="bottom"/>
          </w:tcPr>
          <w:p w:rsidR="00BE72CE" w:rsidRPr="00510C31" w:rsidRDefault="00BE72CE" w:rsidP="00510C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2,736</w:t>
            </w:r>
          </w:p>
        </w:tc>
        <w:tc>
          <w:tcPr>
            <w:tcW w:w="1560" w:type="dxa"/>
            <w:noWrap/>
          </w:tcPr>
          <w:p w:rsidR="00BE72CE" w:rsidRPr="00510C31" w:rsidRDefault="00BE72CE" w:rsidP="00510C31">
            <w:pPr>
              <w:jc w:val="right"/>
            </w:pPr>
            <w:r w:rsidRPr="00510C31">
              <w:t>40,00</w:t>
            </w:r>
          </w:p>
        </w:tc>
        <w:tc>
          <w:tcPr>
            <w:tcW w:w="1600" w:type="dxa"/>
            <w:noWrap/>
            <w:vAlign w:val="bottom"/>
          </w:tcPr>
          <w:p w:rsidR="00BE72CE" w:rsidRPr="00510C31" w:rsidRDefault="00BE72CE" w:rsidP="00510C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109,43</w:t>
            </w:r>
          </w:p>
        </w:tc>
      </w:tr>
      <w:tr w:rsidR="00BE72CE" w:rsidRPr="00510C31">
        <w:trPr>
          <w:trHeight w:val="300"/>
          <w:jc w:val="center"/>
        </w:trPr>
        <w:tc>
          <w:tcPr>
            <w:tcW w:w="4193" w:type="dxa"/>
            <w:noWrap/>
            <w:vAlign w:val="bottom"/>
          </w:tcPr>
          <w:p w:rsidR="00BE72CE" w:rsidRPr="00510C31" w:rsidRDefault="00BE72CE" w:rsidP="00510C31">
            <w:pPr>
              <w:rPr>
                <w:rFonts w:ascii="CourierCyr" w:hAnsi="CourierCyr" w:cs="CourierCyr"/>
              </w:rPr>
            </w:pPr>
            <w:r>
              <w:rPr>
                <w:rFonts w:ascii="CourierCyr" w:hAnsi="CourierCyr" w:cs="CourierCyr"/>
                <w:sz w:val="22"/>
                <w:szCs w:val="22"/>
              </w:rPr>
              <w:t>НПД</w:t>
            </w:r>
          </w:p>
        </w:tc>
        <w:tc>
          <w:tcPr>
            <w:tcW w:w="1419" w:type="dxa"/>
            <w:noWrap/>
            <w:vAlign w:val="bottom"/>
          </w:tcPr>
          <w:p w:rsidR="00BE72CE" w:rsidRPr="00510C31" w:rsidRDefault="00BE72CE" w:rsidP="00510C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0,675</w:t>
            </w:r>
          </w:p>
        </w:tc>
        <w:tc>
          <w:tcPr>
            <w:tcW w:w="1560" w:type="dxa"/>
            <w:noWrap/>
          </w:tcPr>
          <w:p w:rsidR="00BE72CE" w:rsidRPr="00510C31" w:rsidRDefault="00BE72CE" w:rsidP="00510C31">
            <w:pPr>
              <w:jc w:val="right"/>
            </w:pPr>
            <w:r w:rsidRPr="00510C31">
              <w:t>40,00</w:t>
            </w:r>
          </w:p>
        </w:tc>
        <w:tc>
          <w:tcPr>
            <w:tcW w:w="1600" w:type="dxa"/>
            <w:noWrap/>
            <w:vAlign w:val="bottom"/>
          </w:tcPr>
          <w:p w:rsidR="00BE72CE" w:rsidRPr="00510C31" w:rsidRDefault="00BE72CE" w:rsidP="00510C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27,03</w:t>
            </w:r>
          </w:p>
        </w:tc>
      </w:tr>
      <w:tr w:rsidR="00BE72CE" w:rsidRPr="00510C31">
        <w:trPr>
          <w:trHeight w:val="300"/>
          <w:jc w:val="center"/>
        </w:trPr>
        <w:tc>
          <w:tcPr>
            <w:tcW w:w="4193" w:type="dxa"/>
            <w:noWrap/>
            <w:vAlign w:val="bottom"/>
          </w:tcPr>
          <w:p w:rsidR="00BE72CE" w:rsidRPr="00510C31" w:rsidRDefault="00BE72CE" w:rsidP="00510C31">
            <w:pPr>
              <w:rPr>
                <w:rFonts w:ascii="CourierCyr" w:hAnsi="CourierCyr" w:cs="CourierCyr"/>
              </w:rPr>
            </w:pPr>
            <w:r w:rsidRPr="00510C31">
              <w:rPr>
                <w:rFonts w:ascii="CourierCyr" w:hAnsi="CourierCyr" w:cs="CourierCyr"/>
                <w:sz w:val="22"/>
                <w:szCs w:val="22"/>
              </w:rPr>
              <w:t>НЖК</w:t>
            </w:r>
          </w:p>
        </w:tc>
        <w:tc>
          <w:tcPr>
            <w:tcW w:w="1419" w:type="dxa"/>
            <w:noWrap/>
            <w:vAlign w:val="bottom"/>
          </w:tcPr>
          <w:p w:rsidR="00BE72CE" w:rsidRPr="00510C31" w:rsidRDefault="00BE72CE" w:rsidP="00997C4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1,670</w:t>
            </w:r>
          </w:p>
        </w:tc>
        <w:tc>
          <w:tcPr>
            <w:tcW w:w="1560" w:type="dxa"/>
            <w:noWrap/>
          </w:tcPr>
          <w:p w:rsidR="00BE72CE" w:rsidRPr="00510C31" w:rsidRDefault="00BE72CE" w:rsidP="00510C31">
            <w:pPr>
              <w:jc w:val="right"/>
            </w:pPr>
            <w:r w:rsidRPr="00510C31">
              <w:t>40,00</w:t>
            </w:r>
          </w:p>
        </w:tc>
        <w:tc>
          <w:tcPr>
            <w:tcW w:w="1600" w:type="dxa"/>
            <w:noWrap/>
            <w:vAlign w:val="bottom"/>
          </w:tcPr>
          <w:p w:rsidR="00BE72CE" w:rsidRPr="00510C31" w:rsidRDefault="00BE72CE" w:rsidP="00510C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66,82</w:t>
            </w:r>
          </w:p>
        </w:tc>
      </w:tr>
      <w:tr w:rsidR="00BE72CE" w:rsidRPr="00510C31">
        <w:trPr>
          <w:trHeight w:val="300"/>
          <w:jc w:val="center"/>
        </w:trPr>
        <w:tc>
          <w:tcPr>
            <w:tcW w:w="4193" w:type="dxa"/>
            <w:noWrap/>
            <w:vAlign w:val="bottom"/>
          </w:tcPr>
          <w:p w:rsidR="00BE72CE" w:rsidRPr="00510C31" w:rsidRDefault="00BE72CE" w:rsidP="00510C31">
            <w:pPr>
              <w:rPr>
                <w:rFonts w:ascii="CourierCyr" w:hAnsi="CourierCyr" w:cs="CourierCyr"/>
              </w:rPr>
            </w:pPr>
            <w:r w:rsidRPr="00510C31">
              <w:rPr>
                <w:rFonts w:ascii="CourierCyr" w:hAnsi="CourierCyr" w:cs="CourierCyr"/>
                <w:sz w:val="22"/>
                <w:szCs w:val="22"/>
              </w:rPr>
              <w:t>НТН</w:t>
            </w:r>
          </w:p>
        </w:tc>
        <w:tc>
          <w:tcPr>
            <w:tcW w:w="1419" w:type="dxa"/>
            <w:noWrap/>
            <w:vAlign w:val="bottom"/>
          </w:tcPr>
          <w:p w:rsidR="00BE72CE" w:rsidRPr="00510C31" w:rsidRDefault="00BE72CE" w:rsidP="00510C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1,549</w:t>
            </w:r>
          </w:p>
        </w:tc>
        <w:tc>
          <w:tcPr>
            <w:tcW w:w="1560" w:type="dxa"/>
            <w:noWrap/>
          </w:tcPr>
          <w:p w:rsidR="00BE72CE" w:rsidRPr="00510C31" w:rsidRDefault="00BE72CE" w:rsidP="00510C31">
            <w:pPr>
              <w:jc w:val="right"/>
            </w:pPr>
            <w:r w:rsidRPr="00510C31">
              <w:t>40,00</w:t>
            </w:r>
          </w:p>
        </w:tc>
        <w:tc>
          <w:tcPr>
            <w:tcW w:w="1600" w:type="dxa"/>
            <w:noWrap/>
            <w:vAlign w:val="bottom"/>
          </w:tcPr>
          <w:p w:rsidR="00BE72CE" w:rsidRPr="00510C31" w:rsidRDefault="00BE72CE" w:rsidP="00510C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61,97</w:t>
            </w:r>
          </w:p>
        </w:tc>
      </w:tr>
      <w:tr w:rsidR="00BE72CE" w:rsidRPr="00510C31">
        <w:trPr>
          <w:trHeight w:val="300"/>
          <w:jc w:val="center"/>
        </w:trPr>
        <w:tc>
          <w:tcPr>
            <w:tcW w:w="4193" w:type="dxa"/>
            <w:noWrap/>
            <w:vAlign w:val="bottom"/>
          </w:tcPr>
          <w:p w:rsidR="00BE72CE" w:rsidRPr="00510C31" w:rsidRDefault="00BE72CE" w:rsidP="00510C31">
            <w:pPr>
              <w:rPr>
                <w:rFonts w:ascii="CourierCyr" w:hAnsi="CourierCyr" w:cs="CourierCyr"/>
              </w:rPr>
            </w:pPr>
            <w:r w:rsidRPr="00510C31">
              <w:rPr>
                <w:rFonts w:ascii="CourierCyr" w:hAnsi="CourierCyr" w:cs="CourierCyr"/>
                <w:sz w:val="22"/>
                <w:szCs w:val="22"/>
              </w:rPr>
              <w:t>ПДН</w:t>
            </w:r>
          </w:p>
        </w:tc>
        <w:tc>
          <w:tcPr>
            <w:tcW w:w="1419" w:type="dxa"/>
            <w:noWrap/>
            <w:vAlign w:val="bottom"/>
          </w:tcPr>
          <w:p w:rsidR="00BE72CE" w:rsidRPr="00510C31" w:rsidRDefault="00BE72CE" w:rsidP="00510C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1,788</w:t>
            </w:r>
          </w:p>
        </w:tc>
        <w:tc>
          <w:tcPr>
            <w:tcW w:w="1560" w:type="dxa"/>
            <w:noWrap/>
          </w:tcPr>
          <w:p w:rsidR="00BE72CE" w:rsidRPr="00510C31" w:rsidRDefault="00BE72CE" w:rsidP="00510C31">
            <w:pPr>
              <w:jc w:val="right"/>
            </w:pPr>
            <w:r w:rsidRPr="00510C31">
              <w:t>40,00</w:t>
            </w:r>
          </w:p>
        </w:tc>
        <w:tc>
          <w:tcPr>
            <w:tcW w:w="1600" w:type="dxa"/>
            <w:noWrap/>
            <w:vAlign w:val="bottom"/>
          </w:tcPr>
          <w:p w:rsidR="00BE72CE" w:rsidRPr="00510C31" w:rsidRDefault="00BE72CE" w:rsidP="00510C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71,51</w:t>
            </w:r>
          </w:p>
        </w:tc>
      </w:tr>
      <w:tr w:rsidR="00BE72CE" w:rsidRPr="00510C31">
        <w:trPr>
          <w:trHeight w:val="300"/>
          <w:jc w:val="center"/>
        </w:trPr>
        <w:tc>
          <w:tcPr>
            <w:tcW w:w="4193" w:type="dxa"/>
            <w:noWrap/>
            <w:vAlign w:val="bottom"/>
          </w:tcPr>
          <w:p w:rsidR="00BE72CE" w:rsidRPr="00510C31" w:rsidRDefault="00BE72CE" w:rsidP="00510C31">
            <w:pPr>
              <w:rPr>
                <w:rFonts w:ascii="CourierCyr" w:hAnsi="CourierCyr" w:cs="CourierCyr"/>
              </w:rPr>
            </w:pPr>
            <w:r>
              <w:rPr>
                <w:rFonts w:ascii="CourierCyr" w:hAnsi="CourierCyr" w:cs="CourierCyr"/>
                <w:sz w:val="22"/>
                <w:szCs w:val="22"/>
              </w:rPr>
              <w:t>„РАДИЯН-2001“ ООД</w:t>
            </w:r>
          </w:p>
        </w:tc>
        <w:tc>
          <w:tcPr>
            <w:tcW w:w="1419" w:type="dxa"/>
            <w:noWrap/>
            <w:vAlign w:val="bottom"/>
          </w:tcPr>
          <w:p w:rsidR="00BE72CE" w:rsidRPr="00510C31" w:rsidRDefault="00BE72CE" w:rsidP="00510C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0,229</w:t>
            </w:r>
          </w:p>
        </w:tc>
        <w:tc>
          <w:tcPr>
            <w:tcW w:w="1560" w:type="dxa"/>
            <w:noWrap/>
          </w:tcPr>
          <w:p w:rsidR="00BE72CE" w:rsidRPr="00510C31" w:rsidRDefault="00BE72CE" w:rsidP="00510C31">
            <w:pPr>
              <w:jc w:val="right"/>
            </w:pPr>
            <w:r w:rsidRPr="00510C31">
              <w:t>40,00</w:t>
            </w:r>
          </w:p>
        </w:tc>
        <w:tc>
          <w:tcPr>
            <w:tcW w:w="1600" w:type="dxa"/>
            <w:noWrap/>
            <w:vAlign w:val="bottom"/>
          </w:tcPr>
          <w:p w:rsidR="00BE72CE" w:rsidRPr="00510C31" w:rsidRDefault="00BE72CE" w:rsidP="00510C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9,17</w:t>
            </w:r>
          </w:p>
        </w:tc>
      </w:tr>
      <w:tr w:rsidR="00BE72CE" w:rsidRPr="00510C31">
        <w:trPr>
          <w:trHeight w:val="300"/>
          <w:jc w:val="center"/>
        </w:trPr>
        <w:tc>
          <w:tcPr>
            <w:tcW w:w="4193" w:type="dxa"/>
            <w:noWrap/>
            <w:vAlign w:val="bottom"/>
          </w:tcPr>
          <w:p w:rsidR="00BE72CE" w:rsidRPr="00510C31" w:rsidRDefault="00BE72CE" w:rsidP="00510C31">
            <w:pPr>
              <w:rPr>
                <w:rFonts w:ascii="CourierCyr" w:hAnsi="CourierCyr" w:cs="CourierCyr"/>
              </w:rPr>
            </w:pPr>
            <w:r>
              <w:rPr>
                <w:rFonts w:ascii="CourierCyr" w:hAnsi="CourierCyr" w:cs="CourierCyr"/>
                <w:sz w:val="22"/>
                <w:szCs w:val="22"/>
              </w:rPr>
              <w:t>СКК</w:t>
            </w:r>
          </w:p>
        </w:tc>
        <w:tc>
          <w:tcPr>
            <w:tcW w:w="1419" w:type="dxa"/>
            <w:noWrap/>
            <w:vAlign w:val="bottom"/>
          </w:tcPr>
          <w:p w:rsidR="00BE72CE" w:rsidRPr="00510C31" w:rsidRDefault="00BE72CE" w:rsidP="00510C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1,994</w:t>
            </w:r>
          </w:p>
        </w:tc>
        <w:tc>
          <w:tcPr>
            <w:tcW w:w="1560" w:type="dxa"/>
            <w:noWrap/>
          </w:tcPr>
          <w:p w:rsidR="00BE72CE" w:rsidRPr="00510C31" w:rsidRDefault="00BE72CE" w:rsidP="00510C31">
            <w:pPr>
              <w:jc w:val="right"/>
            </w:pPr>
            <w:r w:rsidRPr="00510C31">
              <w:t>40,00</w:t>
            </w:r>
          </w:p>
        </w:tc>
        <w:tc>
          <w:tcPr>
            <w:tcW w:w="1600" w:type="dxa"/>
            <w:noWrap/>
            <w:vAlign w:val="bottom"/>
          </w:tcPr>
          <w:p w:rsidR="00BE72CE" w:rsidRPr="00510C31" w:rsidRDefault="00BE72CE" w:rsidP="00510C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79,74</w:t>
            </w:r>
          </w:p>
        </w:tc>
      </w:tr>
      <w:tr w:rsidR="00BE72CE" w:rsidRPr="00510C31">
        <w:trPr>
          <w:trHeight w:val="300"/>
          <w:jc w:val="center"/>
        </w:trPr>
        <w:tc>
          <w:tcPr>
            <w:tcW w:w="4193" w:type="dxa"/>
            <w:noWrap/>
            <w:vAlign w:val="bottom"/>
          </w:tcPr>
          <w:p w:rsidR="00BE72CE" w:rsidRPr="00510C31" w:rsidRDefault="00BE72CE" w:rsidP="00510C31">
            <w:pPr>
              <w:rPr>
                <w:rFonts w:ascii="CourierCyr" w:hAnsi="CourierCyr" w:cs="CourierCyr"/>
              </w:rPr>
            </w:pPr>
            <w:r w:rsidRPr="00510C31">
              <w:rPr>
                <w:rFonts w:ascii="CourierCyr" w:hAnsi="CourierCyr" w:cs="CourierCyr"/>
                <w:sz w:val="22"/>
                <w:szCs w:val="22"/>
              </w:rPr>
              <w:t>„ТОНИ-М“ ЕООД</w:t>
            </w:r>
          </w:p>
        </w:tc>
        <w:tc>
          <w:tcPr>
            <w:tcW w:w="1419" w:type="dxa"/>
            <w:noWrap/>
            <w:vAlign w:val="bottom"/>
          </w:tcPr>
          <w:p w:rsidR="00BE72CE" w:rsidRPr="00510C31" w:rsidRDefault="00BE72CE" w:rsidP="00510C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1,056</w:t>
            </w:r>
          </w:p>
        </w:tc>
        <w:tc>
          <w:tcPr>
            <w:tcW w:w="1560" w:type="dxa"/>
            <w:noWrap/>
          </w:tcPr>
          <w:p w:rsidR="00BE72CE" w:rsidRPr="00510C31" w:rsidRDefault="00BE72CE" w:rsidP="00510C31">
            <w:pPr>
              <w:jc w:val="right"/>
            </w:pPr>
            <w:r w:rsidRPr="00510C31">
              <w:t>40,00</w:t>
            </w:r>
          </w:p>
        </w:tc>
        <w:tc>
          <w:tcPr>
            <w:tcW w:w="1600" w:type="dxa"/>
            <w:noWrap/>
            <w:vAlign w:val="bottom"/>
          </w:tcPr>
          <w:p w:rsidR="00BE72CE" w:rsidRPr="00510C31" w:rsidRDefault="00BE72CE" w:rsidP="00510C3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42,25</w:t>
            </w:r>
          </w:p>
        </w:tc>
      </w:tr>
      <w:tr w:rsidR="00BE72CE" w:rsidRPr="00510C31">
        <w:trPr>
          <w:trHeight w:val="300"/>
          <w:jc w:val="center"/>
        </w:trPr>
        <w:tc>
          <w:tcPr>
            <w:tcW w:w="4193" w:type="dxa"/>
            <w:noWrap/>
            <w:vAlign w:val="bottom"/>
          </w:tcPr>
          <w:p w:rsidR="00BE72CE" w:rsidRPr="00510C31" w:rsidRDefault="00BE72CE" w:rsidP="00510C31">
            <w:pPr>
              <w:rPr>
                <w:rFonts w:ascii="CourierCyr" w:hAnsi="CourierCyr" w:cs="CourierCyr"/>
                <w:b/>
                <w:bCs/>
              </w:rPr>
            </w:pPr>
            <w:r w:rsidRPr="00510C31">
              <w:rPr>
                <w:rFonts w:ascii="CourierCyr" w:hAnsi="CourierCyr" w:cs="CourierCyr"/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419" w:type="dxa"/>
            <w:noWrap/>
            <w:vAlign w:val="bottom"/>
          </w:tcPr>
          <w:p w:rsidR="00BE72CE" w:rsidRPr="00510C31" w:rsidRDefault="00BE72CE" w:rsidP="00510C3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162,090</w:t>
            </w:r>
          </w:p>
        </w:tc>
        <w:tc>
          <w:tcPr>
            <w:tcW w:w="1560" w:type="dxa"/>
            <w:noWrap/>
          </w:tcPr>
          <w:p w:rsidR="00BE72CE" w:rsidRPr="00510C31" w:rsidRDefault="00BE72CE" w:rsidP="00510C31">
            <w:pPr>
              <w:jc w:val="right"/>
            </w:pPr>
          </w:p>
        </w:tc>
        <w:tc>
          <w:tcPr>
            <w:tcW w:w="1600" w:type="dxa"/>
            <w:noWrap/>
            <w:vAlign w:val="bottom"/>
          </w:tcPr>
          <w:p w:rsidR="00BE72CE" w:rsidRPr="00510C31" w:rsidRDefault="00BE72CE" w:rsidP="00510C3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6483,74</w:t>
            </w:r>
          </w:p>
        </w:tc>
      </w:tr>
    </w:tbl>
    <w:p w:rsidR="00BE72CE" w:rsidRPr="00510C31" w:rsidRDefault="00BE72CE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BE72CE" w:rsidRPr="00510C31" w:rsidRDefault="00BE72CE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BE72CE" w:rsidRPr="00510C31" w:rsidRDefault="00BE72CE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  <w:r w:rsidRPr="00510C31">
        <w:rPr>
          <w:sz w:val="20"/>
          <w:szCs w:val="20"/>
          <w:lang w:eastAsia="bg-BG"/>
        </w:rPr>
        <w:t xml:space="preserve">         СПИСЪК НА ИМОТИТЕ ПОЛСКИ  ПЪТИЩА ПО НОМЕРА НА ИМОТИ И ПОЛЗВАТЕЛИ</w:t>
      </w:r>
    </w:p>
    <w:p w:rsidR="00BE72CE" w:rsidRPr="00510C31" w:rsidRDefault="00BE72CE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BE72CE" w:rsidRPr="00510C31" w:rsidRDefault="00BE72CE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tbl>
      <w:tblPr>
        <w:tblW w:w="1091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8"/>
        <w:gridCol w:w="567"/>
        <w:gridCol w:w="993"/>
        <w:gridCol w:w="1275"/>
        <w:gridCol w:w="1134"/>
        <w:gridCol w:w="851"/>
        <w:gridCol w:w="1701"/>
        <w:gridCol w:w="932"/>
        <w:gridCol w:w="1194"/>
      </w:tblGrid>
      <w:tr w:rsidR="00BE72CE" w:rsidRPr="002F558C">
        <w:trPr>
          <w:trHeight w:val="8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2CE" w:rsidRPr="002F558C" w:rsidRDefault="00BE72CE" w:rsidP="002F558C">
            <w:pPr>
              <w:jc w:val="center"/>
              <w:rPr>
                <w:rFonts w:ascii="CourierCyr" w:hAnsi="CourierCyr" w:cs="CourierCyr"/>
                <w:b/>
                <w:bCs/>
                <w:color w:val="000000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2CE" w:rsidRPr="002F558C" w:rsidRDefault="00BE72CE" w:rsidP="002F558C">
            <w:pPr>
              <w:jc w:val="center"/>
              <w:rPr>
                <w:rFonts w:ascii="CourierCyr" w:hAnsi="CourierCyr" w:cs="CourierCyr"/>
                <w:b/>
                <w:bCs/>
                <w:color w:val="000000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eastAsia="bg-BG"/>
              </w:rPr>
              <w:t>БЗЗ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2CE" w:rsidRPr="002F558C" w:rsidRDefault="00BE72CE" w:rsidP="002F558C">
            <w:pPr>
              <w:jc w:val="center"/>
              <w:rPr>
                <w:rFonts w:ascii="CourierCyr" w:hAnsi="CourierCyr" w:cs="CourierCyr"/>
                <w:b/>
                <w:bCs/>
                <w:color w:val="000000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eastAsia="bg-BG"/>
              </w:rPr>
              <w:t>Средна рентна вноска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2CE" w:rsidRPr="002F558C" w:rsidRDefault="00BE72CE" w:rsidP="002F558C">
            <w:pPr>
              <w:jc w:val="center"/>
              <w:rPr>
                <w:rFonts w:ascii="CourierCyr" w:hAnsi="CourierCyr" w:cs="CourierCyr"/>
                <w:b/>
                <w:bCs/>
                <w:color w:val="000000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2CE" w:rsidRPr="002F558C" w:rsidRDefault="00BE72CE" w:rsidP="002F558C">
            <w:pPr>
              <w:jc w:val="center"/>
              <w:rPr>
                <w:rFonts w:ascii="CourierCyr" w:hAnsi="CourierCyr" w:cs="CourierCyr"/>
                <w:b/>
                <w:bCs/>
                <w:color w:val="000000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eastAsia="bg-BG"/>
              </w:rPr>
              <w:t>Дължимо рентно плащане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2CE" w:rsidRPr="002F558C" w:rsidRDefault="00BE72CE" w:rsidP="002F558C">
            <w:pPr>
              <w:jc w:val="center"/>
              <w:rPr>
                <w:rFonts w:ascii="CourierCyr" w:hAnsi="CourierCyr" w:cs="CourierCyr"/>
                <w:b/>
                <w:bCs/>
                <w:color w:val="000000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eastAsia="bg-BG"/>
              </w:rPr>
              <w:t>Площ на имота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2CE" w:rsidRPr="002F558C" w:rsidRDefault="00BE72CE" w:rsidP="002F558C">
            <w:pPr>
              <w:jc w:val="center"/>
              <w:rPr>
                <w:rFonts w:ascii="CourierCyr" w:hAnsi="CourierCyr" w:cs="CourierCyr"/>
                <w:b/>
                <w:bCs/>
                <w:color w:val="000000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eastAsia="bg-BG"/>
              </w:rPr>
              <w:t>Собственик-име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2CE" w:rsidRPr="002F558C" w:rsidRDefault="00BE72CE" w:rsidP="002F558C">
            <w:pPr>
              <w:jc w:val="center"/>
              <w:rPr>
                <w:rFonts w:ascii="CourierCyr" w:hAnsi="CourierCyr" w:cs="CourierCyr"/>
                <w:b/>
                <w:bCs/>
                <w:color w:val="000000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eastAsia="bg-BG"/>
              </w:rPr>
              <w:t>№ на имот по ЗКИР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2CE" w:rsidRPr="002F558C" w:rsidRDefault="00BE72CE" w:rsidP="002F558C">
            <w:pPr>
              <w:jc w:val="center"/>
              <w:rPr>
                <w:rFonts w:ascii="CourierCyr" w:hAnsi="CourierCyr" w:cs="CourierCyr"/>
                <w:b/>
                <w:bCs/>
                <w:color w:val="000000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eastAsia="bg-BG"/>
              </w:rPr>
              <w:t>НТП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"БИ ЕНД БИ ПРОПЕРТИ"ЕООД"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7,463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58.87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"БИ ЕНД БИ ПРОПЕРТИ"ЕООД"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58.95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1,989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79,56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"ОВЕЧ АГРО" ООД"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46.158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"ОВЕЧ АГРО" ООД"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73.91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1,817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72,64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67,73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9,450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55.760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54.36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2,054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82,18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АГРЕМПО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37.60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АГРЕМПО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37.57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0,431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17,24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ВЛГ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73.91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59,48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АГРОШАНС-53-ИЛИЯ ВЪЛЧАНОВ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8,179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327,14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8,181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40.47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АГРОШАНС-53-ИЛИЯ ВЪЛЧАНОВ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202,96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72.156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АГРОШАНС-53-ИЛИЯ ВЪЛЧАНОВ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7,463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58.87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АГРОШАНС-53-ИЛИЯ ВЪЛЧАНОВ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189,44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42.103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АГРОШАНС-53-ИЛИЯ ВЪЛЧАНОВ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152,57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43.53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АГРОШАНС-53-ИЛИЯ ВЪЛЧАНОВ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145,65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69.120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АГРОШАНС-53-ИЛИЯ ВЪЛЧАНОВ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134,47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61.96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АГРОШАНС-53-ИЛИЯ ВЪЛЧАНОВ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58.95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АГРОШАНС-53-ИЛИЯ ВЪЛЧАНОВ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108,15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60.97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АГРОШАНС-53-ИЛИЯ ВЪЛЧАНОВ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88,54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64.90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АГРОШАНС-53-ИЛИЯ ВЪЛЧАНОВ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88,19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4.30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АГРОШАНС-53-ИЛИЯ ВЪЛЧАНОВ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86.209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АГРОШАНС-53-ИЛИЯ ВЪЛЧАНОВ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64.92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АГРОШАНС-53-ИЛИЯ ВЪЛЧАНОВ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75,38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46.158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АГРОШАНС-53-ИЛИЯ ВЪЛЧАНОВ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46.102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АГРОШАНС-53-ИЛИЯ ВЪЛЧАНОВ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63.172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АГРОШАНС-53-ИЛИЯ ВЪЛЧАНОВ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3.17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АГРОШАНС-53-ИЛИЯ ВЪЛЧАНОВ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7.28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АГРОШАНС-53-ИЛИЯ ВЪЛЧАНОВ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52,57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6.49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АГРОШАНС-53-ИЛИЯ ВЪЛЧАНОВ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51.74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АГРОШАНС-53-ИЛИЯ ВЪЛЧАНОВ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34.45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59,068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2362,75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7,934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317,37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7,934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74.17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213,27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74.61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203,16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56.77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200,78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57.78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45.54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153,79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73.91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114,22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37.60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35.50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104,45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9.61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96,69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2,417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19.71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51.74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74,46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66.52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71,57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66.53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37.57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73.92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41,29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9,450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55.760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76.24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26.33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17,38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76.22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17,01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87.112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78.150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54,502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2180,13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1.60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1.49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54.36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4,833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193,33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35.50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144,24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30.66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121,58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9,450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55.760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121,45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30.67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111,21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32.54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32.60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86,62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36.36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59,64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46.102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33,76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28.159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9,660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81.88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37.57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37.60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К-ЕИ-Г 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51.74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24,212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968,51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МВМ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69,19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11.94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МВМ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33.63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МВМ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28.159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МВМ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28.159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2,736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109,43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НПД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58.95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НПД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60.97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НПД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61.96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0,675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27,03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НЖК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37,56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73.92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НЖК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69.120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НЖК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49.159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66,82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НТН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61,97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46.158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1,549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61,97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ПДН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32,93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45.54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ПДН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51.74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ПДН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34.45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1,788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71,51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54.36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0,229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9,17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СКК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47,98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49.159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СКК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28.159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1,994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79,74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ТОНИ - М ЕООД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65.36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2F558C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alibri" w:hAnsi="Calibri" w:cs="Calibri"/>
                <w:color w:val="000000"/>
                <w:lang w:eastAsia="bg-BG"/>
              </w:rPr>
            </w:pPr>
            <w:r w:rsidRPr="002F558C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alibri" w:hAnsi="Calibri" w:cs="Calibri"/>
                <w:color w:val="000000"/>
                <w:lang w:eastAsia="bg-BG"/>
              </w:rPr>
            </w:pPr>
            <w:r w:rsidRPr="002F558C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eastAsia="bg-BG"/>
              </w:rPr>
              <w:t>1,056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eastAsia="bg-BG"/>
              </w:rPr>
              <w:t>42,25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alibri" w:hAnsi="Calibri" w:cs="Calibri"/>
                <w:color w:val="000000"/>
                <w:lang w:eastAsia="bg-BG"/>
              </w:rPr>
            </w:pPr>
            <w:r w:rsidRPr="002F558C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alibri" w:hAnsi="Calibri" w:cs="Calibri"/>
                <w:color w:val="000000"/>
                <w:lang w:eastAsia="bg-BG"/>
              </w:rPr>
            </w:pPr>
            <w:r w:rsidRPr="002F558C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alibri" w:hAnsi="Calibri" w:cs="Calibri"/>
                <w:color w:val="000000"/>
                <w:lang w:eastAsia="bg-BG"/>
              </w:rPr>
            </w:pPr>
            <w:r w:rsidRPr="002F558C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alibri" w:hAnsi="Calibri" w:cs="Calibri"/>
                <w:color w:val="000000"/>
                <w:lang w:eastAsia="bg-BG"/>
              </w:rPr>
            </w:pPr>
            <w:r w:rsidRPr="002F558C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E72CE" w:rsidRPr="002F558C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eastAsia="bg-BG"/>
              </w:rPr>
              <w:t>Общо за землището: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alibri" w:hAnsi="Calibri" w:cs="Calibri"/>
                <w:color w:val="000000"/>
                <w:lang w:eastAsia="bg-BG"/>
              </w:rPr>
            </w:pPr>
            <w:r w:rsidRPr="002F558C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alibri" w:hAnsi="Calibri" w:cs="Calibri"/>
                <w:color w:val="000000"/>
                <w:lang w:eastAsia="bg-BG"/>
              </w:rPr>
            </w:pPr>
            <w:r w:rsidRPr="002F558C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eastAsia="bg-BG"/>
              </w:rPr>
              <w:t>162,090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jc w:val="right"/>
              <w:rPr>
                <w:rFonts w:ascii="CourierCyr" w:hAnsi="CourierCyr" w:cs="CourierCyr"/>
                <w:b/>
                <w:bCs/>
                <w:color w:val="000000"/>
                <w:lang w:eastAsia="bg-BG"/>
              </w:rPr>
            </w:pPr>
            <w:r w:rsidRPr="002F558C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eastAsia="bg-BG"/>
              </w:rPr>
              <w:t>6483,74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alibri" w:hAnsi="Calibri" w:cs="Calibri"/>
                <w:color w:val="000000"/>
                <w:lang w:eastAsia="bg-BG"/>
              </w:rPr>
            </w:pPr>
            <w:r w:rsidRPr="002F558C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alibri" w:hAnsi="Calibri" w:cs="Calibri"/>
                <w:color w:val="000000"/>
                <w:lang w:eastAsia="bg-BG"/>
              </w:rPr>
            </w:pPr>
            <w:r w:rsidRPr="002F558C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alibri" w:hAnsi="Calibri" w:cs="Calibri"/>
                <w:color w:val="000000"/>
                <w:lang w:eastAsia="bg-BG"/>
              </w:rPr>
            </w:pPr>
            <w:r w:rsidRPr="002F558C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2CE" w:rsidRPr="002F558C" w:rsidRDefault="00BE72CE" w:rsidP="002F558C">
            <w:pPr>
              <w:rPr>
                <w:rFonts w:ascii="Calibri" w:hAnsi="Calibri" w:cs="Calibri"/>
                <w:color w:val="000000"/>
                <w:lang w:eastAsia="bg-BG"/>
              </w:rPr>
            </w:pPr>
            <w:r w:rsidRPr="002F558C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BE72CE" w:rsidRDefault="00BE72CE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BE72CE" w:rsidRPr="00510C31" w:rsidRDefault="00BE72CE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BE72CE" w:rsidRPr="00510C31" w:rsidRDefault="00BE72CE" w:rsidP="00997C49">
      <w:pPr>
        <w:autoSpaceDE w:val="0"/>
        <w:autoSpaceDN w:val="0"/>
        <w:adjustRightInd w:val="0"/>
        <w:ind w:firstLine="708"/>
        <w:rPr>
          <w:sz w:val="20"/>
          <w:szCs w:val="20"/>
          <w:lang w:eastAsia="bg-BG"/>
        </w:rPr>
      </w:pPr>
      <w:r w:rsidRPr="00510C31">
        <w:rPr>
          <w:b/>
          <w:bCs/>
        </w:rPr>
        <w:t xml:space="preserve">Настоящото Приложение е неразделна част от Заповед № </w:t>
      </w:r>
      <w:r>
        <w:rPr>
          <w:b/>
          <w:bCs/>
        </w:rPr>
        <w:t>РД19-04-197</w:t>
      </w:r>
      <w:r w:rsidRPr="00510C31">
        <w:rPr>
          <w:b/>
          <w:bCs/>
        </w:rPr>
        <w:t>/</w:t>
      </w:r>
      <w:r>
        <w:rPr>
          <w:b/>
          <w:bCs/>
        </w:rPr>
        <w:t>01.10.2019</w:t>
      </w:r>
      <w:r w:rsidRPr="00510C31">
        <w:rPr>
          <w:b/>
          <w:bCs/>
        </w:rPr>
        <w:t>г.</w:t>
      </w:r>
    </w:p>
    <w:p w:rsidR="00BE72CE" w:rsidRPr="00510C31" w:rsidRDefault="00BE72CE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BE72CE" w:rsidRPr="00510C31" w:rsidRDefault="00BE72CE" w:rsidP="00510C31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</w:rPr>
      </w:pPr>
      <w:r w:rsidRPr="00510C31">
        <w:t xml:space="preserve">Дължимите суми за ползване на земите по чл.37в, ал.16 от ЗСПЗЗ </w:t>
      </w:r>
      <w:r w:rsidRPr="00510C31">
        <w:rPr>
          <w:b/>
          <w:bCs/>
        </w:rPr>
        <w:t>за землището на</w:t>
      </w:r>
      <w:r w:rsidRPr="00510C31">
        <w:t xml:space="preserve"> </w:t>
      </w:r>
      <w:r w:rsidRPr="00510C31">
        <w:br/>
      </w:r>
      <w:r w:rsidRPr="00510C31">
        <w:rPr>
          <w:b/>
          <w:bCs/>
        </w:rPr>
        <w:t>с. Неофит Рилски</w:t>
      </w:r>
      <w:r w:rsidRPr="00510C31">
        <w:t xml:space="preserve">, ЕКАТТЕ 51487, обл. Варна се заплащат от съответния ползвател </w:t>
      </w:r>
      <w:r w:rsidRPr="00510C31">
        <w:rPr>
          <w:b/>
          <w:bCs/>
        </w:rPr>
        <w:t>по банкова сметка на Община Ветрино в едномесечен срок от обявяването на   Заповедта на Директора на ОД”Земедилие” гр.Варна:</w:t>
      </w:r>
    </w:p>
    <w:p w:rsidR="00BE72CE" w:rsidRPr="00510C31" w:rsidRDefault="00BE72CE" w:rsidP="00510C31">
      <w:pPr>
        <w:tabs>
          <w:tab w:val="left" w:pos="1800"/>
        </w:tabs>
        <w:jc w:val="both"/>
        <w:rPr>
          <w:color w:val="FF0000"/>
        </w:rPr>
      </w:pPr>
    </w:p>
    <w:p w:rsidR="00BE72CE" w:rsidRPr="00510C31" w:rsidRDefault="00BE72CE" w:rsidP="00510C31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color w:val="FF6600"/>
        </w:rPr>
      </w:pPr>
    </w:p>
    <w:p w:rsidR="00BE72CE" w:rsidRPr="00510C31" w:rsidRDefault="00BE72CE" w:rsidP="00510C31">
      <w:pPr>
        <w:tabs>
          <w:tab w:val="left" w:pos="1800"/>
        </w:tabs>
        <w:ind w:firstLine="2160"/>
        <w:jc w:val="both"/>
        <w:rPr>
          <w:b/>
          <w:bCs/>
        </w:rPr>
      </w:pPr>
      <w:r w:rsidRPr="00510C31">
        <w:rPr>
          <w:b/>
          <w:bCs/>
        </w:rPr>
        <w:t xml:space="preserve">Банка: ЦЕНТРАЛНА КООПЕРАТИВНА БАНКА АД </w:t>
      </w:r>
    </w:p>
    <w:p w:rsidR="00BE72CE" w:rsidRPr="00896139" w:rsidRDefault="00BE72CE" w:rsidP="00510C31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510C31">
        <w:rPr>
          <w:b/>
          <w:bCs/>
        </w:rPr>
        <w:t xml:space="preserve">Банков код: </w:t>
      </w:r>
      <w:r w:rsidRPr="00510C31">
        <w:rPr>
          <w:b/>
          <w:bCs/>
          <w:lang w:val="en-US"/>
        </w:rPr>
        <w:t>CECBBGSF</w:t>
      </w:r>
    </w:p>
    <w:p w:rsidR="00BE72CE" w:rsidRPr="00510C31" w:rsidRDefault="00BE72CE" w:rsidP="00510C31">
      <w:pPr>
        <w:tabs>
          <w:tab w:val="left" w:pos="1800"/>
        </w:tabs>
        <w:ind w:firstLine="2160"/>
        <w:jc w:val="both"/>
        <w:rPr>
          <w:b/>
          <w:bCs/>
        </w:rPr>
      </w:pPr>
      <w:r w:rsidRPr="00510C31">
        <w:rPr>
          <w:b/>
          <w:bCs/>
        </w:rPr>
        <w:t>Банкова сметка (</w:t>
      </w:r>
      <w:r w:rsidRPr="00510C31">
        <w:rPr>
          <w:b/>
          <w:bCs/>
          <w:lang w:val="en-US"/>
        </w:rPr>
        <w:t>IBAN</w:t>
      </w:r>
      <w:r w:rsidRPr="00510C31">
        <w:rPr>
          <w:b/>
          <w:bCs/>
        </w:rPr>
        <w:t>):</w:t>
      </w:r>
      <w:r w:rsidRPr="00510C31">
        <w:rPr>
          <w:b/>
          <w:bCs/>
          <w:lang w:val="ru-RU"/>
        </w:rPr>
        <w:t xml:space="preserve"> </w:t>
      </w:r>
      <w:r w:rsidRPr="00510C31">
        <w:rPr>
          <w:b/>
          <w:bCs/>
          <w:lang w:val="en-US"/>
        </w:rPr>
        <w:t>BG</w:t>
      </w:r>
      <w:r w:rsidRPr="00896139">
        <w:rPr>
          <w:b/>
          <w:bCs/>
          <w:lang w:val="ru-RU"/>
        </w:rPr>
        <w:t xml:space="preserve">96 </w:t>
      </w:r>
      <w:r w:rsidRPr="00510C31">
        <w:rPr>
          <w:b/>
          <w:bCs/>
          <w:lang w:val="en-US"/>
        </w:rPr>
        <w:t>CECB</w:t>
      </w:r>
      <w:r w:rsidRPr="00896139">
        <w:rPr>
          <w:b/>
          <w:bCs/>
          <w:lang w:val="ru-RU"/>
        </w:rPr>
        <w:t xml:space="preserve"> 9790 8477 8358 00</w:t>
      </w:r>
    </w:p>
    <w:p w:rsidR="00BE72CE" w:rsidRPr="00510C31" w:rsidRDefault="00BE72CE" w:rsidP="00510C31">
      <w:pPr>
        <w:tabs>
          <w:tab w:val="left" w:pos="1800"/>
        </w:tabs>
        <w:ind w:firstLine="2160"/>
        <w:jc w:val="both"/>
        <w:rPr>
          <w:b/>
          <w:bCs/>
        </w:rPr>
      </w:pPr>
      <w:r w:rsidRPr="00510C31">
        <w:rPr>
          <w:b/>
          <w:bCs/>
        </w:rPr>
        <w:t>Код за плащане: 444200</w:t>
      </w:r>
    </w:p>
    <w:p w:rsidR="00BE72CE" w:rsidRPr="00510C31" w:rsidRDefault="00BE72CE" w:rsidP="00510C31">
      <w:pPr>
        <w:widowControl w:val="0"/>
        <w:autoSpaceDE w:val="0"/>
        <w:autoSpaceDN w:val="0"/>
        <w:adjustRightInd w:val="0"/>
        <w:ind w:firstLine="708"/>
        <w:jc w:val="both"/>
        <w:rPr>
          <w:color w:val="FF6600"/>
        </w:rPr>
      </w:pPr>
    </w:p>
    <w:p w:rsidR="00BE72CE" w:rsidRPr="00510C31" w:rsidRDefault="00BE72CE" w:rsidP="00997C4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510C31"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BE72CE" w:rsidRPr="00510C31" w:rsidRDefault="00BE72CE" w:rsidP="00510C3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510C31">
        <w:t xml:space="preserve">Настоящото </w:t>
      </w:r>
      <w:r w:rsidRPr="00510C31">
        <w:rPr>
          <w:b/>
          <w:bCs/>
        </w:rPr>
        <w:t xml:space="preserve">Приложение </w:t>
      </w:r>
      <w:r w:rsidRPr="00510C31">
        <w:t>е неразделна част от Заповедта на Директора  на ОД „Земеделие” гр.Варна по чл.37в, ал.4 от ЗСПЗЗ и представлява списък на полските пътища включени в масивите за ползване на съответния ползвател.</w:t>
      </w:r>
    </w:p>
    <w:p w:rsidR="00BE72CE" w:rsidRDefault="00BE72CE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BE72CE" w:rsidSect="001033CC">
      <w:footerReference w:type="default" r:id="rId13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587" w:rsidRDefault="00EF5587" w:rsidP="00043091">
      <w:r>
        <w:separator/>
      </w:r>
    </w:p>
  </w:endnote>
  <w:endnote w:type="continuationSeparator" w:id="0">
    <w:p w:rsidR="00EF5587" w:rsidRDefault="00EF5587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2CE" w:rsidRPr="00433B27" w:rsidRDefault="00BE72C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BE72CE" w:rsidRPr="00433B27" w:rsidRDefault="00BE72C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BE72CE" w:rsidRPr="00433B27" w:rsidRDefault="00BE72C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EF5587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EF5587">
      <w:fldChar w:fldCharType="begin"/>
    </w:r>
    <w:r w:rsidR="00EF5587">
      <w:instrText>NUMPAGES  \* Arabic  \* MERGEFORMAT</w:instrText>
    </w:r>
    <w:r w:rsidR="00EF5587">
      <w:fldChar w:fldCharType="separate"/>
    </w:r>
    <w:r w:rsidR="00EF5587" w:rsidRPr="00EF5587">
      <w:rPr>
        <w:rFonts w:ascii="Arial Narrow" w:hAnsi="Arial Narrow" w:cs="Arial Narrow"/>
        <w:b/>
        <w:bCs/>
        <w:noProof/>
        <w:sz w:val="18"/>
        <w:szCs w:val="18"/>
      </w:rPr>
      <w:t>1</w:t>
    </w:r>
    <w:r w:rsidR="00EF5587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BE72CE" w:rsidRPr="00433B27" w:rsidRDefault="00BE72C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587" w:rsidRDefault="00EF5587" w:rsidP="00043091">
      <w:r>
        <w:separator/>
      </w:r>
    </w:p>
  </w:footnote>
  <w:footnote w:type="continuationSeparator" w:id="0">
    <w:p w:rsidR="00EF5587" w:rsidRDefault="00EF5587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82C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34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6E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8C9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CE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81FC3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E7EE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4E27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8CA07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2C1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BD0049"/>
    <w:multiLevelType w:val="hybridMultilevel"/>
    <w:tmpl w:val="12E4FD50"/>
    <w:lvl w:ilvl="0" w:tplc="9ADED4D2">
      <w:start w:val="5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3531431"/>
    <w:multiLevelType w:val="hybridMultilevel"/>
    <w:tmpl w:val="122C7C4C"/>
    <w:lvl w:ilvl="0" w:tplc="F83014C4">
      <w:start w:val="1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19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3C03CAA"/>
    <w:multiLevelType w:val="hybridMultilevel"/>
    <w:tmpl w:val="BFF0126E"/>
    <w:lvl w:ilvl="0" w:tplc="FD5C3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 w15:restartNumberingAfterBreak="0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051D0A"/>
    <w:multiLevelType w:val="hybridMultilevel"/>
    <w:tmpl w:val="86D61FA8"/>
    <w:lvl w:ilvl="0" w:tplc="C74C2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5"/>
  </w:num>
  <w:num w:numId="3">
    <w:abstractNumId w:val="34"/>
  </w:num>
  <w:num w:numId="4">
    <w:abstractNumId w:val="15"/>
  </w:num>
  <w:num w:numId="5">
    <w:abstractNumId w:val="10"/>
  </w:num>
  <w:num w:numId="6">
    <w:abstractNumId w:val="37"/>
  </w:num>
  <w:num w:numId="7">
    <w:abstractNumId w:val="19"/>
  </w:num>
  <w:num w:numId="8">
    <w:abstractNumId w:val="14"/>
  </w:num>
  <w:num w:numId="9">
    <w:abstractNumId w:val="36"/>
  </w:num>
  <w:num w:numId="10">
    <w:abstractNumId w:val="22"/>
  </w:num>
  <w:num w:numId="11">
    <w:abstractNumId w:val="33"/>
  </w:num>
  <w:num w:numId="12">
    <w:abstractNumId w:val="12"/>
  </w:num>
  <w:num w:numId="13">
    <w:abstractNumId w:val="32"/>
  </w:num>
  <w:num w:numId="14">
    <w:abstractNumId w:val="40"/>
  </w:num>
  <w:num w:numId="15">
    <w:abstractNumId w:val="39"/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43"/>
  </w:num>
  <w:num w:numId="21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16"/>
  </w:num>
  <w:num w:numId="24">
    <w:abstractNumId w:val="28"/>
  </w:num>
  <w:num w:numId="25">
    <w:abstractNumId w:val="17"/>
  </w:num>
  <w:num w:numId="26">
    <w:abstractNumId w:val="18"/>
  </w:num>
  <w:num w:numId="27">
    <w:abstractNumId w:val="25"/>
  </w:num>
  <w:num w:numId="28">
    <w:abstractNumId w:val="21"/>
  </w:num>
  <w:num w:numId="29">
    <w:abstractNumId w:val="30"/>
  </w:num>
  <w:num w:numId="30">
    <w:abstractNumId w:val="38"/>
  </w:num>
  <w:num w:numId="31">
    <w:abstractNumId w:val="29"/>
  </w:num>
  <w:num w:numId="32">
    <w:abstractNumId w:val="31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0"/>
  </w:num>
  <w:num w:numId="44">
    <w:abstractNumId w:val="42"/>
  </w:num>
  <w:num w:numId="45">
    <w:abstractNumId w:val="11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5942"/>
    <w:rsid w:val="000167CF"/>
    <w:rsid w:val="00017CA1"/>
    <w:rsid w:val="00043091"/>
    <w:rsid w:val="00100B79"/>
    <w:rsid w:val="001033CC"/>
    <w:rsid w:val="00145681"/>
    <w:rsid w:val="00167DA1"/>
    <w:rsid w:val="001D0978"/>
    <w:rsid w:val="00226B68"/>
    <w:rsid w:val="002554CC"/>
    <w:rsid w:val="002A2157"/>
    <w:rsid w:val="002F558C"/>
    <w:rsid w:val="0039461B"/>
    <w:rsid w:val="003F184C"/>
    <w:rsid w:val="00422177"/>
    <w:rsid w:val="00433B27"/>
    <w:rsid w:val="00445A4D"/>
    <w:rsid w:val="00495EE0"/>
    <w:rsid w:val="004A5859"/>
    <w:rsid w:val="004F57A9"/>
    <w:rsid w:val="00510C31"/>
    <w:rsid w:val="0052712F"/>
    <w:rsid w:val="00533CC3"/>
    <w:rsid w:val="005910BF"/>
    <w:rsid w:val="00592FC2"/>
    <w:rsid w:val="00640F8C"/>
    <w:rsid w:val="006528FE"/>
    <w:rsid w:val="00681AA5"/>
    <w:rsid w:val="006E003F"/>
    <w:rsid w:val="007044D2"/>
    <w:rsid w:val="0071646F"/>
    <w:rsid w:val="00762999"/>
    <w:rsid w:val="008562D5"/>
    <w:rsid w:val="008661FB"/>
    <w:rsid w:val="00896139"/>
    <w:rsid w:val="00911AE5"/>
    <w:rsid w:val="009550F6"/>
    <w:rsid w:val="00986014"/>
    <w:rsid w:val="00997C49"/>
    <w:rsid w:val="009B39CC"/>
    <w:rsid w:val="00A0101F"/>
    <w:rsid w:val="00A660F3"/>
    <w:rsid w:val="00A96E3F"/>
    <w:rsid w:val="00AC73CD"/>
    <w:rsid w:val="00B0401D"/>
    <w:rsid w:val="00B21E4D"/>
    <w:rsid w:val="00BD3DAE"/>
    <w:rsid w:val="00BE72CE"/>
    <w:rsid w:val="00C6709B"/>
    <w:rsid w:val="00C86802"/>
    <w:rsid w:val="00DA73CB"/>
    <w:rsid w:val="00DF0BDE"/>
    <w:rsid w:val="00DF5667"/>
    <w:rsid w:val="00E03C8A"/>
    <w:rsid w:val="00E7573F"/>
    <w:rsid w:val="00EA6B6D"/>
    <w:rsid w:val="00EC204D"/>
    <w:rsid w:val="00EC2BFB"/>
    <w:rsid w:val="00EC7DB5"/>
    <w:rsid w:val="00EE0F49"/>
    <w:rsid w:val="00EF5587"/>
    <w:rsid w:val="00F12D43"/>
    <w:rsid w:val="00FA01A7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296DD477"/>
  <w15:docId w15:val="{2E6EB022-EBF6-4176-B80B-F8B7049B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2">
    <w:name w:val="heading 2"/>
    <w:basedOn w:val="a"/>
    <w:next w:val="a"/>
    <w:link w:val="20"/>
    <w:uiPriority w:val="99"/>
    <w:qFormat/>
    <w:rsid w:val="00510C31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510C31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Emphasis"/>
    <w:uiPriority w:val="99"/>
    <w:qFormat/>
    <w:rsid w:val="004A5859"/>
    <w:rPr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locked/>
    <w:rsid w:val="002554CC"/>
    <w:rPr>
      <w:rFonts w:ascii="Tahoma" w:hAnsi="Tahoma" w:cs="Tahoma"/>
      <w:sz w:val="16"/>
      <w:szCs w:val="16"/>
    </w:rPr>
  </w:style>
  <w:style w:type="paragraph" w:customStyle="1" w:styleId="CharChar">
    <w:name w:val="Знак Char Char"/>
    <w:basedOn w:val="a"/>
    <w:uiPriority w:val="99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Знак"/>
    <w:basedOn w:val="a"/>
    <w:link w:val="Char"/>
    <w:uiPriority w:val="99"/>
    <w:rsid w:val="00510C31"/>
    <w:rPr>
      <w:rFonts w:eastAsia="Calibri"/>
      <w:lang w:val="pl-PL" w:eastAsia="pl-PL"/>
    </w:rPr>
  </w:style>
  <w:style w:type="character" w:customStyle="1" w:styleId="Char">
    <w:name w:val="Знак Char"/>
    <w:link w:val="ac"/>
    <w:uiPriority w:val="99"/>
    <w:locked/>
    <w:rsid w:val="00510C31"/>
    <w:rPr>
      <w:rFonts w:ascii="Times New Roman" w:hAnsi="Times New Roman" w:cs="Times New Roman"/>
      <w:sz w:val="24"/>
      <w:szCs w:val="24"/>
      <w:lang w:val="pl-PL" w:eastAsia="pl-PL"/>
    </w:rPr>
  </w:style>
  <w:style w:type="character" w:styleId="ad">
    <w:name w:val="Hyperlink"/>
    <w:uiPriority w:val="99"/>
    <w:rsid w:val="00510C31"/>
    <w:rPr>
      <w:color w:val="0000FF"/>
      <w:u w:val="single"/>
    </w:rPr>
  </w:style>
  <w:style w:type="character" w:styleId="ae">
    <w:name w:val="page number"/>
    <w:basedOn w:val="a0"/>
    <w:uiPriority w:val="99"/>
    <w:rsid w:val="00510C31"/>
  </w:style>
  <w:style w:type="paragraph" w:styleId="af">
    <w:name w:val="Normal (Web)"/>
    <w:basedOn w:val="a"/>
    <w:uiPriority w:val="99"/>
    <w:rsid w:val="00510C31"/>
    <w:pPr>
      <w:spacing w:before="100" w:beforeAutospacing="1" w:after="100" w:afterAutospacing="1"/>
    </w:pPr>
    <w:rPr>
      <w:lang w:val="en-US"/>
    </w:rPr>
  </w:style>
  <w:style w:type="paragraph" w:customStyle="1" w:styleId="Char0">
    <w:name w:val="Char"/>
    <w:basedOn w:val="a"/>
    <w:uiPriority w:val="99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0">
    <w:name w:val="FollowedHyperlink"/>
    <w:uiPriority w:val="99"/>
    <w:rsid w:val="00510C31"/>
    <w:rPr>
      <w:color w:val="800080"/>
      <w:u w:val="single"/>
    </w:rPr>
  </w:style>
  <w:style w:type="paragraph" w:customStyle="1" w:styleId="CharCharChar">
    <w:name w:val="Char Char Char"/>
    <w:basedOn w:val="a"/>
    <w:uiPriority w:val="99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uiPriority w:val="99"/>
    <w:rsid w:val="00510C3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0">
    <w:name w:val="Char Char"/>
    <w:basedOn w:val="a"/>
    <w:uiPriority w:val="99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uiPriority w:val="99"/>
    <w:rsid w:val="00510C31"/>
    <w:rPr>
      <w:lang w:val="pl-PL" w:eastAsia="pl-PL"/>
    </w:rPr>
  </w:style>
  <w:style w:type="paragraph" w:customStyle="1" w:styleId="CharChar1">
    <w:name w:val="Char Char Знак"/>
    <w:basedOn w:val="a"/>
    <w:uiPriority w:val="99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Char1">
    <w:name w:val="Знак Char1"/>
    <w:link w:val="11"/>
    <w:uiPriority w:val="99"/>
    <w:locked/>
    <w:rsid w:val="00510C31"/>
    <w:rPr>
      <w:sz w:val="24"/>
      <w:szCs w:val="24"/>
      <w:lang w:val="pl-PL" w:eastAsia="pl-PL"/>
    </w:rPr>
  </w:style>
  <w:style w:type="paragraph" w:customStyle="1" w:styleId="11">
    <w:name w:val="Знак1"/>
    <w:basedOn w:val="a"/>
    <w:link w:val="Char1"/>
    <w:uiPriority w:val="99"/>
    <w:rsid w:val="00510C31"/>
    <w:rPr>
      <w:rFonts w:ascii="Calibri" w:eastAsia="Calibri" w:hAnsi="Calibri" w:cs="Calibri"/>
      <w:lang w:val="pl-PL" w:eastAsia="pl-PL"/>
    </w:rPr>
  </w:style>
  <w:style w:type="paragraph" w:customStyle="1" w:styleId="CharCharCharChar">
    <w:name w:val="Char Char Знак Char Char Знак"/>
    <w:basedOn w:val="a"/>
    <w:uiPriority w:val="99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0">
    <w:name w:val="Знак Char Char Знак Char Char Знак"/>
    <w:basedOn w:val="a"/>
    <w:uiPriority w:val="99"/>
    <w:rsid w:val="00510C31"/>
    <w:rPr>
      <w:lang w:val="pl-PL" w:eastAsia="pl-PL"/>
    </w:rPr>
  </w:style>
  <w:style w:type="table" w:styleId="af1">
    <w:name w:val="Table Grid"/>
    <w:basedOn w:val="a1"/>
    <w:uiPriority w:val="99"/>
    <w:rsid w:val="00510C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"/>
    <w:basedOn w:val="a"/>
    <w:uiPriority w:val="99"/>
    <w:rsid w:val="00510C31"/>
    <w:rPr>
      <w:lang w:val="pl-PL" w:eastAsia="pl-PL"/>
    </w:rPr>
  </w:style>
  <w:style w:type="paragraph" w:customStyle="1" w:styleId="CharChar2">
    <w:name w:val="Знак Знак Char Char Знак"/>
    <w:basedOn w:val="a"/>
    <w:uiPriority w:val="99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3">
    <w:name w:val="Знак Char Char Знак"/>
    <w:basedOn w:val="a"/>
    <w:uiPriority w:val="99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10">
    <w:name w:val="Char Char1"/>
    <w:basedOn w:val="a"/>
    <w:uiPriority w:val="99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Знак Char Char Знак Знак Char Char Знак"/>
    <w:basedOn w:val="a"/>
    <w:uiPriority w:val="99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5">
    <w:name w:val="xl65"/>
    <w:basedOn w:val="a"/>
    <w:uiPriority w:val="99"/>
    <w:rsid w:val="00510C31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66">
    <w:name w:val="xl66"/>
    <w:basedOn w:val="a"/>
    <w:uiPriority w:val="99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uiPriority w:val="99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uiPriority w:val="99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uiPriority w:val="99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uiPriority w:val="99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1">
    <w:name w:val="xl71"/>
    <w:basedOn w:val="a"/>
    <w:uiPriority w:val="99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2">
    <w:name w:val="xl72"/>
    <w:basedOn w:val="a"/>
    <w:uiPriority w:val="99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3">
    <w:name w:val="xl73"/>
    <w:basedOn w:val="a"/>
    <w:uiPriority w:val="99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4">
    <w:name w:val="xl74"/>
    <w:basedOn w:val="a"/>
    <w:uiPriority w:val="99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5">
    <w:name w:val="xl75"/>
    <w:basedOn w:val="a"/>
    <w:uiPriority w:val="99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bg-BG"/>
    </w:rPr>
  </w:style>
  <w:style w:type="paragraph" w:customStyle="1" w:styleId="CharCharCharChar2">
    <w:name w:val="Знак Char Char Char Char"/>
    <w:basedOn w:val="a"/>
    <w:uiPriority w:val="99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3">
    <w:name w:val="xl63"/>
    <w:basedOn w:val="a"/>
    <w:uiPriority w:val="99"/>
    <w:rsid w:val="002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lang w:eastAsia="bg-BG"/>
    </w:rPr>
  </w:style>
  <w:style w:type="paragraph" w:customStyle="1" w:styleId="xl64">
    <w:name w:val="xl64"/>
    <w:basedOn w:val="a"/>
    <w:uiPriority w:val="99"/>
    <w:rsid w:val="002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9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22736</Words>
  <Characters>129596</Characters>
  <Application>Microsoft Office Word</Application>
  <DocSecurity>0</DocSecurity>
  <Lines>1079</Lines>
  <Paragraphs>304</Paragraphs>
  <ScaleCrop>false</ScaleCrop>
  <Company>MZH ODZ</Company>
  <LinksUpToDate>false</LinksUpToDate>
  <CharactersWithSpaces>152028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28</cp:revision>
  <cp:lastPrinted>2019-08-22T11:07:00Z</cp:lastPrinted>
  <dcterms:created xsi:type="dcterms:W3CDTF">2019-08-21T10:56:00Z</dcterms:created>
  <dcterms:modified xsi:type="dcterms:W3CDTF">2019-10-01T12:40:00Z</dcterms:modified>
</cp:coreProperties>
</file>