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549" w:rsidRPr="00B42F81" w:rsidRDefault="00EE7549" w:rsidP="001F08A2">
      <w:pPr>
        <w:jc w:val="both"/>
        <w:rPr>
          <w:rFonts w:ascii="Arial" w:hAnsi="Arial" w:cs="Arial"/>
          <w:noProof/>
          <w:sz w:val="20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1B1430" w:rsidRPr="00B42F81" w:rsidTr="00F73636">
        <w:tc>
          <w:tcPr>
            <w:tcW w:w="9900" w:type="dxa"/>
            <w:shd w:val="clear" w:color="auto" w:fill="C0C0C0"/>
            <w:hideMark/>
          </w:tcPr>
          <w:p w:rsidR="001B1430" w:rsidRPr="00B42F81" w:rsidRDefault="00986FBA" w:rsidP="008B7A95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noProof/>
                <w:sz w:val="20"/>
              </w:rPr>
            </w:pPr>
            <w:r w:rsidRPr="00B42F81">
              <w:rPr>
                <w:rFonts w:ascii="Arial" w:hAnsi="Arial" w:cs="Arial"/>
                <w:b/>
                <w:i/>
                <w:noProof/>
                <w:sz w:val="20"/>
              </w:rPr>
              <w:t>ОСП</w:t>
            </w:r>
            <w:r w:rsidR="00F63523" w:rsidRPr="00B42F81">
              <w:rPr>
                <w:rFonts w:ascii="Arial" w:hAnsi="Arial" w:cs="Arial"/>
                <w:b/>
                <w:i/>
                <w:noProof/>
                <w:sz w:val="20"/>
              </w:rPr>
              <w:t xml:space="preserve"> 2023-2027</w:t>
            </w:r>
            <w:r w:rsidR="001B1430" w:rsidRPr="00B42F81">
              <w:rPr>
                <w:rFonts w:ascii="Arial" w:hAnsi="Arial" w:cs="Arial"/>
                <w:b/>
                <w:i/>
                <w:noProof/>
                <w:sz w:val="20"/>
              </w:rPr>
              <w:t xml:space="preserve"> г.</w:t>
            </w:r>
          </w:p>
        </w:tc>
        <w:tc>
          <w:tcPr>
            <w:tcW w:w="256" w:type="dxa"/>
          </w:tcPr>
          <w:p w:rsidR="001B1430" w:rsidRPr="00B42F81" w:rsidRDefault="001B1430" w:rsidP="008B7A95">
            <w:pPr>
              <w:jc w:val="both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0B1DB5" w:rsidRPr="00B42F81" w:rsidRDefault="000B1DB5" w:rsidP="00135E15">
      <w:pPr>
        <w:pStyle w:val="Default"/>
        <w:jc w:val="both"/>
        <w:rPr>
          <w:b/>
          <w:noProof/>
          <w:sz w:val="20"/>
          <w:lang w:val="bg-BG"/>
        </w:rPr>
      </w:pPr>
    </w:p>
    <w:p w:rsidR="00135E15" w:rsidRPr="00B42F81" w:rsidRDefault="009D289A" w:rsidP="00135E15">
      <w:pPr>
        <w:pStyle w:val="Default"/>
        <w:jc w:val="both"/>
        <w:rPr>
          <w:rFonts w:eastAsia="Times New Roman"/>
          <w:noProof/>
          <w:color w:val="auto"/>
          <w:sz w:val="20"/>
          <w:szCs w:val="20"/>
          <w:lang w:val="bg-BG"/>
        </w:rPr>
      </w:pPr>
      <w:r w:rsidRPr="00B42F81">
        <w:rPr>
          <w:b/>
          <w:noProof/>
          <w:sz w:val="20"/>
          <w:lang w:val="bg-BG"/>
        </w:rPr>
        <w:t>3</w:t>
      </w:r>
      <w:r w:rsidR="00135E15" w:rsidRPr="00B42F81">
        <w:rPr>
          <w:b/>
          <w:noProof/>
          <w:sz w:val="20"/>
          <w:lang w:val="bg-BG"/>
        </w:rPr>
        <w:t>.</w:t>
      </w:r>
      <w:r w:rsidR="00135E15" w:rsidRPr="00B42F81">
        <w:rPr>
          <w:rFonts w:eastAsia="Times New Roman"/>
          <w:b/>
          <w:noProof/>
          <w:color w:val="auto"/>
          <w:sz w:val="20"/>
          <w:szCs w:val="20"/>
          <w:lang w:val="bg-BG"/>
        </w:rPr>
        <w:t xml:space="preserve"> Еко схемата за поддържане и подобряване на биологичното разнообразие и екологичната инфраструктура е една от 10-те схеми за климата, околната среда и хуманното отношение към животните, които ще бъдат предложени на българските земеделски стопани в рамките на Стратегическия план на България за периода 2023-2027 г. </w:t>
      </w:r>
      <w:r w:rsidR="00135E15" w:rsidRPr="00B42F81">
        <w:rPr>
          <w:rFonts w:eastAsia="Times New Roman"/>
          <w:noProof/>
          <w:color w:val="auto"/>
          <w:sz w:val="20"/>
          <w:szCs w:val="20"/>
          <w:lang w:val="bg-BG"/>
        </w:rPr>
        <w:t>Интервенцията е насочена</w:t>
      </w:r>
      <w:r w:rsidR="00135E15" w:rsidRPr="00B42F81">
        <w:rPr>
          <w:rFonts w:eastAsia="Times New Roman"/>
          <w:b/>
          <w:noProof/>
          <w:color w:val="auto"/>
          <w:sz w:val="20"/>
          <w:szCs w:val="20"/>
          <w:lang w:val="bg-BG"/>
        </w:rPr>
        <w:t xml:space="preserve"> </w:t>
      </w:r>
      <w:r w:rsidR="00135E15" w:rsidRPr="00B42F81">
        <w:rPr>
          <w:rFonts w:eastAsia="Times New Roman"/>
          <w:noProof/>
          <w:color w:val="auto"/>
          <w:sz w:val="20"/>
          <w:szCs w:val="20"/>
          <w:lang w:val="bg-BG"/>
        </w:rPr>
        <w:t>към предприемане на целенасочени действия за подобряване на биологичното разнообразие в България посредством стимулиране поддържането на ландшафтни елементи в рамките на земеделските земи. Подпомагане по мярката могат да получат земеделските стопани, които имат право на плащане по схемата за основно подпомагане на доходи за устойчивост и поддържат в стопанствата си непроизводствени ландшафтни елементи. Видовете допустими площи са организирани в под слоеве, които са обединени в единен слой наречен Екологична инфраструктура. Видовете екологична инфраструктура обект на тази мярка са: 1.Живи плетове или Редици от дървета; 2.Отделни дървета; 3.Дървета в група; 4.Дървесни противо-ерозионни пояси; 5.Синори; 6.Влажни зони; 7.Зелени зони около водни течения; 8.Тераси. Индикативната годишна ставка за всяка от годините в периода 2023-2027 г. е 591,57 евро/ха при обработваемите земи, 901,17 евро/ха при трайните насаждения и 283,77 евро/ха при постоянно затревените площи. Планира се бюджетът по интервенцията да бъде 31 993 121,16 евро годишно, което осигурява общо финансиране от 159 965 605,80 евро за периода 2023-2027 г. Еко схемата за поддържане и подобряване на биологичното разнообразие и екологичната инфраструктура заема 15.58% от бюджета за еко схемите за България за периода 2023-2027 г. и го насочва пряко към подходящи земеделски дейности и запазване на характеристиките на ландшафта, които поддържат и подобряват биологичното разнообразие в страната.</w:t>
      </w:r>
      <w:r w:rsidR="00135E15" w:rsidRPr="00B42F81">
        <w:rPr>
          <w:rFonts w:eastAsia="Calibri"/>
          <w:noProof/>
          <w:lang w:val="bg-BG"/>
        </w:rPr>
        <w:t xml:space="preserve"> </w:t>
      </w:r>
      <w:r w:rsidR="00135E15" w:rsidRPr="00B42F81">
        <w:rPr>
          <w:rFonts w:eastAsia="Times New Roman"/>
          <w:noProof/>
          <w:color w:val="auto"/>
          <w:sz w:val="20"/>
          <w:szCs w:val="20"/>
          <w:lang w:val="bg-BG"/>
        </w:rPr>
        <w:t>Съгласно условията в еко схемата в рамките на екологичната инфраструктура се ограничава използването на продукти за растителна защита, дейностите се съобразяват с периода на гнездене на птиците с цел избягване на тяхното обезпокояване и се предприемат мерки за опазване от навлизането на инвазивна растителност. Планирано е еко схемата да спомогне за поддържане на ландшафтни елементи в земеделските земи, което да има положително въздействие върху статуса на местообитанията и видовете от дивата флора и фауна. Еко схемата за поддържане и подобряване на биологичното разнообразие и екологичната инфраструктура е в съответствие със завишената екологична амбиция на ОСП 2023-2027 г. и пряко таргетира една от целите на Стратегията на ЕС за биологичното разнообразие за 2030 г. за възстановяване на площи, характеризиращи се с високо разнообразие на ландшафта.</w:t>
      </w:r>
    </w:p>
    <w:p w:rsidR="00251D69" w:rsidRPr="00B42F81" w:rsidRDefault="009D289A" w:rsidP="00033EE8">
      <w:pPr>
        <w:pStyle w:val="xmsolistparagraph"/>
        <w:shd w:val="clear" w:color="auto" w:fill="FFFFFF"/>
        <w:jc w:val="both"/>
        <w:rPr>
          <w:rFonts w:ascii="Arial" w:hAnsi="Arial" w:cs="Arial"/>
          <w:bCs/>
          <w:noProof/>
          <w:sz w:val="20"/>
          <w:szCs w:val="20"/>
        </w:rPr>
      </w:pPr>
      <w:r w:rsidRPr="00B42F81">
        <w:rPr>
          <w:rFonts w:ascii="Arial" w:hAnsi="Arial" w:cs="Arial"/>
          <w:b/>
          <w:bCs/>
          <w:noProof/>
          <w:sz w:val="20"/>
        </w:rPr>
        <w:t>4</w:t>
      </w:r>
      <w:r w:rsidR="00B51089" w:rsidRPr="00B42F81">
        <w:rPr>
          <w:rFonts w:ascii="Arial" w:hAnsi="Arial" w:cs="Arial"/>
          <w:b/>
          <w:bCs/>
          <w:noProof/>
          <w:sz w:val="20"/>
        </w:rPr>
        <w:t>.</w:t>
      </w:r>
      <w:r w:rsidRPr="00B42F81">
        <w:rPr>
          <w:rFonts w:ascii="Arial" w:hAnsi="Arial" w:cs="Arial"/>
          <w:b/>
          <w:bCs/>
          <w:noProof/>
          <w:sz w:val="20"/>
        </w:rPr>
        <w:t xml:space="preserve"> </w:t>
      </w:r>
      <w:r w:rsidR="00111568" w:rsidRPr="00B42F81">
        <w:rPr>
          <w:rFonts w:ascii="Arial" w:hAnsi="Arial" w:cs="Arial"/>
          <w:b/>
          <w:noProof/>
          <w:sz w:val="20"/>
          <w:szCs w:val="20"/>
          <w:lang w:eastAsia="en-US"/>
        </w:rPr>
        <w:t>На 31</w:t>
      </w:r>
      <w:r w:rsidRPr="00B42F81">
        <w:rPr>
          <w:rFonts w:ascii="Arial" w:hAnsi="Arial" w:cs="Arial"/>
          <w:b/>
          <w:noProof/>
          <w:sz w:val="20"/>
          <w:szCs w:val="20"/>
          <w:lang w:eastAsia="en-US"/>
        </w:rPr>
        <w:t xml:space="preserve"> март Комисията изпрати писма с </w:t>
      </w:r>
      <w:r w:rsidR="004F6AAC">
        <w:rPr>
          <w:rFonts w:ascii="Arial" w:hAnsi="Arial" w:cs="Arial"/>
          <w:b/>
          <w:noProof/>
          <w:sz w:val="20"/>
          <w:szCs w:val="20"/>
          <w:lang w:eastAsia="en-US"/>
        </w:rPr>
        <w:t>коментари</w:t>
      </w:r>
      <w:r w:rsidR="008B4E24" w:rsidRPr="00B42F81">
        <w:rPr>
          <w:rFonts w:ascii="Arial" w:hAnsi="Arial" w:cs="Arial"/>
          <w:b/>
          <w:noProof/>
          <w:sz w:val="20"/>
          <w:szCs w:val="20"/>
          <w:lang w:eastAsia="en-US"/>
        </w:rPr>
        <w:t xml:space="preserve"> до 19-те държави-членки, които представиха своите стратегически планове за ОСП навреме</w:t>
      </w:r>
      <w:r w:rsidR="00111568" w:rsidRPr="00B42F81">
        <w:rPr>
          <w:rFonts w:ascii="Arial" w:hAnsi="Arial" w:cs="Arial"/>
          <w:b/>
          <w:noProof/>
          <w:sz w:val="20"/>
          <w:szCs w:val="20"/>
          <w:lang w:eastAsia="en-US"/>
        </w:rPr>
        <w:t>.</w:t>
      </w:r>
      <w:r w:rsidR="00033EE8" w:rsidRPr="00B42F81">
        <w:rPr>
          <w:rFonts w:ascii="Arial" w:hAnsi="Arial" w:cs="Arial"/>
          <w:b/>
          <w:noProof/>
          <w:sz w:val="20"/>
          <w:szCs w:val="20"/>
          <w:lang w:eastAsia="en-US"/>
        </w:rPr>
        <w:t xml:space="preserve"> </w:t>
      </w:r>
      <w:r w:rsidR="007D2AA8" w:rsidRPr="007D2AA8">
        <w:rPr>
          <w:rFonts w:ascii="Arial" w:hAnsi="Arial" w:cs="Arial"/>
          <w:noProof/>
          <w:sz w:val="20"/>
          <w:szCs w:val="20"/>
          <w:lang w:eastAsia="en-US"/>
        </w:rPr>
        <w:t>С цел прозрачност</w:t>
      </w:r>
      <w:r w:rsidR="007D2AA8">
        <w:rPr>
          <w:rFonts w:ascii="Arial" w:hAnsi="Arial" w:cs="Arial"/>
          <w:b/>
          <w:noProof/>
          <w:sz w:val="20"/>
          <w:szCs w:val="20"/>
          <w:lang w:eastAsia="en-US"/>
        </w:rPr>
        <w:t xml:space="preserve"> </w:t>
      </w:r>
      <w:r w:rsidR="00033EE8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Комисията обеща да </w:t>
      </w:r>
      <w:r w:rsidR="008B4E24" w:rsidRPr="00B42F81">
        <w:rPr>
          <w:rFonts w:ascii="Arial" w:hAnsi="Arial" w:cs="Arial"/>
          <w:noProof/>
          <w:sz w:val="20"/>
          <w:szCs w:val="20"/>
          <w:lang w:eastAsia="en-US"/>
        </w:rPr>
        <w:t>публикув</w:t>
      </w:r>
      <w:r w:rsidR="008C1494" w:rsidRPr="00B42F81">
        <w:rPr>
          <w:rFonts w:ascii="Arial" w:hAnsi="Arial" w:cs="Arial"/>
          <w:noProof/>
          <w:sz w:val="20"/>
          <w:szCs w:val="20"/>
          <w:lang w:eastAsia="en-US"/>
        </w:rPr>
        <w:t>а писмата с</w:t>
      </w:r>
      <w:r w:rsidR="007078A8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="007D2AA8">
        <w:rPr>
          <w:rFonts w:ascii="Arial" w:hAnsi="Arial" w:cs="Arial"/>
          <w:noProof/>
          <w:sz w:val="20"/>
          <w:szCs w:val="20"/>
          <w:lang w:eastAsia="en-US"/>
        </w:rPr>
        <w:t>коментари</w:t>
      </w:r>
      <w:r w:rsidR="008B4E24" w:rsidRPr="00B42F81">
        <w:rPr>
          <w:rFonts w:ascii="Arial" w:hAnsi="Arial" w:cs="Arial"/>
          <w:noProof/>
          <w:sz w:val="20"/>
          <w:szCs w:val="20"/>
          <w:lang w:eastAsia="en-US"/>
        </w:rPr>
        <w:t>, след като е дала възможност на дъ</w:t>
      </w:r>
      <w:r w:rsidRPr="00B42F81">
        <w:rPr>
          <w:rFonts w:ascii="Arial" w:hAnsi="Arial" w:cs="Arial"/>
          <w:noProof/>
          <w:sz w:val="20"/>
          <w:szCs w:val="20"/>
          <w:lang w:eastAsia="en-US"/>
        </w:rPr>
        <w:t>ржавите</w:t>
      </w:r>
      <w:r w:rsidR="007D2AA8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Pr="00B42F81">
        <w:rPr>
          <w:rFonts w:ascii="Arial" w:hAnsi="Arial" w:cs="Arial"/>
          <w:noProof/>
          <w:sz w:val="20"/>
          <w:szCs w:val="20"/>
          <w:lang w:eastAsia="en-US"/>
        </w:rPr>
        <w:t>членки да се запознаят с тях</w:t>
      </w:r>
      <w:r w:rsidR="007D2AA8">
        <w:rPr>
          <w:rFonts w:ascii="Arial" w:hAnsi="Arial" w:cs="Arial"/>
          <w:noProof/>
          <w:sz w:val="20"/>
          <w:szCs w:val="20"/>
          <w:lang w:eastAsia="en-US"/>
        </w:rPr>
        <w:t>. О</w:t>
      </w:r>
      <w:r w:rsidR="008B4E24" w:rsidRPr="00B42F81">
        <w:rPr>
          <w:rFonts w:ascii="Arial" w:hAnsi="Arial" w:cs="Arial"/>
          <w:noProof/>
          <w:sz w:val="20"/>
          <w:szCs w:val="20"/>
          <w:lang w:eastAsia="en-US"/>
        </w:rPr>
        <w:t>чаква</w:t>
      </w:r>
      <w:r w:rsidR="007D2AA8">
        <w:rPr>
          <w:rFonts w:ascii="Arial" w:hAnsi="Arial" w:cs="Arial"/>
          <w:noProof/>
          <w:sz w:val="20"/>
          <w:szCs w:val="20"/>
          <w:lang w:eastAsia="en-US"/>
        </w:rPr>
        <w:t xml:space="preserve"> се</w:t>
      </w:r>
      <w:r w:rsidR="008B4E24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както писмата, така и отговорите </w:t>
      </w:r>
      <w:r w:rsidR="007D2AA8">
        <w:rPr>
          <w:rFonts w:ascii="Arial" w:hAnsi="Arial" w:cs="Arial"/>
          <w:noProof/>
          <w:sz w:val="20"/>
          <w:szCs w:val="20"/>
          <w:lang w:eastAsia="en-US"/>
        </w:rPr>
        <w:t>на</w:t>
      </w:r>
      <w:r w:rsidR="008B4E24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съответните министерства на земеделието да бъдат оповестени през последн</w:t>
      </w:r>
      <w:r w:rsidR="002F3F4F" w:rsidRPr="00B42F81">
        <w:rPr>
          <w:rFonts w:ascii="Arial" w:hAnsi="Arial" w:cs="Arial"/>
          <w:noProof/>
          <w:sz w:val="20"/>
          <w:szCs w:val="20"/>
          <w:lang w:eastAsia="en-US"/>
        </w:rPr>
        <w:t>ата седмица на април. Писмата с</w:t>
      </w:r>
      <w:r w:rsidR="008B4E24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="007D2AA8">
        <w:rPr>
          <w:rFonts w:ascii="Arial" w:hAnsi="Arial" w:cs="Arial"/>
          <w:noProof/>
          <w:sz w:val="20"/>
          <w:szCs w:val="20"/>
          <w:lang w:eastAsia="en-US"/>
        </w:rPr>
        <w:t>коментари</w:t>
      </w:r>
      <w:r w:rsidR="008B4E24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се отнасят до </w:t>
      </w:r>
      <w:r w:rsidR="007D2AA8">
        <w:rPr>
          <w:rFonts w:ascii="Arial" w:hAnsi="Arial" w:cs="Arial"/>
          <w:noProof/>
          <w:sz w:val="20"/>
          <w:szCs w:val="20"/>
          <w:lang w:eastAsia="en-US"/>
        </w:rPr>
        <w:t>първия пакет</w:t>
      </w:r>
      <w:r w:rsidR="00111568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="00033EE8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стратегически </w:t>
      </w:r>
      <w:r w:rsidR="00111568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планове, представени от </w:t>
      </w:r>
      <w:r w:rsidR="007D2AA8">
        <w:rPr>
          <w:rFonts w:ascii="Arial" w:hAnsi="Arial" w:cs="Arial"/>
          <w:noProof/>
          <w:sz w:val="20"/>
          <w:szCs w:val="20"/>
          <w:lang w:eastAsia="en-US"/>
        </w:rPr>
        <w:t>държавите членки</w:t>
      </w:r>
      <w:r w:rsidR="008B4E24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="00033EE8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до </w:t>
      </w:r>
      <w:r w:rsidR="008B4E24" w:rsidRPr="00B42F81">
        <w:rPr>
          <w:rFonts w:ascii="Arial" w:hAnsi="Arial" w:cs="Arial"/>
          <w:noProof/>
          <w:sz w:val="20"/>
          <w:szCs w:val="20"/>
          <w:lang w:eastAsia="en-US"/>
        </w:rPr>
        <w:t>края на 20</w:t>
      </w:r>
      <w:r w:rsidR="007D2AA8">
        <w:rPr>
          <w:rFonts w:ascii="Arial" w:hAnsi="Arial" w:cs="Arial"/>
          <w:noProof/>
          <w:sz w:val="20"/>
          <w:szCs w:val="20"/>
          <w:lang w:eastAsia="en-US"/>
        </w:rPr>
        <w:t xml:space="preserve">21 г. и </w:t>
      </w:r>
      <w:r w:rsidR="00AE7951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началото на 2022 г. </w:t>
      </w:r>
      <w:r w:rsidR="007D2AA8">
        <w:rPr>
          <w:rFonts w:ascii="Arial" w:hAnsi="Arial" w:cs="Arial"/>
          <w:noProof/>
          <w:sz w:val="20"/>
          <w:szCs w:val="20"/>
          <w:lang w:eastAsia="en-US"/>
        </w:rPr>
        <w:t>Те</w:t>
      </w:r>
      <w:r w:rsidR="00AE7951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са </w:t>
      </w:r>
      <w:r w:rsidR="007D2AA8">
        <w:rPr>
          <w:rFonts w:ascii="Arial" w:hAnsi="Arial" w:cs="Arial"/>
          <w:noProof/>
          <w:sz w:val="20"/>
          <w:szCs w:val="20"/>
          <w:lang w:eastAsia="en-US"/>
        </w:rPr>
        <w:t xml:space="preserve">в </w:t>
      </w:r>
      <w:r w:rsidR="008B4E24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резултат </w:t>
      </w:r>
      <w:r w:rsidR="007D2AA8">
        <w:rPr>
          <w:rFonts w:ascii="Arial" w:hAnsi="Arial" w:cs="Arial"/>
          <w:noProof/>
          <w:sz w:val="20"/>
          <w:szCs w:val="20"/>
          <w:lang w:eastAsia="en-US"/>
        </w:rPr>
        <w:t>на</w:t>
      </w:r>
      <w:r w:rsidR="008B4E24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оценка</w:t>
      </w:r>
      <w:r w:rsidR="00251D69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с участието на всички служби на Комисията, които проучиха как държавите</w:t>
      </w:r>
      <w:r w:rsidR="007D2AA8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="00251D69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членки са идентифицирали своите </w:t>
      </w:r>
      <w:r w:rsidR="007D2AA8">
        <w:rPr>
          <w:rFonts w:ascii="Arial" w:hAnsi="Arial" w:cs="Arial"/>
          <w:noProof/>
          <w:sz w:val="20"/>
          <w:szCs w:val="20"/>
          <w:lang w:eastAsia="en-US"/>
        </w:rPr>
        <w:t>потребности</w:t>
      </w:r>
      <w:r w:rsidR="00251D69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, </w:t>
      </w:r>
      <w:r w:rsidR="007D2AA8">
        <w:rPr>
          <w:rFonts w:ascii="Arial" w:hAnsi="Arial" w:cs="Arial"/>
          <w:noProof/>
          <w:sz w:val="20"/>
          <w:szCs w:val="20"/>
          <w:lang w:eastAsia="en-US"/>
        </w:rPr>
        <w:t>обосновките</w:t>
      </w:r>
      <w:r w:rsidR="00467F68" w:rsidRPr="00B42F81">
        <w:rPr>
          <w:rFonts w:ascii="Arial" w:hAnsi="Arial" w:cs="Arial"/>
          <w:noProof/>
          <w:sz w:val="20"/>
          <w:szCs w:val="20"/>
          <w:lang w:eastAsia="en-US"/>
        </w:rPr>
        <w:t>, които</w:t>
      </w:r>
      <w:r w:rsidR="00A50FDB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са използвали</w:t>
      </w:r>
      <w:r w:rsidR="00251D69" w:rsidRPr="00B42F81">
        <w:rPr>
          <w:rFonts w:ascii="Arial" w:hAnsi="Arial" w:cs="Arial"/>
          <w:noProof/>
          <w:sz w:val="20"/>
          <w:szCs w:val="20"/>
          <w:lang w:eastAsia="en-US"/>
        </w:rPr>
        <w:t>, интервенциите,</w:t>
      </w:r>
      <w:r w:rsidR="00467F68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които възнамеряват да </w:t>
      </w:r>
      <w:r w:rsidR="007D2AA8">
        <w:rPr>
          <w:rFonts w:ascii="Arial" w:hAnsi="Arial" w:cs="Arial"/>
          <w:noProof/>
          <w:sz w:val="20"/>
          <w:szCs w:val="20"/>
          <w:lang w:eastAsia="en-US"/>
        </w:rPr>
        <w:t>прилагат</w:t>
      </w:r>
      <w:r w:rsidR="00AE7951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="007D2AA8">
        <w:rPr>
          <w:rFonts w:ascii="Arial" w:hAnsi="Arial" w:cs="Arial"/>
          <w:noProof/>
          <w:sz w:val="20"/>
          <w:szCs w:val="20"/>
          <w:lang w:eastAsia="en-US"/>
        </w:rPr>
        <w:t>за</w:t>
      </w:r>
      <w:r w:rsidR="00AE7951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="007D2AA8">
        <w:rPr>
          <w:rFonts w:ascii="Arial" w:hAnsi="Arial" w:cs="Arial"/>
          <w:noProof/>
          <w:sz w:val="20"/>
          <w:szCs w:val="20"/>
          <w:lang w:eastAsia="en-US"/>
        </w:rPr>
        <w:t xml:space="preserve">изпълнението на </w:t>
      </w:r>
      <w:r w:rsidR="00A50FDB" w:rsidRPr="00B42F81">
        <w:rPr>
          <w:rFonts w:ascii="Arial" w:hAnsi="Arial" w:cs="Arial"/>
          <w:noProof/>
          <w:sz w:val="20"/>
          <w:szCs w:val="20"/>
          <w:lang w:eastAsia="en-US"/>
        </w:rPr>
        <w:t>поставените цели.</w:t>
      </w:r>
      <w:r w:rsidR="00AE7951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="007D2AA8">
        <w:rPr>
          <w:rFonts w:ascii="Arial" w:hAnsi="Arial" w:cs="Arial"/>
          <w:noProof/>
          <w:sz w:val="20"/>
          <w:szCs w:val="20"/>
          <w:lang w:eastAsia="en-US"/>
        </w:rPr>
        <w:t>Тези държави членки са</w:t>
      </w:r>
      <w:r w:rsidR="00AE7951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поканени да се запознаят с писма</w:t>
      </w:r>
      <w:r w:rsidR="007C55C6" w:rsidRPr="00B42F81">
        <w:rPr>
          <w:rFonts w:ascii="Arial" w:hAnsi="Arial" w:cs="Arial"/>
          <w:noProof/>
          <w:sz w:val="20"/>
          <w:szCs w:val="20"/>
          <w:lang w:eastAsia="en-US"/>
        </w:rPr>
        <w:t>та</w:t>
      </w:r>
      <w:r w:rsidR="00467F68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с</w:t>
      </w:r>
      <w:r w:rsidR="00AE7951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="00AD5668">
        <w:rPr>
          <w:rFonts w:ascii="Arial" w:hAnsi="Arial" w:cs="Arial"/>
          <w:noProof/>
          <w:sz w:val="20"/>
          <w:szCs w:val="20"/>
          <w:lang w:eastAsia="en-US"/>
        </w:rPr>
        <w:t>коментари и</w:t>
      </w:r>
      <w:r w:rsidR="007078A8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да дадат обяснения или да коригират своите </w:t>
      </w:r>
      <w:r w:rsidR="00467F68" w:rsidRPr="00B42F81">
        <w:rPr>
          <w:rFonts w:ascii="Arial" w:hAnsi="Arial" w:cs="Arial"/>
          <w:noProof/>
          <w:sz w:val="20"/>
          <w:szCs w:val="20"/>
          <w:lang w:eastAsia="en-US"/>
        </w:rPr>
        <w:t>национални стратегически планове</w:t>
      </w:r>
      <w:r w:rsidR="00AE7951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. Комисията остава </w:t>
      </w:r>
      <w:r w:rsidR="00251D69" w:rsidRPr="00B42F81">
        <w:rPr>
          <w:rFonts w:ascii="Arial" w:hAnsi="Arial" w:cs="Arial"/>
          <w:noProof/>
          <w:sz w:val="20"/>
          <w:szCs w:val="20"/>
          <w:lang w:eastAsia="en-US"/>
        </w:rPr>
        <w:t>ангажирана да участва в двустра</w:t>
      </w:r>
      <w:r w:rsidR="00D71109" w:rsidRPr="00B42F81">
        <w:rPr>
          <w:rFonts w:ascii="Arial" w:hAnsi="Arial" w:cs="Arial"/>
          <w:noProof/>
          <w:sz w:val="20"/>
          <w:szCs w:val="20"/>
          <w:lang w:eastAsia="en-US"/>
        </w:rPr>
        <w:t>нни срещи с държавите</w:t>
      </w:r>
      <w:r w:rsidR="00AD5668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="00D71109" w:rsidRPr="00B42F81">
        <w:rPr>
          <w:rFonts w:ascii="Arial" w:hAnsi="Arial" w:cs="Arial"/>
          <w:noProof/>
          <w:sz w:val="20"/>
          <w:szCs w:val="20"/>
          <w:lang w:eastAsia="en-US"/>
        </w:rPr>
        <w:t>членки,</w:t>
      </w:r>
      <w:r w:rsidR="00251D69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="00AD5668">
        <w:rPr>
          <w:rFonts w:ascii="Arial" w:hAnsi="Arial" w:cs="Arial"/>
          <w:noProof/>
          <w:sz w:val="20"/>
          <w:szCs w:val="20"/>
          <w:lang w:eastAsia="en-US"/>
        </w:rPr>
        <w:t>за обсъждане на коментарите</w:t>
      </w:r>
      <w:r w:rsidR="00251D69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. </w:t>
      </w:r>
      <w:r w:rsidR="00AD5668">
        <w:rPr>
          <w:rFonts w:ascii="Arial" w:hAnsi="Arial" w:cs="Arial"/>
          <w:noProof/>
          <w:sz w:val="20"/>
          <w:szCs w:val="20"/>
          <w:lang w:eastAsia="en-US"/>
        </w:rPr>
        <w:t>Следва</w:t>
      </w:r>
      <w:r w:rsidR="00251D69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също така </w:t>
      </w:r>
      <w:r w:rsidR="00D71109" w:rsidRPr="00B42F81">
        <w:rPr>
          <w:rFonts w:ascii="Arial" w:hAnsi="Arial" w:cs="Arial"/>
          <w:noProof/>
          <w:sz w:val="20"/>
          <w:szCs w:val="20"/>
          <w:lang w:eastAsia="en-US"/>
        </w:rPr>
        <w:t>да</w:t>
      </w:r>
      <w:r w:rsidR="00251D69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вземе предвид въздействието на руската инвазия в Украйна върху селскостопанския</w:t>
      </w:r>
      <w:r w:rsidR="00AE7951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сектор, в съответствие със С</w:t>
      </w:r>
      <w:r w:rsidR="00251D69" w:rsidRPr="00B42F81">
        <w:rPr>
          <w:rFonts w:ascii="Arial" w:hAnsi="Arial" w:cs="Arial"/>
          <w:noProof/>
          <w:sz w:val="20"/>
          <w:szCs w:val="20"/>
          <w:lang w:eastAsia="en-US"/>
        </w:rPr>
        <w:t>ъобщение</w:t>
      </w:r>
      <w:r w:rsidR="00AE7951" w:rsidRPr="00B42F81">
        <w:rPr>
          <w:rFonts w:ascii="Arial" w:hAnsi="Arial" w:cs="Arial"/>
          <w:noProof/>
          <w:sz w:val="20"/>
          <w:szCs w:val="20"/>
          <w:lang w:eastAsia="en-US"/>
        </w:rPr>
        <w:t>то</w:t>
      </w:r>
      <w:r w:rsidR="00251D69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относно продоволственат</w:t>
      </w:r>
      <w:r w:rsidR="00AE7951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а сигурност, прието на </w:t>
      </w:r>
      <w:r w:rsidR="00AD5668">
        <w:rPr>
          <w:rFonts w:ascii="Arial" w:hAnsi="Arial" w:cs="Arial"/>
          <w:noProof/>
          <w:sz w:val="20"/>
          <w:szCs w:val="20"/>
          <w:lang w:eastAsia="en-US"/>
        </w:rPr>
        <w:t xml:space="preserve">23 </w:t>
      </w:r>
      <w:r w:rsidR="00AE7951" w:rsidRPr="00B42F81">
        <w:rPr>
          <w:rFonts w:ascii="Arial" w:hAnsi="Arial" w:cs="Arial"/>
          <w:noProof/>
          <w:sz w:val="20"/>
          <w:szCs w:val="20"/>
          <w:lang w:eastAsia="en-US"/>
        </w:rPr>
        <w:t>март.</w:t>
      </w:r>
      <w:r w:rsidR="00251D69" w:rsidRPr="00B42F81">
        <w:rPr>
          <w:rFonts w:ascii="Arial" w:hAnsi="Arial" w:cs="Arial"/>
          <w:bCs/>
          <w:noProof/>
          <w:sz w:val="20"/>
          <w:szCs w:val="20"/>
        </w:rPr>
        <w:t xml:space="preserve"> </w:t>
      </w:r>
    </w:p>
    <w:p w:rsidR="00DD1A7D" w:rsidRPr="00B42F81" w:rsidRDefault="00A633D2" w:rsidP="00DD1A7D">
      <w:pPr>
        <w:pStyle w:val="xmsolistparagraph"/>
        <w:shd w:val="clear" w:color="auto" w:fill="FFFFFF"/>
        <w:jc w:val="both"/>
        <w:rPr>
          <w:rFonts w:ascii="Arial" w:hAnsi="Arial" w:cs="Arial"/>
          <w:noProof/>
          <w:sz w:val="20"/>
          <w:szCs w:val="20"/>
          <w:lang w:eastAsia="en-US"/>
        </w:rPr>
      </w:pPr>
      <w:r w:rsidRPr="00B42F81">
        <w:rPr>
          <w:rFonts w:ascii="Arial" w:hAnsi="Arial" w:cs="Arial"/>
          <w:b/>
          <w:bCs/>
          <w:noProof/>
          <w:sz w:val="20"/>
          <w:szCs w:val="20"/>
        </w:rPr>
        <w:t>5</w:t>
      </w:r>
      <w:r w:rsidR="005F48D2" w:rsidRPr="00B42F81">
        <w:rPr>
          <w:rFonts w:ascii="Arial" w:hAnsi="Arial" w:cs="Arial"/>
          <w:bCs/>
          <w:noProof/>
          <w:sz w:val="20"/>
          <w:szCs w:val="20"/>
        </w:rPr>
        <w:t xml:space="preserve">. </w:t>
      </w:r>
      <w:r w:rsidR="005F48D2" w:rsidRPr="00B42F81">
        <w:rPr>
          <w:rFonts w:ascii="Arial" w:hAnsi="Arial" w:cs="Arial"/>
          <w:b/>
          <w:noProof/>
          <w:sz w:val="20"/>
          <w:szCs w:val="20"/>
          <w:lang w:eastAsia="en-US"/>
        </w:rPr>
        <w:t xml:space="preserve">Комисарят по земеделието Януш Войчеховски призова за повече амбиция </w:t>
      </w:r>
      <w:r w:rsidR="00DC2CDE" w:rsidRPr="00B42F81">
        <w:rPr>
          <w:rFonts w:ascii="Arial" w:hAnsi="Arial" w:cs="Arial"/>
          <w:b/>
          <w:noProof/>
          <w:sz w:val="20"/>
          <w:szCs w:val="20"/>
          <w:lang w:eastAsia="en-US"/>
        </w:rPr>
        <w:t xml:space="preserve">по целите, свързани с </w:t>
      </w:r>
      <w:r w:rsidR="005F48D2" w:rsidRPr="00B42F81">
        <w:rPr>
          <w:rFonts w:ascii="Arial" w:hAnsi="Arial" w:cs="Arial"/>
          <w:b/>
          <w:noProof/>
          <w:sz w:val="20"/>
          <w:szCs w:val="20"/>
          <w:lang w:eastAsia="en-US"/>
        </w:rPr>
        <w:t>климат</w:t>
      </w:r>
      <w:r w:rsidR="00DC2CDE" w:rsidRPr="00B42F81">
        <w:rPr>
          <w:rFonts w:ascii="Arial" w:hAnsi="Arial" w:cs="Arial"/>
          <w:b/>
          <w:noProof/>
          <w:sz w:val="20"/>
          <w:szCs w:val="20"/>
          <w:lang w:eastAsia="en-US"/>
        </w:rPr>
        <w:t>а</w:t>
      </w:r>
      <w:r w:rsidR="008424F3" w:rsidRPr="00B42F81">
        <w:rPr>
          <w:rFonts w:ascii="Arial" w:hAnsi="Arial" w:cs="Arial"/>
          <w:b/>
          <w:noProof/>
          <w:sz w:val="20"/>
          <w:szCs w:val="20"/>
          <w:lang w:eastAsia="en-US"/>
        </w:rPr>
        <w:t xml:space="preserve"> и</w:t>
      </w:r>
      <w:r w:rsidR="005F48D2" w:rsidRPr="00B42F81">
        <w:rPr>
          <w:rFonts w:ascii="Arial" w:hAnsi="Arial" w:cs="Arial"/>
          <w:b/>
          <w:noProof/>
          <w:sz w:val="20"/>
          <w:szCs w:val="20"/>
          <w:lang w:eastAsia="en-US"/>
        </w:rPr>
        <w:t xml:space="preserve"> околна среда в стратегическите планове. </w:t>
      </w:r>
      <w:r w:rsidR="005F48D2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На 4 април пред евродепутатите от </w:t>
      </w:r>
      <w:r w:rsidR="00AD5668">
        <w:rPr>
          <w:rFonts w:ascii="Arial" w:hAnsi="Arial" w:cs="Arial"/>
          <w:noProof/>
          <w:sz w:val="20"/>
          <w:szCs w:val="20"/>
          <w:lang w:eastAsia="en-US"/>
        </w:rPr>
        <w:t>Комисията по земеделие</w:t>
      </w:r>
      <w:r w:rsidR="005F48D2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в Страсбург той заяви, че стратегическите </w:t>
      </w:r>
      <w:r w:rsidR="00CE3E84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планове трябва да вземат предвид променените реалности </w:t>
      </w:r>
      <w:r w:rsidR="00AD5668">
        <w:rPr>
          <w:rFonts w:ascii="Arial" w:hAnsi="Arial" w:cs="Arial"/>
          <w:noProof/>
          <w:sz w:val="20"/>
          <w:szCs w:val="20"/>
          <w:lang w:eastAsia="en-US"/>
        </w:rPr>
        <w:t>за</w:t>
      </w:r>
      <w:r w:rsidR="00CE3E84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агрохранителната система след атаката на Русия срещу Украйна</w:t>
      </w:r>
      <w:r w:rsidR="00A50FDB" w:rsidRPr="00B42F81">
        <w:rPr>
          <w:rFonts w:ascii="Arial" w:hAnsi="Arial" w:cs="Arial"/>
          <w:noProof/>
          <w:sz w:val="20"/>
          <w:szCs w:val="20"/>
          <w:lang w:eastAsia="en-US"/>
        </w:rPr>
        <w:t>. Януш Войчеховски отбеляза</w:t>
      </w:r>
      <w:r w:rsidR="005F48D2" w:rsidRPr="00B42F81">
        <w:rPr>
          <w:rFonts w:ascii="Arial" w:hAnsi="Arial" w:cs="Arial"/>
          <w:noProof/>
          <w:sz w:val="20"/>
          <w:szCs w:val="20"/>
          <w:lang w:eastAsia="en-US"/>
        </w:rPr>
        <w:t>, че м</w:t>
      </w:r>
      <w:r w:rsidR="00CE3E84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ного от оценените досега планове се нуждаят от </w:t>
      </w:r>
      <w:r w:rsidR="00A50FDB" w:rsidRPr="00B42F81">
        <w:rPr>
          <w:rFonts w:ascii="Arial" w:hAnsi="Arial" w:cs="Arial"/>
          <w:noProof/>
          <w:sz w:val="20"/>
          <w:szCs w:val="20"/>
          <w:lang w:eastAsia="en-US"/>
        </w:rPr>
        <w:t>корекция</w:t>
      </w:r>
      <w:r w:rsidR="00CE3E84" w:rsidRPr="00B42F81">
        <w:rPr>
          <w:rFonts w:ascii="Arial" w:hAnsi="Arial" w:cs="Arial"/>
          <w:noProof/>
          <w:sz w:val="20"/>
          <w:szCs w:val="20"/>
          <w:lang w:eastAsia="en-US"/>
        </w:rPr>
        <w:t>, за да се увеличат амбициите по отношение на енергията и климата, както и да се намали зависимостта от вносни храни.</w:t>
      </w:r>
      <w:r w:rsidR="008424F3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="00A50FDB" w:rsidRPr="00B42F81">
        <w:rPr>
          <w:rFonts w:ascii="Arial" w:hAnsi="Arial" w:cs="Arial"/>
          <w:noProof/>
          <w:sz w:val="20"/>
          <w:szCs w:val="20"/>
          <w:lang w:eastAsia="en-US"/>
        </w:rPr>
        <w:t>„</w:t>
      </w:r>
      <w:r w:rsidR="008424F3" w:rsidRPr="00B42F81">
        <w:rPr>
          <w:rFonts w:ascii="Arial" w:hAnsi="Arial" w:cs="Arial"/>
          <w:noProof/>
          <w:sz w:val="20"/>
          <w:szCs w:val="20"/>
          <w:lang w:eastAsia="en-US"/>
        </w:rPr>
        <w:t>С</w:t>
      </w:r>
      <w:r w:rsidR="00DD1A7D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тратегическите планове </w:t>
      </w:r>
      <w:r w:rsidR="00CF7CAC">
        <w:rPr>
          <w:rFonts w:ascii="Arial" w:hAnsi="Arial" w:cs="Arial"/>
          <w:noProof/>
          <w:sz w:val="20"/>
          <w:szCs w:val="20"/>
          <w:lang w:eastAsia="en-US"/>
        </w:rPr>
        <w:t>по</w:t>
      </w:r>
      <w:r w:rsidR="00DD1A7D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ОСП трябва да играят ключова роля за укрепване на устойчивостта на сектора и насърчаване на адаптирането му къ</w:t>
      </w:r>
      <w:r w:rsidR="0051514C" w:rsidRPr="00B42F81">
        <w:rPr>
          <w:rFonts w:ascii="Arial" w:hAnsi="Arial" w:cs="Arial"/>
          <w:noProof/>
          <w:sz w:val="20"/>
          <w:szCs w:val="20"/>
          <w:lang w:eastAsia="en-US"/>
        </w:rPr>
        <w:t>м новия геополитически контекст</w:t>
      </w:r>
      <w:r w:rsidR="0051514C" w:rsidRPr="00B42F81">
        <w:rPr>
          <w:rFonts w:ascii="Arial" w:hAnsi="Arial" w:cs="Arial"/>
          <w:b/>
          <w:noProof/>
          <w:sz w:val="20"/>
          <w:szCs w:val="20"/>
          <w:lang w:eastAsia="en-US"/>
        </w:rPr>
        <w:t xml:space="preserve">. </w:t>
      </w:r>
      <w:r w:rsidR="00DD1A7D" w:rsidRPr="00B42F81">
        <w:rPr>
          <w:rFonts w:ascii="Arial" w:hAnsi="Arial" w:cs="Arial"/>
          <w:noProof/>
          <w:sz w:val="20"/>
          <w:szCs w:val="20"/>
          <w:lang w:eastAsia="en-US"/>
        </w:rPr>
        <w:t>В много случаи се нуждаем от</w:t>
      </w:r>
      <w:r w:rsidR="00DD1A7D" w:rsidRPr="00B42F81">
        <w:rPr>
          <w:rFonts w:ascii="Arial" w:hAnsi="Arial" w:cs="Arial"/>
          <w:bCs/>
          <w:noProof/>
          <w:sz w:val="20"/>
          <w:szCs w:val="20"/>
        </w:rPr>
        <w:t xml:space="preserve"> </w:t>
      </w:r>
      <w:r w:rsidR="00DD1A7D" w:rsidRPr="00B42F81">
        <w:rPr>
          <w:rFonts w:ascii="Arial" w:hAnsi="Arial" w:cs="Arial"/>
          <w:noProof/>
          <w:sz w:val="20"/>
          <w:szCs w:val="20"/>
          <w:lang w:eastAsia="en-US"/>
        </w:rPr>
        <w:t>повече яснота от държавите</w:t>
      </w:r>
      <w:r w:rsidR="00CF7CAC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="00DD1A7D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членки, за да </w:t>
      </w:r>
      <w:r w:rsidR="00CF7CAC">
        <w:rPr>
          <w:rFonts w:ascii="Arial" w:hAnsi="Arial" w:cs="Arial"/>
          <w:noProof/>
          <w:sz w:val="20"/>
          <w:szCs w:val="20"/>
          <w:lang w:eastAsia="en-US"/>
        </w:rPr>
        <w:t>преценим</w:t>
      </w:r>
      <w:r w:rsidR="00DD1A7D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до каква степен </w:t>
      </w:r>
      <w:r w:rsidR="00CF7CAC">
        <w:rPr>
          <w:rFonts w:ascii="Arial" w:hAnsi="Arial" w:cs="Arial"/>
          <w:noProof/>
          <w:sz w:val="20"/>
          <w:szCs w:val="20"/>
          <w:lang w:eastAsia="en-US"/>
        </w:rPr>
        <w:t>потребностите</w:t>
      </w:r>
      <w:r w:rsidR="00DD1A7D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на малките и средни ферми действително са адресирани от дизайна на интервенциите“, обясни той.</w:t>
      </w:r>
      <w:r w:rsidR="0051514C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В</w:t>
      </w:r>
      <w:r w:rsidR="00DD1A7D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светлина</w:t>
      </w:r>
      <w:r w:rsidR="0051514C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та на руската инвазия </w:t>
      </w:r>
      <w:r w:rsidR="0051514C" w:rsidRPr="00B42F81">
        <w:rPr>
          <w:rFonts w:ascii="Arial" w:hAnsi="Arial" w:cs="Arial"/>
          <w:noProof/>
          <w:sz w:val="20"/>
          <w:szCs w:val="20"/>
          <w:lang w:eastAsia="en-US"/>
        </w:rPr>
        <w:lastRenderedPageBreak/>
        <w:t xml:space="preserve">в Украйна, страните </w:t>
      </w:r>
      <w:r w:rsidR="00DD1A7D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трябва също така да обмислят интервенции, които ще помогнат за намаляване на зависимостта от </w:t>
      </w:r>
      <w:r w:rsidR="00CF7CAC">
        <w:rPr>
          <w:rFonts w:ascii="Arial" w:hAnsi="Arial" w:cs="Arial"/>
          <w:noProof/>
          <w:sz w:val="20"/>
          <w:szCs w:val="20"/>
          <w:lang w:eastAsia="en-US"/>
        </w:rPr>
        <w:t xml:space="preserve">вноса на </w:t>
      </w:r>
      <w:r w:rsidR="00DD1A7D" w:rsidRPr="00B42F81">
        <w:rPr>
          <w:rFonts w:ascii="Arial" w:hAnsi="Arial" w:cs="Arial"/>
          <w:noProof/>
          <w:sz w:val="20"/>
          <w:szCs w:val="20"/>
          <w:lang w:eastAsia="en-US"/>
        </w:rPr>
        <w:t>горива и други суровини</w:t>
      </w:r>
      <w:r w:rsidR="00A50FDB" w:rsidRPr="00B42F81">
        <w:rPr>
          <w:rFonts w:ascii="Arial" w:hAnsi="Arial" w:cs="Arial"/>
          <w:noProof/>
          <w:sz w:val="20"/>
          <w:szCs w:val="20"/>
          <w:lang w:eastAsia="en-US"/>
        </w:rPr>
        <w:t>,</w:t>
      </w:r>
      <w:r w:rsidR="00DD1A7D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за запазване на дългосрочния устойчив производствен капацитет</w:t>
      </w:r>
      <w:r w:rsidR="008424F3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и жизнеспособност на стопанствата</w:t>
      </w:r>
      <w:r w:rsidR="0051514C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. </w:t>
      </w:r>
      <w:r w:rsidR="008424F3" w:rsidRPr="00B42F81">
        <w:rPr>
          <w:rFonts w:ascii="Arial" w:hAnsi="Arial" w:cs="Arial"/>
          <w:noProof/>
          <w:sz w:val="20"/>
          <w:szCs w:val="20"/>
          <w:lang w:eastAsia="en-US"/>
        </w:rPr>
        <w:t>Д</w:t>
      </w:r>
      <w:r w:rsidR="0051514C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ържавите членки трябва да </w:t>
      </w:r>
      <w:r w:rsidR="00DD1A7D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подобрят и разширят инструментите за управление на риска и да </w:t>
      </w:r>
      <w:r w:rsidR="00CF7CAC">
        <w:rPr>
          <w:rFonts w:ascii="Arial" w:hAnsi="Arial" w:cs="Arial"/>
          <w:noProof/>
          <w:sz w:val="20"/>
          <w:szCs w:val="20"/>
          <w:lang w:eastAsia="en-US"/>
        </w:rPr>
        <w:t>доразвият</w:t>
      </w:r>
      <w:r w:rsidR="00DD1A7D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вече планираните интервенции, намалявайки зависимостта </w:t>
      </w:r>
      <w:r w:rsidR="0051514C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от </w:t>
      </w:r>
      <w:r w:rsidR="00462500">
        <w:rPr>
          <w:rFonts w:ascii="Arial" w:hAnsi="Arial" w:cs="Arial"/>
          <w:noProof/>
          <w:sz w:val="20"/>
          <w:szCs w:val="20"/>
          <w:lang w:eastAsia="en-US"/>
        </w:rPr>
        <w:t>енергията и минералните</w:t>
      </w:r>
      <w:r w:rsidR="0051514C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торове</w:t>
      </w:r>
      <w:r w:rsidR="008424F3" w:rsidRPr="00B42F81">
        <w:rPr>
          <w:rFonts w:ascii="Arial" w:hAnsi="Arial" w:cs="Arial"/>
          <w:noProof/>
          <w:sz w:val="20"/>
          <w:szCs w:val="20"/>
          <w:lang w:eastAsia="en-US"/>
        </w:rPr>
        <w:t>, допълни</w:t>
      </w:r>
      <w:r w:rsidR="00DD1A7D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той, като приветства усилията в много от стратегическите планове за намаляване на зависимостта от внос</w:t>
      </w:r>
      <w:r w:rsidR="003D7C6B">
        <w:rPr>
          <w:rFonts w:ascii="Arial" w:hAnsi="Arial" w:cs="Arial"/>
          <w:noProof/>
          <w:sz w:val="20"/>
          <w:szCs w:val="20"/>
          <w:lang w:eastAsia="en-US"/>
        </w:rPr>
        <w:t>а</w:t>
      </w:r>
      <w:r w:rsidR="00DD1A7D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на храни</w:t>
      </w:r>
      <w:r w:rsidR="00DC2CDE" w:rsidRPr="00B42F81">
        <w:rPr>
          <w:rFonts w:ascii="Arial" w:hAnsi="Arial" w:cs="Arial"/>
          <w:noProof/>
          <w:sz w:val="20"/>
          <w:szCs w:val="20"/>
          <w:lang w:eastAsia="en-US"/>
        </w:rPr>
        <w:t>,</w:t>
      </w:r>
      <w:r w:rsidR="00DD1A7D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чрез използване на подкрепа за протеинови култури.</w:t>
      </w:r>
      <w:r w:rsidR="00E71C7A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</w:p>
    <w:p w:rsidR="00C95617" w:rsidRPr="00B42F81" w:rsidRDefault="00C95617" w:rsidP="009A79FC">
      <w:pPr>
        <w:spacing w:line="240" w:lineRule="atLeast"/>
        <w:jc w:val="both"/>
        <w:rPr>
          <w:rFonts w:ascii="Arial" w:hAnsi="Arial" w:cs="Arial"/>
          <w:noProof/>
          <w:sz w:val="20"/>
        </w:rPr>
      </w:pPr>
      <w:bookmarkStart w:id="0" w:name="_GoBack"/>
      <w:bookmarkEnd w:id="0"/>
    </w:p>
    <w:sectPr w:rsidR="00C95617" w:rsidRPr="00B42F81" w:rsidSect="008526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1C5" w:rsidRDefault="003561C5">
      <w:r>
        <w:separator/>
      </w:r>
    </w:p>
  </w:endnote>
  <w:endnote w:type="continuationSeparator" w:id="0">
    <w:p w:rsidR="003561C5" w:rsidRDefault="0035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3561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CB3" w:rsidRPr="004B3CB3" w:rsidRDefault="003561C5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8B7A95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</w:rPr>
      <w:t>Д</w:t>
    </w:r>
    <w:r w:rsidR="00F44231">
      <w:rPr>
        <w:rFonts w:ascii="Arial" w:hAnsi="Arial"/>
        <w:i/>
        <w:iCs/>
        <w:color w:val="800080"/>
        <w:sz w:val="18"/>
        <w:szCs w:val="18"/>
      </w:rPr>
      <w:t>ирекция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 „Директни плащания </w:t>
    </w:r>
    <w:r>
      <w:rPr>
        <w:rFonts w:ascii="Arial" w:hAnsi="Arial"/>
        <w:i/>
        <w:iCs/>
        <w:color w:val="800080"/>
        <w:sz w:val="18"/>
        <w:szCs w:val="18"/>
      </w:rPr>
      <w:t>”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, </w:t>
    </w:r>
    <w:proofErr w:type="spellStart"/>
    <w:r w:rsidR="00AB2303">
      <w:rPr>
        <w:rFonts w:ascii="Arial" w:hAnsi="Arial"/>
        <w:i/>
        <w:iCs/>
        <w:color w:val="800080"/>
        <w:sz w:val="18"/>
        <w:szCs w:val="18"/>
      </w:rPr>
      <w:t>МЗ</w:t>
    </w:r>
    <w:r w:rsidR="00956C1F">
      <w:rPr>
        <w:rFonts w:ascii="Arial" w:hAnsi="Arial"/>
        <w:i/>
        <w:iCs/>
        <w:color w:val="800080"/>
        <w:sz w:val="18"/>
        <w:szCs w:val="18"/>
      </w:rPr>
      <w:t>м</w:t>
    </w:r>
    <w:proofErr w:type="spellEnd"/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Pr="004B3CB3">
      <w:rPr>
        <w:rFonts w:ascii="Arial" w:hAnsi="Arial"/>
        <w:i/>
        <w:iCs/>
        <w:color w:val="800080"/>
        <w:sz w:val="18"/>
        <w:szCs w:val="18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separate"/>
    </w:r>
    <w:r w:rsidR="00A6611C">
      <w:rPr>
        <w:rFonts w:ascii="Arial" w:hAnsi="Arial"/>
        <w:i/>
        <w:iCs/>
        <w:noProof/>
        <w:color w:val="800080"/>
        <w:sz w:val="18"/>
        <w:szCs w:val="18"/>
      </w:rPr>
      <w:t>1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end"/>
    </w:r>
  </w:p>
  <w:p w:rsidR="005618E1" w:rsidRPr="004B3CB3" w:rsidRDefault="003561C5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ADD" w:rsidRDefault="00901A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1C5" w:rsidRDefault="003561C5">
      <w:r>
        <w:separator/>
      </w:r>
    </w:p>
  </w:footnote>
  <w:footnote w:type="continuationSeparator" w:id="0">
    <w:p w:rsidR="003561C5" w:rsidRDefault="00356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ADD" w:rsidRDefault="00901A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282"/>
      <w:gridCol w:w="2510"/>
    </w:tblGrid>
    <w:tr w:rsidR="005618E1">
      <w:trPr>
        <w:trHeight w:val="495"/>
      </w:trPr>
      <w:tc>
        <w:tcPr>
          <w:tcW w:w="7379" w:type="dxa"/>
        </w:tcPr>
        <w:p w:rsidR="005618E1" w:rsidRDefault="00403CB9" w:rsidP="00CA1B67">
          <w:pPr>
            <w:tabs>
              <w:tab w:val="left" w:pos="6298"/>
            </w:tabs>
          </w:pPr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val="en-US"/>
            </w:rPr>
            <w:drawing>
              <wp:inline distT="0" distB="0" distL="0" distR="0" wp14:anchorId="60CA5DDE" wp14:editId="4E8006E2">
                <wp:extent cx="233680" cy="212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 xml:space="preserve">         </w:t>
          </w:r>
          <w:r w:rsidR="00CA1B67"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ab/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3561C5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</w:rPr>
          </w:pPr>
        </w:p>
        <w:p w:rsidR="005618E1" w:rsidRDefault="00403CB9" w:rsidP="00956C1F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br/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 w:rsidP="00EA332C">
          <w:pPr>
            <w:tabs>
              <w:tab w:val="left" w:pos="6165"/>
            </w:tabs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</w:rPr>
            <w:t xml:space="preserve"> от изминалата седмица          </w:t>
          </w:r>
          <w:r w:rsidR="00EA332C">
            <w:rPr>
              <w:rFonts w:ascii="Arial" w:hAnsi="Arial"/>
              <w:b/>
              <w:color w:val="800080"/>
              <w:sz w:val="20"/>
            </w:rPr>
            <w:tab/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3561C5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</w:rPr>
      <w:tab/>
    </w:r>
    <w:r w:rsidR="00050832">
      <w:rPr>
        <w:rFonts w:ascii="Arial" w:hAnsi="Arial"/>
        <w:b/>
        <w:bCs/>
        <w:color w:val="800080"/>
        <w:sz w:val="20"/>
        <w:lang w:val="en-US"/>
      </w:rPr>
      <w:t>4</w:t>
    </w:r>
    <w:r w:rsidR="00901ADD">
      <w:rPr>
        <w:rFonts w:ascii="Arial" w:hAnsi="Arial"/>
        <w:b/>
        <w:bCs/>
        <w:color w:val="800080"/>
        <w:sz w:val="20"/>
        <w:lang w:val="en-US"/>
      </w:rPr>
      <w:t>94</w:t>
    </w:r>
    <w:r w:rsidR="0000431D">
      <w:rPr>
        <w:rFonts w:ascii="Arial" w:hAnsi="Arial"/>
        <w:b/>
        <w:bCs/>
        <w:color w:val="800080"/>
        <w:sz w:val="20"/>
      </w:rPr>
      <w:t>/</w:t>
    </w:r>
    <w:r w:rsidR="00901ADD">
      <w:rPr>
        <w:rFonts w:ascii="Arial" w:hAnsi="Arial"/>
        <w:b/>
        <w:bCs/>
        <w:color w:val="800080"/>
        <w:sz w:val="20"/>
        <w:lang w:val="en-US"/>
      </w:rPr>
      <w:t>11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F63523">
      <w:rPr>
        <w:rFonts w:ascii="Arial" w:hAnsi="Arial"/>
        <w:b/>
        <w:bCs/>
        <w:color w:val="800080"/>
        <w:sz w:val="20"/>
        <w:lang w:val="en-US"/>
      </w:rPr>
      <w:t>0</w:t>
    </w:r>
    <w:r w:rsidR="00C50138">
      <w:rPr>
        <w:rFonts w:ascii="Arial" w:hAnsi="Arial"/>
        <w:b/>
        <w:bCs/>
        <w:color w:val="800080"/>
        <w:sz w:val="20"/>
        <w:lang w:val="en-US"/>
      </w:rPr>
      <w:t>4</w:t>
    </w:r>
    <w:r w:rsidR="00235DDB">
      <w:rPr>
        <w:rFonts w:ascii="Arial" w:hAnsi="Arial"/>
        <w:b/>
        <w:bCs/>
        <w:color w:val="800080"/>
        <w:sz w:val="20"/>
        <w:lang w:val="en-US"/>
      </w:rPr>
      <w:t>.</w:t>
    </w:r>
    <w:r>
      <w:rPr>
        <w:rFonts w:ascii="Arial" w:hAnsi="Arial"/>
        <w:b/>
        <w:bCs/>
        <w:color w:val="800080"/>
        <w:sz w:val="20"/>
      </w:rPr>
      <w:t>20</w:t>
    </w:r>
    <w:r w:rsidR="00F63523">
      <w:rPr>
        <w:rFonts w:ascii="Arial" w:hAnsi="Arial"/>
        <w:b/>
        <w:bCs/>
        <w:color w:val="800080"/>
        <w:sz w:val="20"/>
        <w:lang w:val="en-US"/>
      </w:rPr>
      <w:t>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ADD" w:rsidRDefault="0090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E81"/>
    <w:multiLevelType w:val="hybridMultilevel"/>
    <w:tmpl w:val="43CC7426"/>
    <w:lvl w:ilvl="0" w:tplc="88C222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2" w15:restartNumberingAfterBreak="0">
    <w:nsid w:val="0A342B8F"/>
    <w:multiLevelType w:val="multilevel"/>
    <w:tmpl w:val="943C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74020"/>
    <w:multiLevelType w:val="hybridMultilevel"/>
    <w:tmpl w:val="06FC54A6"/>
    <w:lvl w:ilvl="0" w:tplc="8D64C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E66499"/>
    <w:multiLevelType w:val="hybridMultilevel"/>
    <w:tmpl w:val="3B4C22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150E0"/>
    <w:multiLevelType w:val="hybridMultilevel"/>
    <w:tmpl w:val="C240AE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9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B9"/>
    <w:rsid w:val="00000E7B"/>
    <w:rsid w:val="000023EA"/>
    <w:rsid w:val="00002852"/>
    <w:rsid w:val="0000431D"/>
    <w:rsid w:val="00007F25"/>
    <w:rsid w:val="0001127D"/>
    <w:rsid w:val="000144D9"/>
    <w:rsid w:val="0001496E"/>
    <w:rsid w:val="0002016E"/>
    <w:rsid w:val="00020865"/>
    <w:rsid w:val="00020A15"/>
    <w:rsid w:val="000236C7"/>
    <w:rsid w:val="0002497A"/>
    <w:rsid w:val="00024DB1"/>
    <w:rsid w:val="000272A4"/>
    <w:rsid w:val="00031331"/>
    <w:rsid w:val="00032EDB"/>
    <w:rsid w:val="00033EE8"/>
    <w:rsid w:val="0004366B"/>
    <w:rsid w:val="000437E1"/>
    <w:rsid w:val="00046BB0"/>
    <w:rsid w:val="00046D50"/>
    <w:rsid w:val="00050832"/>
    <w:rsid w:val="000518AE"/>
    <w:rsid w:val="00053D18"/>
    <w:rsid w:val="00056231"/>
    <w:rsid w:val="0005714A"/>
    <w:rsid w:val="000576D0"/>
    <w:rsid w:val="0006687D"/>
    <w:rsid w:val="00066B08"/>
    <w:rsid w:val="000678FD"/>
    <w:rsid w:val="0007208A"/>
    <w:rsid w:val="00074BAC"/>
    <w:rsid w:val="00081DAE"/>
    <w:rsid w:val="00090F79"/>
    <w:rsid w:val="00091CD4"/>
    <w:rsid w:val="000965C1"/>
    <w:rsid w:val="000A1F15"/>
    <w:rsid w:val="000A31F0"/>
    <w:rsid w:val="000A7CFB"/>
    <w:rsid w:val="000B1DB5"/>
    <w:rsid w:val="000B2026"/>
    <w:rsid w:val="000B2122"/>
    <w:rsid w:val="000B3B85"/>
    <w:rsid w:val="000B402F"/>
    <w:rsid w:val="000B40F4"/>
    <w:rsid w:val="000B7B54"/>
    <w:rsid w:val="000C04EF"/>
    <w:rsid w:val="000C2498"/>
    <w:rsid w:val="000C6BD8"/>
    <w:rsid w:val="000C72E3"/>
    <w:rsid w:val="000D2B7C"/>
    <w:rsid w:val="000E1DC9"/>
    <w:rsid w:val="000E5881"/>
    <w:rsid w:val="000F3D2D"/>
    <w:rsid w:val="000F5A82"/>
    <w:rsid w:val="001005E9"/>
    <w:rsid w:val="00102A64"/>
    <w:rsid w:val="00105711"/>
    <w:rsid w:val="00111568"/>
    <w:rsid w:val="00115665"/>
    <w:rsid w:val="001164FC"/>
    <w:rsid w:val="001173C3"/>
    <w:rsid w:val="00117955"/>
    <w:rsid w:val="00117A81"/>
    <w:rsid w:val="00120AD2"/>
    <w:rsid w:val="0012325D"/>
    <w:rsid w:val="00124CCE"/>
    <w:rsid w:val="00131A6D"/>
    <w:rsid w:val="00132B7A"/>
    <w:rsid w:val="00134872"/>
    <w:rsid w:val="00135E15"/>
    <w:rsid w:val="0013606E"/>
    <w:rsid w:val="0013656A"/>
    <w:rsid w:val="00141A95"/>
    <w:rsid w:val="0014608C"/>
    <w:rsid w:val="00153B68"/>
    <w:rsid w:val="0015728C"/>
    <w:rsid w:val="00161393"/>
    <w:rsid w:val="00161AE4"/>
    <w:rsid w:val="00162B58"/>
    <w:rsid w:val="001639CC"/>
    <w:rsid w:val="00170DF4"/>
    <w:rsid w:val="00173E25"/>
    <w:rsid w:val="0017630A"/>
    <w:rsid w:val="00180311"/>
    <w:rsid w:val="00180441"/>
    <w:rsid w:val="00186654"/>
    <w:rsid w:val="00187392"/>
    <w:rsid w:val="00193EEE"/>
    <w:rsid w:val="0019617C"/>
    <w:rsid w:val="001A0144"/>
    <w:rsid w:val="001A0EBC"/>
    <w:rsid w:val="001A154D"/>
    <w:rsid w:val="001A6A7A"/>
    <w:rsid w:val="001A7A39"/>
    <w:rsid w:val="001B1430"/>
    <w:rsid w:val="001B1ED9"/>
    <w:rsid w:val="001B2D6A"/>
    <w:rsid w:val="001B5399"/>
    <w:rsid w:val="001C2460"/>
    <w:rsid w:val="001C3F62"/>
    <w:rsid w:val="001C5BC3"/>
    <w:rsid w:val="001D080C"/>
    <w:rsid w:val="001D4D73"/>
    <w:rsid w:val="001E1EAA"/>
    <w:rsid w:val="001E1F98"/>
    <w:rsid w:val="001E231E"/>
    <w:rsid w:val="001E2E2E"/>
    <w:rsid w:val="001E4050"/>
    <w:rsid w:val="001E4C01"/>
    <w:rsid w:val="001F08A2"/>
    <w:rsid w:val="001F1601"/>
    <w:rsid w:val="001F2EC7"/>
    <w:rsid w:val="001F396B"/>
    <w:rsid w:val="001F7464"/>
    <w:rsid w:val="00210721"/>
    <w:rsid w:val="00211722"/>
    <w:rsid w:val="002118F6"/>
    <w:rsid w:val="00214497"/>
    <w:rsid w:val="00215B7E"/>
    <w:rsid w:val="002163C0"/>
    <w:rsid w:val="00221CDF"/>
    <w:rsid w:val="00231CC9"/>
    <w:rsid w:val="0023339B"/>
    <w:rsid w:val="00235DDB"/>
    <w:rsid w:val="002437E7"/>
    <w:rsid w:val="0024496F"/>
    <w:rsid w:val="0024546F"/>
    <w:rsid w:val="002467B0"/>
    <w:rsid w:val="002479B6"/>
    <w:rsid w:val="00251328"/>
    <w:rsid w:val="00251D69"/>
    <w:rsid w:val="002521C1"/>
    <w:rsid w:val="002610A9"/>
    <w:rsid w:val="002615C5"/>
    <w:rsid w:val="00262D34"/>
    <w:rsid w:val="002653C2"/>
    <w:rsid w:val="00274F4E"/>
    <w:rsid w:val="00275471"/>
    <w:rsid w:val="00285183"/>
    <w:rsid w:val="00285207"/>
    <w:rsid w:val="0029075B"/>
    <w:rsid w:val="002918DE"/>
    <w:rsid w:val="00291A66"/>
    <w:rsid w:val="00291F47"/>
    <w:rsid w:val="0029220D"/>
    <w:rsid w:val="00292915"/>
    <w:rsid w:val="00297EF3"/>
    <w:rsid w:val="002A2BBE"/>
    <w:rsid w:val="002A2C5F"/>
    <w:rsid w:val="002A5150"/>
    <w:rsid w:val="002A566C"/>
    <w:rsid w:val="002A6A4C"/>
    <w:rsid w:val="002A7B55"/>
    <w:rsid w:val="002B091E"/>
    <w:rsid w:val="002B379D"/>
    <w:rsid w:val="002B44DA"/>
    <w:rsid w:val="002C21A3"/>
    <w:rsid w:val="002C390F"/>
    <w:rsid w:val="002C512F"/>
    <w:rsid w:val="002C6EFE"/>
    <w:rsid w:val="002D0216"/>
    <w:rsid w:val="002D1A87"/>
    <w:rsid w:val="002D25F9"/>
    <w:rsid w:val="002D38B1"/>
    <w:rsid w:val="002D4BE9"/>
    <w:rsid w:val="002D5B04"/>
    <w:rsid w:val="002E3E3F"/>
    <w:rsid w:val="002E5E7C"/>
    <w:rsid w:val="002E6EDC"/>
    <w:rsid w:val="002F1104"/>
    <w:rsid w:val="002F3080"/>
    <w:rsid w:val="002F3F4F"/>
    <w:rsid w:val="002F6211"/>
    <w:rsid w:val="002F7A9E"/>
    <w:rsid w:val="002F7E40"/>
    <w:rsid w:val="00300FA3"/>
    <w:rsid w:val="00303C35"/>
    <w:rsid w:val="00304D05"/>
    <w:rsid w:val="00305C45"/>
    <w:rsid w:val="00312DA6"/>
    <w:rsid w:val="00313FBA"/>
    <w:rsid w:val="00316C20"/>
    <w:rsid w:val="003204E7"/>
    <w:rsid w:val="00320AF0"/>
    <w:rsid w:val="0033369E"/>
    <w:rsid w:val="00335B9A"/>
    <w:rsid w:val="0034486D"/>
    <w:rsid w:val="00350E9F"/>
    <w:rsid w:val="00351AB5"/>
    <w:rsid w:val="00353ACF"/>
    <w:rsid w:val="003561C5"/>
    <w:rsid w:val="00372647"/>
    <w:rsid w:val="0037292B"/>
    <w:rsid w:val="00374E31"/>
    <w:rsid w:val="00375575"/>
    <w:rsid w:val="0037680F"/>
    <w:rsid w:val="00377312"/>
    <w:rsid w:val="00384168"/>
    <w:rsid w:val="003877CA"/>
    <w:rsid w:val="003952CE"/>
    <w:rsid w:val="00395737"/>
    <w:rsid w:val="0039630B"/>
    <w:rsid w:val="00396C28"/>
    <w:rsid w:val="003A3626"/>
    <w:rsid w:val="003A3674"/>
    <w:rsid w:val="003A56BA"/>
    <w:rsid w:val="003B7AAB"/>
    <w:rsid w:val="003C0E47"/>
    <w:rsid w:val="003C1BFF"/>
    <w:rsid w:val="003C2AC0"/>
    <w:rsid w:val="003C2F55"/>
    <w:rsid w:val="003C3DEB"/>
    <w:rsid w:val="003D0C6C"/>
    <w:rsid w:val="003D4968"/>
    <w:rsid w:val="003D523C"/>
    <w:rsid w:val="003D5B7F"/>
    <w:rsid w:val="003D6634"/>
    <w:rsid w:val="003D7C6B"/>
    <w:rsid w:val="003E0404"/>
    <w:rsid w:val="003E118D"/>
    <w:rsid w:val="003E586B"/>
    <w:rsid w:val="003E5CB2"/>
    <w:rsid w:val="003E5EE6"/>
    <w:rsid w:val="003F2390"/>
    <w:rsid w:val="003F3071"/>
    <w:rsid w:val="003F484F"/>
    <w:rsid w:val="003F562A"/>
    <w:rsid w:val="00400462"/>
    <w:rsid w:val="00403CB9"/>
    <w:rsid w:val="00403F9C"/>
    <w:rsid w:val="00407F6D"/>
    <w:rsid w:val="00411829"/>
    <w:rsid w:val="00412AFD"/>
    <w:rsid w:val="004133A8"/>
    <w:rsid w:val="00414784"/>
    <w:rsid w:val="00422311"/>
    <w:rsid w:val="00422CBA"/>
    <w:rsid w:val="00422CDC"/>
    <w:rsid w:val="004317EA"/>
    <w:rsid w:val="0043388D"/>
    <w:rsid w:val="004349C2"/>
    <w:rsid w:val="004359DC"/>
    <w:rsid w:val="0044148C"/>
    <w:rsid w:val="00446398"/>
    <w:rsid w:val="004521FF"/>
    <w:rsid w:val="00452F9D"/>
    <w:rsid w:val="0045500B"/>
    <w:rsid w:val="004577D8"/>
    <w:rsid w:val="00462500"/>
    <w:rsid w:val="0046415A"/>
    <w:rsid w:val="00465689"/>
    <w:rsid w:val="00467DF0"/>
    <w:rsid w:val="00467F68"/>
    <w:rsid w:val="004923C1"/>
    <w:rsid w:val="00493D20"/>
    <w:rsid w:val="00496775"/>
    <w:rsid w:val="004A0254"/>
    <w:rsid w:val="004A1AE6"/>
    <w:rsid w:val="004A2BFC"/>
    <w:rsid w:val="004A4C92"/>
    <w:rsid w:val="004B46D9"/>
    <w:rsid w:val="004C1EE5"/>
    <w:rsid w:val="004C2C61"/>
    <w:rsid w:val="004C4EB0"/>
    <w:rsid w:val="004D6A45"/>
    <w:rsid w:val="004E4561"/>
    <w:rsid w:val="004E487C"/>
    <w:rsid w:val="004F4705"/>
    <w:rsid w:val="004F5E4F"/>
    <w:rsid w:val="004F6AAC"/>
    <w:rsid w:val="004F6C71"/>
    <w:rsid w:val="00502A0A"/>
    <w:rsid w:val="00504E8D"/>
    <w:rsid w:val="0051071D"/>
    <w:rsid w:val="0051514C"/>
    <w:rsid w:val="005159B7"/>
    <w:rsid w:val="005179AD"/>
    <w:rsid w:val="00517F21"/>
    <w:rsid w:val="00522276"/>
    <w:rsid w:val="00523D20"/>
    <w:rsid w:val="005247A5"/>
    <w:rsid w:val="00524DDE"/>
    <w:rsid w:val="0052706F"/>
    <w:rsid w:val="005279E4"/>
    <w:rsid w:val="00527A50"/>
    <w:rsid w:val="00530C09"/>
    <w:rsid w:val="00532923"/>
    <w:rsid w:val="005331E2"/>
    <w:rsid w:val="005336E9"/>
    <w:rsid w:val="005353DA"/>
    <w:rsid w:val="00537A32"/>
    <w:rsid w:val="0054006E"/>
    <w:rsid w:val="00542DE9"/>
    <w:rsid w:val="00542E84"/>
    <w:rsid w:val="00550360"/>
    <w:rsid w:val="00554BFD"/>
    <w:rsid w:val="00555894"/>
    <w:rsid w:val="005606CA"/>
    <w:rsid w:val="00562C02"/>
    <w:rsid w:val="00563064"/>
    <w:rsid w:val="00563BC2"/>
    <w:rsid w:val="00566009"/>
    <w:rsid w:val="00566BFC"/>
    <w:rsid w:val="00573907"/>
    <w:rsid w:val="005745D9"/>
    <w:rsid w:val="005876CB"/>
    <w:rsid w:val="005915B0"/>
    <w:rsid w:val="00594324"/>
    <w:rsid w:val="00596313"/>
    <w:rsid w:val="005A0184"/>
    <w:rsid w:val="005A532A"/>
    <w:rsid w:val="005B1884"/>
    <w:rsid w:val="005B2752"/>
    <w:rsid w:val="005B2FE3"/>
    <w:rsid w:val="005B4574"/>
    <w:rsid w:val="005C1BB7"/>
    <w:rsid w:val="005C31B6"/>
    <w:rsid w:val="005D5EBB"/>
    <w:rsid w:val="005E01BB"/>
    <w:rsid w:val="005E559C"/>
    <w:rsid w:val="005E74FE"/>
    <w:rsid w:val="005F01C2"/>
    <w:rsid w:val="005F0BF8"/>
    <w:rsid w:val="005F3548"/>
    <w:rsid w:val="005F48D2"/>
    <w:rsid w:val="005F70D7"/>
    <w:rsid w:val="005F7D2D"/>
    <w:rsid w:val="0060588B"/>
    <w:rsid w:val="006068B4"/>
    <w:rsid w:val="00610711"/>
    <w:rsid w:val="00612772"/>
    <w:rsid w:val="00613B65"/>
    <w:rsid w:val="00617956"/>
    <w:rsid w:val="006224D0"/>
    <w:rsid w:val="00623765"/>
    <w:rsid w:val="00626A3F"/>
    <w:rsid w:val="00627881"/>
    <w:rsid w:val="00634612"/>
    <w:rsid w:val="006367A9"/>
    <w:rsid w:val="00641684"/>
    <w:rsid w:val="00642AF6"/>
    <w:rsid w:val="00642BB6"/>
    <w:rsid w:val="00660110"/>
    <w:rsid w:val="0066444F"/>
    <w:rsid w:val="00667861"/>
    <w:rsid w:val="00667C81"/>
    <w:rsid w:val="006729A5"/>
    <w:rsid w:val="00673829"/>
    <w:rsid w:val="00675145"/>
    <w:rsid w:val="006809BC"/>
    <w:rsid w:val="00682667"/>
    <w:rsid w:val="00684801"/>
    <w:rsid w:val="006860E3"/>
    <w:rsid w:val="0069352C"/>
    <w:rsid w:val="006961F0"/>
    <w:rsid w:val="00696F73"/>
    <w:rsid w:val="006A06EF"/>
    <w:rsid w:val="006A094F"/>
    <w:rsid w:val="006A11C8"/>
    <w:rsid w:val="006A3FDE"/>
    <w:rsid w:val="006A6437"/>
    <w:rsid w:val="006A7391"/>
    <w:rsid w:val="006A739D"/>
    <w:rsid w:val="006B10E9"/>
    <w:rsid w:val="006B6A9B"/>
    <w:rsid w:val="006C196D"/>
    <w:rsid w:val="006C37B9"/>
    <w:rsid w:val="006D098A"/>
    <w:rsid w:val="006D3A68"/>
    <w:rsid w:val="006D57EA"/>
    <w:rsid w:val="006E3C82"/>
    <w:rsid w:val="006E75E0"/>
    <w:rsid w:val="006E7A46"/>
    <w:rsid w:val="006F38F7"/>
    <w:rsid w:val="006F5A28"/>
    <w:rsid w:val="006F5B9A"/>
    <w:rsid w:val="0070200F"/>
    <w:rsid w:val="00703520"/>
    <w:rsid w:val="00705B40"/>
    <w:rsid w:val="007078A8"/>
    <w:rsid w:val="00713942"/>
    <w:rsid w:val="00714838"/>
    <w:rsid w:val="007178AB"/>
    <w:rsid w:val="00720E60"/>
    <w:rsid w:val="00723155"/>
    <w:rsid w:val="00723AB2"/>
    <w:rsid w:val="0072576F"/>
    <w:rsid w:val="00726AB6"/>
    <w:rsid w:val="00730DB0"/>
    <w:rsid w:val="007332C5"/>
    <w:rsid w:val="00734448"/>
    <w:rsid w:val="00736B38"/>
    <w:rsid w:val="007411BA"/>
    <w:rsid w:val="00742CC5"/>
    <w:rsid w:val="00747761"/>
    <w:rsid w:val="0074799B"/>
    <w:rsid w:val="00750FB4"/>
    <w:rsid w:val="00751732"/>
    <w:rsid w:val="0075253A"/>
    <w:rsid w:val="007556E2"/>
    <w:rsid w:val="00767AA8"/>
    <w:rsid w:val="007712FE"/>
    <w:rsid w:val="00782D3D"/>
    <w:rsid w:val="007846E5"/>
    <w:rsid w:val="00785EEB"/>
    <w:rsid w:val="007876C3"/>
    <w:rsid w:val="0079544C"/>
    <w:rsid w:val="0079698C"/>
    <w:rsid w:val="007974D1"/>
    <w:rsid w:val="007A388B"/>
    <w:rsid w:val="007A70E6"/>
    <w:rsid w:val="007A7D33"/>
    <w:rsid w:val="007B03F2"/>
    <w:rsid w:val="007B0C60"/>
    <w:rsid w:val="007B0CB0"/>
    <w:rsid w:val="007B2C12"/>
    <w:rsid w:val="007B2DB0"/>
    <w:rsid w:val="007C3F39"/>
    <w:rsid w:val="007C55C6"/>
    <w:rsid w:val="007C75B4"/>
    <w:rsid w:val="007D2AA8"/>
    <w:rsid w:val="007D7438"/>
    <w:rsid w:val="007E2D2C"/>
    <w:rsid w:val="007E46F1"/>
    <w:rsid w:val="007E475C"/>
    <w:rsid w:val="007F3BEB"/>
    <w:rsid w:val="007F4E89"/>
    <w:rsid w:val="008030C3"/>
    <w:rsid w:val="00811B89"/>
    <w:rsid w:val="00811C30"/>
    <w:rsid w:val="00815640"/>
    <w:rsid w:val="00816686"/>
    <w:rsid w:val="0082007C"/>
    <w:rsid w:val="0082041E"/>
    <w:rsid w:val="008206C1"/>
    <w:rsid w:val="00821E30"/>
    <w:rsid w:val="0083184F"/>
    <w:rsid w:val="0083232B"/>
    <w:rsid w:val="0083395C"/>
    <w:rsid w:val="008424F3"/>
    <w:rsid w:val="00845489"/>
    <w:rsid w:val="0084577D"/>
    <w:rsid w:val="00845E40"/>
    <w:rsid w:val="008523EE"/>
    <w:rsid w:val="00852DE4"/>
    <w:rsid w:val="00853CCE"/>
    <w:rsid w:val="00861450"/>
    <w:rsid w:val="00865E24"/>
    <w:rsid w:val="00866D36"/>
    <w:rsid w:val="00870A2F"/>
    <w:rsid w:val="0087702E"/>
    <w:rsid w:val="0087763E"/>
    <w:rsid w:val="008803A4"/>
    <w:rsid w:val="00882636"/>
    <w:rsid w:val="008836F2"/>
    <w:rsid w:val="008933AB"/>
    <w:rsid w:val="00894A77"/>
    <w:rsid w:val="008A1360"/>
    <w:rsid w:val="008A6444"/>
    <w:rsid w:val="008A7CD6"/>
    <w:rsid w:val="008B0069"/>
    <w:rsid w:val="008B0E98"/>
    <w:rsid w:val="008B2118"/>
    <w:rsid w:val="008B2400"/>
    <w:rsid w:val="008B4E24"/>
    <w:rsid w:val="008B7A95"/>
    <w:rsid w:val="008C1494"/>
    <w:rsid w:val="008C1A20"/>
    <w:rsid w:val="008D0E78"/>
    <w:rsid w:val="008D2FF4"/>
    <w:rsid w:val="008D58EC"/>
    <w:rsid w:val="008D7A9E"/>
    <w:rsid w:val="008E0F81"/>
    <w:rsid w:val="008E68B0"/>
    <w:rsid w:val="008E7A75"/>
    <w:rsid w:val="008F13E5"/>
    <w:rsid w:val="008F16ED"/>
    <w:rsid w:val="008F1C90"/>
    <w:rsid w:val="008F2206"/>
    <w:rsid w:val="008F4BE2"/>
    <w:rsid w:val="008F68A0"/>
    <w:rsid w:val="008F7ECC"/>
    <w:rsid w:val="0090026A"/>
    <w:rsid w:val="009010C3"/>
    <w:rsid w:val="00901ADD"/>
    <w:rsid w:val="00904118"/>
    <w:rsid w:val="009063C7"/>
    <w:rsid w:val="0090678A"/>
    <w:rsid w:val="00910462"/>
    <w:rsid w:val="00912A06"/>
    <w:rsid w:val="00917F99"/>
    <w:rsid w:val="009203FA"/>
    <w:rsid w:val="00922EA9"/>
    <w:rsid w:val="00925BD4"/>
    <w:rsid w:val="00931B46"/>
    <w:rsid w:val="00933063"/>
    <w:rsid w:val="00934FA6"/>
    <w:rsid w:val="009355BA"/>
    <w:rsid w:val="00936F1A"/>
    <w:rsid w:val="0094133F"/>
    <w:rsid w:val="009436E0"/>
    <w:rsid w:val="00953F05"/>
    <w:rsid w:val="00955B0D"/>
    <w:rsid w:val="00956512"/>
    <w:rsid w:val="00956C1F"/>
    <w:rsid w:val="009678EA"/>
    <w:rsid w:val="009704A2"/>
    <w:rsid w:val="00971285"/>
    <w:rsid w:val="00975F09"/>
    <w:rsid w:val="00977CA7"/>
    <w:rsid w:val="00986FBA"/>
    <w:rsid w:val="0099155B"/>
    <w:rsid w:val="00991935"/>
    <w:rsid w:val="0099695D"/>
    <w:rsid w:val="009A2752"/>
    <w:rsid w:val="009A4329"/>
    <w:rsid w:val="009A5D09"/>
    <w:rsid w:val="009A60F0"/>
    <w:rsid w:val="009A79FC"/>
    <w:rsid w:val="009B1FAD"/>
    <w:rsid w:val="009C11B2"/>
    <w:rsid w:val="009C5ACD"/>
    <w:rsid w:val="009D0924"/>
    <w:rsid w:val="009D289A"/>
    <w:rsid w:val="009D2A2B"/>
    <w:rsid w:val="009D32BB"/>
    <w:rsid w:val="009D5AED"/>
    <w:rsid w:val="009D6F1E"/>
    <w:rsid w:val="009D7EB3"/>
    <w:rsid w:val="009E424C"/>
    <w:rsid w:val="009E45D3"/>
    <w:rsid w:val="009E6BDB"/>
    <w:rsid w:val="009F499C"/>
    <w:rsid w:val="009F4E95"/>
    <w:rsid w:val="009F7022"/>
    <w:rsid w:val="00A0180A"/>
    <w:rsid w:val="00A01D40"/>
    <w:rsid w:val="00A02393"/>
    <w:rsid w:val="00A03D65"/>
    <w:rsid w:val="00A1170C"/>
    <w:rsid w:val="00A12BBB"/>
    <w:rsid w:val="00A15D87"/>
    <w:rsid w:val="00A227FC"/>
    <w:rsid w:val="00A25AAA"/>
    <w:rsid w:val="00A36DDB"/>
    <w:rsid w:val="00A37D7F"/>
    <w:rsid w:val="00A447C0"/>
    <w:rsid w:val="00A50E2C"/>
    <w:rsid w:val="00A50FDB"/>
    <w:rsid w:val="00A5214D"/>
    <w:rsid w:val="00A56825"/>
    <w:rsid w:val="00A633D2"/>
    <w:rsid w:val="00A6611C"/>
    <w:rsid w:val="00A673EB"/>
    <w:rsid w:val="00A741E2"/>
    <w:rsid w:val="00A74737"/>
    <w:rsid w:val="00A77E07"/>
    <w:rsid w:val="00A77EC5"/>
    <w:rsid w:val="00A834F5"/>
    <w:rsid w:val="00A93C53"/>
    <w:rsid w:val="00AA0722"/>
    <w:rsid w:val="00AB140A"/>
    <w:rsid w:val="00AB1841"/>
    <w:rsid w:val="00AB2303"/>
    <w:rsid w:val="00AB2AA0"/>
    <w:rsid w:val="00AB57D4"/>
    <w:rsid w:val="00AC0F22"/>
    <w:rsid w:val="00AC52D6"/>
    <w:rsid w:val="00AC6D0C"/>
    <w:rsid w:val="00AC73DE"/>
    <w:rsid w:val="00AC79F2"/>
    <w:rsid w:val="00AD2864"/>
    <w:rsid w:val="00AD504F"/>
    <w:rsid w:val="00AD5668"/>
    <w:rsid w:val="00AD6264"/>
    <w:rsid w:val="00AE0D25"/>
    <w:rsid w:val="00AE14FF"/>
    <w:rsid w:val="00AE2656"/>
    <w:rsid w:val="00AE2FF4"/>
    <w:rsid w:val="00AE2FFF"/>
    <w:rsid w:val="00AE7951"/>
    <w:rsid w:val="00AF21C5"/>
    <w:rsid w:val="00AF58F5"/>
    <w:rsid w:val="00AF7902"/>
    <w:rsid w:val="00B03285"/>
    <w:rsid w:val="00B036B1"/>
    <w:rsid w:val="00B04388"/>
    <w:rsid w:val="00B16835"/>
    <w:rsid w:val="00B16C07"/>
    <w:rsid w:val="00B200ED"/>
    <w:rsid w:val="00B212C3"/>
    <w:rsid w:val="00B24F05"/>
    <w:rsid w:val="00B25AF8"/>
    <w:rsid w:val="00B25F79"/>
    <w:rsid w:val="00B3223C"/>
    <w:rsid w:val="00B34793"/>
    <w:rsid w:val="00B34C1D"/>
    <w:rsid w:val="00B36E39"/>
    <w:rsid w:val="00B411AC"/>
    <w:rsid w:val="00B42F81"/>
    <w:rsid w:val="00B45A5C"/>
    <w:rsid w:val="00B46A12"/>
    <w:rsid w:val="00B5000F"/>
    <w:rsid w:val="00B51089"/>
    <w:rsid w:val="00B513C4"/>
    <w:rsid w:val="00B539A9"/>
    <w:rsid w:val="00B6207E"/>
    <w:rsid w:val="00B62817"/>
    <w:rsid w:val="00B62BA6"/>
    <w:rsid w:val="00B64B72"/>
    <w:rsid w:val="00B64F87"/>
    <w:rsid w:val="00B73DA3"/>
    <w:rsid w:val="00B81125"/>
    <w:rsid w:val="00B8112B"/>
    <w:rsid w:val="00B8113E"/>
    <w:rsid w:val="00B81EFC"/>
    <w:rsid w:val="00B853D4"/>
    <w:rsid w:val="00B85D14"/>
    <w:rsid w:val="00B863B6"/>
    <w:rsid w:val="00B873EA"/>
    <w:rsid w:val="00B8786D"/>
    <w:rsid w:val="00B90317"/>
    <w:rsid w:val="00B937DE"/>
    <w:rsid w:val="00B93F21"/>
    <w:rsid w:val="00B94708"/>
    <w:rsid w:val="00B9548C"/>
    <w:rsid w:val="00BA2A9E"/>
    <w:rsid w:val="00BA5DA8"/>
    <w:rsid w:val="00BB4446"/>
    <w:rsid w:val="00BB446F"/>
    <w:rsid w:val="00BB5782"/>
    <w:rsid w:val="00BB679F"/>
    <w:rsid w:val="00BC0F4A"/>
    <w:rsid w:val="00BC35B8"/>
    <w:rsid w:val="00BC3B9E"/>
    <w:rsid w:val="00BC61CB"/>
    <w:rsid w:val="00BC70E2"/>
    <w:rsid w:val="00BD5219"/>
    <w:rsid w:val="00BD76C6"/>
    <w:rsid w:val="00BE0FE4"/>
    <w:rsid w:val="00BE55CA"/>
    <w:rsid w:val="00BF0A4C"/>
    <w:rsid w:val="00BF118B"/>
    <w:rsid w:val="00BF28EC"/>
    <w:rsid w:val="00BF2B3D"/>
    <w:rsid w:val="00BF7565"/>
    <w:rsid w:val="00C00F88"/>
    <w:rsid w:val="00C0508F"/>
    <w:rsid w:val="00C05E95"/>
    <w:rsid w:val="00C12F44"/>
    <w:rsid w:val="00C137A5"/>
    <w:rsid w:val="00C20809"/>
    <w:rsid w:val="00C23489"/>
    <w:rsid w:val="00C338F7"/>
    <w:rsid w:val="00C3643A"/>
    <w:rsid w:val="00C37B23"/>
    <w:rsid w:val="00C44608"/>
    <w:rsid w:val="00C45809"/>
    <w:rsid w:val="00C50138"/>
    <w:rsid w:val="00C526C6"/>
    <w:rsid w:val="00C574EE"/>
    <w:rsid w:val="00C60D17"/>
    <w:rsid w:val="00C6312D"/>
    <w:rsid w:val="00C70511"/>
    <w:rsid w:val="00C70682"/>
    <w:rsid w:val="00C718EB"/>
    <w:rsid w:val="00C71F16"/>
    <w:rsid w:val="00C73AFE"/>
    <w:rsid w:val="00C7577F"/>
    <w:rsid w:val="00C801BF"/>
    <w:rsid w:val="00C80422"/>
    <w:rsid w:val="00C81B77"/>
    <w:rsid w:val="00C82ED8"/>
    <w:rsid w:val="00C95617"/>
    <w:rsid w:val="00C96E9D"/>
    <w:rsid w:val="00C97050"/>
    <w:rsid w:val="00CA1B67"/>
    <w:rsid w:val="00CA35A8"/>
    <w:rsid w:val="00CA3892"/>
    <w:rsid w:val="00CA40F5"/>
    <w:rsid w:val="00CA6CB8"/>
    <w:rsid w:val="00CA7960"/>
    <w:rsid w:val="00CB196D"/>
    <w:rsid w:val="00CB1E0D"/>
    <w:rsid w:val="00CB2886"/>
    <w:rsid w:val="00CB5F29"/>
    <w:rsid w:val="00CB62A3"/>
    <w:rsid w:val="00CC10E5"/>
    <w:rsid w:val="00CC7CF0"/>
    <w:rsid w:val="00CD052D"/>
    <w:rsid w:val="00CD171C"/>
    <w:rsid w:val="00CD304C"/>
    <w:rsid w:val="00CE3E84"/>
    <w:rsid w:val="00CE5641"/>
    <w:rsid w:val="00CE5E69"/>
    <w:rsid w:val="00CE7025"/>
    <w:rsid w:val="00CF0DEA"/>
    <w:rsid w:val="00CF15CD"/>
    <w:rsid w:val="00CF7CAC"/>
    <w:rsid w:val="00D000AE"/>
    <w:rsid w:val="00D100BD"/>
    <w:rsid w:val="00D10A0B"/>
    <w:rsid w:val="00D118DE"/>
    <w:rsid w:val="00D11956"/>
    <w:rsid w:val="00D1195A"/>
    <w:rsid w:val="00D167B1"/>
    <w:rsid w:val="00D247CB"/>
    <w:rsid w:val="00D24D49"/>
    <w:rsid w:val="00D254B1"/>
    <w:rsid w:val="00D25C9A"/>
    <w:rsid w:val="00D3159B"/>
    <w:rsid w:val="00D32B06"/>
    <w:rsid w:val="00D34070"/>
    <w:rsid w:val="00D35B70"/>
    <w:rsid w:val="00D35C2F"/>
    <w:rsid w:val="00D365B7"/>
    <w:rsid w:val="00D37CA6"/>
    <w:rsid w:val="00D427C1"/>
    <w:rsid w:val="00D43BBD"/>
    <w:rsid w:val="00D52E17"/>
    <w:rsid w:val="00D61B59"/>
    <w:rsid w:val="00D6359C"/>
    <w:rsid w:val="00D63914"/>
    <w:rsid w:val="00D71109"/>
    <w:rsid w:val="00D7457A"/>
    <w:rsid w:val="00D758EF"/>
    <w:rsid w:val="00D80D84"/>
    <w:rsid w:val="00D8519B"/>
    <w:rsid w:val="00D86732"/>
    <w:rsid w:val="00D94999"/>
    <w:rsid w:val="00DA25C0"/>
    <w:rsid w:val="00DA44A9"/>
    <w:rsid w:val="00DA4860"/>
    <w:rsid w:val="00DB0BE0"/>
    <w:rsid w:val="00DC2CDE"/>
    <w:rsid w:val="00DC502B"/>
    <w:rsid w:val="00DC5A8E"/>
    <w:rsid w:val="00DC6AD1"/>
    <w:rsid w:val="00DD1A7D"/>
    <w:rsid w:val="00DD1C95"/>
    <w:rsid w:val="00DD6ED8"/>
    <w:rsid w:val="00DD7592"/>
    <w:rsid w:val="00DE3B01"/>
    <w:rsid w:val="00DE74D4"/>
    <w:rsid w:val="00DE752F"/>
    <w:rsid w:val="00DF1BAC"/>
    <w:rsid w:val="00DF3EE0"/>
    <w:rsid w:val="00DF45AB"/>
    <w:rsid w:val="00DF7199"/>
    <w:rsid w:val="00DF7E91"/>
    <w:rsid w:val="00E02B6A"/>
    <w:rsid w:val="00E02FDC"/>
    <w:rsid w:val="00E03E39"/>
    <w:rsid w:val="00E07843"/>
    <w:rsid w:val="00E10BB2"/>
    <w:rsid w:val="00E12818"/>
    <w:rsid w:val="00E14276"/>
    <w:rsid w:val="00E17756"/>
    <w:rsid w:val="00E17E07"/>
    <w:rsid w:val="00E2125A"/>
    <w:rsid w:val="00E23670"/>
    <w:rsid w:val="00E24FA2"/>
    <w:rsid w:val="00E256E7"/>
    <w:rsid w:val="00E32DB5"/>
    <w:rsid w:val="00E350AD"/>
    <w:rsid w:val="00E35D6F"/>
    <w:rsid w:val="00E36DE0"/>
    <w:rsid w:val="00E42602"/>
    <w:rsid w:val="00E4290A"/>
    <w:rsid w:val="00E44DF1"/>
    <w:rsid w:val="00E47639"/>
    <w:rsid w:val="00E51A6D"/>
    <w:rsid w:val="00E51D9E"/>
    <w:rsid w:val="00E5449B"/>
    <w:rsid w:val="00E5560C"/>
    <w:rsid w:val="00E6099A"/>
    <w:rsid w:val="00E60B1D"/>
    <w:rsid w:val="00E66B0A"/>
    <w:rsid w:val="00E67885"/>
    <w:rsid w:val="00E70D4A"/>
    <w:rsid w:val="00E71C7A"/>
    <w:rsid w:val="00E80A45"/>
    <w:rsid w:val="00E8155A"/>
    <w:rsid w:val="00E828B4"/>
    <w:rsid w:val="00E841BE"/>
    <w:rsid w:val="00E87954"/>
    <w:rsid w:val="00E94223"/>
    <w:rsid w:val="00E95022"/>
    <w:rsid w:val="00EA228E"/>
    <w:rsid w:val="00EA332C"/>
    <w:rsid w:val="00EA4B29"/>
    <w:rsid w:val="00EA4B99"/>
    <w:rsid w:val="00EA5878"/>
    <w:rsid w:val="00EB0F17"/>
    <w:rsid w:val="00EB289B"/>
    <w:rsid w:val="00EB4927"/>
    <w:rsid w:val="00EB783C"/>
    <w:rsid w:val="00EB7BA6"/>
    <w:rsid w:val="00EC0DDC"/>
    <w:rsid w:val="00EC1F65"/>
    <w:rsid w:val="00EC3EF1"/>
    <w:rsid w:val="00EC4213"/>
    <w:rsid w:val="00EC5A52"/>
    <w:rsid w:val="00EC6B40"/>
    <w:rsid w:val="00EC6BA3"/>
    <w:rsid w:val="00ED13ED"/>
    <w:rsid w:val="00ED790F"/>
    <w:rsid w:val="00EE08F3"/>
    <w:rsid w:val="00EE1065"/>
    <w:rsid w:val="00EE193B"/>
    <w:rsid w:val="00EE27DB"/>
    <w:rsid w:val="00EE38E7"/>
    <w:rsid w:val="00EE70E7"/>
    <w:rsid w:val="00EE7549"/>
    <w:rsid w:val="00EE7B1B"/>
    <w:rsid w:val="00EF71AC"/>
    <w:rsid w:val="00F029F3"/>
    <w:rsid w:val="00F02F9B"/>
    <w:rsid w:val="00F0360F"/>
    <w:rsid w:val="00F12C83"/>
    <w:rsid w:val="00F142EA"/>
    <w:rsid w:val="00F23EFD"/>
    <w:rsid w:val="00F2644E"/>
    <w:rsid w:val="00F26B5F"/>
    <w:rsid w:val="00F30D26"/>
    <w:rsid w:val="00F40091"/>
    <w:rsid w:val="00F40970"/>
    <w:rsid w:val="00F410B8"/>
    <w:rsid w:val="00F43319"/>
    <w:rsid w:val="00F4416D"/>
    <w:rsid w:val="00F44231"/>
    <w:rsid w:val="00F44E8A"/>
    <w:rsid w:val="00F51C30"/>
    <w:rsid w:val="00F52D31"/>
    <w:rsid w:val="00F531AD"/>
    <w:rsid w:val="00F53B12"/>
    <w:rsid w:val="00F6008B"/>
    <w:rsid w:val="00F63523"/>
    <w:rsid w:val="00F64C00"/>
    <w:rsid w:val="00F66A97"/>
    <w:rsid w:val="00F67B7A"/>
    <w:rsid w:val="00F70B6C"/>
    <w:rsid w:val="00F71D57"/>
    <w:rsid w:val="00F727BE"/>
    <w:rsid w:val="00F72B07"/>
    <w:rsid w:val="00F72F6C"/>
    <w:rsid w:val="00F73C4B"/>
    <w:rsid w:val="00F74337"/>
    <w:rsid w:val="00F74416"/>
    <w:rsid w:val="00F758F1"/>
    <w:rsid w:val="00F77B27"/>
    <w:rsid w:val="00F805FE"/>
    <w:rsid w:val="00F84E7C"/>
    <w:rsid w:val="00F95033"/>
    <w:rsid w:val="00FA5339"/>
    <w:rsid w:val="00FA7DC2"/>
    <w:rsid w:val="00FB4413"/>
    <w:rsid w:val="00FD4196"/>
    <w:rsid w:val="00FD5495"/>
    <w:rsid w:val="00FD5503"/>
    <w:rsid w:val="00FE14C1"/>
    <w:rsid w:val="00FE38C1"/>
    <w:rsid w:val="00FE4D8F"/>
    <w:rsid w:val="00FE4FAD"/>
    <w:rsid w:val="00FE657F"/>
    <w:rsid w:val="00FF041A"/>
    <w:rsid w:val="00FF2308"/>
    <w:rsid w:val="00FF3C83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AEC43"/>
  <w15:docId w15:val="{CA36EAFF-5966-4176-8697-7EC4F316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A82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iPriority w:val="99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  <w:style w:type="paragraph" w:customStyle="1" w:styleId="CM4">
    <w:name w:val="CM4"/>
    <w:basedOn w:val="Normal"/>
    <w:next w:val="Normal"/>
    <w:uiPriority w:val="99"/>
    <w:rsid w:val="00F71D57"/>
    <w:pPr>
      <w:autoSpaceDE w:val="0"/>
      <w:autoSpaceDN w:val="0"/>
      <w:adjustRightInd w:val="0"/>
    </w:pPr>
    <w:rPr>
      <w:rFonts w:ascii="EUAlbertina" w:eastAsiaTheme="minorHAnsi" w:hAnsi="EUAlbertina" w:cstheme="minorBidi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B40F4"/>
    <w:rPr>
      <w:b/>
      <w:bCs/>
    </w:rPr>
  </w:style>
  <w:style w:type="paragraph" w:customStyle="1" w:styleId="xmsolistparagraph">
    <w:name w:val="x_msolistparagraph"/>
    <w:basedOn w:val="Normal"/>
    <w:rsid w:val="00933063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17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7C283-5664-4B7C-A799-6DF8ED436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Desislava g. Georgieva</cp:lastModifiedBy>
  <cp:revision>9</cp:revision>
  <dcterms:created xsi:type="dcterms:W3CDTF">2022-04-08T10:39:00Z</dcterms:created>
  <dcterms:modified xsi:type="dcterms:W3CDTF">2022-04-12T07:44:00Z</dcterms:modified>
</cp:coreProperties>
</file>