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780" w:rsidRPr="00EB2780" w:rsidRDefault="00EB2780" w:rsidP="00EB2780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EB2780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628015</wp:posOffset>
                </wp:positionH>
                <wp:positionV relativeFrom="paragraph">
                  <wp:posOffset>1905</wp:posOffset>
                </wp:positionV>
                <wp:extent cx="635" cy="732790"/>
                <wp:effectExtent l="8890" t="11430" r="9525" b="8255"/>
                <wp:wrapNone/>
                <wp:docPr id="5" name="Съединител &quot;права стрелка&quot;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FD15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5" o:spid="_x0000_s1026" type="#_x0000_t32" style="position:absolute;margin-left:49.45pt;margin-top:.15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"/>
            </w:pict>
          </mc:Fallback>
        </mc:AlternateContent>
      </w:r>
      <w:r w:rsidRPr="00EB2780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EB2780" w:rsidRPr="00EB2780" w:rsidRDefault="00EB2780" w:rsidP="00EB2780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EB2780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4" name="Картина 4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2780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EB2780" w:rsidRPr="00EB2780" w:rsidRDefault="00EB2780" w:rsidP="00EB2780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EB2780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3" name="Право съединени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241C3" id="Право съединение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PC8DoW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EB2780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EB2780" w:rsidRPr="00EB2780" w:rsidRDefault="00EB2780" w:rsidP="00EB2780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EB278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B2780" w:rsidRPr="00EB2780" w:rsidRDefault="00EB2780" w:rsidP="00EB2780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F2E6A" w:rsidRPr="008F2E6A" w:rsidRDefault="008F2E6A" w:rsidP="008F2E6A">
      <w:pPr>
        <w:spacing w:after="0"/>
        <w:jc w:val="both"/>
        <w:rPr>
          <w:sz w:val="24"/>
        </w:rPr>
      </w:pPr>
    </w:p>
    <w:p w:rsidR="008F2E6A" w:rsidRPr="008F2E6A" w:rsidRDefault="008F2E6A" w:rsidP="008F2E6A">
      <w:pPr>
        <w:spacing w:after="0"/>
        <w:jc w:val="both"/>
        <w:rPr>
          <w:sz w:val="24"/>
        </w:rPr>
      </w:pPr>
    </w:p>
    <w:p w:rsidR="008F2E6A" w:rsidRPr="008F2E6A" w:rsidRDefault="008F2E6A" w:rsidP="008F2E6A">
      <w:pPr>
        <w:spacing w:after="0"/>
        <w:jc w:val="both"/>
        <w:rPr>
          <w:sz w:val="24"/>
        </w:rPr>
      </w:pPr>
    </w:p>
    <w:p w:rsidR="008F2E6A" w:rsidRPr="008F2E6A" w:rsidRDefault="008F2E6A" w:rsidP="008F2E6A">
      <w:pPr>
        <w:spacing w:after="0"/>
        <w:jc w:val="both"/>
        <w:rPr>
          <w:sz w:val="24"/>
        </w:rPr>
      </w:pPr>
    </w:p>
    <w:p w:rsidR="008F2E6A" w:rsidRPr="008F2E6A" w:rsidRDefault="008F2E6A" w:rsidP="008F2E6A">
      <w:pPr>
        <w:spacing w:after="0"/>
        <w:jc w:val="both"/>
        <w:rPr>
          <w:sz w:val="24"/>
        </w:rPr>
      </w:pPr>
    </w:p>
    <w:p w:rsidR="008F2E6A" w:rsidRPr="008F2E6A" w:rsidRDefault="008F2E6A" w:rsidP="008F2E6A">
      <w:pPr>
        <w:spacing w:after="0"/>
        <w:jc w:val="both"/>
        <w:rPr>
          <w:sz w:val="24"/>
        </w:rPr>
      </w:pPr>
    </w:p>
    <w:p w:rsidR="008F2E6A" w:rsidRPr="00EB2780" w:rsidRDefault="008F2E6A" w:rsidP="008F2E6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2780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2E6A" w:rsidRPr="00EB2780" w:rsidRDefault="007E2450" w:rsidP="008F2E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780">
        <w:rPr>
          <w:rFonts w:ascii="Times New Roman" w:hAnsi="Times New Roman" w:cs="Times New Roman"/>
          <w:b/>
          <w:sz w:val="28"/>
          <w:szCs w:val="28"/>
        </w:rPr>
        <w:t>№ РД-04-219/01.10.2024 г.</w:t>
      </w: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2780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7E2450" w:rsidRPr="00EB2780">
        <w:rPr>
          <w:rFonts w:ascii="Times New Roman" w:hAnsi="Times New Roman" w:cs="Times New Roman"/>
          <w:sz w:val="24"/>
          <w:szCs w:val="24"/>
        </w:rPr>
        <w:t>11/10.09.2024</w:t>
      </w:r>
      <w:r w:rsidRPr="00EB2780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РД-04-127 от 2.8.2024 г. на директора на Областна дирекция "Земеделие" - ТЪРГОВИЩЕ и споразумение с вх. № ПО-09-11/21.8.2024 г. за землището на с. ГОРНО КОЗАРЕВО, ЕКАТТЕ 16818, община ОМУРТАГ, област ТЪРГОВИЩЕ.</w:t>
      </w: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2E6A" w:rsidRPr="00EB2780" w:rsidRDefault="008F2E6A" w:rsidP="008F2E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780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2780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ПО-09-11/21.8.2024 г. г., сключено за стопанската 2024/2025 година за землището на с. ГОРНО КОЗАРЕВО, ЕКАТТЕ 16818, община ОМУРТАГ, област ТЪРГОВИЩЕ, представено с доклад вх. № </w:t>
      </w:r>
      <w:r w:rsidR="007E2450" w:rsidRPr="00EB2780">
        <w:rPr>
          <w:rFonts w:ascii="Times New Roman" w:hAnsi="Times New Roman" w:cs="Times New Roman"/>
          <w:sz w:val="24"/>
          <w:szCs w:val="24"/>
        </w:rPr>
        <w:t>11/10.09.2024</w:t>
      </w:r>
      <w:r w:rsidRPr="00EB2780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РД-04-127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2780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7E2450" w:rsidRPr="00EB2780">
        <w:rPr>
          <w:rFonts w:ascii="Times New Roman" w:hAnsi="Times New Roman" w:cs="Times New Roman"/>
          <w:sz w:val="24"/>
          <w:szCs w:val="24"/>
        </w:rPr>
        <w:t>4</w:t>
      </w:r>
      <w:r w:rsidRPr="00EB2780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7E2450" w:rsidRPr="00EB2780">
        <w:rPr>
          <w:rFonts w:ascii="Times New Roman" w:hAnsi="Times New Roman" w:cs="Times New Roman"/>
          <w:sz w:val="24"/>
          <w:szCs w:val="24"/>
        </w:rPr>
        <w:t>1431,650</w:t>
      </w:r>
      <w:r w:rsidRPr="00EB2780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2780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ГОРНО КОЗАРЕВО,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2780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2024/2025 година сума в размер </w:t>
      </w:r>
      <w:r w:rsidRPr="00EB2780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2780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EB2780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EB2780">
        <w:rPr>
          <w:rFonts w:ascii="Times New Roman" w:hAnsi="Times New Roman" w:cs="Times New Roman"/>
          <w:sz w:val="24"/>
          <w:szCs w:val="24"/>
        </w:rPr>
        <w:t xml:space="preserve"> ДСК - ЕАД.</w:t>
      </w: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8F2E6A" w:rsidRPr="00EB2780" w:rsidTr="008F2E6A">
        <w:trPr>
          <w:jc w:val="center"/>
        </w:trPr>
        <w:tc>
          <w:tcPr>
            <w:tcW w:w="5200" w:type="dxa"/>
            <w:shd w:val="clear" w:color="auto" w:fill="auto"/>
          </w:tcPr>
          <w:p w:rsidR="008F2E6A" w:rsidRPr="00EB2780" w:rsidRDefault="008F2E6A" w:rsidP="008F2E6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780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8F2E6A" w:rsidRPr="00EB2780" w:rsidRDefault="008F2E6A" w:rsidP="008F2E6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8F2E6A" w:rsidRPr="00EB2780" w:rsidRDefault="008F2E6A" w:rsidP="008F2E6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780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8F2E6A" w:rsidRPr="00EB2780" w:rsidRDefault="008F2E6A" w:rsidP="008F2E6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780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8F2E6A" w:rsidRPr="00EB2780" w:rsidRDefault="008F2E6A" w:rsidP="008F2E6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780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8F2E6A" w:rsidRPr="00EB2780" w:rsidTr="008F2E6A">
        <w:trPr>
          <w:jc w:val="center"/>
        </w:trPr>
        <w:tc>
          <w:tcPr>
            <w:tcW w:w="5200" w:type="dxa"/>
            <w:shd w:val="clear" w:color="auto" w:fill="auto"/>
          </w:tcPr>
          <w:p w:rsidR="008F2E6A" w:rsidRPr="00EB2780" w:rsidRDefault="008F2E6A" w:rsidP="008F2E6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80">
              <w:rPr>
                <w:rFonts w:ascii="Times New Roman" w:hAnsi="Times New Roman" w:cs="Times New Roman"/>
                <w:sz w:val="24"/>
                <w:szCs w:val="24"/>
              </w:rPr>
              <w:t xml:space="preserve"> МЕДО 76 ЕООД</w:t>
            </w:r>
          </w:p>
        </w:tc>
        <w:tc>
          <w:tcPr>
            <w:tcW w:w="1280" w:type="dxa"/>
            <w:shd w:val="clear" w:color="auto" w:fill="auto"/>
          </w:tcPr>
          <w:p w:rsidR="008F2E6A" w:rsidRPr="00EB2780" w:rsidRDefault="008F2E6A" w:rsidP="008F2E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2780">
              <w:rPr>
                <w:rFonts w:ascii="Times New Roman" w:hAnsi="Times New Roman" w:cs="Times New Roman"/>
                <w:sz w:val="24"/>
                <w:szCs w:val="24"/>
              </w:rPr>
              <w:t>0.685</w:t>
            </w:r>
          </w:p>
        </w:tc>
        <w:tc>
          <w:tcPr>
            <w:tcW w:w="1280" w:type="dxa"/>
            <w:shd w:val="clear" w:color="auto" w:fill="auto"/>
          </w:tcPr>
          <w:p w:rsidR="008F2E6A" w:rsidRPr="00EB2780" w:rsidRDefault="008F2E6A" w:rsidP="008F2E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2780">
              <w:rPr>
                <w:rFonts w:ascii="Times New Roman" w:hAnsi="Times New Roman" w:cs="Times New Roman"/>
                <w:sz w:val="24"/>
                <w:szCs w:val="24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8F2E6A" w:rsidRPr="00EB2780" w:rsidRDefault="008F2E6A" w:rsidP="008F2E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2780">
              <w:rPr>
                <w:rFonts w:ascii="Times New Roman" w:hAnsi="Times New Roman" w:cs="Times New Roman"/>
                <w:sz w:val="24"/>
                <w:szCs w:val="24"/>
              </w:rPr>
              <w:t>21.92</w:t>
            </w:r>
          </w:p>
        </w:tc>
      </w:tr>
      <w:tr w:rsidR="008F2E6A" w:rsidRPr="00EB2780" w:rsidTr="008F2E6A">
        <w:trPr>
          <w:jc w:val="center"/>
        </w:trPr>
        <w:tc>
          <w:tcPr>
            <w:tcW w:w="5200" w:type="dxa"/>
            <w:shd w:val="clear" w:color="auto" w:fill="auto"/>
          </w:tcPr>
          <w:p w:rsidR="008F2E6A" w:rsidRPr="00EB2780" w:rsidRDefault="008F2E6A" w:rsidP="008F2E6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80">
              <w:rPr>
                <w:rFonts w:ascii="Times New Roman" w:hAnsi="Times New Roman" w:cs="Times New Roman"/>
                <w:sz w:val="24"/>
                <w:szCs w:val="24"/>
              </w:rPr>
              <w:t xml:space="preserve"> ХАЛИМЕ ШАБАНОВА САЛИМОВА</w:t>
            </w:r>
          </w:p>
        </w:tc>
        <w:tc>
          <w:tcPr>
            <w:tcW w:w="1280" w:type="dxa"/>
            <w:shd w:val="clear" w:color="auto" w:fill="auto"/>
          </w:tcPr>
          <w:p w:rsidR="008F2E6A" w:rsidRPr="00EB2780" w:rsidRDefault="008F2E6A" w:rsidP="008F2E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2780">
              <w:rPr>
                <w:rFonts w:ascii="Times New Roman" w:hAnsi="Times New Roman" w:cs="Times New Roman"/>
                <w:sz w:val="24"/>
                <w:szCs w:val="24"/>
              </w:rPr>
              <w:t>164.664</w:t>
            </w:r>
          </w:p>
        </w:tc>
        <w:tc>
          <w:tcPr>
            <w:tcW w:w="1280" w:type="dxa"/>
            <w:shd w:val="clear" w:color="auto" w:fill="auto"/>
          </w:tcPr>
          <w:p w:rsidR="008F2E6A" w:rsidRPr="00EB2780" w:rsidRDefault="008F2E6A" w:rsidP="008F2E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2780">
              <w:rPr>
                <w:rFonts w:ascii="Times New Roman" w:hAnsi="Times New Roman" w:cs="Times New Roman"/>
                <w:sz w:val="24"/>
                <w:szCs w:val="24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8F2E6A" w:rsidRPr="00EB2780" w:rsidRDefault="008F2E6A" w:rsidP="008F2E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2780">
              <w:rPr>
                <w:rFonts w:ascii="Times New Roman" w:hAnsi="Times New Roman" w:cs="Times New Roman"/>
                <w:sz w:val="24"/>
                <w:szCs w:val="24"/>
              </w:rPr>
              <w:t>5 269.25</w:t>
            </w:r>
          </w:p>
        </w:tc>
      </w:tr>
    </w:tbl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2780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2780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2780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2780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2780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2780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8F2E6A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3279" w:rsidRPr="00EB2780" w:rsidRDefault="00DD3279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F2E6A" w:rsidRPr="00EB2780" w:rsidRDefault="008F2E6A" w:rsidP="008F2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3279" w:rsidRPr="00DD3279" w:rsidRDefault="00DD3279" w:rsidP="00DD3279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DD3279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ДОНКО ДОНКОВ  /П/</w:t>
      </w:r>
    </w:p>
    <w:p w:rsidR="00DD3279" w:rsidRPr="00DD3279" w:rsidRDefault="00DD3279" w:rsidP="00DD3279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DD3279" w:rsidRPr="00DD3279" w:rsidRDefault="00DD3279" w:rsidP="00DD3279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DD327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Директор ОД “Земеделие” Търговище</w:t>
      </w:r>
    </w:p>
    <w:p w:rsidR="008F2E6A" w:rsidRDefault="008F2E6A" w:rsidP="00DD3279">
      <w:pPr>
        <w:spacing w:after="0"/>
        <w:jc w:val="both"/>
      </w:pPr>
    </w:p>
    <w:sectPr w:rsidR="008F2E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64B" w:rsidRDefault="00D9164B" w:rsidP="008F2E6A">
      <w:pPr>
        <w:spacing w:after="0" w:line="240" w:lineRule="auto"/>
      </w:pPr>
      <w:r>
        <w:separator/>
      </w:r>
    </w:p>
  </w:endnote>
  <w:endnote w:type="continuationSeparator" w:id="0">
    <w:p w:rsidR="00D9164B" w:rsidRDefault="00D9164B" w:rsidP="008F2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E6A" w:rsidRDefault="008F2E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E6A" w:rsidRDefault="008F2E6A" w:rsidP="008F2E6A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D3279">
      <w:rPr>
        <w:noProof/>
      </w:rPr>
      <w:t>2</w:t>
    </w:r>
    <w:r>
      <w:fldChar w:fldCharType="end"/>
    </w:r>
    <w:r>
      <w:t>/</w:t>
    </w:r>
    <w:r w:rsidR="00D9164B">
      <w:fldChar w:fldCharType="begin"/>
    </w:r>
    <w:r w:rsidR="00D9164B">
      <w:instrText xml:space="preserve"> NUMPAGES  \* MERGEFORMAT </w:instrText>
    </w:r>
    <w:r w:rsidR="00D9164B">
      <w:fldChar w:fldCharType="separate"/>
    </w:r>
    <w:r w:rsidR="00DD3279">
      <w:rPr>
        <w:noProof/>
      </w:rPr>
      <w:t>2</w:t>
    </w:r>
    <w:r w:rsidR="00D9164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E6A" w:rsidRDefault="008F2E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64B" w:rsidRDefault="00D9164B" w:rsidP="008F2E6A">
      <w:pPr>
        <w:spacing w:after="0" w:line="240" w:lineRule="auto"/>
      </w:pPr>
      <w:r>
        <w:separator/>
      </w:r>
    </w:p>
  </w:footnote>
  <w:footnote w:type="continuationSeparator" w:id="0">
    <w:p w:rsidR="00D9164B" w:rsidRDefault="00D9164B" w:rsidP="008F2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E6A" w:rsidRDefault="008F2E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E6A" w:rsidRDefault="008F2E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E6A" w:rsidRDefault="008F2E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6A"/>
    <w:rsid w:val="004363D1"/>
    <w:rsid w:val="00687676"/>
    <w:rsid w:val="007E2450"/>
    <w:rsid w:val="008F2E6A"/>
    <w:rsid w:val="00C652B8"/>
    <w:rsid w:val="00C75351"/>
    <w:rsid w:val="00D9164B"/>
    <w:rsid w:val="00DD3279"/>
    <w:rsid w:val="00EB2780"/>
    <w:rsid w:val="00FD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CF6174"/>
  <w15:chartTrackingRefBased/>
  <w15:docId w15:val="{65AFD7D6-FF6B-4B95-AF32-13CB9C99B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F2E6A"/>
  </w:style>
  <w:style w:type="paragraph" w:styleId="a5">
    <w:name w:val="footer"/>
    <w:basedOn w:val="a"/>
    <w:link w:val="a6"/>
    <w:uiPriority w:val="99"/>
    <w:unhideWhenUsed/>
    <w:rsid w:val="008F2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F2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OmurtagP2R</dc:creator>
  <cp:keywords/>
  <dc:description/>
  <cp:lastModifiedBy>OmurtagP2R</cp:lastModifiedBy>
  <cp:revision>6</cp:revision>
  <dcterms:created xsi:type="dcterms:W3CDTF">2025-02-17T13:23:00Z</dcterms:created>
  <dcterms:modified xsi:type="dcterms:W3CDTF">2025-02-17T13:30:00Z</dcterms:modified>
</cp:coreProperties>
</file>