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A9E" w:rsidRPr="000A3A9E" w:rsidRDefault="000A3A9E" w:rsidP="000A3A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A3A9E">
        <w:rPr>
          <w:rFonts w:ascii="Bookman Old Style" w:eastAsia="Times New Roman" w:hAnsi="Bookman Old Style" w:cs="Times New Roman"/>
          <w:b/>
          <w:i/>
          <w:iCs/>
          <w:noProof/>
          <w:color w:val="333333"/>
          <w:spacing w:val="30"/>
          <w:sz w:val="36"/>
          <w:szCs w:val="36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A28FF1" wp14:editId="2878F016">
                <wp:simplePos x="0" y="0"/>
                <wp:positionH relativeFrom="column">
                  <wp:posOffset>675640</wp:posOffset>
                </wp:positionH>
                <wp:positionV relativeFrom="paragraph">
                  <wp:posOffset>158115</wp:posOffset>
                </wp:positionV>
                <wp:extent cx="635" cy="732790"/>
                <wp:effectExtent l="8890" t="11430" r="9525" b="8255"/>
                <wp:wrapNone/>
                <wp:docPr id="3" name="Съединител &quot;права стрелка&quot;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37D1D1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3" o:spid="_x0000_s1026" type="#_x0000_t32" style="position:absolute;margin-left:53.2pt;margin-top:12.45pt;width:.05pt;height:5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"/>
            </w:pict>
          </mc:Fallback>
        </mc:AlternateContent>
      </w:r>
    </w:p>
    <w:p w:rsidR="000A3A9E" w:rsidRPr="000A3A9E" w:rsidRDefault="000A3A9E" w:rsidP="000A3A9E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</w:pPr>
      <w:r w:rsidRPr="000A3A9E"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  <w:t>РЕПУБЛИКА БЪЛГАРИЯ</w:t>
      </w:r>
    </w:p>
    <w:p w:rsidR="000A3A9E" w:rsidRPr="000A3A9E" w:rsidRDefault="000A3A9E" w:rsidP="000A3A9E">
      <w:pPr>
        <w:keepNext/>
        <w:tabs>
          <w:tab w:val="left" w:pos="1080"/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  <w:lang w:val="en-US"/>
        </w:rPr>
      </w:pPr>
      <w:r w:rsidRPr="000A3A9E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32"/>
          <w:szCs w:val="32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3A9E"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0A3A9E" w:rsidRPr="000A3A9E" w:rsidRDefault="000A3A9E" w:rsidP="000A3A9E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</w:pPr>
      <w:r w:rsidRPr="000A3A9E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9525" r="9525" b="9525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2C22BA" id="Право съединение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GjJsta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 w:rsidRPr="000A3A9E"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0A3A9E" w:rsidRPr="000A3A9E" w:rsidRDefault="000A3A9E" w:rsidP="000A3A9E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0A3A9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0A3A9E" w:rsidRPr="000A3A9E" w:rsidRDefault="000A3A9E" w:rsidP="000A3A9E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A3A9E" w:rsidRPr="000A3A9E" w:rsidRDefault="000A3A9E" w:rsidP="000A3A9E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0A3A9E" w:rsidRPr="000A3A9E" w:rsidRDefault="000A3A9E" w:rsidP="000A3A9E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0A3A9E" w:rsidRPr="000A3A9E" w:rsidRDefault="000A3A9E" w:rsidP="000A3A9E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0A3A9E">
        <w:rPr>
          <w:rFonts w:ascii="Times New Roman" w:eastAsia="Calibri" w:hAnsi="Times New Roman" w:cs="Times New Roman"/>
          <w:b/>
          <w:sz w:val="32"/>
          <w:szCs w:val="32"/>
        </w:rPr>
        <w:t>З А П О В Е Д</w:t>
      </w:r>
    </w:p>
    <w:p w:rsidR="000A3A9E" w:rsidRPr="000A3A9E" w:rsidRDefault="000A3A9E" w:rsidP="000A3A9E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0A3A9E" w:rsidRPr="000A3A9E" w:rsidRDefault="000A3A9E" w:rsidP="000A3A9E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0A3A9E">
        <w:rPr>
          <w:rFonts w:ascii="Times New Roman" w:eastAsia="Calibri" w:hAnsi="Times New Roman" w:cs="Times New Roman"/>
          <w:b/>
          <w:sz w:val="32"/>
          <w:szCs w:val="32"/>
        </w:rPr>
        <w:t>№ РД-04-3</w:t>
      </w:r>
      <w:r w:rsidR="008B509C">
        <w:rPr>
          <w:rFonts w:ascii="Times New Roman" w:eastAsia="Calibri" w:hAnsi="Times New Roman" w:cs="Times New Roman"/>
          <w:b/>
          <w:sz w:val="32"/>
          <w:szCs w:val="32"/>
        </w:rPr>
        <w:t>2</w:t>
      </w:r>
      <w:r w:rsidRPr="000A3A9E">
        <w:rPr>
          <w:rFonts w:ascii="Times New Roman" w:eastAsia="Calibri" w:hAnsi="Times New Roman" w:cs="Times New Roman"/>
          <w:b/>
          <w:sz w:val="32"/>
          <w:szCs w:val="32"/>
        </w:rPr>
        <w:t>3/</w:t>
      </w:r>
      <w:r w:rsidR="008B509C">
        <w:rPr>
          <w:rFonts w:ascii="Times New Roman" w:eastAsia="Calibri" w:hAnsi="Times New Roman" w:cs="Times New Roman"/>
          <w:b/>
          <w:sz w:val="32"/>
          <w:szCs w:val="32"/>
        </w:rPr>
        <w:t>30</w:t>
      </w:r>
      <w:r w:rsidRPr="000A3A9E">
        <w:rPr>
          <w:rFonts w:ascii="Times New Roman" w:eastAsia="Calibri" w:hAnsi="Times New Roman" w:cs="Times New Roman"/>
          <w:b/>
          <w:sz w:val="32"/>
          <w:szCs w:val="32"/>
        </w:rPr>
        <w:t>.</w:t>
      </w:r>
      <w:r w:rsidR="008B509C">
        <w:rPr>
          <w:rFonts w:ascii="Times New Roman" w:eastAsia="Calibri" w:hAnsi="Times New Roman" w:cs="Times New Roman"/>
          <w:b/>
          <w:sz w:val="32"/>
          <w:szCs w:val="32"/>
        </w:rPr>
        <w:t>09</w:t>
      </w:r>
      <w:r w:rsidRPr="000A3A9E">
        <w:rPr>
          <w:rFonts w:ascii="Times New Roman" w:eastAsia="Calibri" w:hAnsi="Times New Roman" w:cs="Times New Roman"/>
          <w:b/>
          <w:sz w:val="32"/>
          <w:szCs w:val="32"/>
        </w:rPr>
        <w:t>.202</w:t>
      </w:r>
      <w:r w:rsidR="008B509C">
        <w:rPr>
          <w:rFonts w:ascii="Times New Roman" w:eastAsia="Calibri" w:hAnsi="Times New Roman" w:cs="Times New Roman"/>
          <w:b/>
          <w:sz w:val="32"/>
          <w:szCs w:val="32"/>
        </w:rPr>
        <w:t>5</w:t>
      </w:r>
      <w:r w:rsidRPr="000A3A9E">
        <w:rPr>
          <w:rFonts w:ascii="Times New Roman" w:eastAsia="Calibri" w:hAnsi="Times New Roman" w:cs="Times New Roman"/>
          <w:b/>
          <w:sz w:val="32"/>
          <w:szCs w:val="32"/>
        </w:rPr>
        <w:t xml:space="preserve"> г.</w:t>
      </w:r>
    </w:p>
    <w:p w:rsidR="00CC044C" w:rsidRPr="00CC044C" w:rsidRDefault="00CC044C" w:rsidP="00CC044C">
      <w:pPr>
        <w:spacing w:after="0"/>
        <w:jc w:val="both"/>
        <w:rPr>
          <w:sz w:val="24"/>
        </w:rPr>
      </w:pPr>
    </w:p>
    <w:p w:rsidR="00CC044C" w:rsidRPr="000A3A9E" w:rsidRDefault="00CC044C" w:rsidP="00CC04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044C">
        <w:rPr>
          <w:sz w:val="20"/>
        </w:rPr>
        <w:tab/>
      </w:r>
      <w:r w:rsidRPr="000A3A9E">
        <w:rPr>
          <w:rFonts w:ascii="Times New Roman" w:hAnsi="Times New Roman" w:cs="Times New Roman"/>
          <w:sz w:val="24"/>
          <w:szCs w:val="24"/>
        </w:rPr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B5269C" w:rsidRPr="000A3A9E">
        <w:rPr>
          <w:rFonts w:ascii="Times New Roman" w:hAnsi="Times New Roman" w:cs="Times New Roman"/>
          <w:sz w:val="24"/>
          <w:szCs w:val="24"/>
        </w:rPr>
        <w:t xml:space="preserve">СПЗЗ), доклад с вх. № ПО-09-48-1/25.09.2025 </w:t>
      </w:r>
      <w:r w:rsidRPr="000A3A9E">
        <w:rPr>
          <w:rFonts w:ascii="Times New Roman" w:hAnsi="Times New Roman" w:cs="Times New Roman"/>
          <w:sz w:val="24"/>
          <w:szCs w:val="24"/>
        </w:rPr>
        <w:t>г. от комисията по чл. 37в, ал. 1 от ЗСПЗЗ, определена със Заповед № РД-04-148 от 4.8.2025 г. на директора на Областна дирекция "Земеделие" - ТЪРГОВИЩЕ и споразумение с вх. № ПО-09-48/29.8.2025 г. за землището на с. МОМИНО, ЕКАТТЕ 48920, община ТЪРГОВИЩЕ, област ТЪРГОВИЩЕ.</w:t>
      </w:r>
    </w:p>
    <w:p w:rsidR="00CC044C" w:rsidRPr="000A3A9E" w:rsidRDefault="00CC044C" w:rsidP="00CC04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044C" w:rsidRPr="000A3A9E" w:rsidRDefault="00CC044C" w:rsidP="00CC04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3A9E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CC044C" w:rsidRPr="000A3A9E" w:rsidRDefault="00CC044C" w:rsidP="00CC04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044C" w:rsidRPr="000A3A9E" w:rsidRDefault="00CC044C" w:rsidP="00CC04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3A9E">
        <w:rPr>
          <w:rFonts w:ascii="Times New Roman" w:hAnsi="Times New Roman" w:cs="Times New Roman"/>
          <w:sz w:val="24"/>
          <w:szCs w:val="24"/>
        </w:rPr>
        <w:tab/>
        <w:t xml:space="preserve">1. Споразумение за разпределение на масивите за ползване на земеделски земи с вх. № ПО-09-48/29.8.2025 г. г., сключено за стопанската 2025/2026 година за землището на с. МОМИНО, ЕКАТТЕ 48920, община ТЪРГОВИЩЕ, област ТЪРГОВИЩЕ, представено с доклад вх. № </w:t>
      </w:r>
      <w:r w:rsidR="00B5269C" w:rsidRPr="000A3A9E">
        <w:rPr>
          <w:rFonts w:ascii="Times New Roman" w:hAnsi="Times New Roman" w:cs="Times New Roman"/>
          <w:sz w:val="24"/>
          <w:szCs w:val="24"/>
        </w:rPr>
        <w:t>ПО-09-48-1/25.09.2025</w:t>
      </w:r>
      <w:r w:rsidRPr="000A3A9E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РД-04-148 от 4.8.2025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CC044C" w:rsidRPr="000A3A9E" w:rsidRDefault="00CC044C" w:rsidP="00CC04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3A9E">
        <w:rPr>
          <w:rFonts w:ascii="Times New Roman" w:hAnsi="Times New Roman" w:cs="Times New Roman"/>
          <w:sz w:val="24"/>
          <w:szCs w:val="24"/>
        </w:rPr>
        <w:tab/>
        <w:t>Сключеното споразумение е подписано от всички соб</w:t>
      </w:r>
      <w:r w:rsidR="00B5269C" w:rsidRPr="000A3A9E">
        <w:rPr>
          <w:rFonts w:ascii="Times New Roman" w:hAnsi="Times New Roman" w:cs="Times New Roman"/>
          <w:sz w:val="24"/>
          <w:szCs w:val="24"/>
        </w:rPr>
        <w:t>ственици и/или ползватели 8</w:t>
      </w:r>
      <w:r w:rsidRPr="000A3A9E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</w:t>
      </w:r>
      <w:r w:rsidR="00B5269C" w:rsidRPr="000A3A9E">
        <w:rPr>
          <w:rFonts w:ascii="Times New Roman" w:hAnsi="Times New Roman" w:cs="Times New Roman"/>
          <w:sz w:val="24"/>
          <w:szCs w:val="24"/>
        </w:rPr>
        <w:t>площ от в размер на 4057,811</w:t>
      </w:r>
      <w:r w:rsidRPr="000A3A9E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CC044C" w:rsidRPr="000A3A9E" w:rsidRDefault="00CC044C" w:rsidP="00CC04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044C" w:rsidRPr="000A3A9E" w:rsidRDefault="00CC044C" w:rsidP="00CC04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3A9E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МОМИНО,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CC044C" w:rsidRPr="000A3A9E" w:rsidRDefault="00CC044C" w:rsidP="00CC04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044C" w:rsidRPr="000A3A9E" w:rsidRDefault="00CC044C" w:rsidP="00CC04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3A9E">
        <w:rPr>
          <w:rFonts w:ascii="Times New Roman" w:hAnsi="Times New Roman" w:cs="Times New Roman"/>
          <w:sz w:val="24"/>
          <w:szCs w:val="24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CC044C" w:rsidRPr="000A3A9E" w:rsidRDefault="00CC044C" w:rsidP="00CC04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3A9E">
        <w:rPr>
          <w:rFonts w:ascii="Times New Roman" w:hAnsi="Times New Roman" w:cs="Times New Roman"/>
          <w:sz w:val="24"/>
          <w:szCs w:val="24"/>
        </w:rPr>
        <w:t xml:space="preserve">Банкова сметка: IBAN BG70STSA93003302193110, Банка </w:t>
      </w:r>
      <w:proofErr w:type="spellStart"/>
      <w:r w:rsidRPr="000A3A9E">
        <w:rPr>
          <w:rFonts w:ascii="Times New Roman" w:hAnsi="Times New Roman" w:cs="Times New Roman"/>
          <w:sz w:val="24"/>
          <w:szCs w:val="24"/>
        </w:rPr>
        <w:t>Банка</w:t>
      </w:r>
      <w:proofErr w:type="spellEnd"/>
      <w:r w:rsidRPr="000A3A9E">
        <w:rPr>
          <w:rFonts w:ascii="Times New Roman" w:hAnsi="Times New Roman" w:cs="Times New Roman"/>
          <w:sz w:val="24"/>
          <w:szCs w:val="24"/>
        </w:rPr>
        <w:t xml:space="preserve"> ДСК ЕАД.</w:t>
      </w:r>
    </w:p>
    <w:p w:rsidR="00CC044C" w:rsidRPr="000A3A9E" w:rsidRDefault="00CC044C" w:rsidP="00CC04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CC044C" w:rsidRPr="000A3A9E" w:rsidTr="00CC044C">
        <w:trPr>
          <w:jc w:val="center"/>
        </w:trPr>
        <w:tc>
          <w:tcPr>
            <w:tcW w:w="5200" w:type="dxa"/>
            <w:shd w:val="clear" w:color="auto" w:fill="auto"/>
          </w:tcPr>
          <w:p w:rsidR="00CC044C" w:rsidRPr="000A3A9E" w:rsidRDefault="00CC044C" w:rsidP="00CC044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A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Задължени лица по чл. 37в, ал.7 от ЗСПЗЗ</w:t>
            </w:r>
          </w:p>
          <w:p w:rsidR="00CC044C" w:rsidRPr="000A3A9E" w:rsidRDefault="00CC044C" w:rsidP="00CC044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A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CC044C" w:rsidRPr="000A3A9E" w:rsidRDefault="00CC044C" w:rsidP="00CC044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A9E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CC044C" w:rsidRPr="000A3A9E" w:rsidRDefault="00CC044C" w:rsidP="00CC044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A9E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CC044C" w:rsidRPr="000A3A9E" w:rsidRDefault="00CC044C" w:rsidP="00CC044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A9E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 / €</w:t>
            </w:r>
          </w:p>
        </w:tc>
      </w:tr>
      <w:tr w:rsidR="00CC044C" w:rsidRPr="000A3A9E" w:rsidTr="00CC044C">
        <w:trPr>
          <w:jc w:val="center"/>
        </w:trPr>
        <w:tc>
          <w:tcPr>
            <w:tcW w:w="5200" w:type="dxa"/>
            <w:shd w:val="clear" w:color="auto" w:fill="auto"/>
          </w:tcPr>
          <w:p w:rsidR="00CC044C" w:rsidRPr="000A3A9E" w:rsidRDefault="00CC044C" w:rsidP="00CC044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A3A9E">
              <w:rPr>
                <w:rFonts w:ascii="Times New Roman" w:hAnsi="Times New Roman" w:cs="Times New Roman"/>
                <w:sz w:val="24"/>
                <w:szCs w:val="24"/>
              </w:rPr>
              <w:t xml:space="preserve"> "ЕНКА И КО" ЕООД</w:t>
            </w:r>
          </w:p>
        </w:tc>
        <w:tc>
          <w:tcPr>
            <w:tcW w:w="1280" w:type="dxa"/>
            <w:shd w:val="clear" w:color="auto" w:fill="auto"/>
          </w:tcPr>
          <w:p w:rsidR="00CC044C" w:rsidRPr="000A3A9E" w:rsidRDefault="00CC044C" w:rsidP="00CC044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3A9E">
              <w:rPr>
                <w:rFonts w:ascii="Times New Roman" w:hAnsi="Times New Roman" w:cs="Times New Roman"/>
                <w:sz w:val="24"/>
                <w:szCs w:val="24"/>
              </w:rPr>
              <w:t>58,568</w:t>
            </w:r>
          </w:p>
        </w:tc>
        <w:tc>
          <w:tcPr>
            <w:tcW w:w="1280" w:type="dxa"/>
            <w:shd w:val="clear" w:color="auto" w:fill="auto"/>
          </w:tcPr>
          <w:p w:rsidR="00CC044C" w:rsidRPr="000A3A9E" w:rsidRDefault="00CC044C" w:rsidP="00CC044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3A9E">
              <w:rPr>
                <w:rFonts w:ascii="Times New Roman" w:hAnsi="Times New Roman" w:cs="Times New Roman"/>
                <w:sz w:val="24"/>
                <w:szCs w:val="24"/>
              </w:rPr>
              <w:t>44,00</w:t>
            </w:r>
          </w:p>
          <w:p w:rsidR="00CC044C" w:rsidRPr="000A3A9E" w:rsidRDefault="00CC044C" w:rsidP="00CC044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3A9E">
              <w:rPr>
                <w:rFonts w:ascii="Times New Roman" w:hAnsi="Times New Roman" w:cs="Times New Roman"/>
                <w:sz w:val="24"/>
                <w:szCs w:val="24"/>
              </w:rPr>
              <w:t>22,50</w:t>
            </w:r>
          </w:p>
        </w:tc>
        <w:tc>
          <w:tcPr>
            <w:tcW w:w="1280" w:type="dxa"/>
            <w:shd w:val="clear" w:color="auto" w:fill="auto"/>
          </w:tcPr>
          <w:p w:rsidR="00CC044C" w:rsidRPr="000A3A9E" w:rsidRDefault="00CC044C" w:rsidP="00CC044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3A9E">
              <w:rPr>
                <w:rFonts w:ascii="Times New Roman" w:hAnsi="Times New Roman" w:cs="Times New Roman"/>
                <w:sz w:val="24"/>
                <w:szCs w:val="24"/>
              </w:rPr>
              <w:t>2 576,99</w:t>
            </w:r>
          </w:p>
          <w:p w:rsidR="00CC044C" w:rsidRPr="000A3A9E" w:rsidRDefault="00CC044C" w:rsidP="00CC044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3A9E">
              <w:rPr>
                <w:rFonts w:ascii="Times New Roman" w:hAnsi="Times New Roman" w:cs="Times New Roman"/>
                <w:sz w:val="24"/>
                <w:szCs w:val="24"/>
              </w:rPr>
              <w:t>1 317,59</w:t>
            </w:r>
          </w:p>
        </w:tc>
      </w:tr>
      <w:tr w:rsidR="00CC044C" w:rsidRPr="000A3A9E" w:rsidTr="00CC044C">
        <w:trPr>
          <w:jc w:val="center"/>
        </w:trPr>
        <w:tc>
          <w:tcPr>
            <w:tcW w:w="5200" w:type="dxa"/>
            <w:shd w:val="clear" w:color="auto" w:fill="auto"/>
          </w:tcPr>
          <w:p w:rsidR="00CC044C" w:rsidRPr="000A3A9E" w:rsidRDefault="00CC044C" w:rsidP="00CC044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A3A9E">
              <w:rPr>
                <w:rFonts w:ascii="Times New Roman" w:hAnsi="Times New Roman" w:cs="Times New Roman"/>
                <w:sz w:val="24"/>
                <w:szCs w:val="24"/>
              </w:rPr>
              <w:t xml:space="preserve"> ,,ГЕНЕВ АГРО" ЕООД</w:t>
            </w:r>
          </w:p>
        </w:tc>
        <w:tc>
          <w:tcPr>
            <w:tcW w:w="1280" w:type="dxa"/>
            <w:shd w:val="clear" w:color="auto" w:fill="auto"/>
          </w:tcPr>
          <w:p w:rsidR="00CC044C" w:rsidRPr="000A3A9E" w:rsidRDefault="00CC044C" w:rsidP="00CC044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3A9E">
              <w:rPr>
                <w:rFonts w:ascii="Times New Roman" w:hAnsi="Times New Roman" w:cs="Times New Roman"/>
                <w:sz w:val="24"/>
                <w:szCs w:val="24"/>
              </w:rPr>
              <w:t>86,960</w:t>
            </w:r>
          </w:p>
        </w:tc>
        <w:tc>
          <w:tcPr>
            <w:tcW w:w="1280" w:type="dxa"/>
            <w:shd w:val="clear" w:color="auto" w:fill="auto"/>
          </w:tcPr>
          <w:p w:rsidR="00CC044C" w:rsidRPr="000A3A9E" w:rsidRDefault="00CC044C" w:rsidP="00CC044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3A9E">
              <w:rPr>
                <w:rFonts w:ascii="Times New Roman" w:hAnsi="Times New Roman" w:cs="Times New Roman"/>
                <w:sz w:val="24"/>
                <w:szCs w:val="24"/>
              </w:rPr>
              <w:t>44,00</w:t>
            </w:r>
          </w:p>
          <w:p w:rsidR="00CC044C" w:rsidRPr="000A3A9E" w:rsidRDefault="00CC044C" w:rsidP="00CC044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3A9E">
              <w:rPr>
                <w:rFonts w:ascii="Times New Roman" w:hAnsi="Times New Roman" w:cs="Times New Roman"/>
                <w:sz w:val="24"/>
                <w:szCs w:val="24"/>
              </w:rPr>
              <w:t>22,50</w:t>
            </w:r>
          </w:p>
        </w:tc>
        <w:tc>
          <w:tcPr>
            <w:tcW w:w="1280" w:type="dxa"/>
            <w:shd w:val="clear" w:color="auto" w:fill="auto"/>
          </w:tcPr>
          <w:p w:rsidR="00CC044C" w:rsidRPr="000A3A9E" w:rsidRDefault="00CC044C" w:rsidP="00CC044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3A9E">
              <w:rPr>
                <w:rFonts w:ascii="Times New Roman" w:hAnsi="Times New Roman" w:cs="Times New Roman"/>
                <w:sz w:val="24"/>
                <w:szCs w:val="24"/>
              </w:rPr>
              <w:t>3 826,24</w:t>
            </w:r>
          </w:p>
          <w:p w:rsidR="00CC044C" w:rsidRPr="000A3A9E" w:rsidRDefault="00CC044C" w:rsidP="00CC044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3A9E">
              <w:rPr>
                <w:rFonts w:ascii="Times New Roman" w:hAnsi="Times New Roman" w:cs="Times New Roman"/>
                <w:sz w:val="24"/>
                <w:szCs w:val="24"/>
              </w:rPr>
              <w:t>1 956,33</w:t>
            </w:r>
          </w:p>
        </w:tc>
      </w:tr>
      <w:tr w:rsidR="00CC044C" w:rsidRPr="000A3A9E" w:rsidTr="00CC044C">
        <w:trPr>
          <w:jc w:val="center"/>
        </w:trPr>
        <w:tc>
          <w:tcPr>
            <w:tcW w:w="5200" w:type="dxa"/>
            <w:shd w:val="clear" w:color="auto" w:fill="auto"/>
          </w:tcPr>
          <w:p w:rsidR="00CC044C" w:rsidRPr="000A3A9E" w:rsidRDefault="00CC044C" w:rsidP="00CC044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A3A9E">
              <w:rPr>
                <w:rFonts w:ascii="Times New Roman" w:hAnsi="Times New Roman" w:cs="Times New Roman"/>
                <w:sz w:val="24"/>
                <w:szCs w:val="24"/>
              </w:rPr>
              <w:t xml:space="preserve"> ЕТ "МИЛЧЕВ-СИ-СТЕФАН МИЛЧЕВ"</w:t>
            </w:r>
          </w:p>
        </w:tc>
        <w:tc>
          <w:tcPr>
            <w:tcW w:w="1280" w:type="dxa"/>
            <w:shd w:val="clear" w:color="auto" w:fill="auto"/>
          </w:tcPr>
          <w:p w:rsidR="00CC044C" w:rsidRPr="000A3A9E" w:rsidRDefault="00CC044C" w:rsidP="00CC044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3A9E">
              <w:rPr>
                <w:rFonts w:ascii="Times New Roman" w:hAnsi="Times New Roman" w:cs="Times New Roman"/>
                <w:sz w:val="24"/>
                <w:szCs w:val="24"/>
              </w:rPr>
              <w:t>0,486</w:t>
            </w:r>
          </w:p>
        </w:tc>
        <w:tc>
          <w:tcPr>
            <w:tcW w:w="1280" w:type="dxa"/>
            <w:shd w:val="clear" w:color="auto" w:fill="auto"/>
          </w:tcPr>
          <w:p w:rsidR="00CC044C" w:rsidRPr="000A3A9E" w:rsidRDefault="00CC044C" w:rsidP="00CC044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3A9E">
              <w:rPr>
                <w:rFonts w:ascii="Times New Roman" w:hAnsi="Times New Roman" w:cs="Times New Roman"/>
                <w:sz w:val="24"/>
                <w:szCs w:val="24"/>
              </w:rPr>
              <w:t>44,00</w:t>
            </w:r>
          </w:p>
          <w:p w:rsidR="00CC044C" w:rsidRPr="000A3A9E" w:rsidRDefault="00CC044C" w:rsidP="00CC044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3A9E">
              <w:rPr>
                <w:rFonts w:ascii="Times New Roman" w:hAnsi="Times New Roman" w:cs="Times New Roman"/>
                <w:sz w:val="24"/>
                <w:szCs w:val="24"/>
              </w:rPr>
              <w:t>22,50</w:t>
            </w:r>
          </w:p>
        </w:tc>
        <w:tc>
          <w:tcPr>
            <w:tcW w:w="1280" w:type="dxa"/>
            <w:shd w:val="clear" w:color="auto" w:fill="auto"/>
          </w:tcPr>
          <w:p w:rsidR="00CC044C" w:rsidRPr="000A3A9E" w:rsidRDefault="00CC044C" w:rsidP="00CC044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3A9E">
              <w:rPr>
                <w:rFonts w:ascii="Times New Roman" w:hAnsi="Times New Roman" w:cs="Times New Roman"/>
                <w:sz w:val="24"/>
                <w:szCs w:val="24"/>
              </w:rPr>
              <w:t>21,38</w:t>
            </w:r>
          </w:p>
          <w:p w:rsidR="00CC044C" w:rsidRPr="000A3A9E" w:rsidRDefault="00CC044C" w:rsidP="00CC044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3A9E">
              <w:rPr>
                <w:rFonts w:ascii="Times New Roman" w:hAnsi="Times New Roman" w:cs="Times New Roman"/>
                <w:sz w:val="24"/>
                <w:szCs w:val="24"/>
              </w:rPr>
              <w:t>10,93</w:t>
            </w:r>
          </w:p>
        </w:tc>
      </w:tr>
    </w:tbl>
    <w:p w:rsidR="00CC044C" w:rsidRPr="000A3A9E" w:rsidRDefault="00CC044C" w:rsidP="00CC04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044C" w:rsidRPr="000A3A9E" w:rsidRDefault="00CC044C" w:rsidP="00CC04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3A9E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CC044C" w:rsidRPr="000A3A9E" w:rsidRDefault="00CC044C" w:rsidP="00CC04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044C" w:rsidRPr="000A3A9E" w:rsidRDefault="00CC044C" w:rsidP="00CC04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3A9E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CC044C" w:rsidRPr="000A3A9E" w:rsidRDefault="00CC044C" w:rsidP="00CC04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044C" w:rsidRPr="000A3A9E" w:rsidRDefault="00CC044C" w:rsidP="00CC04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3A9E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CC044C" w:rsidRPr="000A3A9E" w:rsidRDefault="00CC044C" w:rsidP="00CC04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3A9E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CC044C" w:rsidRPr="000A3A9E" w:rsidRDefault="00CC044C" w:rsidP="00CC04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044C" w:rsidRPr="000A3A9E" w:rsidRDefault="00CC044C" w:rsidP="00CC04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3A9E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CC044C" w:rsidRPr="000A3A9E" w:rsidRDefault="00CC044C" w:rsidP="00CC04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3A9E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CC044C" w:rsidRPr="00CC044C" w:rsidRDefault="00CC044C" w:rsidP="00CC044C">
      <w:pPr>
        <w:spacing w:after="0"/>
        <w:jc w:val="both"/>
        <w:rPr>
          <w:sz w:val="24"/>
        </w:rPr>
      </w:pPr>
    </w:p>
    <w:p w:rsidR="00CC044C" w:rsidRPr="00CC044C" w:rsidRDefault="00CC044C" w:rsidP="00CC044C">
      <w:pPr>
        <w:spacing w:after="0"/>
        <w:jc w:val="both"/>
        <w:rPr>
          <w:sz w:val="24"/>
        </w:rPr>
      </w:pPr>
    </w:p>
    <w:p w:rsidR="000A3A9E" w:rsidRPr="00A5589A" w:rsidRDefault="000A3A9E" w:rsidP="000A3A9E">
      <w:pPr>
        <w:pStyle w:val="a7"/>
        <w:tabs>
          <w:tab w:val="num" w:pos="2880"/>
        </w:tabs>
        <w:jc w:val="both"/>
        <w:rPr>
          <w:szCs w:val="28"/>
        </w:rPr>
      </w:pPr>
      <w:r w:rsidRPr="00A5589A">
        <w:rPr>
          <w:szCs w:val="28"/>
        </w:rPr>
        <w:t xml:space="preserve">ДОНКО ДОНКОВ  </w:t>
      </w:r>
      <w:r w:rsidR="000D4F8F">
        <w:rPr>
          <w:szCs w:val="28"/>
        </w:rPr>
        <w:t>/П/</w:t>
      </w:r>
      <w:bookmarkStart w:id="0" w:name="_GoBack"/>
      <w:bookmarkEnd w:id="0"/>
    </w:p>
    <w:p w:rsidR="000A3A9E" w:rsidRPr="00A5589A" w:rsidRDefault="000A3A9E" w:rsidP="000A3A9E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0A3A9E" w:rsidRPr="00A5589A" w:rsidRDefault="000A3A9E" w:rsidP="000A3A9E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 w:rsidRPr="00A5589A">
        <w:rPr>
          <w:i/>
          <w:szCs w:val="28"/>
        </w:rPr>
        <w:t>Директор ОД “Земеделие” Търговище</w:t>
      </w:r>
    </w:p>
    <w:p w:rsidR="00CC044C" w:rsidRDefault="00CC044C" w:rsidP="00CC044C">
      <w:pPr>
        <w:spacing w:after="0"/>
      </w:pPr>
    </w:p>
    <w:sectPr w:rsidR="00CC044C" w:rsidSect="000A3A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95C" w:rsidRDefault="007C795C" w:rsidP="00CC044C">
      <w:pPr>
        <w:spacing w:after="0" w:line="240" w:lineRule="auto"/>
      </w:pPr>
      <w:r>
        <w:separator/>
      </w:r>
    </w:p>
  </w:endnote>
  <w:endnote w:type="continuationSeparator" w:id="0">
    <w:p w:rsidR="007C795C" w:rsidRDefault="007C795C" w:rsidP="00CC0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44C" w:rsidRDefault="00CC044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44C" w:rsidRDefault="00CC044C" w:rsidP="00CC044C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0D4F8F">
      <w:rPr>
        <w:noProof/>
      </w:rPr>
      <w:t>2</w:t>
    </w:r>
    <w:r>
      <w:fldChar w:fldCharType="end"/>
    </w:r>
    <w:r>
      <w:t>/</w:t>
    </w:r>
    <w:r w:rsidR="007C795C">
      <w:fldChar w:fldCharType="begin"/>
    </w:r>
    <w:r w:rsidR="007C795C">
      <w:instrText xml:space="preserve"> NUMPAGES  \* MERGEFORMAT </w:instrText>
    </w:r>
    <w:r w:rsidR="007C795C">
      <w:fldChar w:fldCharType="separate"/>
    </w:r>
    <w:r w:rsidR="000D4F8F">
      <w:rPr>
        <w:noProof/>
      </w:rPr>
      <w:t>2</w:t>
    </w:r>
    <w:r w:rsidR="007C795C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44C" w:rsidRDefault="00CC044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95C" w:rsidRDefault="007C795C" w:rsidP="00CC044C">
      <w:pPr>
        <w:spacing w:after="0" w:line="240" w:lineRule="auto"/>
      </w:pPr>
      <w:r>
        <w:separator/>
      </w:r>
    </w:p>
  </w:footnote>
  <w:footnote w:type="continuationSeparator" w:id="0">
    <w:p w:rsidR="007C795C" w:rsidRDefault="007C795C" w:rsidP="00CC0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44C" w:rsidRDefault="00CC044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44C" w:rsidRDefault="00CC044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44C" w:rsidRDefault="00CC04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44C"/>
    <w:rsid w:val="000A3A9E"/>
    <w:rsid w:val="000D4F8F"/>
    <w:rsid w:val="00134988"/>
    <w:rsid w:val="00360D7A"/>
    <w:rsid w:val="005C79EA"/>
    <w:rsid w:val="007C795C"/>
    <w:rsid w:val="008B509C"/>
    <w:rsid w:val="009675C2"/>
    <w:rsid w:val="00B5269C"/>
    <w:rsid w:val="00CC0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19591C"/>
  <w15:chartTrackingRefBased/>
  <w15:docId w15:val="{BBC9AB06-23B6-4042-A047-D4FC77C7A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04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CC044C"/>
  </w:style>
  <w:style w:type="paragraph" w:styleId="a5">
    <w:name w:val="footer"/>
    <w:basedOn w:val="a"/>
    <w:link w:val="a6"/>
    <w:uiPriority w:val="99"/>
    <w:unhideWhenUsed/>
    <w:rsid w:val="00CC04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CC044C"/>
  </w:style>
  <w:style w:type="paragraph" w:styleId="a7">
    <w:name w:val="Title"/>
    <w:basedOn w:val="a"/>
    <w:link w:val="a8"/>
    <w:qFormat/>
    <w:rsid w:val="000A3A9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0A3A9E"/>
    <w:rPr>
      <w:rFonts w:ascii="Times New Roman" w:eastAsia="Times New Roman" w:hAnsi="Times New Roman" w:cs="Times New Roman"/>
      <w:b/>
      <w:sz w:val="28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ZMD62001</dc:creator>
  <cp:keywords/>
  <dc:description/>
  <cp:lastModifiedBy>TGVOSZ1</cp:lastModifiedBy>
  <cp:revision>6</cp:revision>
  <dcterms:created xsi:type="dcterms:W3CDTF">2025-10-30T12:34:00Z</dcterms:created>
  <dcterms:modified xsi:type="dcterms:W3CDTF">2025-10-31T07:43:00Z</dcterms:modified>
</cp:coreProperties>
</file>