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E8F" w:rsidRPr="003D1E8F" w:rsidRDefault="003D1E8F" w:rsidP="003D1E8F">
      <w:pPr>
        <w:spacing w:after="0"/>
        <w:jc w:val="both"/>
        <w:rPr>
          <w:sz w:val="24"/>
        </w:rPr>
      </w:pPr>
    </w:p>
    <w:p w:rsidR="00E427C8" w:rsidRPr="00E427C8" w:rsidRDefault="00E427C8" w:rsidP="00E427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427C8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BCC2F9" wp14:editId="4C9088CC">
                <wp:simplePos x="0" y="0"/>
                <wp:positionH relativeFrom="column">
                  <wp:posOffset>628015</wp:posOffset>
                </wp:positionH>
                <wp:positionV relativeFrom="paragraph">
                  <wp:posOffset>167640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D90E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49.45pt;margin-top:13.2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P774yXdAAAACAEAAA8AAABkcnMvZG93bnJldi54&#10;bWxMj8FOwzAQRO9I/IO1SFwQdRKVKg5xqgqJA0faSr268ZIE4nUUO03o17Oc4Liap9k35XZxvbjg&#10;GDpPGtJVAgKp9rajRsPx8PqYgwjRkDW9J9TwjQG21e1NaQrrZ3rHyz42gksoFEZDG+NQSBnqFp0J&#10;Kz8gcfbhR2cin2Mj7WhmLne9zJJkI53piD+0ZsCXFuuv/eQ0YJie0mSnXHN8u84Pp+z6OQ8Hre/v&#10;lt0ziIhL/IPhV5/VoWKns5/IBtFrULliUkO2WYPgXCmedmZuneYgq1L+H1D9AA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P774yXdAAAACAEAAA8AAAAAAAAAAAAAAAAAuwQAAGRycy9k&#10;b3ducmV2LnhtbFBLBQYAAAAABAAEAPMAAADFBQAAAAA=&#10;"/>
            </w:pict>
          </mc:Fallback>
        </mc:AlternateContent>
      </w:r>
    </w:p>
    <w:p w:rsidR="00E427C8" w:rsidRPr="00E427C8" w:rsidRDefault="00E427C8" w:rsidP="00E427C8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E427C8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E427C8" w:rsidRPr="00E427C8" w:rsidRDefault="00E427C8" w:rsidP="00E427C8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E427C8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27C8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E427C8" w:rsidRPr="00E427C8" w:rsidRDefault="00E427C8" w:rsidP="00E427C8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E427C8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C0B4B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E427C8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E427C8" w:rsidRPr="00E427C8" w:rsidRDefault="00E427C8" w:rsidP="00E427C8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E427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3D1E8F" w:rsidRPr="003D1E8F" w:rsidRDefault="003D1E8F" w:rsidP="003D1E8F">
      <w:pPr>
        <w:spacing w:after="0"/>
        <w:jc w:val="both"/>
        <w:rPr>
          <w:sz w:val="24"/>
        </w:rPr>
      </w:pPr>
    </w:p>
    <w:p w:rsidR="003D1E8F" w:rsidRPr="003D1E8F" w:rsidRDefault="003D1E8F" w:rsidP="003D1E8F">
      <w:pPr>
        <w:spacing w:after="0"/>
        <w:jc w:val="both"/>
        <w:rPr>
          <w:sz w:val="24"/>
        </w:rPr>
      </w:pPr>
    </w:p>
    <w:p w:rsidR="003D1E8F" w:rsidRPr="003D1E8F" w:rsidRDefault="003D1E8F" w:rsidP="003D1E8F">
      <w:pPr>
        <w:spacing w:after="0"/>
        <w:jc w:val="both"/>
        <w:rPr>
          <w:sz w:val="24"/>
        </w:rPr>
      </w:pPr>
    </w:p>
    <w:p w:rsidR="003D1E8F" w:rsidRPr="003D1E8F" w:rsidRDefault="003D1E8F" w:rsidP="003D1E8F">
      <w:pPr>
        <w:spacing w:after="0"/>
        <w:jc w:val="both"/>
        <w:rPr>
          <w:sz w:val="24"/>
        </w:rPr>
      </w:pP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225B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25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1D04F0" w:rsidRPr="00B8225B">
        <w:rPr>
          <w:rFonts w:ascii="Times New Roman" w:hAnsi="Times New Roman" w:cs="Times New Roman"/>
          <w:b/>
          <w:sz w:val="28"/>
          <w:szCs w:val="28"/>
        </w:rPr>
        <w:t>РД-04-217/30.09.2025 г.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</w:t>
      </w:r>
      <w:r w:rsidR="001D04F0" w:rsidRPr="00B8225B">
        <w:rPr>
          <w:rFonts w:ascii="Times New Roman" w:hAnsi="Times New Roman" w:cs="Times New Roman"/>
          <w:sz w:val="24"/>
          <w:szCs w:val="24"/>
        </w:rPr>
        <w:t>2/01.09.2025</w:t>
      </w:r>
      <w:r w:rsidRPr="00B8225B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РД-04-145 от 4.8.2024 г. на директора на Областна дирекция "Земеделие" - ТЪРГОВИЩЕ и споразумение с вх. № ПО-09-3/18.8.2025 г. за землището на с. ВЕЛИКДЕНЧЕ, ЕКАТТЕ 10392, община ОМУРТАГ, област ТЪРГОВИЩЕ.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25B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ПО-09-3/18.8.2025 г. г., сключено за стопанската 2025/2026 година за землището на с. ВЕЛИКДЕНЧЕ, ЕКАТТЕ 10392, община ОМУРТАГ, област ТЪРГОВИЩЕ, представено с доклад вх. № </w:t>
      </w:r>
      <w:r w:rsidR="001D04F0" w:rsidRPr="00B8225B">
        <w:rPr>
          <w:rFonts w:ascii="Times New Roman" w:hAnsi="Times New Roman" w:cs="Times New Roman"/>
          <w:sz w:val="24"/>
          <w:szCs w:val="24"/>
        </w:rPr>
        <w:t>2/01.09.2025</w:t>
      </w:r>
      <w:r w:rsidRPr="00B8225B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РД-04-145 от 4.8.2024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334BFE" w:rsidRPr="00B8225B">
        <w:rPr>
          <w:rFonts w:ascii="Times New Roman" w:hAnsi="Times New Roman" w:cs="Times New Roman"/>
          <w:sz w:val="24"/>
          <w:szCs w:val="24"/>
        </w:rPr>
        <w:t>3</w:t>
      </w:r>
      <w:r w:rsidRPr="00B8225B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334BFE" w:rsidRPr="00B8225B">
        <w:rPr>
          <w:rFonts w:ascii="Times New Roman" w:hAnsi="Times New Roman" w:cs="Times New Roman"/>
          <w:sz w:val="24"/>
          <w:szCs w:val="24"/>
        </w:rPr>
        <w:t>10</w:t>
      </w:r>
      <w:r w:rsidR="006C36A8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334BFE" w:rsidRPr="00B8225B">
        <w:rPr>
          <w:rFonts w:ascii="Times New Roman" w:hAnsi="Times New Roman" w:cs="Times New Roman"/>
          <w:sz w:val="24"/>
          <w:szCs w:val="24"/>
        </w:rPr>
        <w:t>.416</w:t>
      </w:r>
      <w:r w:rsidRPr="00B8225B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ВЕЛИКДЕНЧЕ, разпределени между ползвателите, съобразно представеното разпределение, включително разпределените в границите на масивите имоти по чл. 37в, ал. 3, т. 2 от ЗСПЗЗ. 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2025/2026 година сума в размер </w:t>
      </w:r>
      <w:r w:rsidRPr="00B8225B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B8225B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B8225B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3D1E8F" w:rsidRPr="00B8225B" w:rsidTr="003D1E8F">
        <w:trPr>
          <w:jc w:val="center"/>
        </w:trPr>
        <w:tc>
          <w:tcPr>
            <w:tcW w:w="520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3D1E8F" w:rsidRPr="00B8225B" w:rsidRDefault="003D1E8F" w:rsidP="003D1E8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р. плащане лв. / €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 / €</w:t>
            </w:r>
          </w:p>
        </w:tc>
      </w:tr>
      <w:tr w:rsidR="003D1E8F" w:rsidRPr="00B8225B" w:rsidTr="003D1E8F">
        <w:trPr>
          <w:jc w:val="center"/>
        </w:trPr>
        <w:tc>
          <w:tcPr>
            <w:tcW w:w="520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 xml:space="preserve"> ИСМЕТ АХМЕДОВ МЕХМЕДОВ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37.359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27.00</w:t>
            </w:r>
          </w:p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13.80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1 008.69</w:t>
            </w:r>
          </w:p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515.74</w:t>
            </w:r>
          </w:p>
        </w:tc>
      </w:tr>
      <w:tr w:rsidR="003D1E8F" w:rsidRPr="00B8225B" w:rsidTr="003D1E8F">
        <w:trPr>
          <w:jc w:val="center"/>
        </w:trPr>
        <w:tc>
          <w:tcPr>
            <w:tcW w:w="520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 xml:space="preserve"> МАРТИН АЛЕКСИЕВ ЕМИЛОВ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18.936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27.00</w:t>
            </w:r>
          </w:p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13.80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511.27</w:t>
            </w:r>
          </w:p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261.41</w:t>
            </w:r>
          </w:p>
        </w:tc>
      </w:tr>
      <w:tr w:rsidR="003D1E8F" w:rsidRPr="00B8225B" w:rsidTr="003D1E8F">
        <w:trPr>
          <w:jc w:val="center"/>
        </w:trPr>
        <w:tc>
          <w:tcPr>
            <w:tcW w:w="520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 xml:space="preserve"> ТУС ЕООД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2.646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27.00</w:t>
            </w:r>
          </w:p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13.80</w:t>
            </w:r>
          </w:p>
        </w:tc>
        <w:tc>
          <w:tcPr>
            <w:tcW w:w="1280" w:type="dxa"/>
            <w:shd w:val="clear" w:color="auto" w:fill="auto"/>
          </w:tcPr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71.44</w:t>
            </w:r>
          </w:p>
          <w:p w:rsidR="003D1E8F" w:rsidRPr="00B8225B" w:rsidRDefault="003D1E8F" w:rsidP="003D1E8F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8225B">
              <w:rPr>
                <w:rFonts w:ascii="Times New Roman" w:hAnsi="Times New Roman" w:cs="Times New Roman"/>
                <w:sz w:val="24"/>
                <w:szCs w:val="24"/>
              </w:rPr>
              <w:t>36.53</w:t>
            </w:r>
          </w:p>
        </w:tc>
      </w:tr>
    </w:tbl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225B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3D1E8F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5D2" w:rsidRPr="00B8225B" w:rsidRDefault="005705D2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1E8F" w:rsidRPr="00B8225B" w:rsidRDefault="003D1E8F" w:rsidP="003D1E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5D2" w:rsidRPr="005705D2" w:rsidRDefault="005705D2" w:rsidP="005705D2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5705D2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5705D2" w:rsidRPr="005705D2" w:rsidRDefault="005705D2" w:rsidP="005705D2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5705D2" w:rsidRPr="005705D2" w:rsidRDefault="005705D2" w:rsidP="005705D2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5705D2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3D1E8F" w:rsidRPr="00B8225B" w:rsidRDefault="003D1E8F" w:rsidP="003D1E8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D1E8F" w:rsidRPr="00B822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C01" w:rsidRDefault="00562C01" w:rsidP="003D1E8F">
      <w:pPr>
        <w:spacing w:after="0" w:line="240" w:lineRule="auto"/>
      </w:pPr>
      <w:r>
        <w:separator/>
      </w:r>
    </w:p>
  </w:endnote>
  <w:endnote w:type="continuationSeparator" w:id="0">
    <w:p w:rsidR="00562C01" w:rsidRDefault="00562C01" w:rsidP="003D1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E8F" w:rsidRDefault="003D1E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E8F" w:rsidRDefault="003D1E8F" w:rsidP="003D1E8F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C36A8">
      <w:rPr>
        <w:noProof/>
      </w:rPr>
      <w:t>2</w:t>
    </w:r>
    <w:r>
      <w:fldChar w:fldCharType="end"/>
    </w:r>
    <w:r>
      <w:t>/</w:t>
    </w:r>
    <w:r w:rsidR="00562C01">
      <w:fldChar w:fldCharType="begin"/>
    </w:r>
    <w:r w:rsidR="00562C01">
      <w:instrText xml:space="preserve"> NUMPAGES  \* MERGEFORMAT </w:instrText>
    </w:r>
    <w:r w:rsidR="00562C01">
      <w:fldChar w:fldCharType="separate"/>
    </w:r>
    <w:r w:rsidR="006C36A8">
      <w:rPr>
        <w:noProof/>
      </w:rPr>
      <w:t>2</w:t>
    </w:r>
    <w:r w:rsidR="00562C0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E8F" w:rsidRDefault="003D1E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C01" w:rsidRDefault="00562C01" w:rsidP="003D1E8F">
      <w:pPr>
        <w:spacing w:after="0" w:line="240" w:lineRule="auto"/>
      </w:pPr>
      <w:r>
        <w:separator/>
      </w:r>
    </w:p>
  </w:footnote>
  <w:footnote w:type="continuationSeparator" w:id="0">
    <w:p w:rsidR="00562C01" w:rsidRDefault="00562C01" w:rsidP="003D1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E8F" w:rsidRDefault="003D1E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E8F" w:rsidRDefault="003D1E8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E8F" w:rsidRDefault="003D1E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E8F"/>
    <w:rsid w:val="0010206B"/>
    <w:rsid w:val="001D04F0"/>
    <w:rsid w:val="00334BFE"/>
    <w:rsid w:val="003D1E8F"/>
    <w:rsid w:val="00562C01"/>
    <w:rsid w:val="005705D2"/>
    <w:rsid w:val="0057267C"/>
    <w:rsid w:val="006C36A8"/>
    <w:rsid w:val="007B7C77"/>
    <w:rsid w:val="00A7011B"/>
    <w:rsid w:val="00B8225B"/>
    <w:rsid w:val="00DF42F0"/>
    <w:rsid w:val="00E4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839E25"/>
  <w15:chartTrackingRefBased/>
  <w15:docId w15:val="{A9EC9176-D882-4176-8BCE-24F423BB0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D1E8F"/>
  </w:style>
  <w:style w:type="paragraph" w:styleId="a5">
    <w:name w:val="footer"/>
    <w:basedOn w:val="a"/>
    <w:link w:val="a6"/>
    <w:uiPriority w:val="99"/>
    <w:unhideWhenUsed/>
    <w:rsid w:val="003D1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D1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3</cp:revision>
  <dcterms:created xsi:type="dcterms:W3CDTF">2025-11-20T08:44:00Z</dcterms:created>
  <dcterms:modified xsi:type="dcterms:W3CDTF">2025-12-05T09:03:00Z</dcterms:modified>
</cp:coreProperties>
</file>