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56" w:rsidRPr="00E51456" w:rsidRDefault="00E51456" w:rsidP="00E51456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145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EB62B61" wp14:editId="3DAAF57D">
            <wp:simplePos x="0" y="0"/>
            <wp:positionH relativeFrom="column">
              <wp:posOffset>135255</wp:posOffset>
            </wp:positionH>
            <wp:positionV relativeFrom="paragraph">
              <wp:posOffset>53340</wp:posOffset>
            </wp:positionV>
            <wp:extent cx="664845" cy="678180"/>
            <wp:effectExtent l="0" t="0" r="1905" b="762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456" w:rsidRPr="00E51456" w:rsidRDefault="00E51456" w:rsidP="00E5145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DDF4" wp14:editId="4B879AEA">
                <wp:simplePos x="0" y="0"/>
                <wp:positionH relativeFrom="column">
                  <wp:posOffset>-29210</wp:posOffset>
                </wp:positionH>
                <wp:positionV relativeFrom="paragraph">
                  <wp:posOffset>52705</wp:posOffset>
                </wp:positionV>
                <wp:extent cx="0" cy="343535"/>
                <wp:effectExtent l="8890" t="5080" r="10160" b="1333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32B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5pt" to="-2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eIEgIAACg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"/>
            </w:pict>
          </mc:Fallback>
        </mc:AlternateContent>
      </w: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E51456" w:rsidRPr="00E51456" w:rsidRDefault="00E51456" w:rsidP="00E51456">
      <w:pPr>
        <w:keepNext/>
        <w:tabs>
          <w:tab w:val="left" w:pos="108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Министерство на земеделието, храните и горите</w:t>
      </w:r>
    </w:p>
    <w:p w:rsidR="00E51456" w:rsidRPr="00E51456" w:rsidRDefault="00E51456" w:rsidP="00E5145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Областна дирекция “Земеделие” Търговище</w:t>
      </w:r>
    </w:p>
    <w:p w:rsidR="00E51456" w:rsidRPr="00E51456" w:rsidRDefault="00E51456" w:rsidP="00E51456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423E6B" w:rsidRPr="00D43FFE" w:rsidRDefault="002B3921" w:rsidP="00D43FFE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2B3921">
        <w:rPr>
          <w:rFonts w:ascii="Times New Roman" w:eastAsia="Times New Roman" w:hAnsi="Times New Roman" w:cs="Times New Roman"/>
          <w:sz w:val="24"/>
          <w:szCs w:val="24"/>
          <w:lang w:eastAsia="bg-BG"/>
        </w:rPr>
        <w:t>Изх. №…………….</w:t>
      </w:r>
      <w:r w:rsidRPr="002B3921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...2020 г.</w:t>
      </w:r>
      <w:r w:rsidRPr="002B392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ab/>
      </w:r>
    </w:p>
    <w:p w:rsidR="002B3921" w:rsidRPr="002B3921" w:rsidRDefault="002B3921" w:rsidP="002B3921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2B3921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2B3921" w:rsidRPr="002B3921" w:rsidRDefault="002B3921" w:rsidP="002B3921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67A50" w:rsidRPr="00D43FFE" w:rsidRDefault="002B3921" w:rsidP="00BE592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2B39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Изготвен 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основание чл. 16, ал. 5 от Закона за регистрация и контрол на земеделската и горската техника (</w:t>
      </w:r>
      <w:proofErr w:type="spellStart"/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бр.79 от 10 юли 1998 г., последно изм. ДВ. бр.</w:t>
      </w:r>
      <w:r w:rsidRPr="002B3921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59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17 юли 2018 г.) и чл. 6, ал. 2 от Наредба № 3 от 03 февруари 2016 г. (</w:t>
      </w:r>
      <w:proofErr w:type="spellStart"/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 11 от 09 февруари 2016 г.) за извършване на технически прегледи за проверка на техническата изправност на земеделската и горската техника от ОД „Земеделие“ гр</w:t>
      </w:r>
      <w:r w:rsidR="00640688">
        <w:rPr>
          <w:rFonts w:ascii="Verdana" w:eastAsia="Times New Roman" w:hAnsi="Verdana" w:cs="Times New Roman"/>
          <w:bCs/>
          <w:sz w:val="20"/>
          <w:szCs w:val="20"/>
          <w:lang w:eastAsia="bg-BG"/>
        </w:rPr>
        <w:t>. Търговище, през месец юни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2020г.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2"/>
        <w:gridCol w:w="2491"/>
        <w:gridCol w:w="1742"/>
        <w:gridCol w:w="1479"/>
        <w:gridCol w:w="1258"/>
      </w:tblGrid>
      <w:tr w:rsidR="00423E6B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Населено </w:t>
            </w:r>
            <w:proofErr w:type="spellStart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място,фирма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Време на провеждане </w:t>
            </w:r>
            <w:proofErr w:type="spellStart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от..ч</w:t>
            </w:r>
            <w:proofErr w:type="spellEnd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 до ч...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Служител </w:t>
            </w:r>
          </w:p>
        </w:tc>
      </w:tr>
      <w:tr w:rsidR="00186557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01.06.2020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186557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02.06.2020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03.06.2020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Гагово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03.06.2020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Паламарца </w:t>
            </w:r>
          </w:p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ЗКПУ Паламарца-92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04.06.2020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Кралево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04.06.2020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Баячево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745694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AB6686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AB6686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Голямо Градище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Комерс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AB6686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AB6686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Голямо Градище ЗП Осман Османов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AB6686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AB6686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Pr="00423E6B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Голямо Градище </w:t>
            </w:r>
          </w:p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Меди-2002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Pr="00423E6B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AB6686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Pr="00423E6B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Крепча </w:t>
            </w:r>
          </w:p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Крепост - 2001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Pr="00423E6B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6" w:rsidRDefault="00AB6686" w:rsidP="00AB6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Буйново </w:t>
            </w:r>
          </w:p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ЕТ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Агроелит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- Митов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Буйново </w:t>
            </w:r>
          </w:p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ЗКПУ Бели Лом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745694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Ковачевец </w:t>
            </w:r>
          </w:p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ЗКПУ Калакоч-92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Водица ЕТ Иванов Къмпани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745694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Осиково </w:t>
            </w:r>
          </w:p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ЗК Възход-94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745694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45694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Кардам </w:t>
            </w:r>
          </w:p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К-я Хан Кардам-92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Pr="00423E6B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94" w:rsidRDefault="00745694" w:rsidP="007456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Ломци </w:t>
            </w:r>
          </w:p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Фарминг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Ломци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Еленово </w:t>
            </w:r>
          </w:p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Добруджа-97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Светлен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Сеячи К-я Сеячи-92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Елит-С2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ЕТ Деко-2002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186557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11.06.2020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ПГСС Никола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Пушкаров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BE5920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Училищен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8C2E4D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Васил Левски </w:t>
            </w:r>
          </w:p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ФЗ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Бистра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Виктори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Груп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Голямо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Сокорово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ЗК Надежда-2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18.06.2020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Макариополско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22.06.2020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Копрец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22.06.2020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Преселец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22.06.2020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Овчарово </w:t>
            </w:r>
          </w:p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ЗК Овчарово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Лиляк </w:t>
            </w:r>
          </w:p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Албена СД-1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Врани Кон К-я Единство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25.06.2020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Звездица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8C2E4D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26.06.2020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Плъстина </w:t>
            </w:r>
          </w:p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К-я Единство-1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Pr="00423E6B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4D" w:rsidRDefault="008C2E4D" w:rsidP="008C2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BE5920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26.06.2020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Долно Новково </w:t>
            </w:r>
          </w:p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К-я Новково-2000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Pr="00423E6B" w:rsidRDefault="008C2E4D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20" w:rsidRDefault="00BE5920" w:rsidP="00BE5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7B492C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2C" w:rsidRPr="00423E6B" w:rsidRDefault="007B492C" w:rsidP="007B4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29.06.2020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2C" w:rsidRPr="00423E6B" w:rsidRDefault="007B492C" w:rsidP="007B4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2C" w:rsidRPr="00423E6B" w:rsidRDefault="007B492C" w:rsidP="007B4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Камбурово ТУС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2C" w:rsidRPr="00423E6B" w:rsidRDefault="007B492C" w:rsidP="007B4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2C" w:rsidRPr="00423E6B" w:rsidRDefault="007B492C" w:rsidP="007B4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2C" w:rsidRDefault="007B492C" w:rsidP="007B4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186557" w:rsidTr="00FF072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Pr="00423E6B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30.06.2020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57" w:rsidRDefault="00186557" w:rsidP="00186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</w:tbl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23E6B" w:rsidRDefault="00423E6B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Default="00635A8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635A82" w:rsidRPr="00E51456" w:rsidRDefault="00635A82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  <w:bookmarkStart w:id="0" w:name="_GoBack"/>
      <w:bookmarkEnd w:id="0"/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FD218E" w:rsidRDefault="00FD218E" w:rsidP="00EA7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7B492C" w:rsidRDefault="007B492C" w:rsidP="00EA76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FD218E" w:rsidRDefault="00FD218E" w:rsidP="00EA76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FD218E" w:rsidRDefault="00FD218E" w:rsidP="00EA76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E51456" w:rsidRPr="00E51456" w:rsidRDefault="00E51456" w:rsidP="00E51456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7700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гр.Търговище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, ул.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Христо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Ботев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№3, ет.1, тел. 0601/620 05, 627 84, 621 94</w:t>
      </w:r>
    </w:p>
    <w:p w:rsidR="00D02FA2" w:rsidRPr="00B600B1" w:rsidRDefault="00E51456" w:rsidP="00B600B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факс 0601/693 50, E-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mail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: </w:t>
      </w:r>
      <w:hyperlink r:id="rId6" w:history="1">
        <w:r w:rsidRPr="00E51456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ru-RU" w:eastAsia="bg-BG"/>
          </w:rPr>
          <w:t>ODZG_Targovishte@mzh.government.bg</w:t>
        </w:r>
      </w:hyperlink>
    </w:p>
    <w:sectPr w:rsidR="00D02FA2" w:rsidRPr="00B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56"/>
    <w:rsid w:val="00123E8E"/>
    <w:rsid w:val="00186557"/>
    <w:rsid w:val="001E252F"/>
    <w:rsid w:val="002426AF"/>
    <w:rsid w:val="002B3921"/>
    <w:rsid w:val="00423E6B"/>
    <w:rsid w:val="004E2205"/>
    <w:rsid w:val="005F4D59"/>
    <w:rsid w:val="00635A82"/>
    <w:rsid w:val="00640688"/>
    <w:rsid w:val="00745694"/>
    <w:rsid w:val="007B492C"/>
    <w:rsid w:val="008C2E4D"/>
    <w:rsid w:val="008E0F28"/>
    <w:rsid w:val="00AB6686"/>
    <w:rsid w:val="00B44961"/>
    <w:rsid w:val="00B600B1"/>
    <w:rsid w:val="00BE5920"/>
    <w:rsid w:val="00C80B75"/>
    <w:rsid w:val="00D02FA2"/>
    <w:rsid w:val="00D43FFE"/>
    <w:rsid w:val="00E23169"/>
    <w:rsid w:val="00E51456"/>
    <w:rsid w:val="00E8467D"/>
    <w:rsid w:val="00EA762B"/>
    <w:rsid w:val="00F67A50"/>
    <w:rsid w:val="00FD218E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0D1F"/>
  <w15:chartTrackingRefBased/>
  <w15:docId w15:val="{D0FE9639-9039-4F57-8525-7C86E5C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E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Targovishte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B989-4839-4A97-AF1F-E48C85BB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Търговище</dc:creator>
  <cp:keywords/>
  <dc:description/>
  <cp:lastModifiedBy>Търговище</cp:lastModifiedBy>
  <cp:revision>12</cp:revision>
  <cp:lastPrinted>2020-06-01T08:47:00Z</cp:lastPrinted>
  <dcterms:created xsi:type="dcterms:W3CDTF">2020-06-01T07:11:00Z</dcterms:created>
  <dcterms:modified xsi:type="dcterms:W3CDTF">2020-06-01T08:48:00Z</dcterms:modified>
</cp:coreProperties>
</file>