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48" w:rsidRDefault="00246148" w:rsidP="00246148">
      <w:pPr>
        <w:rPr>
          <w:sz w:val="22"/>
          <w:lang w:val="it-IT"/>
        </w:rPr>
      </w:pPr>
      <w:r>
        <w:rPr>
          <w:b w:val="0"/>
          <w:noProof/>
          <w:sz w:val="36"/>
          <w:szCs w:val="36"/>
          <w:lang w:val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67945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icrosoft Sans Serif"/>
          <w:b w:val="0"/>
          <w:i/>
          <w:iCs/>
          <w:noProof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135890</wp:posOffset>
                </wp:positionV>
                <wp:extent cx="0" cy="612140"/>
                <wp:effectExtent l="13970" t="7620" r="508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420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4pt;margin-top:10.7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7gKpJt4AAAAKAQAADwAAAGRycy9kb3ducmV2LnhtbEyP&#10;QU/DMAyF70j7D5EncUFb2oqNrjSdJiQOHNkmcc0a0xYap2rStezX4+0CNz/76fl7+XayrThj7xtH&#10;CuJlBAKpdKahSsHx8LpIQfigyejWESr4QQ/bYnaX68y4kd7xvA+V4BDymVZQh9BlUvqyRqv90nVI&#10;fPt0vdWBZV9J0+uRw20rkyhaS6sb4g+17vClxvJ7P1gF6IdVHO02tjq+XcaHj+TyNXYHpe7n0+4Z&#10;RMAp/Jnhis/oUDDTyQ1kvGhZr1PuEhQk8SOIq+G2OPEQP6Ugi1z+r1D8AgAA//8DAFBLAQItABQA&#10;BgAIAAAAIQC2gziS/gAAAOEBAAATAAAAAAAAAAAAAAAAAAAAAABbQ29udGVudF9UeXBlc10ueG1s&#10;UEsBAi0AFAAGAAgAAAAhADj9If/WAAAAlAEAAAsAAAAAAAAAAAAAAAAALwEAAF9yZWxzLy5yZWxz&#10;UEsBAi0AFAAGAAgAAAAhABzUq5ckAgAASQQAAA4AAAAAAAAAAAAAAAAALgIAAGRycy9lMm9Eb2Mu&#10;eG1sUEsBAi0AFAAGAAgAAAAhAO4CqSbeAAAACgEAAA8AAAAAAAAAAAAAAAAAfgQAAGRycy9kb3du&#10;cmV2LnhtbFBLBQYAAAAABAAEAPMAAACJBQAAAAA=&#10;"/>
            </w:pict>
          </mc:Fallback>
        </mc:AlternateContent>
      </w:r>
    </w:p>
    <w:p w:rsidR="00246148" w:rsidRPr="00066461" w:rsidRDefault="00246148" w:rsidP="00246148">
      <w:pPr>
        <w:pStyle w:val="Heading1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 w:rsidRPr="00066461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246148" w:rsidRPr="00066461" w:rsidRDefault="00246148" w:rsidP="00246148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  <w:r w:rsidR="00D9037F">
        <w:rPr>
          <w:rFonts w:ascii="Helen Bg Condensed" w:hAnsi="Helen Bg Condensed"/>
          <w:b w:val="0"/>
          <w:spacing w:val="40"/>
          <w:sz w:val="26"/>
          <w:szCs w:val="26"/>
        </w:rPr>
        <w:t xml:space="preserve"> и храните</w:t>
      </w:r>
    </w:p>
    <w:p w:rsidR="00246148" w:rsidRPr="00495961" w:rsidRDefault="00246148" w:rsidP="00246148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</w:t>
      </w:r>
      <w:r w:rsidRPr="00495961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-</w:t>
      </w: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Стара Загора</w:t>
      </w:r>
    </w:p>
    <w:p w:rsidR="00246148" w:rsidRPr="000940DE" w:rsidRDefault="00246148" w:rsidP="00246148">
      <w:pPr>
        <w:rPr>
          <w:sz w:val="20"/>
          <w:lang w:val="ru-RU"/>
        </w:rPr>
      </w:pPr>
    </w:p>
    <w:p w:rsidR="00246148" w:rsidRPr="000940DE" w:rsidRDefault="00246148" w:rsidP="00246148">
      <w:pPr>
        <w:rPr>
          <w:sz w:val="20"/>
          <w:lang w:val="bg-BG"/>
        </w:rPr>
      </w:pPr>
    </w:p>
    <w:p w:rsidR="007A6C47" w:rsidRPr="007A6C47" w:rsidRDefault="007A6C47" w:rsidP="007A6C47">
      <w:pPr>
        <w:jc w:val="center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И Н Ф О Р М А Ц И Я</w:t>
      </w:r>
    </w:p>
    <w:p w:rsidR="007A6C47" w:rsidRPr="000940DE" w:rsidRDefault="007A6C47" w:rsidP="00246148">
      <w:pPr>
        <w:rPr>
          <w:sz w:val="20"/>
          <w:lang w:val="bg-BG"/>
        </w:rPr>
      </w:pPr>
    </w:p>
    <w:p w:rsidR="003B1158" w:rsidRPr="003B1158" w:rsidRDefault="007A6C47" w:rsidP="003B1158">
      <w:pPr>
        <w:pStyle w:val="Heading1"/>
        <w:jc w:val="both"/>
        <w:rPr>
          <w:rStyle w:val="Emphasis"/>
          <w:b w:val="0"/>
          <w:i w:val="0"/>
          <w:iCs w:val="0"/>
          <w:sz w:val="24"/>
        </w:rPr>
      </w:pPr>
      <w:r w:rsidRPr="003B1158">
        <w:rPr>
          <w:rStyle w:val="Emphasis"/>
          <w:b w:val="0"/>
          <w:i w:val="0"/>
          <w:iCs w:val="0"/>
          <w:sz w:val="24"/>
        </w:rPr>
        <w:t>за допуснатите кандидати до участие в конкурса за длъжностт</w:t>
      </w:r>
      <w:r w:rsidR="000940DE" w:rsidRPr="003B1158">
        <w:rPr>
          <w:rStyle w:val="Emphasis"/>
          <w:b w:val="0"/>
          <w:i w:val="0"/>
          <w:iCs w:val="0"/>
          <w:sz w:val="24"/>
        </w:rPr>
        <w:t>а</w:t>
      </w:r>
      <w:r w:rsidRPr="003B1158">
        <w:rPr>
          <w:rStyle w:val="Emphasis"/>
          <w:b w:val="0"/>
          <w:i w:val="0"/>
          <w:iCs w:val="0"/>
          <w:sz w:val="24"/>
        </w:rPr>
        <w:t xml:space="preserve">: </w:t>
      </w:r>
      <w:r w:rsidR="003B1158" w:rsidRPr="003B1158">
        <w:rPr>
          <w:rStyle w:val="Emphasis"/>
          <w:i w:val="0"/>
          <w:iCs w:val="0"/>
          <w:sz w:val="24"/>
        </w:rPr>
        <w:t>„главен експерт“</w:t>
      </w:r>
      <w:r w:rsidR="003B1158" w:rsidRPr="003B1158">
        <w:rPr>
          <w:rStyle w:val="Emphasis"/>
          <w:b w:val="0"/>
          <w:i w:val="0"/>
          <w:iCs w:val="0"/>
          <w:sz w:val="24"/>
        </w:rPr>
        <w:t xml:space="preserve"> в Общинска служба по земеделие – гр. </w:t>
      </w:r>
      <w:r w:rsidR="00FE5BD2">
        <w:rPr>
          <w:rStyle w:val="Emphasis"/>
          <w:b w:val="0"/>
          <w:i w:val="0"/>
          <w:iCs w:val="0"/>
          <w:sz w:val="24"/>
        </w:rPr>
        <w:t>Стара Загора</w:t>
      </w:r>
      <w:r w:rsidR="003B1158" w:rsidRPr="003B1158">
        <w:rPr>
          <w:rStyle w:val="Emphasis"/>
          <w:b w:val="0"/>
          <w:i w:val="0"/>
          <w:iCs w:val="0"/>
          <w:sz w:val="24"/>
        </w:rPr>
        <w:t>, Главна дирекция „Аграрно развитие“ при ОД „Земеделие“ – гр. Стара Загора.</w:t>
      </w:r>
    </w:p>
    <w:p w:rsidR="00246148" w:rsidRPr="000940DE" w:rsidRDefault="00246148" w:rsidP="003B1158">
      <w:pPr>
        <w:pStyle w:val="NoSpacing"/>
        <w:jc w:val="both"/>
        <w:rPr>
          <w:b/>
          <w:sz w:val="20"/>
          <w:lang w:val="bg-BG"/>
        </w:rPr>
      </w:pPr>
    </w:p>
    <w:p w:rsidR="00246148" w:rsidRPr="003B1158" w:rsidRDefault="00246148" w:rsidP="003B1158">
      <w:pPr>
        <w:pStyle w:val="Heading1"/>
        <w:jc w:val="both"/>
        <w:rPr>
          <w:b w:val="0"/>
          <w:sz w:val="24"/>
        </w:rPr>
      </w:pPr>
      <w:r w:rsidRPr="003B1158">
        <w:rPr>
          <w:b w:val="0"/>
          <w:sz w:val="24"/>
        </w:rPr>
        <w:t>Конкурсната комисия, назначена със заповед № РД</w:t>
      </w:r>
      <w:r w:rsidRPr="00F15CA9">
        <w:rPr>
          <w:b w:val="0"/>
          <w:sz w:val="24"/>
        </w:rPr>
        <w:t>-07-</w:t>
      </w:r>
      <w:r w:rsidR="00A726B4" w:rsidRPr="00A726B4">
        <w:rPr>
          <w:b w:val="0"/>
          <w:sz w:val="24"/>
        </w:rPr>
        <w:t>44</w:t>
      </w:r>
      <w:r w:rsidRPr="00A726B4">
        <w:rPr>
          <w:b w:val="0"/>
          <w:sz w:val="24"/>
        </w:rPr>
        <w:t>/</w:t>
      </w:r>
      <w:r w:rsidR="00A726B4" w:rsidRPr="00A726B4">
        <w:rPr>
          <w:b w:val="0"/>
          <w:sz w:val="24"/>
        </w:rPr>
        <w:t>18</w:t>
      </w:r>
      <w:r w:rsidRPr="00A726B4">
        <w:rPr>
          <w:b w:val="0"/>
          <w:sz w:val="24"/>
        </w:rPr>
        <w:t>.</w:t>
      </w:r>
      <w:r w:rsidR="00F15CA9" w:rsidRPr="00A726B4">
        <w:rPr>
          <w:b w:val="0"/>
          <w:sz w:val="24"/>
        </w:rPr>
        <w:t>0</w:t>
      </w:r>
      <w:r w:rsidR="00A726B4">
        <w:rPr>
          <w:b w:val="0"/>
          <w:sz w:val="24"/>
        </w:rPr>
        <w:t>7</w:t>
      </w:r>
      <w:r w:rsidRPr="00F15CA9">
        <w:rPr>
          <w:b w:val="0"/>
          <w:sz w:val="24"/>
        </w:rPr>
        <w:t>.202</w:t>
      </w:r>
      <w:r w:rsidR="00A726B4">
        <w:rPr>
          <w:b w:val="0"/>
          <w:sz w:val="24"/>
        </w:rPr>
        <w:t>4</w:t>
      </w:r>
      <w:r w:rsidRPr="00F15CA9">
        <w:rPr>
          <w:b w:val="0"/>
          <w:sz w:val="24"/>
        </w:rPr>
        <w:t xml:space="preserve"> г</w:t>
      </w:r>
      <w:r w:rsidRPr="003B1158">
        <w:rPr>
          <w:b w:val="0"/>
          <w:sz w:val="24"/>
        </w:rPr>
        <w:t xml:space="preserve">. на Директора на Областна дирекция “Земеделие” - гр. Стара Загора, уведомява всички кандидати, допуснати до участие в обявения конкурс за длъжността </w:t>
      </w:r>
      <w:r w:rsidR="003B1158" w:rsidRPr="003B1158">
        <w:rPr>
          <w:b w:val="0"/>
          <w:sz w:val="24"/>
        </w:rPr>
        <w:t xml:space="preserve">„главен експерт“ в Общинска служба по земеделие – гр. </w:t>
      </w:r>
      <w:r w:rsidR="00A726B4">
        <w:rPr>
          <w:b w:val="0"/>
          <w:sz w:val="24"/>
        </w:rPr>
        <w:t>Стара Загора</w:t>
      </w:r>
      <w:r w:rsidR="003B1158" w:rsidRPr="003B1158">
        <w:rPr>
          <w:b w:val="0"/>
          <w:sz w:val="24"/>
        </w:rPr>
        <w:t>, Главна дирекция „Аграрно развитие“ при ОД</w:t>
      </w:r>
      <w:r w:rsidR="003B1158">
        <w:rPr>
          <w:b w:val="0"/>
          <w:sz w:val="24"/>
        </w:rPr>
        <w:t xml:space="preserve"> „Земеделие“ – гр. Стара Загора</w:t>
      </w:r>
      <w:r w:rsidR="00BA6952" w:rsidRPr="003B1158">
        <w:rPr>
          <w:b w:val="0"/>
          <w:sz w:val="24"/>
        </w:rPr>
        <w:t xml:space="preserve">, </w:t>
      </w:r>
      <w:r w:rsidRPr="003B1158">
        <w:rPr>
          <w:b w:val="0"/>
          <w:sz w:val="24"/>
        </w:rPr>
        <w:t xml:space="preserve">че на проведено на </w:t>
      </w:r>
      <w:r w:rsidR="00A726B4">
        <w:rPr>
          <w:b w:val="0"/>
          <w:sz w:val="24"/>
        </w:rPr>
        <w:t>01</w:t>
      </w:r>
      <w:r w:rsidRPr="00F15CA9">
        <w:rPr>
          <w:b w:val="0"/>
          <w:sz w:val="24"/>
        </w:rPr>
        <w:t>.</w:t>
      </w:r>
      <w:r w:rsidR="000940DE" w:rsidRPr="00F15CA9">
        <w:rPr>
          <w:b w:val="0"/>
          <w:sz w:val="24"/>
        </w:rPr>
        <w:t>0</w:t>
      </w:r>
      <w:r w:rsidR="00F15CA9" w:rsidRPr="00F15CA9">
        <w:rPr>
          <w:b w:val="0"/>
          <w:sz w:val="24"/>
        </w:rPr>
        <w:t>8</w:t>
      </w:r>
      <w:r w:rsidRPr="00F15CA9">
        <w:rPr>
          <w:b w:val="0"/>
          <w:sz w:val="24"/>
        </w:rPr>
        <w:t>.202</w:t>
      </w:r>
      <w:r w:rsidR="00A726B4">
        <w:rPr>
          <w:b w:val="0"/>
          <w:sz w:val="24"/>
        </w:rPr>
        <w:t>4</w:t>
      </w:r>
      <w:r w:rsidRPr="003B1158">
        <w:rPr>
          <w:b w:val="0"/>
          <w:sz w:val="24"/>
        </w:rPr>
        <w:t xml:space="preserve"> г. заседание е приела следната система за определяне на резултатите</w:t>
      </w:r>
      <w:r w:rsidR="00520E9B" w:rsidRPr="003B1158">
        <w:rPr>
          <w:rStyle w:val="a"/>
          <w:rFonts w:ascii="Times New Roman" w:hAnsi="Times New Roman"/>
          <w:b/>
          <w:sz w:val="24"/>
          <w:szCs w:val="24"/>
        </w:rPr>
        <w:t>:</w:t>
      </w:r>
      <w:r w:rsidRPr="003B1158">
        <w:rPr>
          <w:b w:val="0"/>
          <w:sz w:val="24"/>
        </w:rPr>
        <w:t xml:space="preserve"> </w:t>
      </w:r>
    </w:p>
    <w:p w:rsidR="007A6C47" w:rsidRPr="007A6C47" w:rsidRDefault="007A6C47" w:rsidP="007A6C47">
      <w:pPr>
        <w:spacing w:line="360" w:lineRule="auto"/>
        <w:ind w:firstLine="720"/>
        <w:jc w:val="both"/>
        <w:rPr>
          <w:rFonts w:ascii="Times New Roman" w:hAnsi="Times New Roman"/>
          <w:szCs w:val="24"/>
          <w:lang w:val="bg-BG"/>
        </w:rPr>
      </w:pPr>
      <w:r w:rsidRPr="007A6C47">
        <w:rPr>
          <w:rFonts w:ascii="Times New Roman" w:hAnsi="Times New Roman"/>
          <w:szCs w:val="24"/>
          <w:lang w:val="bg-BG"/>
        </w:rPr>
        <w:t>Тест:</w:t>
      </w:r>
    </w:p>
    <w:p w:rsidR="004E39CB" w:rsidRPr="004E39CB" w:rsidRDefault="004E39CB" w:rsidP="004E39CB">
      <w:pPr>
        <w:ind w:firstLine="720"/>
        <w:jc w:val="both"/>
        <w:rPr>
          <w:rFonts w:ascii="Times New Roman" w:eastAsia="Microsoft Sans Serif" w:hAnsi="Times New Roman" w:cs="Microsoft Sans Serif"/>
          <w:b w:val="0"/>
          <w:bCs/>
          <w:color w:val="000000"/>
          <w:sz w:val="23"/>
          <w:szCs w:val="24"/>
          <w:lang w:val="bg-BG" w:eastAsia="en-US"/>
        </w:rPr>
      </w:pPr>
      <w:r w:rsidRPr="004E39CB">
        <w:rPr>
          <w:rFonts w:ascii="Times New Roman" w:eastAsia="Microsoft Sans Serif" w:hAnsi="Times New Roman" w:cs="Microsoft Sans Serif"/>
          <w:b w:val="0"/>
          <w:bCs/>
          <w:color w:val="000000"/>
          <w:sz w:val="23"/>
          <w:szCs w:val="24"/>
          <w:lang w:val="bg-BG" w:eastAsia="en-US"/>
        </w:rPr>
        <w:t>В теста ще бъдат включени въпроси, свързани с устройството и функционирането на администрацията  и с функциите на длъжността. Тестът включва 2</w:t>
      </w:r>
      <w:r w:rsidRPr="004E39CB">
        <w:rPr>
          <w:rFonts w:ascii="Times New Roman" w:eastAsia="Microsoft Sans Serif" w:hAnsi="Times New Roman" w:cs="Microsoft Sans Serif"/>
          <w:b w:val="0"/>
          <w:bCs/>
          <w:color w:val="000000"/>
          <w:sz w:val="23"/>
          <w:szCs w:val="24"/>
          <w:lang w:val="ru-RU" w:eastAsia="en-US"/>
        </w:rPr>
        <w:t>0</w:t>
      </w:r>
      <w:r w:rsidRPr="004E39CB">
        <w:rPr>
          <w:rFonts w:ascii="Times New Roman" w:eastAsia="Microsoft Sans Serif" w:hAnsi="Times New Roman" w:cs="Microsoft Sans Serif"/>
          <w:b w:val="0"/>
          <w:bCs/>
          <w:color w:val="000000"/>
          <w:sz w:val="23"/>
          <w:szCs w:val="24"/>
          <w:lang w:val="bg-BG" w:eastAsia="en-US"/>
        </w:rPr>
        <w:t xml:space="preserve"> затворени въпроса, с един възможен отговор. Всеки верен отговор носи по </w:t>
      </w:r>
      <w:r w:rsidRPr="004E39CB">
        <w:rPr>
          <w:rFonts w:ascii="Times New Roman" w:eastAsia="Microsoft Sans Serif" w:hAnsi="Times New Roman" w:cs="Microsoft Sans Serif"/>
          <w:b w:val="0"/>
          <w:bCs/>
          <w:color w:val="000000"/>
          <w:sz w:val="23"/>
          <w:szCs w:val="24"/>
          <w:lang w:val="ru-RU" w:eastAsia="en-US"/>
        </w:rPr>
        <w:t>5</w:t>
      </w:r>
      <w:r w:rsidRPr="004E39CB">
        <w:rPr>
          <w:rFonts w:ascii="Times New Roman" w:eastAsia="Microsoft Sans Serif" w:hAnsi="Times New Roman" w:cs="Microsoft Sans Serif"/>
          <w:b w:val="0"/>
          <w:bCs/>
          <w:color w:val="000000"/>
          <w:sz w:val="23"/>
          <w:szCs w:val="24"/>
          <w:lang w:val="bg-BG" w:eastAsia="en-US"/>
        </w:rPr>
        <w:t xml:space="preserve"> точки, т. е. максималният брой точки, който може да получи един кандидат е 100 точки.</w:t>
      </w:r>
    </w:p>
    <w:p w:rsidR="004E39CB" w:rsidRPr="004E39CB" w:rsidRDefault="004E39CB" w:rsidP="004E39CB">
      <w:pPr>
        <w:ind w:firstLine="720"/>
        <w:jc w:val="both"/>
        <w:rPr>
          <w:rFonts w:ascii="Times New Roman" w:eastAsia="Microsoft Sans Serif" w:hAnsi="Times New Roman" w:cs="Microsoft Sans Serif"/>
          <w:b w:val="0"/>
          <w:bCs/>
          <w:color w:val="000000"/>
          <w:sz w:val="23"/>
          <w:szCs w:val="24"/>
          <w:lang w:val="bg-BG" w:eastAsia="en-US"/>
        </w:rPr>
      </w:pPr>
      <w:r w:rsidRPr="004E39CB">
        <w:rPr>
          <w:rFonts w:ascii="Times New Roman" w:eastAsia="Microsoft Sans Serif" w:hAnsi="Times New Roman" w:cs="Microsoft Sans Serif"/>
          <w:b w:val="0"/>
          <w:bCs/>
          <w:color w:val="000000"/>
          <w:sz w:val="23"/>
          <w:szCs w:val="24"/>
          <w:lang w:val="bg-BG" w:eastAsia="en-US"/>
        </w:rPr>
        <w:t>Кандидатите отбелязват само един верен отговор на съответния въпрос. При посочване на друг отговор, кандидатът удостоверява с подписа си, че корекцията е негова.</w:t>
      </w:r>
    </w:p>
    <w:p w:rsidR="004E39CB" w:rsidRPr="004E39CB" w:rsidRDefault="004E39CB" w:rsidP="004E39CB">
      <w:pPr>
        <w:ind w:firstLine="720"/>
        <w:jc w:val="both"/>
      </w:pPr>
      <w:proofErr w:type="spellStart"/>
      <w:r w:rsidRPr="004E39CB">
        <w:rPr>
          <w:rFonts w:ascii="Times New Roman" w:hAnsi="Times New Roman"/>
          <w:b w:val="0"/>
          <w:szCs w:val="24"/>
        </w:rPr>
        <w:t>При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E39CB">
        <w:rPr>
          <w:rFonts w:ascii="Times New Roman" w:hAnsi="Times New Roman"/>
          <w:b w:val="0"/>
          <w:szCs w:val="24"/>
        </w:rPr>
        <w:t>резултат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E39CB">
        <w:rPr>
          <w:rFonts w:ascii="Times New Roman" w:hAnsi="Times New Roman"/>
          <w:b w:val="0"/>
          <w:szCs w:val="24"/>
        </w:rPr>
        <w:t>под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60 </w:t>
      </w:r>
      <w:proofErr w:type="spellStart"/>
      <w:r w:rsidRPr="004E39CB">
        <w:rPr>
          <w:rFonts w:ascii="Times New Roman" w:hAnsi="Times New Roman"/>
          <w:b w:val="0"/>
          <w:szCs w:val="24"/>
        </w:rPr>
        <w:t>точки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E39CB">
        <w:rPr>
          <w:rFonts w:ascii="Times New Roman" w:hAnsi="Times New Roman"/>
          <w:b w:val="0"/>
          <w:szCs w:val="24"/>
        </w:rPr>
        <w:t>кандидатът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E39CB">
        <w:rPr>
          <w:rFonts w:ascii="Times New Roman" w:hAnsi="Times New Roman"/>
          <w:b w:val="0"/>
          <w:szCs w:val="24"/>
        </w:rPr>
        <w:t>не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E39CB">
        <w:rPr>
          <w:rFonts w:ascii="Times New Roman" w:hAnsi="Times New Roman"/>
          <w:b w:val="0"/>
          <w:szCs w:val="24"/>
        </w:rPr>
        <w:t>се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E39CB">
        <w:rPr>
          <w:rFonts w:ascii="Times New Roman" w:hAnsi="Times New Roman"/>
          <w:b w:val="0"/>
          <w:szCs w:val="24"/>
        </w:rPr>
        <w:t>допуска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E39CB">
        <w:rPr>
          <w:rFonts w:ascii="Times New Roman" w:hAnsi="Times New Roman"/>
          <w:b w:val="0"/>
          <w:szCs w:val="24"/>
        </w:rPr>
        <w:t>до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E39CB">
        <w:rPr>
          <w:rFonts w:ascii="Times New Roman" w:hAnsi="Times New Roman"/>
          <w:b w:val="0"/>
          <w:szCs w:val="24"/>
        </w:rPr>
        <w:t>интервю</w:t>
      </w:r>
      <w:proofErr w:type="spellEnd"/>
      <w:r w:rsidRPr="004E39CB">
        <w:rPr>
          <w:rFonts w:ascii="Times New Roman" w:hAnsi="Times New Roman"/>
          <w:b w:val="0"/>
          <w:szCs w:val="24"/>
        </w:rPr>
        <w:t>.</w:t>
      </w:r>
    </w:p>
    <w:p w:rsidR="004E39CB" w:rsidRPr="004E39CB" w:rsidRDefault="004E39CB" w:rsidP="004E39CB">
      <w:pPr>
        <w:ind w:firstLine="720"/>
        <w:jc w:val="both"/>
        <w:rPr>
          <w:rFonts w:ascii="Times New Roman" w:hAnsi="Times New Roman"/>
          <w:b w:val="0"/>
          <w:szCs w:val="24"/>
        </w:rPr>
      </w:pPr>
      <w:proofErr w:type="spellStart"/>
      <w:r w:rsidRPr="004E39CB">
        <w:rPr>
          <w:rFonts w:ascii="Times New Roman" w:hAnsi="Times New Roman"/>
          <w:b w:val="0"/>
          <w:szCs w:val="24"/>
        </w:rPr>
        <w:t>Система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E39CB">
        <w:rPr>
          <w:rFonts w:ascii="Times New Roman" w:hAnsi="Times New Roman"/>
          <w:b w:val="0"/>
          <w:szCs w:val="24"/>
        </w:rPr>
        <w:t>за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E39CB">
        <w:rPr>
          <w:rFonts w:ascii="Times New Roman" w:hAnsi="Times New Roman"/>
          <w:b w:val="0"/>
          <w:szCs w:val="24"/>
        </w:rPr>
        <w:t>оценяване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E39CB">
        <w:rPr>
          <w:rFonts w:ascii="Times New Roman" w:hAnsi="Times New Roman"/>
          <w:b w:val="0"/>
          <w:szCs w:val="24"/>
        </w:rPr>
        <w:t>на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E39CB">
        <w:rPr>
          <w:rFonts w:ascii="Times New Roman" w:hAnsi="Times New Roman"/>
          <w:b w:val="0"/>
          <w:szCs w:val="24"/>
        </w:rPr>
        <w:t>резултатите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E39CB">
        <w:rPr>
          <w:rFonts w:ascii="Times New Roman" w:hAnsi="Times New Roman"/>
          <w:b w:val="0"/>
          <w:szCs w:val="24"/>
        </w:rPr>
        <w:t>от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E39CB">
        <w:rPr>
          <w:rFonts w:ascii="Times New Roman" w:hAnsi="Times New Roman"/>
          <w:b w:val="0"/>
          <w:szCs w:val="24"/>
        </w:rPr>
        <w:t>проведения</w:t>
      </w:r>
      <w:proofErr w:type="spellEnd"/>
      <w:r w:rsidRPr="004E3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4E39CB">
        <w:rPr>
          <w:rFonts w:ascii="Times New Roman" w:hAnsi="Times New Roman"/>
          <w:b w:val="0"/>
          <w:szCs w:val="24"/>
        </w:rPr>
        <w:t>тест</w:t>
      </w:r>
      <w:proofErr w:type="spellEnd"/>
      <w:r w:rsidRPr="004E39CB">
        <w:rPr>
          <w:rFonts w:ascii="Times New Roman" w:hAnsi="Times New Roman"/>
          <w:b w:val="0"/>
          <w:szCs w:val="24"/>
        </w:rPr>
        <w:t>:</w:t>
      </w:r>
    </w:p>
    <w:p w:rsidR="004E39CB" w:rsidRPr="004E39CB" w:rsidRDefault="004E39CB" w:rsidP="004E39CB">
      <w:pPr>
        <w:jc w:val="both"/>
        <w:rPr>
          <w:rFonts w:ascii="Times New Roman" w:hAnsi="Times New Roman"/>
          <w:b w:val="0"/>
          <w:szCs w:val="24"/>
        </w:rPr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140"/>
        <w:gridCol w:w="3787"/>
      </w:tblGrid>
      <w:tr w:rsidR="004E39CB" w:rsidRPr="004E39CB" w:rsidTr="004E39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both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Брой точки, получени след решаване на теста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both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Оценка</w:t>
            </w:r>
          </w:p>
        </w:tc>
      </w:tr>
      <w:tr w:rsidR="004E39CB" w:rsidRPr="004E39CB" w:rsidTr="004E39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3,00</w:t>
            </w:r>
          </w:p>
        </w:tc>
      </w:tr>
      <w:tr w:rsidR="004E39CB" w:rsidRPr="004E39CB" w:rsidTr="004E39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3,25</w:t>
            </w:r>
          </w:p>
        </w:tc>
      </w:tr>
      <w:tr w:rsidR="004E39CB" w:rsidRPr="004E39CB" w:rsidTr="004E39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3,50</w:t>
            </w:r>
          </w:p>
        </w:tc>
      </w:tr>
      <w:tr w:rsidR="004E39CB" w:rsidRPr="004E39CB" w:rsidTr="004E39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3,75</w:t>
            </w:r>
          </w:p>
        </w:tc>
      </w:tr>
      <w:tr w:rsidR="004E39CB" w:rsidRPr="004E39CB" w:rsidTr="004E39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4,00</w:t>
            </w:r>
          </w:p>
        </w:tc>
      </w:tr>
      <w:tr w:rsidR="004E39CB" w:rsidRPr="004E39CB" w:rsidTr="004E39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4,25</w:t>
            </w:r>
          </w:p>
        </w:tc>
      </w:tr>
      <w:tr w:rsidR="004E39CB" w:rsidRPr="004E39CB" w:rsidTr="004E39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4,50</w:t>
            </w:r>
          </w:p>
        </w:tc>
      </w:tr>
      <w:tr w:rsidR="004E39CB" w:rsidRPr="004E39CB" w:rsidTr="004E39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4,75</w:t>
            </w:r>
          </w:p>
        </w:tc>
      </w:tr>
      <w:tr w:rsidR="004E39CB" w:rsidRPr="004E39CB" w:rsidTr="004E39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CB" w:rsidRPr="004E39CB" w:rsidRDefault="004E39CB" w:rsidP="004E39CB">
            <w:pPr>
              <w:jc w:val="center"/>
              <w:rPr>
                <w:rFonts w:ascii="Times New Roman" w:hAnsi="Times New Roman"/>
                <w:szCs w:val="24"/>
              </w:rPr>
            </w:pPr>
            <w:r w:rsidRPr="004E39CB">
              <w:rPr>
                <w:rFonts w:ascii="Times New Roman" w:hAnsi="Times New Roman"/>
                <w:szCs w:val="24"/>
              </w:rPr>
              <w:t>5,00</w:t>
            </w:r>
          </w:p>
        </w:tc>
      </w:tr>
    </w:tbl>
    <w:p w:rsidR="004E39CB" w:rsidRPr="004E39CB" w:rsidRDefault="004E39CB" w:rsidP="004E39CB">
      <w:pPr>
        <w:ind w:firstLine="720"/>
        <w:jc w:val="both"/>
        <w:rPr>
          <w:rFonts w:ascii="Times New Roman" w:eastAsia="Microsoft Sans Serif" w:hAnsi="Times New Roman" w:cs="Microsoft Sans Serif"/>
          <w:b w:val="0"/>
          <w:bCs/>
          <w:color w:val="000000"/>
          <w:sz w:val="23"/>
          <w:szCs w:val="24"/>
          <w:lang w:val="bg-BG" w:eastAsia="en-US"/>
        </w:rPr>
      </w:pPr>
      <w:r w:rsidRPr="004E39CB">
        <w:rPr>
          <w:rFonts w:ascii="Times New Roman" w:eastAsia="Microsoft Sans Serif" w:hAnsi="Times New Roman" w:cs="Microsoft Sans Serif"/>
          <w:b w:val="0"/>
          <w:bCs/>
          <w:color w:val="000000"/>
          <w:sz w:val="23"/>
          <w:szCs w:val="24"/>
          <w:lang w:val="bg-BG" w:eastAsia="en-US"/>
        </w:rPr>
        <w:t>Продължителността на решаване на теста е 60 минути. За следващия етап от конкурса /интервю/ се допускат кандидатите, получили оценка минимум 3.00.</w:t>
      </w:r>
    </w:p>
    <w:p w:rsidR="004E39CB" w:rsidRPr="004E39CB" w:rsidRDefault="004E39CB" w:rsidP="004E39CB">
      <w:pPr>
        <w:rPr>
          <w:rFonts w:ascii="Times New Roman" w:eastAsia="Microsoft Sans Serif" w:hAnsi="Times New Roman" w:cs="Microsoft Sans Serif"/>
          <w:b w:val="0"/>
          <w:bCs/>
          <w:color w:val="000000"/>
          <w:sz w:val="23"/>
          <w:szCs w:val="24"/>
          <w:lang w:val="bg-BG" w:eastAsia="en-US"/>
        </w:rPr>
      </w:pPr>
      <w:r w:rsidRPr="004E39CB">
        <w:rPr>
          <w:rFonts w:ascii="Times New Roman" w:eastAsia="Microsoft Sans Serif" w:hAnsi="Times New Roman" w:cs="Microsoft Sans Serif"/>
          <w:b w:val="0"/>
          <w:bCs/>
          <w:color w:val="000000"/>
          <w:sz w:val="23"/>
          <w:szCs w:val="24"/>
          <w:lang w:val="bg-BG" w:eastAsia="en-US"/>
        </w:rPr>
        <w:t>Интервю:</w:t>
      </w:r>
    </w:p>
    <w:p w:rsidR="004E39CB" w:rsidRPr="004E39CB" w:rsidRDefault="004E39CB" w:rsidP="004E39CB">
      <w:pPr>
        <w:ind w:firstLine="720"/>
        <w:jc w:val="both"/>
      </w:pPr>
      <w:proofErr w:type="spellStart"/>
      <w:r w:rsidRPr="004E39CB">
        <w:rPr>
          <w:rFonts w:ascii="Times New Roman" w:hAnsi="Times New Roman"/>
          <w:b w:val="0"/>
          <w:lang w:eastAsia="en-US"/>
        </w:rPr>
        <w:t>Интервюто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ще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съдържа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въпроси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по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критериите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за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преценка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на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кандидатите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,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съгласно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Приложение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№ 5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към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чл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. </w:t>
      </w:r>
      <w:proofErr w:type="gramStart"/>
      <w:r w:rsidRPr="004E39CB">
        <w:rPr>
          <w:rFonts w:ascii="Times New Roman" w:hAnsi="Times New Roman"/>
          <w:b w:val="0"/>
          <w:lang w:eastAsia="en-US"/>
        </w:rPr>
        <w:t>42</w:t>
      </w:r>
      <w:proofErr w:type="gramEnd"/>
      <w:r w:rsidRPr="004E39CB">
        <w:rPr>
          <w:rFonts w:ascii="Times New Roman" w:hAnsi="Times New Roman"/>
          <w:b w:val="0"/>
          <w:lang w:eastAsia="en-US"/>
        </w:rPr>
        <w:t xml:space="preserve">,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ал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. </w:t>
      </w:r>
      <w:proofErr w:type="gramStart"/>
      <w:r w:rsidRPr="004E39CB">
        <w:rPr>
          <w:rFonts w:ascii="Times New Roman" w:hAnsi="Times New Roman"/>
          <w:b w:val="0"/>
          <w:lang w:eastAsia="en-US"/>
        </w:rPr>
        <w:t>4</w:t>
      </w:r>
      <w:proofErr w:type="gram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от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Наредбата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за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провеждане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на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конкурсите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и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подбора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при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мобилност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на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държавни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служители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за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установяване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в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каква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степен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кандидатът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притежава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професионалните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и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деловите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качества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,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необходими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за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изпълнението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на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длъжността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.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Минималният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резултат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,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при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който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кандидатът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се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счита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за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успешно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издържал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интервюто</w:t>
      </w:r>
      <w:proofErr w:type="spellEnd"/>
      <w:r w:rsidRPr="004E39CB">
        <w:rPr>
          <w:rFonts w:ascii="Times New Roman" w:hAnsi="Times New Roman"/>
          <w:b w:val="0"/>
          <w:lang w:eastAsia="en-US"/>
        </w:rPr>
        <w:t>, е 3.00.</w:t>
      </w:r>
    </w:p>
    <w:p w:rsidR="004E39CB" w:rsidRPr="004E39CB" w:rsidRDefault="004E39CB" w:rsidP="004E39CB">
      <w:pPr>
        <w:ind w:firstLine="720"/>
        <w:jc w:val="both"/>
        <w:rPr>
          <w:rFonts w:ascii="Times New Roman" w:hAnsi="Times New Roman"/>
          <w:b w:val="0"/>
          <w:lang w:eastAsia="en-US"/>
        </w:rPr>
      </w:pPr>
      <w:proofErr w:type="spellStart"/>
      <w:r w:rsidRPr="004E39CB">
        <w:rPr>
          <w:rFonts w:ascii="Times New Roman" w:hAnsi="Times New Roman"/>
          <w:b w:val="0"/>
          <w:lang w:eastAsia="en-US"/>
        </w:rPr>
        <w:t>Коефициентите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, с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които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ще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се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умножават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резултатите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на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кандидатите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,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предвид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тяхната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относителна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тежест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,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са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както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следва</w:t>
      </w:r>
      <w:proofErr w:type="spellEnd"/>
      <w:r w:rsidRPr="004E39CB">
        <w:rPr>
          <w:rFonts w:ascii="Times New Roman" w:hAnsi="Times New Roman"/>
          <w:b w:val="0"/>
          <w:lang w:eastAsia="en-US"/>
        </w:rPr>
        <w:t>:</w:t>
      </w:r>
    </w:p>
    <w:p w:rsidR="004E39CB" w:rsidRPr="004E39CB" w:rsidRDefault="004E39CB" w:rsidP="004E39CB">
      <w:pPr>
        <w:jc w:val="both"/>
        <w:rPr>
          <w:rFonts w:ascii="Times New Roman" w:hAnsi="Times New Roman"/>
          <w:b w:val="0"/>
          <w:lang w:eastAsia="en-US"/>
        </w:rPr>
      </w:pPr>
      <w:r w:rsidRPr="004E39CB">
        <w:rPr>
          <w:rFonts w:ascii="Times New Roman" w:hAnsi="Times New Roman"/>
          <w:b w:val="0"/>
          <w:lang w:eastAsia="en-US"/>
        </w:rPr>
        <w:t xml:space="preserve">-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Тест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-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коефициент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4;</w:t>
      </w:r>
    </w:p>
    <w:p w:rsidR="004E39CB" w:rsidRPr="004E39CB" w:rsidRDefault="004E39CB" w:rsidP="004E39CB">
      <w:pPr>
        <w:jc w:val="both"/>
        <w:rPr>
          <w:rFonts w:ascii="Times New Roman" w:hAnsi="Times New Roman"/>
          <w:b w:val="0"/>
          <w:lang w:eastAsia="en-US"/>
        </w:rPr>
      </w:pPr>
      <w:r w:rsidRPr="004E39CB">
        <w:rPr>
          <w:rFonts w:ascii="Times New Roman" w:hAnsi="Times New Roman"/>
          <w:b w:val="0"/>
          <w:lang w:eastAsia="en-US"/>
        </w:rPr>
        <w:t xml:space="preserve">-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Интервю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-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коефициент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5.</w:t>
      </w:r>
    </w:p>
    <w:p w:rsidR="004E39CB" w:rsidRPr="004E39CB" w:rsidRDefault="004E39CB" w:rsidP="004E39CB">
      <w:pPr>
        <w:ind w:firstLine="720"/>
        <w:jc w:val="both"/>
        <w:rPr>
          <w:rFonts w:ascii="Times New Roman" w:hAnsi="Times New Roman"/>
          <w:b w:val="0"/>
          <w:lang w:eastAsia="en-US"/>
        </w:rPr>
      </w:pPr>
      <w:proofErr w:type="spellStart"/>
      <w:r w:rsidRPr="004E39CB">
        <w:rPr>
          <w:rFonts w:ascii="Times New Roman" w:hAnsi="Times New Roman"/>
          <w:b w:val="0"/>
          <w:lang w:eastAsia="en-US"/>
        </w:rPr>
        <w:lastRenderedPageBreak/>
        <w:t>Окончателният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резултат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на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всеки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кандидат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е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сбор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от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резултатите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,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които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са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получени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при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решаването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на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теста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и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от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интервюто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,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умножени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с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определените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коефициенти</w:t>
      </w:r>
      <w:proofErr w:type="spellEnd"/>
      <w:r w:rsidRPr="004E39CB">
        <w:rPr>
          <w:rFonts w:ascii="Times New Roman" w:hAnsi="Times New Roman"/>
          <w:b w:val="0"/>
          <w:lang w:eastAsia="en-US"/>
        </w:rPr>
        <w:t>.</w:t>
      </w:r>
    </w:p>
    <w:p w:rsidR="004E39CB" w:rsidRPr="004E39CB" w:rsidRDefault="004E39CB" w:rsidP="004E39CB">
      <w:pPr>
        <w:jc w:val="both"/>
        <w:rPr>
          <w:rFonts w:ascii="Times New Roman" w:hAnsi="Times New Roman"/>
          <w:b w:val="0"/>
          <w:lang w:eastAsia="en-US"/>
        </w:rPr>
      </w:pPr>
      <w:proofErr w:type="spellStart"/>
      <w:r w:rsidRPr="004E39CB">
        <w:rPr>
          <w:rFonts w:ascii="Times New Roman" w:hAnsi="Times New Roman"/>
          <w:b w:val="0"/>
          <w:lang w:eastAsia="en-US"/>
        </w:rPr>
        <w:t>Кандидати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,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получили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резултат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под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3.00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на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интервюто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,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не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участват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в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крайното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 </w:t>
      </w:r>
      <w:proofErr w:type="spellStart"/>
      <w:r w:rsidRPr="004E39CB">
        <w:rPr>
          <w:rFonts w:ascii="Times New Roman" w:hAnsi="Times New Roman"/>
          <w:b w:val="0"/>
          <w:lang w:eastAsia="en-US"/>
        </w:rPr>
        <w:t>класиране</w:t>
      </w:r>
      <w:proofErr w:type="spellEnd"/>
      <w:r w:rsidRPr="004E39CB">
        <w:rPr>
          <w:rFonts w:ascii="Times New Roman" w:hAnsi="Times New Roman"/>
          <w:b w:val="0"/>
          <w:lang w:eastAsia="en-US"/>
        </w:rPr>
        <w:t xml:space="preserve">. </w:t>
      </w:r>
    </w:p>
    <w:p w:rsidR="004E39CB" w:rsidRPr="004E39CB" w:rsidRDefault="004E39CB" w:rsidP="004E39CB">
      <w:pPr>
        <w:jc w:val="both"/>
        <w:rPr>
          <w:rFonts w:ascii="Times New Roman" w:eastAsia="Microsoft Sans Serif" w:hAnsi="Times New Roman" w:cs="Microsoft Sans Serif"/>
          <w:b w:val="0"/>
          <w:bCs/>
          <w:color w:val="000000"/>
          <w:sz w:val="23"/>
          <w:szCs w:val="24"/>
          <w:lang w:val="bg-BG" w:eastAsia="en-US"/>
        </w:rPr>
      </w:pPr>
    </w:p>
    <w:p w:rsidR="004E39CB" w:rsidRPr="004E39CB" w:rsidRDefault="004E39CB" w:rsidP="004E39CB">
      <w:pPr>
        <w:jc w:val="both"/>
        <w:rPr>
          <w:rFonts w:ascii="Times New Roman" w:eastAsia="Microsoft Sans Serif" w:hAnsi="Times New Roman" w:cs="Microsoft Sans Serif"/>
          <w:b w:val="0"/>
          <w:bCs/>
          <w:color w:val="000000"/>
          <w:sz w:val="23"/>
          <w:szCs w:val="24"/>
          <w:lang w:val="bg-BG" w:eastAsia="en-US"/>
        </w:rPr>
      </w:pPr>
    </w:p>
    <w:p w:rsidR="004E39CB" w:rsidRPr="004E39CB" w:rsidRDefault="004E39CB" w:rsidP="004E39CB">
      <w:pPr>
        <w:jc w:val="both"/>
      </w:pPr>
      <w:r w:rsidRPr="004E39CB">
        <w:rPr>
          <w:rFonts w:ascii="Times New Roman" w:hAnsi="Times New Roman"/>
          <w:b w:val="0"/>
          <w:lang w:val="ru-RU"/>
        </w:rPr>
        <w:t xml:space="preserve">                                                    Председател на конкурсната комисия:             </w:t>
      </w:r>
      <w:r w:rsidR="00273FBF">
        <w:rPr>
          <w:rFonts w:ascii="Times New Roman" w:hAnsi="Times New Roman"/>
          <w:b w:val="0"/>
          <w:lang w:val="ru-RU"/>
        </w:rPr>
        <w:t>/п/</w:t>
      </w:r>
      <w:r w:rsidRPr="004E39CB">
        <w:rPr>
          <w:rFonts w:ascii="Times New Roman" w:hAnsi="Times New Roman"/>
          <w:b w:val="0"/>
          <w:lang w:val="ru-RU"/>
        </w:rPr>
        <w:t xml:space="preserve">   </w:t>
      </w:r>
    </w:p>
    <w:p w:rsidR="004E39CB" w:rsidRPr="004E39CB" w:rsidRDefault="004E39CB" w:rsidP="004E39CB">
      <w:pPr>
        <w:jc w:val="both"/>
        <w:rPr>
          <w:rFonts w:ascii="Times New Roman" w:hAnsi="Times New Roman"/>
          <w:b w:val="0"/>
        </w:rPr>
      </w:pPr>
      <w:r w:rsidRPr="004E39CB">
        <w:rPr>
          <w:rFonts w:ascii="Times New Roman" w:hAnsi="Times New Roman"/>
          <w:b w:val="0"/>
          <w:lang w:val="ru-RU"/>
        </w:rPr>
        <w:t xml:space="preserve">                                                                                                    (</w:t>
      </w:r>
      <w:proofErr w:type="spellStart"/>
      <w:r w:rsidRPr="004E39CB">
        <w:rPr>
          <w:rFonts w:ascii="Times New Roman" w:hAnsi="Times New Roman"/>
          <w:b w:val="0"/>
        </w:rPr>
        <w:t>Ант</w:t>
      </w:r>
      <w:proofErr w:type="spellEnd"/>
      <w:r w:rsidRPr="004E39CB">
        <w:rPr>
          <w:rFonts w:ascii="Times New Roman" w:hAnsi="Times New Roman"/>
          <w:b w:val="0"/>
          <w:lang w:val="bg-BG"/>
        </w:rPr>
        <w:t>онина</w:t>
      </w:r>
      <w:r w:rsidR="0086360C">
        <w:rPr>
          <w:rFonts w:ascii="Times New Roman" w:hAnsi="Times New Roman"/>
          <w:b w:val="0"/>
        </w:rPr>
        <w:t xml:space="preserve"> </w:t>
      </w:r>
      <w:bookmarkStart w:id="0" w:name="_GoBack"/>
      <w:bookmarkEnd w:id="0"/>
      <w:proofErr w:type="spellStart"/>
      <w:r w:rsidRPr="004E39CB">
        <w:rPr>
          <w:rFonts w:ascii="Times New Roman" w:hAnsi="Times New Roman"/>
          <w:b w:val="0"/>
        </w:rPr>
        <w:t>Пройкова-Пещерска</w:t>
      </w:r>
      <w:proofErr w:type="spellEnd"/>
      <w:r w:rsidRPr="004E39CB">
        <w:rPr>
          <w:rFonts w:ascii="Times New Roman" w:hAnsi="Times New Roman"/>
          <w:b w:val="0"/>
          <w:lang w:val="ru-RU"/>
        </w:rPr>
        <w:t>)</w:t>
      </w:r>
    </w:p>
    <w:p w:rsidR="004E39CB" w:rsidRPr="004E39CB" w:rsidRDefault="004E39CB" w:rsidP="004E39CB">
      <w:pPr>
        <w:jc w:val="both"/>
        <w:rPr>
          <w:rFonts w:ascii="Times New Roman" w:eastAsia="Microsoft Sans Serif" w:hAnsi="Times New Roman" w:cs="Microsoft Sans Serif"/>
          <w:b w:val="0"/>
          <w:bCs/>
          <w:color w:val="000000"/>
          <w:sz w:val="23"/>
          <w:szCs w:val="24"/>
          <w:lang w:val="bg-BG" w:eastAsia="en-US"/>
        </w:rPr>
      </w:pPr>
    </w:p>
    <w:p w:rsidR="005B7F48" w:rsidRPr="00AD6D3F" w:rsidRDefault="005B7F48" w:rsidP="004E39CB">
      <w:pPr>
        <w:ind w:firstLine="720"/>
        <w:rPr>
          <w:rStyle w:val="a"/>
          <w:rFonts w:ascii="Times New Roman" w:hAnsi="Times New Roman" w:cs="Times New Roman"/>
          <w:sz w:val="24"/>
          <w:szCs w:val="24"/>
          <w:lang w:eastAsia="bg-BG"/>
        </w:rPr>
      </w:pPr>
    </w:p>
    <w:sectPr w:rsidR="005B7F48" w:rsidRPr="00AD6D3F" w:rsidSect="007A6C4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3781"/>
    <w:multiLevelType w:val="multilevel"/>
    <w:tmpl w:val="5D028912"/>
    <w:lvl w:ilvl="0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163112"/>
    <w:multiLevelType w:val="hybridMultilevel"/>
    <w:tmpl w:val="8C947946"/>
    <w:lvl w:ilvl="0" w:tplc="B05A1AB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48"/>
    <w:rsid w:val="00022076"/>
    <w:rsid w:val="000940DE"/>
    <w:rsid w:val="000A50A3"/>
    <w:rsid w:val="000F020E"/>
    <w:rsid w:val="00166B4C"/>
    <w:rsid w:val="0022543E"/>
    <w:rsid w:val="00246148"/>
    <w:rsid w:val="00273FBF"/>
    <w:rsid w:val="002C51BB"/>
    <w:rsid w:val="00347DC7"/>
    <w:rsid w:val="0038053D"/>
    <w:rsid w:val="003B1158"/>
    <w:rsid w:val="003B57E2"/>
    <w:rsid w:val="003E7481"/>
    <w:rsid w:val="0042584A"/>
    <w:rsid w:val="004A119E"/>
    <w:rsid w:val="004D2E31"/>
    <w:rsid w:val="004E39CB"/>
    <w:rsid w:val="00520E9B"/>
    <w:rsid w:val="005B7F48"/>
    <w:rsid w:val="00682CA1"/>
    <w:rsid w:val="006C631D"/>
    <w:rsid w:val="006E40DE"/>
    <w:rsid w:val="006F64FF"/>
    <w:rsid w:val="007A6C47"/>
    <w:rsid w:val="007D4867"/>
    <w:rsid w:val="0086360C"/>
    <w:rsid w:val="00A726B4"/>
    <w:rsid w:val="00AA596E"/>
    <w:rsid w:val="00AD6D3F"/>
    <w:rsid w:val="00BA6952"/>
    <w:rsid w:val="00BC05F9"/>
    <w:rsid w:val="00C94605"/>
    <w:rsid w:val="00D025BE"/>
    <w:rsid w:val="00D9037F"/>
    <w:rsid w:val="00DC2C4C"/>
    <w:rsid w:val="00E06DA6"/>
    <w:rsid w:val="00E51A46"/>
    <w:rsid w:val="00E84B0C"/>
    <w:rsid w:val="00EC3247"/>
    <w:rsid w:val="00F15CA9"/>
    <w:rsid w:val="00F744A0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76769"/>
  <w15:docId w15:val="{14D095F8-1060-46DA-AD18-005496DB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148"/>
    <w:pPr>
      <w:spacing w:after="0" w:line="240" w:lineRule="auto"/>
    </w:pPr>
    <w:rPr>
      <w:rFonts w:ascii="Tahoma" w:eastAsia="Times New Roman" w:hAnsi="Tahoma" w:cs="Times New Roman"/>
      <w:b/>
      <w:sz w:val="24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246148"/>
    <w:pPr>
      <w:keepNext/>
      <w:jc w:val="center"/>
      <w:outlineLvl w:val="0"/>
    </w:pPr>
    <w:rPr>
      <w:rFonts w:ascii="Times New Roman" w:hAnsi="Times New Roman"/>
      <w:sz w:val="28"/>
      <w:szCs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6148"/>
    <w:rPr>
      <w:rFonts w:ascii="Times New Roman" w:eastAsia="Times New Roman" w:hAnsi="Times New Roman" w:cs="Times New Roman"/>
      <w:b/>
      <w:sz w:val="28"/>
      <w:szCs w:val="24"/>
      <w:lang w:val="bg-BG"/>
    </w:rPr>
  </w:style>
  <w:style w:type="character" w:styleId="Emphasis">
    <w:name w:val="Emphasis"/>
    <w:qFormat/>
    <w:rsid w:val="00246148"/>
    <w:rPr>
      <w:i/>
      <w:iCs/>
    </w:rPr>
  </w:style>
  <w:style w:type="table" w:styleId="TableGrid">
    <w:name w:val="Table Grid"/>
    <w:basedOn w:val="TableNormal"/>
    <w:rsid w:val="003E7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CharChar">
    <w:name w:val="Основен текст_ Char Char Char Char"/>
    <w:link w:val="CharCharChar"/>
    <w:rsid w:val="00520E9B"/>
    <w:rPr>
      <w:rFonts w:ascii="Microsoft Sans Serif" w:eastAsia="Microsoft Sans Serif" w:hAnsi="Microsoft Sans Serif" w:cs="Microsoft Sans Serif"/>
      <w:color w:val="000000"/>
      <w:sz w:val="23"/>
      <w:szCs w:val="23"/>
      <w:shd w:val="clear" w:color="auto" w:fill="FFFFFF"/>
      <w:lang w:val="bg-BG"/>
    </w:rPr>
  </w:style>
  <w:style w:type="character" w:customStyle="1" w:styleId="a">
    <w:name w:val="Основен текст + Удебелен"/>
    <w:rsid w:val="00520E9B"/>
    <w:rPr>
      <w:rFonts w:ascii="Microsoft Sans Serif" w:eastAsia="Microsoft Sans Serif" w:hAnsi="Microsoft Sans Serif" w:cs="Microsoft Sans Serif"/>
      <w:b/>
      <w:bCs/>
      <w:color w:val="000000"/>
      <w:sz w:val="23"/>
      <w:szCs w:val="23"/>
      <w:lang w:val="bg-BG" w:eastAsia="en-US" w:bidi="ar-SA"/>
    </w:rPr>
  </w:style>
  <w:style w:type="paragraph" w:customStyle="1" w:styleId="CharCharChar">
    <w:name w:val="Основен текст_ Char Char Char"/>
    <w:basedOn w:val="Normal"/>
    <w:link w:val="CharCharCharChar"/>
    <w:rsid w:val="00520E9B"/>
    <w:pPr>
      <w:shd w:val="clear" w:color="auto" w:fill="FFFFFF"/>
      <w:spacing w:before="300" w:after="300" w:line="240" w:lineRule="atLeast"/>
      <w:ind w:hanging="420"/>
      <w:jc w:val="center"/>
    </w:pPr>
    <w:rPr>
      <w:rFonts w:ascii="Microsoft Sans Serif" w:eastAsia="Microsoft Sans Serif" w:hAnsi="Microsoft Sans Serif" w:cs="Microsoft Sans Serif"/>
      <w:b w:val="0"/>
      <w:color w:val="000000"/>
      <w:sz w:val="23"/>
      <w:szCs w:val="23"/>
      <w:lang w:val="bg-BG" w:eastAsia="en-US"/>
    </w:rPr>
  </w:style>
  <w:style w:type="paragraph" w:customStyle="1" w:styleId="CharChar">
    <w:name w:val="Знак Знак Char Char"/>
    <w:basedOn w:val="Normal"/>
    <w:rsid w:val="00520E9B"/>
    <w:pPr>
      <w:tabs>
        <w:tab w:val="left" w:pos="709"/>
      </w:tabs>
    </w:pPr>
    <w:rPr>
      <w:rFonts w:cs="Tahoma"/>
      <w:b w:val="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B5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0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76"/>
    <w:rPr>
      <w:rFonts w:ascii="Segoe UI" w:eastAsia="Times New Roman" w:hAnsi="Segoe UI" w:cs="Segoe UI"/>
      <w:b/>
      <w:sz w:val="18"/>
      <w:szCs w:val="18"/>
      <w:lang w:eastAsia="bg-BG"/>
    </w:rPr>
  </w:style>
  <w:style w:type="paragraph" w:styleId="NoSpacing">
    <w:name w:val="No Spacing"/>
    <w:uiPriority w:val="1"/>
    <w:qFormat/>
    <w:rsid w:val="006E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ODZ01</cp:lastModifiedBy>
  <cp:revision>31</cp:revision>
  <cp:lastPrinted>2024-08-12T07:35:00Z</cp:lastPrinted>
  <dcterms:created xsi:type="dcterms:W3CDTF">2021-12-29T07:35:00Z</dcterms:created>
  <dcterms:modified xsi:type="dcterms:W3CDTF">2024-08-12T07:46:00Z</dcterms:modified>
</cp:coreProperties>
</file>