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69" w:rsidRDefault="00486569" w:rsidP="00486569">
      <w:pPr>
        <w:ind w:left="-426" w:right="-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УСЛУГИ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извършвани от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ОБЩИНСКИТЕ СЛУЖБИ ПО ЗЕМЕДЕЛИЕ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към Областна дирекция „Земеделие” –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Стара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Загора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подпомагане на </w:t>
      </w:r>
      <w:r>
        <w:rPr>
          <w:rFonts w:ascii="Times New Roman" w:hAnsi="Times New Roman"/>
          <w:b/>
          <w:sz w:val="24"/>
          <w:szCs w:val="24"/>
        </w:rPr>
        <w:t>Службите по геодезия, картография и кадастър при административното обслужване с кадастрална информация</w:t>
      </w:r>
    </w:p>
    <w:p w:rsidR="00486569" w:rsidRDefault="00486569" w:rsidP="00486569">
      <w:pPr>
        <w:ind w:right="42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2268"/>
        <w:gridCol w:w="4961"/>
      </w:tblGrid>
      <w:tr w:rsidR="00486569" w:rsidTr="00486569">
        <w:trPr>
          <w:trHeight w:val="10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административната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услуга</w:t>
            </w:r>
            <w:proofErr w:type="spellEnd"/>
            <w:r>
              <w:rPr>
                <w:b/>
                <w:sz w:val="22"/>
                <w:szCs w:val="22"/>
              </w:rPr>
              <w:t xml:space="preserve"> с </w:t>
            </w:r>
            <w:proofErr w:type="spellStart"/>
            <w:r>
              <w:rPr>
                <w:b/>
                <w:sz w:val="22"/>
                <w:szCs w:val="22"/>
              </w:rPr>
              <w:t>номер</w:t>
            </w:r>
            <w:proofErr w:type="spell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Регистъра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услугите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Документ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срок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изпълнение</w:t>
            </w:r>
            <w:proofErr w:type="spell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такса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Необходими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документи</w:t>
            </w:r>
            <w:proofErr w:type="spellEnd"/>
          </w:p>
        </w:tc>
      </w:tr>
      <w:tr w:rsidR="00486569" w:rsidTr="00486569">
        <w:trPr>
          <w:trHeight w:val="10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обикновена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услуга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бърза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услуга</w:t>
            </w:r>
            <w:proofErr w:type="spell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486569" w:rsidTr="00486569">
        <w:trPr>
          <w:trHeight w:val="13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right="-108"/>
              <w:rPr>
                <w:b/>
              </w:rPr>
            </w:pPr>
          </w:p>
          <w:p w:rsidR="00486569" w:rsidRDefault="00486569">
            <w:pPr>
              <w:pStyle w:val="Default"/>
              <w:ind w:right="-108"/>
            </w:pPr>
            <w:hyperlink r:id="rId6" w:history="1">
              <w:r>
                <w:rPr>
                  <w:rStyle w:val="Hyperlink"/>
                  <w:b/>
                </w:rPr>
                <w:t>16</w:t>
              </w:r>
              <w:r>
                <w:rPr>
                  <w:rStyle w:val="Hyperlink"/>
                  <w:b/>
                </w:rPr>
                <w:t>8</w:t>
              </w:r>
              <w:r>
                <w:rPr>
                  <w:rStyle w:val="Hyperlink"/>
                  <w:b/>
                </w:rPr>
                <w:t>3</w:t>
              </w:r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Издаване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скица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поземлен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имот</w:t>
              </w:r>
              <w:proofErr w:type="spellEnd"/>
              <w:r>
                <w:rPr>
                  <w:rStyle w:val="Hyperlink"/>
                </w:rPr>
                <w:t xml:space="preserve"> в </w:t>
              </w:r>
              <w:proofErr w:type="spellStart"/>
              <w:r>
                <w:rPr>
                  <w:rStyle w:val="Hyperlink"/>
                </w:rPr>
                <w:t>неурбанизирана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територия</w:t>
              </w:r>
              <w:proofErr w:type="spellEnd"/>
            </w:hyperlink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7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5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3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10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</w:pPr>
            <w:r>
              <w:t xml:space="preserve">1. </w:t>
            </w:r>
            <w:proofErr w:type="spellStart"/>
            <w:r>
              <w:t>Заявление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заинтересовано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пълномощник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заявяване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услуга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гише</w:t>
            </w:r>
            <w:proofErr w:type="spellEnd"/>
            <w:r>
              <w:t xml:space="preserve">, </w:t>
            </w:r>
            <w:proofErr w:type="spellStart"/>
            <w:r>
              <w:t>заявлението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попълва</w:t>
            </w:r>
            <w:proofErr w:type="spellEnd"/>
            <w:r>
              <w:t xml:space="preserve"> </w:t>
            </w:r>
            <w:proofErr w:type="spellStart"/>
            <w:r>
              <w:t>електронно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служител</w:t>
            </w:r>
            <w:proofErr w:type="spellEnd"/>
            <w:r>
              <w:t xml:space="preserve"> -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необходимо</w:t>
            </w:r>
            <w:proofErr w:type="spellEnd"/>
            <w:r>
              <w:t xml:space="preserve"> </w:t>
            </w:r>
            <w:proofErr w:type="spellStart"/>
            <w:r>
              <w:t>предварително</w:t>
            </w:r>
            <w:proofErr w:type="spellEnd"/>
            <w:r>
              <w:t xml:space="preserve"> </w:t>
            </w:r>
            <w:proofErr w:type="spellStart"/>
            <w:r>
              <w:t>попълнено</w:t>
            </w:r>
            <w:proofErr w:type="spellEnd"/>
            <w:r>
              <w:t xml:space="preserve"> </w:t>
            </w:r>
            <w:proofErr w:type="spellStart"/>
            <w:r>
              <w:t>заявление</w:t>
            </w:r>
            <w:proofErr w:type="spellEnd"/>
            <w:r>
              <w:t xml:space="preserve">); </w:t>
            </w:r>
          </w:p>
          <w:p w:rsidR="00486569" w:rsidRDefault="00486569">
            <w:pPr>
              <w:pStyle w:val="Default"/>
            </w:pPr>
          </w:p>
          <w:p w:rsidR="00486569" w:rsidRDefault="00486569">
            <w:pPr>
              <w:pStyle w:val="Default"/>
            </w:pPr>
            <w:r>
              <w:t xml:space="preserve">2. </w:t>
            </w:r>
            <w:proofErr w:type="spellStart"/>
            <w:r>
              <w:t>Документ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собственост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друго</w:t>
            </w:r>
            <w:proofErr w:type="spellEnd"/>
            <w:r>
              <w:t xml:space="preserve"> </w:t>
            </w:r>
            <w:proofErr w:type="spellStart"/>
            <w:r>
              <w:t>вещно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документ</w:t>
            </w:r>
            <w:proofErr w:type="spellEnd"/>
            <w:r>
              <w:t xml:space="preserve">, </w:t>
            </w:r>
            <w:proofErr w:type="spellStart"/>
            <w:r>
              <w:t>удостоверяващ</w:t>
            </w:r>
            <w:proofErr w:type="spellEnd"/>
            <w:r>
              <w:t xml:space="preserve"> </w:t>
            </w:r>
            <w:proofErr w:type="spellStart"/>
            <w:r>
              <w:t>наличието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правен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(</w:t>
            </w:r>
            <w:proofErr w:type="spellStart"/>
            <w:r>
              <w:t>удостоверение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наследници</w:t>
            </w:r>
            <w:proofErr w:type="spellEnd"/>
            <w:r>
              <w:t xml:space="preserve">; </w:t>
            </w:r>
            <w:proofErr w:type="spellStart"/>
            <w:r>
              <w:t>съдебно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; </w:t>
            </w:r>
            <w:proofErr w:type="spellStart"/>
            <w:r>
              <w:t>документ</w:t>
            </w:r>
            <w:proofErr w:type="spellEnd"/>
            <w:r>
              <w:t xml:space="preserve">, </w:t>
            </w:r>
            <w:proofErr w:type="spellStart"/>
            <w:r>
              <w:t>предоставящ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 xml:space="preserve">.); </w:t>
            </w:r>
          </w:p>
          <w:p w:rsidR="00486569" w:rsidRDefault="00486569">
            <w:pPr>
              <w:pStyle w:val="Default"/>
            </w:pPr>
          </w:p>
          <w:p w:rsidR="00486569" w:rsidRDefault="00486569">
            <w:pPr>
              <w:pStyle w:val="Default"/>
            </w:pPr>
            <w:r>
              <w:t xml:space="preserve">3. </w:t>
            </w:r>
            <w:proofErr w:type="spellStart"/>
            <w:r>
              <w:t>Пълномощно</w:t>
            </w:r>
            <w:proofErr w:type="spellEnd"/>
            <w:r>
              <w:t xml:space="preserve">, </w:t>
            </w:r>
            <w:proofErr w:type="spellStart"/>
            <w:r>
              <w:t>когато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подава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пълномощник</w:t>
            </w:r>
            <w:proofErr w:type="spellEnd"/>
            <w:r>
              <w:t xml:space="preserve">; </w:t>
            </w:r>
          </w:p>
          <w:p w:rsidR="00486569" w:rsidRDefault="00486569">
            <w:pPr>
              <w:pStyle w:val="Default"/>
            </w:pPr>
          </w:p>
          <w:p w:rsidR="00486569" w:rsidRDefault="00486569">
            <w:pPr>
              <w:pStyle w:val="Default"/>
            </w:pPr>
            <w:r>
              <w:t xml:space="preserve">4. </w:t>
            </w:r>
            <w:proofErr w:type="spellStart"/>
            <w:r>
              <w:t>Копие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скица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имота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архивен</w:t>
            </w:r>
            <w:proofErr w:type="spellEnd"/>
            <w:r>
              <w:t xml:space="preserve"> </w:t>
            </w:r>
            <w:proofErr w:type="spellStart"/>
            <w:r>
              <w:t>кадастрален</w:t>
            </w:r>
            <w:proofErr w:type="spellEnd"/>
            <w:r>
              <w:t xml:space="preserve"> и/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регулационен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наличие</w:t>
            </w:r>
            <w:proofErr w:type="spellEnd"/>
            <w:r>
              <w:t xml:space="preserve">); </w:t>
            </w:r>
          </w:p>
          <w:p w:rsidR="00486569" w:rsidRDefault="00486569">
            <w:pPr>
              <w:pStyle w:val="Default"/>
            </w:pPr>
          </w:p>
          <w:p w:rsidR="00486569" w:rsidRDefault="00486569">
            <w:pPr>
              <w:pStyle w:val="Default"/>
            </w:pPr>
            <w:r>
              <w:t xml:space="preserve">5. </w:t>
            </w:r>
            <w:proofErr w:type="spellStart"/>
            <w:r>
              <w:t>Копие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архитектурен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наличие</w:t>
            </w:r>
            <w:proofErr w:type="spellEnd"/>
            <w:r>
              <w:t xml:space="preserve"> и </w:t>
            </w:r>
            <w:proofErr w:type="spellStart"/>
            <w:r>
              <w:t>невъзможно</w:t>
            </w:r>
            <w:proofErr w:type="spellEnd"/>
            <w:r>
              <w:t xml:space="preserve"> </w:t>
            </w:r>
            <w:proofErr w:type="spellStart"/>
            <w:r>
              <w:t>еднозначно</w:t>
            </w:r>
            <w:proofErr w:type="spellEnd"/>
            <w:r>
              <w:t xml:space="preserve"> </w:t>
            </w:r>
            <w:proofErr w:type="spellStart"/>
            <w:r>
              <w:t>индивидуализиране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обекта</w:t>
            </w:r>
            <w:proofErr w:type="spellEnd"/>
            <w:r>
              <w:t xml:space="preserve">). </w:t>
            </w:r>
          </w:p>
          <w:p w:rsidR="00486569" w:rsidRDefault="00486569">
            <w:pPr>
              <w:pStyle w:val="Default"/>
            </w:pPr>
          </w:p>
          <w:p w:rsidR="00486569" w:rsidRDefault="00486569">
            <w:pPr>
              <w:pStyle w:val="Default"/>
            </w:pPr>
            <w:proofErr w:type="spellStart"/>
            <w:r>
              <w:rPr>
                <w:b/>
              </w:rPr>
              <w:t>Забележка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Документът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т.5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изисква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заявяване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услуга</w:t>
            </w:r>
            <w:proofErr w:type="spellEnd"/>
            <w:r>
              <w:t xml:space="preserve"> 1449 </w:t>
            </w:r>
            <w:bookmarkStart w:id="0" w:name="_GoBack"/>
            <w:bookmarkEnd w:id="0"/>
            <w:r>
              <w:t xml:space="preserve">„Издаване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схема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самостоятелен</w:t>
            </w:r>
            <w:proofErr w:type="spellEnd"/>
            <w:r>
              <w:t xml:space="preserve"> </w:t>
            </w:r>
            <w:proofErr w:type="spellStart"/>
            <w:r>
              <w:t>обект</w:t>
            </w:r>
            <w:proofErr w:type="spellEnd"/>
            <w:r>
              <w:t xml:space="preserve">“. </w:t>
            </w:r>
          </w:p>
        </w:tc>
      </w:tr>
      <w:tr w:rsidR="00486569" w:rsidTr="00486569">
        <w:trPr>
          <w:trHeight w:val="4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rPr>
                <w:sz w:val="16"/>
                <w:szCs w:val="16"/>
              </w:rPr>
            </w:pPr>
          </w:p>
          <w:p w:rsidR="00486569" w:rsidRDefault="00486569">
            <w:pPr>
              <w:pStyle w:val="Default"/>
            </w:pPr>
            <w:hyperlink r:id="rId7" w:history="1">
              <w:r>
                <w:rPr>
                  <w:rStyle w:val="Hyperlink"/>
                  <w:b/>
                </w:rPr>
                <w:t>2690</w:t>
              </w:r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Издаване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скица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сграда</w:t>
              </w:r>
              <w:proofErr w:type="spellEnd"/>
            </w:hyperlink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7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20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3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40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86569" w:rsidTr="00486569">
        <w:trPr>
          <w:trHeight w:val="4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rPr>
                <w:sz w:val="16"/>
                <w:szCs w:val="16"/>
              </w:rPr>
            </w:pPr>
          </w:p>
          <w:p w:rsidR="00486569" w:rsidRDefault="00486569">
            <w:pPr>
              <w:pStyle w:val="Default"/>
            </w:pPr>
            <w:hyperlink r:id="rId8" w:history="1">
              <w:r>
                <w:rPr>
                  <w:rStyle w:val="Hyperlink"/>
                  <w:b/>
                </w:rPr>
                <w:t>1449</w:t>
              </w:r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Издаване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схема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самостоятелен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обект</w:t>
              </w:r>
              <w:proofErr w:type="spellEnd"/>
            </w:hyperlink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7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20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3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40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86569" w:rsidTr="00486569">
        <w:trPr>
          <w:trHeight w:val="164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69" w:rsidRDefault="00486569">
            <w:pPr>
              <w:pStyle w:val="Default"/>
              <w:rPr>
                <w:rStyle w:val="Hyperlink"/>
              </w:rPr>
            </w:pPr>
            <w:hyperlink r:id="rId9" w:history="1">
              <w:r>
                <w:rPr>
                  <w:rStyle w:val="Hyperlink"/>
                  <w:b/>
                </w:rPr>
                <w:t>589</w:t>
              </w:r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Издаване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удостоверение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наличие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или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липса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данни</w:t>
              </w:r>
              <w:proofErr w:type="spellEnd"/>
              <w:r>
                <w:rPr>
                  <w:rStyle w:val="Hyperlink"/>
                </w:rPr>
                <w:t xml:space="preserve">: </w:t>
              </w:r>
            </w:hyperlink>
          </w:p>
          <w:p w:rsidR="00486569" w:rsidRDefault="00486569" w:rsidP="00DD7281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Style w:val="Hyperlink"/>
              </w:rPr>
            </w:pPr>
            <w:hyperlink r:id="rId10" w:history="1">
              <w:proofErr w:type="spellStart"/>
              <w:r>
                <w:rPr>
                  <w:rStyle w:val="Hyperlink"/>
                </w:rPr>
                <w:t>съдържа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данни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заявените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обекти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или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липса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данни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тях</w:t>
              </w:r>
              <w:proofErr w:type="spellEnd"/>
              <w:r>
                <w:rPr>
                  <w:rStyle w:val="Hyperlink"/>
                </w:rPr>
                <w:t xml:space="preserve">; </w:t>
              </w:r>
            </w:hyperlink>
          </w:p>
          <w:p w:rsidR="00486569" w:rsidRDefault="00486569" w:rsidP="00DD7281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Style w:val="Hyperlink"/>
              </w:rPr>
            </w:pPr>
            <w:hyperlink r:id="rId11" w:history="1">
              <w:proofErr w:type="spellStart"/>
              <w:r>
                <w:rPr>
                  <w:rStyle w:val="Hyperlink"/>
                </w:rPr>
                <w:t>характеристики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заявените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обекти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местоположение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произход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точност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вид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формат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източник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съдържание</w:t>
              </w:r>
              <w:proofErr w:type="spellEnd"/>
              <w:r>
                <w:rPr>
                  <w:rStyle w:val="Hyperlink"/>
                </w:rPr>
                <w:t xml:space="preserve"> и </w:t>
              </w:r>
              <w:proofErr w:type="spellStart"/>
              <w:r>
                <w:rPr>
                  <w:rStyle w:val="Hyperlink"/>
                </w:rPr>
                <w:t>други</w:t>
              </w:r>
              <w:proofErr w:type="spellEnd"/>
              <w:r>
                <w:rPr>
                  <w:rStyle w:val="Hyperlink"/>
                </w:rPr>
                <w:t xml:space="preserve">); </w:t>
              </w:r>
            </w:hyperlink>
          </w:p>
          <w:p w:rsidR="00486569" w:rsidRDefault="00486569" w:rsidP="00DD7281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sz w:val="16"/>
                <w:szCs w:val="16"/>
              </w:rPr>
            </w:pPr>
            <w:hyperlink r:id="rId12" w:history="1">
              <w:proofErr w:type="spellStart"/>
              <w:proofErr w:type="gramStart"/>
              <w:r>
                <w:rPr>
                  <w:rStyle w:val="Hyperlink"/>
                </w:rPr>
                <w:t>издава</w:t>
              </w:r>
              <w:proofErr w:type="spellEnd"/>
              <w:proofErr w:type="gram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: </w:t>
              </w:r>
              <w:proofErr w:type="spellStart"/>
              <w:r>
                <w:rPr>
                  <w:rStyle w:val="Hyperlink"/>
                </w:rPr>
                <w:t>удостоверяване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данни</w:t>
              </w:r>
              <w:proofErr w:type="spellEnd"/>
              <w:r>
                <w:rPr>
                  <w:rStyle w:val="Hyperlink"/>
                </w:rPr>
                <w:t xml:space="preserve">, </w:t>
              </w:r>
              <w:proofErr w:type="spellStart"/>
              <w:r>
                <w:rPr>
                  <w:rStyle w:val="Hyperlink"/>
                </w:rPr>
                <w:t>съдържащи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се</w:t>
              </w:r>
              <w:proofErr w:type="spellEnd"/>
              <w:r>
                <w:rPr>
                  <w:rStyle w:val="Hyperlink"/>
                </w:rPr>
                <w:t xml:space="preserve"> в КККР,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попълване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данни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за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данъчна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декларация</w:t>
              </w:r>
              <w:proofErr w:type="spellEnd"/>
              <w:r>
                <w:rPr>
                  <w:rStyle w:val="Hyperlink"/>
                </w:rPr>
                <w:t xml:space="preserve"> и </w:t>
              </w:r>
              <w:proofErr w:type="spellStart"/>
              <w:r>
                <w:rPr>
                  <w:rStyle w:val="Hyperlink"/>
                </w:rPr>
                <w:t>други</w:t>
              </w:r>
              <w:proofErr w:type="spellEnd"/>
              <w:r>
                <w:rPr>
                  <w:rStyle w:val="Hyperlink"/>
                </w:rPr>
                <w:t>.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7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20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69" w:rsidRDefault="00486569">
            <w:pPr>
              <w:pStyle w:val="Default"/>
              <w:ind w:left="317"/>
              <w:rPr>
                <w:color w:val="auto"/>
                <w:sz w:val="16"/>
                <w:szCs w:val="16"/>
              </w:rPr>
            </w:pP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3 </w:t>
            </w:r>
            <w:proofErr w:type="spellStart"/>
            <w:r>
              <w:t>работни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</w:p>
          <w:p w:rsidR="00486569" w:rsidRDefault="00486569" w:rsidP="00DD7281">
            <w:pPr>
              <w:pStyle w:val="Default"/>
              <w:numPr>
                <w:ilvl w:val="0"/>
                <w:numId w:val="1"/>
              </w:numPr>
              <w:ind w:left="317" w:hanging="284"/>
            </w:pPr>
            <w:r>
              <w:t xml:space="preserve">40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</w:p>
          <w:p w:rsidR="00486569" w:rsidRDefault="00486569">
            <w:pPr>
              <w:pStyle w:val="Default"/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69" w:rsidRDefault="004865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86569" w:rsidRDefault="00486569" w:rsidP="00486569">
      <w:pPr>
        <w:spacing w:after="0"/>
        <w:ind w:hanging="142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86569" w:rsidRPr="00486569" w:rsidRDefault="00486569" w:rsidP="00486569">
      <w:pPr>
        <w:spacing w:after="0"/>
        <w:ind w:left="1134" w:hanging="1276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Забележка: </w:t>
      </w:r>
      <w:r>
        <w:rPr>
          <w:rFonts w:ascii="Times New Roman" w:hAnsi="Times New Roman"/>
          <w:color w:val="000000"/>
          <w:sz w:val="23"/>
          <w:szCs w:val="23"/>
        </w:rPr>
        <w:t xml:space="preserve">Общинските служби по земеделие приемат и обработват заявления без да предоставят на заявителите документи за услуга 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760 </w:t>
      </w:r>
      <w:r>
        <w:rPr>
          <w:rFonts w:ascii="Times New Roman" w:hAnsi="Times New Roman"/>
          <w:color w:val="000000"/>
          <w:sz w:val="23"/>
          <w:szCs w:val="23"/>
        </w:rPr>
        <w:t>„Нанасяне на настъпили промени в кадастралния регистър на недвижимите имоти“!</w:t>
      </w:r>
    </w:p>
    <w:sectPr w:rsidR="00486569" w:rsidRPr="00486569" w:rsidSect="00486569">
      <w:pgSz w:w="15840" w:h="12240" w:orient="landscape"/>
      <w:pgMar w:top="709" w:right="95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013"/>
    <w:multiLevelType w:val="hybridMultilevel"/>
    <w:tmpl w:val="76787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B429A"/>
    <w:multiLevelType w:val="hybridMultilevel"/>
    <w:tmpl w:val="A7DE5A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69"/>
    <w:rsid w:val="00081F01"/>
    <w:rsid w:val="00486569"/>
    <w:rsid w:val="005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69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6569"/>
    <w:rPr>
      <w:color w:val="0000FF"/>
      <w:u w:val="single"/>
    </w:rPr>
  </w:style>
  <w:style w:type="paragraph" w:customStyle="1" w:styleId="Default">
    <w:name w:val="Default"/>
    <w:rsid w:val="00486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65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69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6569"/>
    <w:rPr>
      <w:color w:val="0000FF"/>
      <w:u w:val="single"/>
    </w:rPr>
  </w:style>
  <w:style w:type="paragraph" w:customStyle="1" w:styleId="Default">
    <w:name w:val="Default"/>
    <w:rsid w:val="00486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6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da.government.bg/adm_services/services/service/14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isda.government.bg/adm_services/services/service/3686" TargetMode="External"/><Relationship Id="rId12" Type="http://schemas.openxmlformats.org/officeDocument/2006/relationships/hyperlink" Target="https://iisda.government.bg/adm_services/services/service/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adm_services/services/service/1683" TargetMode="External"/><Relationship Id="rId11" Type="http://schemas.openxmlformats.org/officeDocument/2006/relationships/hyperlink" Target="https://iisda.government.bg/adm_services/services/service/5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isda.government.bg/adm_services/services/service/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isda.government.bg/adm_services/services/service/5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1</cp:revision>
  <dcterms:created xsi:type="dcterms:W3CDTF">2024-03-20T08:23:00Z</dcterms:created>
  <dcterms:modified xsi:type="dcterms:W3CDTF">2024-03-20T08:29:00Z</dcterms:modified>
</cp:coreProperties>
</file>