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.8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0F6C23" w:rsidRPr="000F6C23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и горите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E26CB5" w:rsidRDefault="004B1038" w:rsidP="004B1038">
      <w:pPr>
        <w:jc w:val="both"/>
        <w:rPr>
          <w:lang w:val="bg-BG"/>
        </w:rPr>
      </w:pPr>
      <w:r>
        <w:rPr>
          <w:lang w:val="bg-BG"/>
        </w:rPr>
        <w:t xml:space="preserve">Изх. </w:t>
      </w:r>
      <w:r w:rsidRPr="000E40C8">
        <w:rPr>
          <w:lang w:val="bg-BG"/>
        </w:rPr>
        <w:t>№</w:t>
      </w:r>
      <w:r>
        <w:rPr>
          <w:lang w:val="bg-BG"/>
        </w:rPr>
        <w:t xml:space="preserve"> </w:t>
      </w:r>
      <w:r w:rsidR="008347AB">
        <w:rPr>
          <w:lang w:val="bg-BG"/>
        </w:rPr>
        <w:t>ПО-04</w:t>
      </w:r>
      <w:r>
        <w:rPr>
          <w:lang w:val="bg-BG"/>
        </w:rPr>
        <w:t>-</w:t>
      </w:r>
      <w:r w:rsidR="00D024ED">
        <w:rPr>
          <w:lang w:val="bg-BG"/>
        </w:rPr>
        <w:t>1</w:t>
      </w:r>
      <w:bookmarkStart w:id="0" w:name="_GoBack"/>
      <w:bookmarkEnd w:id="0"/>
      <w:r w:rsidR="00637066">
        <w:rPr>
          <w:lang w:val="bg-BG"/>
        </w:rPr>
        <w:t xml:space="preserve"> </w:t>
      </w:r>
      <w:r>
        <w:t>/</w:t>
      </w:r>
      <w:r w:rsidR="00637066">
        <w:rPr>
          <w:lang w:val="bg-BG"/>
        </w:rPr>
        <w:t xml:space="preserve"> </w:t>
      </w:r>
      <w:r w:rsidR="00F474AE">
        <w:t>02</w:t>
      </w:r>
      <w:r>
        <w:rPr>
          <w:lang w:val="bg-BG"/>
        </w:rPr>
        <w:t>.</w:t>
      </w:r>
      <w:r w:rsidR="00BD6043">
        <w:rPr>
          <w:lang w:val="bg-BG"/>
        </w:rPr>
        <w:t>0</w:t>
      </w:r>
      <w:r w:rsidR="00681C89">
        <w:t>7</w:t>
      </w:r>
      <w:r>
        <w:t>.20</w:t>
      </w:r>
      <w:r w:rsidR="00681C89">
        <w:t>20</w:t>
      </w:r>
      <w:r>
        <w:rPr>
          <w:lang w:val="bg-BG"/>
        </w:rPr>
        <w:t xml:space="preserve"> г.</w:t>
      </w: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center"/>
        <w:rPr>
          <w:b/>
          <w:sz w:val="36"/>
          <w:szCs w:val="36"/>
          <w:lang w:val="bg-BG"/>
        </w:rPr>
      </w:pPr>
      <w:r w:rsidRPr="00580282">
        <w:rPr>
          <w:b/>
          <w:sz w:val="36"/>
          <w:szCs w:val="36"/>
          <w:lang w:val="bg-BG"/>
        </w:rPr>
        <w:t>СЪОБЩЕНИЕ</w:t>
      </w:r>
    </w:p>
    <w:p w:rsidR="004B1038" w:rsidRPr="00FB409B" w:rsidRDefault="004B1038" w:rsidP="004B1038">
      <w:pPr>
        <w:jc w:val="both"/>
        <w:rPr>
          <w:b/>
          <w:sz w:val="28"/>
          <w:szCs w:val="28"/>
          <w:lang w:val="bg-BG"/>
        </w:rPr>
      </w:pPr>
    </w:p>
    <w:p w:rsidR="004B1038" w:rsidRDefault="004B1038" w:rsidP="008D0242">
      <w:pPr>
        <w:spacing w:after="240"/>
        <w:jc w:val="both"/>
        <w:rPr>
          <w:lang w:val="bg-BG"/>
        </w:rPr>
      </w:pPr>
      <w:r>
        <w:rPr>
          <w:lang w:val="bg-BG"/>
        </w:rPr>
        <w:tab/>
        <w:t xml:space="preserve">С протоколи от </w:t>
      </w:r>
      <w:r w:rsidR="008347AB">
        <w:rPr>
          <w:lang w:val="bg-BG"/>
        </w:rPr>
        <w:t>2</w:t>
      </w:r>
      <w:r w:rsidR="00681C89">
        <w:t>6</w:t>
      </w:r>
      <w:r>
        <w:t>.</w:t>
      </w:r>
      <w:r w:rsidR="00DD282B">
        <w:rPr>
          <w:lang w:val="bg-BG"/>
        </w:rPr>
        <w:t>0</w:t>
      </w:r>
      <w:r w:rsidR="00681C89">
        <w:t>6</w:t>
      </w:r>
      <w:r>
        <w:t>.20</w:t>
      </w:r>
      <w:r w:rsidR="00681C89">
        <w:t>20</w:t>
      </w:r>
      <w:r>
        <w:rPr>
          <w:lang w:val="bg-BG"/>
        </w:rPr>
        <w:t xml:space="preserve"> г. на </w:t>
      </w:r>
      <w:r w:rsidR="000F6C23">
        <w:rPr>
          <w:lang w:val="bg-BG"/>
        </w:rPr>
        <w:t>комиси</w:t>
      </w:r>
      <w:r w:rsidR="005822AB">
        <w:rPr>
          <w:lang w:val="bg-BG"/>
        </w:rPr>
        <w:t>и</w:t>
      </w:r>
      <w:r w:rsidR="000F6C23">
        <w:rPr>
          <w:lang w:val="bg-BG"/>
        </w:rPr>
        <w:t>, определен</w:t>
      </w:r>
      <w:r w:rsidR="005822AB">
        <w:rPr>
          <w:lang w:val="bg-BG"/>
        </w:rPr>
        <w:t>и</w:t>
      </w:r>
      <w:r w:rsidR="000F6C23">
        <w:rPr>
          <w:lang w:val="bg-BG"/>
        </w:rPr>
        <w:t xml:space="preserve"> със Заповед</w:t>
      </w:r>
      <w:r>
        <w:rPr>
          <w:lang w:val="bg-BG"/>
        </w:rPr>
        <w:t xml:space="preserve"> </w:t>
      </w:r>
      <w:r w:rsidRPr="000E40C8">
        <w:rPr>
          <w:lang w:val="bg-BG"/>
        </w:rPr>
        <w:t>№</w:t>
      </w:r>
      <w:r>
        <w:rPr>
          <w:lang w:val="bg-BG"/>
        </w:rPr>
        <w:t xml:space="preserve"> </w:t>
      </w:r>
      <w:r w:rsidR="00BD6043">
        <w:rPr>
          <w:lang w:val="bg-BG"/>
        </w:rPr>
        <w:t>РД-</w:t>
      </w:r>
      <w:r w:rsidR="008347AB">
        <w:rPr>
          <w:lang w:val="bg-BG"/>
        </w:rPr>
        <w:t>07-</w:t>
      </w:r>
      <w:r w:rsidR="00681C89">
        <w:t>39</w:t>
      </w:r>
      <w:r w:rsidR="00BD6043">
        <w:rPr>
          <w:lang w:val="bg-BG"/>
        </w:rPr>
        <w:t>/1</w:t>
      </w:r>
      <w:r w:rsidR="008347AB">
        <w:rPr>
          <w:lang w:val="bg-BG"/>
        </w:rPr>
        <w:t>7</w:t>
      </w:r>
      <w:r w:rsidR="00BD6043">
        <w:rPr>
          <w:lang w:val="bg-BG"/>
        </w:rPr>
        <w:t>.0</w:t>
      </w:r>
      <w:r w:rsidR="00681C89">
        <w:t>6</w:t>
      </w:r>
      <w:r w:rsidR="00681C89">
        <w:rPr>
          <w:lang w:val="bg-BG"/>
        </w:rPr>
        <w:t>.20</w:t>
      </w:r>
      <w:r w:rsidR="00681C89">
        <w:t>20</w:t>
      </w:r>
      <w:r>
        <w:rPr>
          <w:lang w:val="bg-BG"/>
        </w:rPr>
        <w:t xml:space="preserve"> г</w:t>
      </w:r>
      <w:r w:rsidR="000F6C23">
        <w:rPr>
          <w:lang w:val="bg-BG"/>
        </w:rPr>
        <w:t xml:space="preserve">. </w:t>
      </w:r>
      <w:r>
        <w:rPr>
          <w:lang w:val="bg-BG"/>
        </w:rPr>
        <w:t>на директора на ОД "Земеделие" - Стара Загора са при</w:t>
      </w:r>
      <w:r w:rsidR="00AD7C98">
        <w:rPr>
          <w:lang w:val="bg-BG"/>
        </w:rPr>
        <w:t>ети, както следва:</w:t>
      </w:r>
    </w:p>
    <w:p w:rsidR="00681C89" w:rsidRPr="00681C89" w:rsidRDefault="00681C89" w:rsidP="008D0242">
      <w:pPr>
        <w:spacing w:after="240"/>
        <w:ind w:firstLine="709"/>
        <w:jc w:val="both"/>
      </w:pPr>
      <w:r w:rsidRPr="00681C89">
        <w:rPr>
          <w:lang w:val="bg-BG"/>
        </w:rPr>
        <w:t>1</w:t>
      </w:r>
      <w:r>
        <w:rPr>
          <w:lang w:val="ru-RU"/>
        </w:rPr>
        <w:t>. Проект</w:t>
      </w:r>
      <w:r w:rsidRPr="00681C89">
        <w:rPr>
          <w:lang w:val="ru-RU"/>
        </w:rPr>
        <w:t xml:space="preserve"> за частично изменение на парцеларни</w:t>
      </w:r>
      <w:r w:rsidRPr="00681C89">
        <w:rPr>
          <w:lang w:val="bg-BG"/>
        </w:rPr>
        <w:t>я</w:t>
      </w:r>
      <w:r w:rsidRPr="00681C89">
        <w:rPr>
          <w:lang w:val="ru-RU"/>
        </w:rPr>
        <w:t xml:space="preserve"> план</w:t>
      </w:r>
      <w:r w:rsidRPr="00681C89">
        <w:rPr>
          <w:lang w:val="bg-BG"/>
        </w:rPr>
        <w:t xml:space="preserve"> на стопански двор</w:t>
      </w:r>
      <w:r w:rsidRPr="00681C89">
        <w:rPr>
          <w:lang w:val="ru-RU"/>
        </w:rPr>
        <w:t xml:space="preserve"> № 1 –</w:t>
      </w:r>
      <w:r w:rsidRPr="00681C89">
        <w:rPr>
          <w:lang w:val="bg-BG"/>
        </w:rPr>
        <w:t xml:space="preserve"> с. Сърнево, общ. Раднево</w:t>
      </w:r>
      <w:r>
        <w:t xml:space="preserve">, </w:t>
      </w:r>
      <w:r w:rsidRPr="00681C89">
        <w:rPr>
          <w:lang w:val="ru-RU"/>
        </w:rPr>
        <w:t>по отношение на парцели VI-a и VII-a от парцеларния план, съответно идентични с имоти с идентификатори 70586.41.355 и 70586.41.356 по ККР на с. Сърнево</w:t>
      </w:r>
      <w:r w:rsidRPr="00681C89">
        <w:t>;</w:t>
      </w:r>
    </w:p>
    <w:p w:rsidR="00681C89" w:rsidRPr="00681C89" w:rsidRDefault="00681C89" w:rsidP="00681C89">
      <w:pPr>
        <w:ind w:firstLine="709"/>
        <w:jc w:val="both"/>
        <w:rPr>
          <w:lang w:val="bg-BG"/>
        </w:rPr>
      </w:pPr>
      <w:r w:rsidRPr="00681C89">
        <w:rPr>
          <w:lang w:val="bg-BG"/>
        </w:rPr>
        <w:t>2</w:t>
      </w:r>
      <w:r>
        <w:rPr>
          <w:lang w:val="ru-RU"/>
        </w:rPr>
        <w:t>. Проект</w:t>
      </w:r>
      <w:r w:rsidRPr="00681C89">
        <w:rPr>
          <w:lang w:val="ru-RU"/>
        </w:rPr>
        <w:t xml:space="preserve"> за частично изменение на парцеларни</w:t>
      </w:r>
      <w:r w:rsidRPr="00681C89">
        <w:rPr>
          <w:lang w:val="bg-BG"/>
        </w:rPr>
        <w:t>я</w:t>
      </w:r>
      <w:r w:rsidRPr="00681C89">
        <w:rPr>
          <w:lang w:val="ru-RU"/>
        </w:rPr>
        <w:t xml:space="preserve"> план</w:t>
      </w:r>
      <w:r w:rsidRPr="00681C89">
        <w:t xml:space="preserve"> </w:t>
      </w:r>
      <w:r w:rsidRPr="00681C89">
        <w:rPr>
          <w:lang w:val="bg-BG"/>
        </w:rPr>
        <w:t xml:space="preserve">на </w:t>
      </w:r>
      <w:r w:rsidRPr="00681C89">
        <w:rPr>
          <w:lang w:val="ru-RU"/>
        </w:rPr>
        <w:t xml:space="preserve">стопански двор – с. Княжевско, общ. Опан, </w:t>
      </w:r>
      <w:r w:rsidRPr="00681C89">
        <w:rPr>
          <w:lang w:val="bg-BG"/>
        </w:rPr>
        <w:t>по отношение на парцел XXII от парцеларния план, идентичен с поземлен имот с идентификатор 61791.143.37 по ККР на с. Княжевско;</w:t>
      </w:r>
    </w:p>
    <w:p w:rsidR="00681C89" w:rsidRPr="00681C89" w:rsidRDefault="00681C89" w:rsidP="00681C89">
      <w:pPr>
        <w:ind w:firstLine="709"/>
        <w:jc w:val="both"/>
        <w:rPr>
          <w:lang w:val="bg-BG"/>
        </w:rPr>
      </w:pPr>
    </w:p>
    <w:p w:rsidR="00681C89" w:rsidRPr="00681C89" w:rsidRDefault="00681C89" w:rsidP="00681C89">
      <w:pPr>
        <w:ind w:firstLine="709"/>
        <w:jc w:val="both"/>
        <w:rPr>
          <w:lang w:val="bg-BG"/>
        </w:rPr>
      </w:pPr>
      <w:r w:rsidRPr="00681C89">
        <w:rPr>
          <w:lang w:val="bg-BG"/>
        </w:rPr>
        <w:t xml:space="preserve">3. </w:t>
      </w:r>
      <w:r>
        <w:rPr>
          <w:lang w:val="ru-RU"/>
        </w:rPr>
        <w:t>Проект</w:t>
      </w:r>
      <w:r w:rsidRPr="00681C89">
        <w:rPr>
          <w:lang w:val="ru-RU"/>
        </w:rPr>
        <w:t xml:space="preserve"> за частично изменение на парцеларни</w:t>
      </w:r>
      <w:r w:rsidRPr="00681C89">
        <w:rPr>
          <w:lang w:val="bg-BG"/>
        </w:rPr>
        <w:t>я</w:t>
      </w:r>
      <w:r w:rsidRPr="00681C89">
        <w:rPr>
          <w:lang w:val="ru-RU"/>
        </w:rPr>
        <w:t xml:space="preserve"> план</w:t>
      </w:r>
      <w:r w:rsidRPr="00681C89">
        <w:t xml:space="preserve"> </w:t>
      </w:r>
      <w:r w:rsidRPr="00681C89">
        <w:rPr>
          <w:lang w:val="bg-BG"/>
        </w:rPr>
        <w:t xml:space="preserve">на </w:t>
      </w:r>
      <w:r w:rsidRPr="00681C89">
        <w:rPr>
          <w:lang w:val="ru-RU"/>
        </w:rPr>
        <w:t xml:space="preserve">стопански двор – с. Кънчево, общ. Казанлък, </w:t>
      </w:r>
      <w:r w:rsidRPr="00681C89">
        <w:rPr>
          <w:lang w:val="bg-BG"/>
        </w:rPr>
        <w:t>по отношение на годен за земеделско ползване</w:t>
      </w:r>
      <w:r w:rsidRPr="00681C89">
        <w:rPr>
          <w:lang w:val="ru-RU"/>
        </w:rPr>
        <w:t xml:space="preserve"> парцел</w:t>
      </w:r>
      <w:r w:rsidRPr="00681C89">
        <w:rPr>
          <w:lang w:val="bg-BG"/>
        </w:rPr>
        <w:t>, идентичен с поземлен имот с идентификатор 40868.57.28 по ККР</w:t>
      </w:r>
      <w:r w:rsidRPr="00681C89">
        <w:rPr>
          <w:lang w:val="ru-RU"/>
        </w:rPr>
        <w:t xml:space="preserve"> на </w:t>
      </w:r>
      <w:r w:rsidRPr="00681C89">
        <w:rPr>
          <w:lang w:val="bg-BG"/>
        </w:rPr>
        <w:t>с. Кънчево, който съществува в приетия план без номер.</w:t>
      </w:r>
    </w:p>
    <w:p w:rsidR="00CE30AA" w:rsidRDefault="00CE30AA" w:rsidP="00AD7C98">
      <w:pPr>
        <w:ind w:firstLine="708"/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ru-RU"/>
        </w:rPr>
      </w:pPr>
      <w:r>
        <w:rPr>
          <w:lang w:val="bg-BG"/>
        </w:rPr>
        <w:tab/>
        <w:t xml:space="preserve">Проектите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>парцеларните планове се намират в ОД "Земеделие" - Стара Загора.</w:t>
      </w:r>
    </w:p>
    <w:p w:rsidR="004B1038" w:rsidRPr="00744816" w:rsidRDefault="004B1038" w:rsidP="004B1038">
      <w:pPr>
        <w:jc w:val="both"/>
        <w:rPr>
          <w:b/>
          <w:sz w:val="28"/>
          <w:szCs w:val="28"/>
          <w:lang w:val="bg-BG"/>
        </w:rPr>
      </w:pPr>
      <w:r>
        <w:rPr>
          <w:lang w:val="ru-RU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Default="001E0D03" w:rsidP="004B1038">
      <w:pPr>
        <w:jc w:val="both"/>
        <w:rPr>
          <w:lang w:val="bg-BG"/>
        </w:rPr>
      </w:pPr>
    </w:p>
    <w:p w:rsidR="000F6C23" w:rsidRDefault="000F6C23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Pr="001E0D03" w:rsidRDefault="001E0D03" w:rsidP="001E0D03">
      <w:pPr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ЕЛКА БОНЕВА</w:t>
      </w:r>
      <w:r w:rsidR="008F73F9">
        <w:rPr>
          <w:b/>
          <w:i/>
          <w:lang w:val="ru-RU"/>
        </w:rPr>
        <w:tab/>
      </w:r>
      <w:r w:rsidR="008F73F9" w:rsidRPr="00F107FB">
        <w:rPr>
          <w:b/>
          <w:lang w:val="ru-RU"/>
        </w:rPr>
        <w:t xml:space="preserve">   </w:t>
      </w:r>
      <w:r w:rsidR="00F107FB">
        <w:rPr>
          <w:b/>
          <w:lang w:val="ru-RU"/>
        </w:rPr>
        <w:t xml:space="preserve">   </w:t>
      </w:r>
      <w:r w:rsidR="008F73F9" w:rsidRPr="00F107FB">
        <w:rPr>
          <w:b/>
          <w:lang w:val="ru-RU"/>
        </w:rPr>
        <w:t xml:space="preserve">     </w:t>
      </w:r>
      <w:r w:rsidR="00F107FB" w:rsidRPr="00F107FB">
        <w:rPr>
          <w:b/>
        </w:rPr>
        <w:t>/</w:t>
      </w:r>
      <w:r w:rsidR="00F107FB" w:rsidRPr="00F107FB">
        <w:rPr>
          <w:b/>
          <w:lang w:val="bg-BG"/>
        </w:rPr>
        <w:t>п/</w:t>
      </w:r>
      <w:r w:rsidR="008F73F9">
        <w:rPr>
          <w:b/>
          <w:i/>
          <w:lang w:val="ru-RU"/>
        </w:rPr>
        <w:t xml:space="preserve">     </w:t>
      </w:r>
    </w:p>
    <w:p w:rsidR="001E0D03" w:rsidRPr="001E0D03" w:rsidRDefault="001E0D03" w:rsidP="001E0D03">
      <w:pPr>
        <w:ind w:left="2832" w:hanging="2832"/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Директор ОД ”Земеделие” Стара Загора</w:t>
      </w:r>
    </w:p>
    <w:p w:rsidR="001E0D03" w:rsidRDefault="001E0D03" w:rsidP="001E0D03">
      <w:pPr>
        <w:jc w:val="both"/>
        <w:rPr>
          <w:i/>
          <w:lang w:val="bg-BG"/>
        </w:rPr>
      </w:pPr>
    </w:p>
    <w:p w:rsidR="00CE30AA" w:rsidRPr="00CE30AA" w:rsidRDefault="00CE30AA" w:rsidP="00CE30AA">
      <w:pPr>
        <w:jc w:val="both"/>
        <w:rPr>
          <w:lang w:val="bg-BG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347AB" w:rsidRPr="00533CE0" w:rsidRDefault="008347AB" w:rsidP="004B1038">
      <w:pPr>
        <w:jc w:val="both"/>
        <w:rPr>
          <w:i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1E0D03" w:rsidRDefault="004B1038" w:rsidP="004B1038">
      <w:pPr>
        <w:jc w:val="both"/>
        <w:rPr>
          <w:i/>
          <w:sz w:val="20"/>
          <w:szCs w:val="20"/>
          <w:lang w:val="bg-BG"/>
        </w:rPr>
      </w:pPr>
      <w:r w:rsidRPr="001E0D03">
        <w:rPr>
          <w:i/>
          <w:sz w:val="20"/>
          <w:szCs w:val="20"/>
          <w:lang w:val="bg-BG"/>
        </w:rPr>
        <w:t>ЛИ</w:t>
      </w:r>
      <w:r w:rsidR="001E0D03">
        <w:rPr>
          <w:i/>
          <w:sz w:val="20"/>
          <w:szCs w:val="20"/>
          <w:lang w:val="bg-BG"/>
        </w:rPr>
        <w:t>/ГД</w:t>
      </w:r>
      <w:r w:rsidR="00A5531D">
        <w:rPr>
          <w:i/>
          <w:sz w:val="20"/>
          <w:szCs w:val="20"/>
          <w:lang w:val="bg-BG"/>
        </w:rPr>
        <w:t xml:space="preserve"> </w:t>
      </w:r>
      <w:r w:rsidR="001E0D03">
        <w:rPr>
          <w:i/>
          <w:sz w:val="20"/>
          <w:szCs w:val="20"/>
          <w:lang w:val="bg-BG"/>
        </w:rPr>
        <w:t>АР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 xml:space="preserve">: odz.stz@gmail.com ; </w:t>
      </w:r>
      <w:hyperlink r:id="rId6" w:history="1">
        <w:r w:rsidR="005D0C5E" w:rsidRPr="00D26F02">
          <w:rPr>
            <w:rStyle w:val="Hyperlink"/>
            <w:b/>
            <w:i/>
            <w:sz w:val="18"/>
            <w:szCs w:val="18"/>
          </w:rPr>
          <w:t>http://www.mzh.government.bg/ODZ-Stzagora/bg/Home.aspx</w:t>
        </w:r>
      </w:hyperlink>
    </w:p>
    <w:sectPr w:rsidR="00546D94" w:rsidSect="00AD7C9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8"/>
    <w:rsid w:val="000F6C23"/>
    <w:rsid w:val="00154F9A"/>
    <w:rsid w:val="001604D5"/>
    <w:rsid w:val="001A1300"/>
    <w:rsid w:val="001E0D03"/>
    <w:rsid w:val="00342ABF"/>
    <w:rsid w:val="00360A0C"/>
    <w:rsid w:val="003C3A30"/>
    <w:rsid w:val="004378B9"/>
    <w:rsid w:val="004669EB"/>
    <w:rsid w:val="004B1038"/>
    <w:rsid w:val="00533CE0"/>
    <w:rsid w:val="00546D94"/>
    <w:rsid w:val="005822AB"/>
    <w:rsid w:val="00587A69"/>
    <w:rsid w:val="005B4AF8"/>
    <w:rsid w:val="005D0C5E"/>
    <w:rsid w:val="00610881"/>
    <w:rsid w:val="00637066"/>
    <w:rsid w:val="00681C89"/>
    <w:rsid w:val="006A70D3"/>
    <w:rsid w:val="0074411E"/>
    <w:rsid w:val="00786AFA"/>
    <w:rsid w:val="007C5E79"/>
    <w:rsid w:val="007F2BFF"/>
    <w:rsid w:val="008347AB"/>
    <w:rsid w:val="00857547"/>
    <w:rsid w:val="0089017A"/>
    <w:rsid w:val="008D0242"/>
    <w:rsid w:val="008D0984"/>
    <w:rsid w:val="008F5C00"/>
    <w:rsid w:val="008F73F9"/>
    <w:rsid w:val="009C0E1E"/>
    <w:rsid w:val="00A5531D"/>
    <w:rsid w:val="00AD7C98"/>
    <w:rsid w:val="00AF7FD1"/>
    <w:rsid w:val="00B312DF"/>
    <w:rsid w:val="00B85D99"/>
    <w:rsid w:val="00BA2419"/>
    <w:rsid w:val="00BC355D"/>
    <w:rsid w:val="00BD6043"/>
    <w:rsid w:val="00C01E92"/>
    <w:rsid w:val="00C528C1"/>
    <w:rsid w:val="00CE30AA"/>
    <w:rsid w:val="00D024ED"/>
    <w:rsid w:val="00DD282B"/>
    <w:rsid w:val="00F107FB"/>
    <w:rsid w:val="00F257F2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Normal"/>
    <w:rsid w:val="003C3A3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C3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D0C5E"/>
    <w:rPr>
      <w:color w:val="0000FF" w:themeColor="hyperlink"/>
      <w:u w:val="single"/>
    </w:rPr>
  </w:style>
  <w:style w:type="paragraph" w:customStyle="1" w:styleId="CharChar10">
    <w:name w:val="Char Char1 Знак"/>
    <w:basedOn w:val="Normal"/>
    <w:rsid w:val="005D0C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"/>
    <w:basedOn w:val="Normal"/>
    <w:rsid w:val="00AD7C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Normal"/>
    <w:rsid w:val="003C3A3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C3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Stzagora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//  РЕПУБЛИКА БЪЛГАРИЯ</vt:lpstr>
      <vt:lpstr>Министерство на земеделието, храните и горите</vt:lpstr>
      <vt:lpstr>Областна дирекция “Земеделие” гр. Стара Загора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ODZ-2</cp:lastModifiedBy>
  <cp:revision>4</cp:revision>
  <cp:lastPrinted>2020-07-02T12:22:00Z</cp:lastPrinted>
  <dcterms:created xsi:type="dcterms:W3CDTF">2020-07-02T12:29:00Z</dcterms:created>
  <dcterms:modified xsi:type="dcterms:W3CDTF">2020-07-02T12:31:00Z</dcterms:modified>
</cp:coreProperties>
</file>