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46" w:rsidRDefault="000B0F79" w:rsidP="00A94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717BE2">
        <w:rPr>
          <w:rFonts w:ascii="Times New Roman" w:eastAsia="Times New Roman" w:hAnsi="Times New Roman" w:cs="Times New Roman"/>
          <w:sz w:val="24"/>
          <w:szCs w:val="24"/>
        </w:rPr>
        <w:t xml:space="preserve">нес, </w:t>
      </w:r>
      <w:r w:rsidR="00717BE2" w:rsidRPr="00DE1703">
        <w:rPr>
          <w:rFonts w:ascii="Times New Roman" w:eastAsia="Times New Roman" w:hAnsi="Times New Roman" w:cs="Times New Roman"/>
          <w:b/>
          <w:sz w:val="24"/>
          <w:szCs w:val="24"/>
        </w:rPr>
        <w:t>29 май 2017 г</w:t>
      </w:r>
      <w:r w:rsidR="00717BE2">
        <w:rPr>
          <w:rFonts w:ascii="Times New Roman" w:eastAsia="Times New Roman" w:hAnsi="Times New Roman" w:cs="Times New Roman"/>
          <w:sz w:val="24"/>
          <w:szCs w:val="24"/>
        </w:rPr>
        <w:t>. изтича</w:t>
      </w:r>
      <w:r w:rsidR="00DE1703">
        <w:rPr>
          <w:rFonts w:ascii="Times New Roman" w:eastAsia="Times New Roman" w:hAnsi="Times New Roman" w:cs="Times New Roman"/>
          <w:sz w:val="24"/>
          <w:szCs w:val="24"/>
        </w:rPr>
        <w:t xml:space="preserve"> срок</w:t>
      </w:r>
      <w:r w:rsidR="00891E43">
        <w:rPr>
          <w:rFonts w:ascii="Times New Roman" w:eastAsia="Times New Roman" w:hAnsi="Times New Roman" w:cs="Times New Roman"/>
          <w:sz w:val="24"/>
          <w:szCs w:val="24"/>
        </w:rPr>
        <w:t>ът</w:t>
      </w:r>
      <w:r w:rsidR="00DE1703">
        <w:rPr>
          <w:rFonts w:ascii="Times New Roman" w:eastAsia="Times New Roman" w:hAnsi="Times New Roman" w:cs="Times New Roman"/>
          <w:sz w:val="24"/>
          <w:szCs w:val="24"/>
        </w:rPr>
        <w:t xml:space="preserve"> за подаване на заявления за подпомагане</w:t>
      </w:r>
      <w:r w:rsidR="00A87F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87F46">
        <w:rPr>
          <w:rFonts w:ascii="Times New Roman" w:eastAsia="Times New Roman" w:hAnsi="Times New Roman" w:cs="Times New Roman"/>
          <w:sz w:val="24"/>
          <w:szCs w:val="24"/>
        </w:rPr>
        <w:t>без санкции за закъснение</w:t>
      </w:r>
      <w:r w:rsidR="00DE17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1E43">
        <w:rPr>
          <w:rFonts w:ascii="Times New Roman" w:eastAsia="Times New Roman" w:hAnsi="Times New Roman" w:cs="Times New Roman"/>
          <w:sz w:val="24"/>
          <w:szCs w:val="24"/>
        </w:rPr>
        <w:t>удължен за к</w:t>
      </w:r>
      <w:r w:rsidR="00A87F46">
        <w:rPr>
          <w:rFonts w:ascii="Times New Roman" w:eastAsia="Times New Roman" w:hAnsi="Times New Roman" w:cs="Times New Roman"/>
          <w:sz w:val="24"/>
          <w:szCs w:val="24"/>
        </w:rPr>
        <w:t>ампания 2017 г.</w:t>
      </w:r>
      <w:r w:rsidR="008318FC" w:rsidRPr="008318FC">
        <w:rPr>
          <w:rFonts w:ascii="Times New Roman" w:eastAsia="Times New Roman" w:hAnsi="Times New Roman" w:cs="Times New Roman"/>
          <w:sz w:val="24"/>
          <w:szCs w:val="24"/>
        </w:rPr>
        <w:t xml:space="preserve"> чрез изменение на Наредба № 5 от 27.02.2009 г.</w:t>
      </w:r>
      <w:r w:rsidR="00A87F46" w:rsidRPr="00A87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F46">
        <w:rPr>
          <w:rFonts w:ascii="Times New Roman" w:eastAsia="Times New Roman" w:hAnsi="Times New Roman" w:cs="Times New Roman"/>
          <w:sz w:val="24"/>
          <w:szCs w:val="24"/>
        </w:rPr>
        <w:t>Изменението ще бъде публикувано утре, 30 май, в Държавен вестник.</w:t>
      </w:r>
    </w:p>
    <w:p w:rsidR="00891E43" w:rsidRDefault="00A733C7" w:rsidP="00A94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8318FC" w:rsidRPr="008318FC">
        <w:rPr>
          <w:rFonts w:ascii="Times New Roman" w:eastAsia="Times New Roman" w:hAnsi="Times New Roman" w:cs="Times New Roman"/>
          <w:sz w:val="24"/>
          <w:szCs w:val="24"/>
        </w:rPr>
        <w:t>рокът за извъ</w:t>
      </w:r>
      <w:r w:rsidR="00891E43">
        <w:rPr>
          <w:rFonts w:ascii="Times New Roman" w:eastAsia="Times New Roman" w:hAnsi="Times New Roman" w:cs="Times New Roman"/>
          <w:sz w:val="24"/>
          <w:szCs w:val="24"/>
        </w:rPr>
        <w:t xml:space="preserve">ршване на промени без санкция във вече подадени </w:t>
      </w:r>
      <w:r w:rsidR="008318FC" w:rsidRPr="008318FC">
        <w:rPr>
          <w:rFonts w:ascii="Times New Roman" w:eastAsia="Times New Roman" w:hAnsi="Times New Roman" w:cs="Times New Roman"/>
          <w:sz w:val="24"/>
          <w:szCs w:val="24"/>
        </w:rPr>
        <w:t>заявления и в приложените документи, включително добавяне на допълнителни схеми и мерки, както и земеделски парцели и/или животни по заявените схеми и/или мерки е 1</w:t>
      </w:r>
      <w:r w:rsidR="00E029AB">
        <w:rPr>
          <w:rFonts w:ascii="Times New Roman" w:eastAsia="Times New Roman" w:hAnsi="Times New Roman" w:cs="Times New Roman"/>
          <w:sz w:val="24"/>
          <w:szCs w:val="24"/>
        </w:rPr>
        <w:t>4</w:t>
      </w:r>
      <w:r w:rsidR="008318FC" w:rsidRPr="008318FC">
        <w:rPr>
          <w:rFonts w:ascii="Times New Roman" w:eastAsia="Times New Roman" w:hAnsi="Times New Roman" w:cs="Times New Roman"/>
          <w:sz w:val="24"/>
          <w:szCs w:val="24"/>
        </w:rPr>
        <w:t xml:space="preserve"> юни</w:t>
      </w:r>
      <w:r w:rsidR="00891E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18FC" w:rsidRPr="008318FC">
        <w:rPr>
          <w:rFonts w:ascii="Times New Roman" w:eastAsia="Times New Roman" w:hAnsi="Times New Roman" w:cs="Times New Roman"/>
          <w:sz w:val="24"/>
          <w:szCs w:val="24"/>
        </w:rPr>
        <w:t xml:space="preserve"> за кампания 201</w:t>
      </w:r>
      <w:r w:rsidR="00E029AB">
        <w:rPr>
          <w:rFonts w:ascii="Times New Roman" w:eastAsia="Times New Roman" w:hAnsi="Times New Roman" w:cs="Times New Roman"/>
          <w:sz w:val="24"/>
          <w:szCs w:val="24"/>
        </w:rPr>
        <w:t>7</w:t>
      </w:r>
      <w:r w:rsidR="00891E43">
        <w:rPr>
          <w:rFonts w:ascii="Times New Roman" w:eastAsia="Times New Roman" w:hAnsi="Times New Roman" w:cs="Times New Roman"/>
          <w:sz w:val="24"/>
          <w:szCs w:val="24"/>
        </w:rPr>
        <w:t xml:space="preserve">, като за </w:t>
      </w:r>
      <w:r w:rsidR="00891E43" w:rsidRPr="00FC64F1">
        <w:rPr>
          <w:rFonts w:ascii="Times New Roman" w:eastAsia="Times New Roman" w:hAnsi="Times New Roman" w:cs="Times New Roman"/>
          <w:sz w:val="24"/>
          <w:szCs w:val="24"/>
        </w:rPr>
        <w:t>дата на подаване на заявление</w:t>
      </w:r>
      <w:r w:rsidR="00891E43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891E43" w:rsidRPr="00FC64F1">
        <w:rPr>
          <w:rFonts w:ascii="Times New Roman" w:eastAsia="Times New Roman" w:hAnsi="Times New Roman" w:cs="Times New Roman"/>
          <w:sz w:val="24"/>
          <w:szCs w:val="24"/>
        </w:rPr>
        <w:t xml:space="preserve"> за подпомагане по директни плащания се счита </w:t>
      </w:r>
      <w:r w:rsidR="00891E4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91E43" w:rsidRPr="00FC64F1">
        <w:rPr>
          <w:rFonts w:ascii="Times New Roman" w:eastAsia="Times New Roman" w:hAnsi="Times New Roman" w:cs="Times New Roman"/>
          <w:sz w:val="24"/>
          <w:szCs w:val="24"/>
        </w:rPr>
        <w:t xml:space="preserve">атата на </w:t>
      </w:r>
      <w:r w:rsidR="00891E43">
        <w:rPr>
          <w:rFonts w:ascii="Times New Roman" w:eastAsia="Times New Roman" w:hAnsi="Times New Roman" w:cs="Times New Roman"/>
          <w:sz w:val="24"/>
          <w:szCs w:val="24"/>
        </w:rPr>
        <w:t xml:space="preserve">неговото </w:t>
      </w:r>
      <w:r w:rsidR="00891E43" w:rsidRPr="00FC64F1">
        <w:rPr>
          <w:rFonts w:ascii="Times New Roman" w:eastAsia="Times New Roman" w:hAnsi="Times New Roman" w:cs="Times New Roman"/>
          <w:sz w:val="24"/>
          <w:szCs w:val="24"/>
        </w:rPr>
        <w:t>разпечатване и подписване</w:t>
      </w:r>
      <w:r w:rsidR="00891E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7F46" w:rsidRDefault="008318FC" w:rsidP="00A94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318FC">
        <w:rPr>
          <w:rFonts w:ascii="Times New Roman" w:eastAsia="Times New Roman" w:hAnsi="Times New Roman" w:cs="Times New Roman"/>
          <w:sz w:val="24"/>
          <w:szCs w:val="24"/>
        </w:rPr>
        <w:t xml:space="preserve">С влизане в сила на </w:t>
      </w:r>
      <w:r w:rsidR="00FB7BD0">
        <w:rPr>
          <w:rFonts w:ascii="Times New Roman" w:eastAsia="Times New Roman" w:hAnsi="Times New Roman" w:cs="Times New Roman"/>
          <w:sz w:val="24"/>
          <w:szCs w:val="24"/>
        </w:rPr>
        <w:t xml:space="preserve">тези </w:t>
      </w:r>
      <w:r w:rsidRPr="008318FC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A733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18FC">
        <w:rPr>
          <w:rFonts w:ascii="Times New Roman" w:eastAsia="Times New Roman" w:hAnsi="Times New Roman" w:cs="Times New Roman"/>
          <w:sz w:val="24"/>
          <w:szCs w:val="24"/>
        </w:rPr>
        <w:t xml:space="preserve"> крайната дата за </w:t>
      </w:r>
      <w:r w:rsidR="00F731F0">
        <w:rPr>
          <w:rFonts w:ascii="Times New Roman" w:eastAsia="Times New Roman" w:hAnsi="Times New Roman" w:cs="Times New Roman"/>
          <w:sz w:val="24"/>
          <w:szCs w:val="24"/>
        </w:rPr>
        <w:t>подаване на заявления</w:t>
      </w:r>
      <w:r w:rsidRPr="00831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3C7">
        <w:rPr>
          <w:rFonts w:ascii="Times New Roman" w:eastAsia="Times New Roman" w:hAnsi="Times New Roman" w:cs="Times New Roman"/>
          <w:sz w:val="24"/>
          <w:szCs w:val="24"/>
        </w:rPr>
        <w:t xml:space="preserve">за подпомагане </w:t>
      </w:r>
      <w:r w:rsidRPr="008318FC">
        <w:rPr>
          <w:rFonts w:ascii="Times New Roman" w:eastAsia="Times New Roman" w:hAnsi="Times New Roman" w:cs="Times New Roman"/>
          <w:sz w:val="24"/>
          <w:szCs w:val="24"/>
        </w:rPr>
        <w:t>за кампания 201</w:t>
      </w:r>
      <w:r w:rsidR="00893DB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318F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A733C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18FC">
        <w:rPr>
          <w:rFonts w:ascii="Times New Roman" w:eastAsia="Times New Roman" w:hAnsi="Times New Roman" w:cs="Times New Roman"/>
          <w:sz w:val="24"/>
          <w:szCs w:val="24"/>
        </w:rPr>
        <w:t xml:space="preserve"> 23 юни</w:t>
      </w:r>
      <w:r w:rsidR="00B75D23">
        <w:rPr>
          <w:rFonts w:ascii="Times New Roman" w:eastAsia="Times New Roman" w:hAnsi="Times New Roman" w:cs="Times New Roman"/>
          <w:sz w:val="24"/>
          <w:szCs w:val="24"/>
        </w:rPr>
        <w:t xml:space="preserve"> 2017 г.</w:t>
      </w:r>
      <w:r w:rsidR="00FC64F1" w:rsidRPr="00FC64F1">
        <w:t xml:space="preserve"> </w:t>
      </w:r>
    </w:p>
    <w:p w:rsidR="00891E43" w:rsidRPr="00397151" w:rsidRDefault="00891E43" w:rsidP="00891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7151">
        <w:rPr>
          <w:rFonts w:ascii="Times New Roman" w:eastAsia="Times New Roman" w:hAnsi="Times New Roman" w:cs="Times New Roman"/>
          <w:sz w:val="24"/>
          <w:szCs w:val="24"/>
        </w:rPr>
        <w:t xml:space="preserve"> резултат на удължаването на сроковете за кампания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97151">
        <w:rPr>
          <w:rFonts w:ascii="Times New Roman" w:eastAsia="Times New Roman" w:hAnsi="Times New Roman" w:cs="Times New Roman"/>
          <w:sz w:val="24"/>
          <w:szCs w:val="24"/>
        </w:rPr>
        <w:t xml:space="preserve"> се променя и периода на задържане на животните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7151">
        <w:rPr>
          <w:rFonts w:ascii="Times New Roman" w:eastAsia="Times New Roman" w:hAnsi="Times New Roman" w:cs="Times New Roman"/>
          <w:sz w:val="24"/>
          <w:szCs w:val="24"/>
        </w:rPr>
        <w:t xml:space="preserve"> както следва:</w:t>
      </w:r>
    </w:p>
    <w:p w:rsidR="00891E43" w:rsidRPr="00397151" w:rsidRDefault="00891E43" w:rsidP="00891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151">
        <w:rPr>
          <w:rFonts w:ascii="Times New Roman" w:eastAsia="Times New Roman" w:hAnsi="Times New Roman" w:cs="Times New Roman"/>
          <w:sz w:val="24"/>
          <w:szCs w:val="24"/>
        </w:rPr>
        <w:t>•80 дни по схемите за обвързана подкрепа за животни започват от 24 юни и приключват на 11 септември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9715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91E43" w:rsidRDefault="00891E43" w:rsidP="004F3F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51">
        <w:rPr>
          <w:rFonts w:ascii="Times New Roman" w:eastAsia="Times New Roman" w:hAnsi="Times New Roman" w:cs="Times New Roman"/>
          <w:sz w:val="24"/>
          <w:szCs w:val="24"/>
        </w:rPr>
        <w:t>•100 дни по схемите за преходна национална помощ за животни започват от 24 юни и приключват на 1 октомври 201</w:t>
      </w:r>
      <w:r>
        <w:rPr>
          <w:rFonts w:ascii="Times New Roman" w:eastAsia="Times New Roman" w:hAnsi="Times New Roman" w:cs="Times New Roman"/>
          <w:sz w:val="24"/>
          <w:szCs w:val="24"/>
        </w:rPr>
        <w:t>7 г.</w:t>
      </w:r>
    </w:p>
    <w:p w:rsidR="00891E43" w:rsidRPr="00A733C7" w:rsidRDefault="00891E43" w:rsidP="004F3FE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15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A733C7">
        <w:rPr>
          <w:rFonts w:ascii="Times New Roman" w:eastAsia="Times New Roman" w:hAnsi="Times New Roman" w:cs="Times New Roman"/>
          <w:sz w:val="24"/>
          <w:szCs w:val="24"/>
        </w:rPr>
        <w:t xml:space="preserve"> по схемата за преходна национална помощ за говеда и/или биволи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проверката за наличие на </w:t>
      </w:r>
      <w:r w:rsidRPr="00A733C7">
        <w:rPr>
          <w:rFonts w:ascii="Times New Roman" w:eastAsia="Times New Roman" w:hAnsi="Times New Roman" w:cs="Times New Roman"/>
          <w:sz w:val="24"/>
          <w:szCs w:val="24"/>
        </w:rPr>
        <w:t>поне 70 % от референтния брой животни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отглеждани към 28.02.2009 г. ще се прави </w:t>
      </w:r>
      <w:r w:rsidRPr="00A733C7">
        <w:rPr>
          <w:rFonts w:ascii="Times New Roman" w:eastAsia="Times New Roman" w:hAnsi="Times New Roman" w:cs="Times New Roman"/>
          <w:sz w:val="24"/>
          <w:szCs w:val="24"/>
        </w:rPr>
        <w:t>към дата 23 юни за кампания 2017.</w:t>
      </w:r>
    </w:p>
    <w:p w:rsidR="00A87F46" w:rsidRDefault="00A87F46" w:rsidP="00A94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E7AB8" w:rsidRPr="008318FC" w:rsidRDefault="007E7AB8" w:rsidP="00A94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Изменя се</w:t>
      </w:r>
      <w:r w:rsidRPr="007E7A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3C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E7AB8">
        <w:rPr>
          <w:rFonts w:ascii="Times New Roman" w:eastAsia="Times New Roman" w:hAnsi="Times New Roman" w:cs="Times New Roman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</w:rPr>
        <w:t>ът</w:t>
      </w:r>
      <w:r w:rsidRPr="007E7AB8">
        <w:rPr>
          <w:rFonts w:ascii="Times New Roman" w:eastAsia="Times New Roman" w:hAnsi="Times New Roman" w:cs="Times New Roman"/>
          <w:sz w:val="24"/>
          <w:szCs w:val="24"/>
        </w:rPr>
        <w:t xml:space="preserve"> за регистрация и пререгистрация на земеделските стопани  по Наредба № 3 от 1999 г. за създаване и поддържане на регистър на земеделските стопани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ДВ, бр. 10 от 1999 г.), </w:t>
      </w:r>
      <w:r w:rsidRPr="007E7AB8">
        <w:rPr>
          <w:rFonts w:ascii="Times New Roman" w:eastAsia="Times New Roman" w:hAnsi="Times New Roman" w:cs="Times New Roman"/>
          <w:sz w:val="24"/>
          <w:szCs w:val="24"/>
        </w:rPr>
        <w:t xml:space="preserve">с цел </w:t>
      </w:r>
      <w:r>
        <w:rPr>
          <w:rFonts w:ascii="Times New Roman" w:eastAsia="Times New Roman" w:hAnsi="Times New Roman" w:cs="Times New Roman"/>
          <w:sz w:val="24"/>
          <w:szCs w:val="24"/>
        </w:rPr>
        <w:t>да се избегне</w:t>
      </w:r>
      <w:r w:rsidRPr="007E7AB8">
        <w:rPr>
          <w:rFonts w:ascii="Times New Roman" w:eastAsia="Times New Roman" w:hAnsi="Times New Roman" w:cs="Times New Roman"/>
          <w:sz w:val="24"/>
          <w:szCs w:val="24"/>
        </w:rPr>
        <w:t xml:space="preserve"> ограничаване на достъпа до подпомагане чрез директни плащания за земеделски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7E7AB8">
        <w:rPr>
          <w:rFonts w:ascii="Times New Roman" w:eastAsia="Times New Roman" w:hAnsi="Times New Roman" w:cs="Times New Roman"/>
          <w:sz w:val="24"/>
          <w:szCs w:val="24"/>
        </w:rPr>
        <w:t xml:space="preserve"> производители </w:t>
      </w:r>
      <w:r>
        <w:rPr>
          <w:rFonts w:ascii="Times New Roman" w:eastAsia="Times New Roman" w:hAnsi="Times New Roman" w:cs="Times New Roman"/>
          <w:sz w:val="24"/>
          <w:szCs w:val="24"/>
        </w:rPr>
        <w:t>по препоръка от ЕК.</w:t>
      </w:r>
    </w:p>
    <w:p w:rsidR="008318FC" w:rsidRPr="008318FC" w:rsidRDefault="008318FC" w:rsidP="00A90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8EA" w:rsidRDefault="00A90E30" w:rsidP="00787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30">
        <w:rPr>
          <w:rFonts w:ascii="Times New Roman" w:eastAsia="Times New Roman" w:hAnsi="Times New Roman" w:cs="Times New Roman"/>
          <w:sz w:val="24"/>
          <w:szCs w:val="24"/>
        </w:rPr>
        <w:t xml:space="preserve">До момента </w:t>
      </w:r>
      <w:r w:rsidR="007878EA">
        <w:rPr>
          <w:rFonts w:ascii="Times New Roman" w:eastAsia="Times New Roman" w:hAnsi="Times New Roman" w:cs="Times New Roman"/>
          <w:sz w:val="24"/>
          <w:szCs w:val="24"/>
        </w:rPr>
        <w:t xml:space="preserve">данните за </w:t>
      </w:r>
      <w:r w:rsidR="00891E43">
        <w:rPr>
          <w:rFonts w:ascii="Times New Roman" w:eastAsia="Times New Roman" w:hAnsi="Times New Roman" w:cs="Times New Roman"/>
          <w:sz w:val="24"/>
          <w:szCs w:val="24"/>
        </w:rPr>
        <w:t xml:space="preserve">кампания </w:t>
      </w:r>
      <w:r w:rsidRPr="00A90E3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12A4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90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78EA" w:rsidRPr="007878EA">
        <w:rPr>
          <w:rFonts w:ascii="Times New Roman" w:eastAsia="Times New Roman" w:hAnsi="Times New Roman" w:cs="Times New Roman"/>
          <w:sz w:val="24"/>
          <w:szCs w:val="24"/>
        </w:rPr>
        <w:t xml:space="preserve">показват идентичен общ брой </w:t>
      </w:r>
      <w:r w:rsidR="0077765B">
        <w:rPr>
          <w:rFonts w:ascii="Times New Roman" w:eastAsia="Times New Roman" w:hAnsi="Times New Roman" w:cs="Times New Roman"/>
          <w:sz w:val="24"/>
          <w:szCs w:val="24"/>
        </w:rPr>
        <w:t xml:space="preserve">подадени </w:t>
      </w:r>
      <w:r w:rsidR="007878EA" w:rsidRPr="007878EA">
        <w:rPr>
          <w:rFonts w:ascii="Times New Roman" w:eastAsia="Times New Roman" w:hAnsi="Times New Roman" w:cs="Times New Roman"/>
          <w:sz w:val="24"/>
          <w:szCs w:val="24"/>
        </w:rPr>
        <w:t xml:space="preserve">заявления спрямо същата дата </w:t>
      </w:r>
      <w:r w:rsidR="000B0F7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878EA" w:rsidRPr="007878EA">
        <w:rPr>
          <w:rFonts w:ascii="Times New Roman" w:eastAsia="Times New Roman" w:hAnsi="Times New Roman" w:cs="Times New Roman"/>
          <w:sz w:val="24"/>
          <w:szCs w:val="24"/>
        </w:rPr>
        <w:t xml:space="preserve">миналата </w:t>
      </w:r>
      <w:r w:rsidR="000B0F79"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 w:rsidR="007878EA" w:rsidRPr="007878EA">
        <w:rPr>
          <w:rFonts w:ascii="Times New Roman" w:eastAsia="Times New Roman" w:hAnsi="Times New Roman" w:cs="Times New Roman"/>
          <w:sz w:val="24"/>
          <w:szCs w:val="24"/>
        </w:rPr>
        <w:t xml:space="preserve">година, по-голям брой заявления </w:t>
      </w:r>
      <w:r w:rsidR="0077765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878EA" w:rsidRPr="007878EA">
        <w:rPr>
          <w:rFonts w:ascii="Times New Roman" w:eastAsia="Times New Roman" w:hAnsi="Times New Roman" w:cs="Times New Roman"/>
          <w:sz w:val="24"/>
          <w:szCs w:val="24"/>
        </w:rPr>
        <w:t xml:space="preserve"> СЕПП и повече заявени площи</w:t>
      </w:r>
      <w:r w:rsidR="0077765B">
        <w:rPr>
          <w:rFonts w:ascii="Times New Roman" w:eastAsia="Times New Roman" w:hAnsi="Times New Roman" w:cs="Times New Roman"/>
          <w:sz w:val="24"/>
          <w:szCs w:val="24"/>
        </w:rPr>
        <w:t xml:space="preserve"> в сравнение с</w:t>
      </w:r>
      <w:r w:rsidR="007878EA" w:rsidRPr="007878EA">
        <w:rPr>
          <w:rFonts w:ascii="Times New Roman" w:eastAsia="Times New Roman" w:hAnsi="Times New Roman" w:cs="Times New Roman"/>
          <w:sz w:val="24"/>
          <w:szCs w:val="24"/>
        </w:rPr>
        <w:t xml:space="preserve"> цялата 2015</w:t>
      </w:r>
      <w:r w:rsidR="000B0F7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7878EA" w:rsidRPr="007878EA">
        <w:rPr>
          <w:rFonts w:ascii="Times New Roman" w:eastAsia="Times New Roman" w:hAnsi="Times New Roman" w:cs="Times New Roman"/>
          <w:sz w:val="24"/>
          <w:szCs w:val="24"/>
        </w:rPr>
        <w:t xml:space="preserve"> или 2016 г. </w:t>
      </w:r>
    </w:p>
    <w:p w:rsidR="007878EA" w:rsidRDefault="007878EA" w:rsidP="00D028DB">
      <w:pPr>
        <w:spacing w:after="0" w:line="240" w:lineRule="auto"/>
        <w:jc w:val="distribute"/>
        <w:rPr>
          <w:rFonts w:ascii="Times New Roman" w:eastAsia="Times New Roman" w:hAnsi="Times New Roman" w:cs="Times New Roman"/>
          <w:sz w:val="24"/>
          <w:szCs w:val="24"/>
        </w:rPr>
      </w:pPr>
    </w:p>
    <w:sectPr w:rsidR="0078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5A4A"/>
    <w:multiLevelType w:val="hybridMultilevel"/>
    <w:tmpl w:val="42DC69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A4DB3"/>
    <w:multiLevelType w:val="hybridMultilevel"/>
    <w:tmpl w:val="020A7D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30"/>
    <w:rsid w:val="00062A6F"/>
    <w:rsid w:val="000B0F79"/>
    <w:rsid w:val="00101A0B"/>
    <w:rsid w:val="001A7416"/>
    <w:rsid w:val="002240BF"/>
    <w:rsid w:val="00293341"/>
    <w:rsid w:val="00397151"/>
    <w:rsid w:val="00412A4A"/>
    <w:rsid w:val="00492630"/>
    <w:rsid w:val="004D7458"/>
    <w:rsid w:val="004F3FE0"/>
    <w:rsid w:val="005A2496"/>
    <w:rsid w:val="006F4116"/>
    <w:rsid w:val="00717BE2"/>
    <w:rsid w:val="0077765B"/>
    <w:rsid w:val="007878EA"/>
    <w:rsid w:val="007E2ABD"/>
    <w:rsid w:val="007E7AB8"/>
    <w:rsid w:val="008318FC"/>
    <w:rsid w:val="00891E43"/>
    <w:rsid w:val="00893DBD"/>
    <w:rsid w:val="009108EE"/>
    <w:rsid w:val="00964A5F"/>
    <w:rsid w:val="00A733C7"/>
    <w:rsid w:val="00A87F46"/>
    <w:rsid w:val="00A90E30"/>
    <w:rsid w:val="00A94CE0"/>
    <w:rsid w:val="00B75D23"/>
    <w:rsid w:val="00BA29FB"/>
    <w:rsid w:val="00C041EF"/>
    <w:rsid w:val="00C91B89"/>
    <w:rsid w:val="00C94156"/>
    <w:rsid w:val="00CD2911"/>
    <w:rsid w:val="00D028DB"/>
    <w:rsid w:val="00D059B9"/>
    <w:rsid w:val="00DE1703"/>
    <w:rsid w:val="00E029AB"/>
    <w:rsid w:val="00F33121"/>
    <w:rsid w:val="00F731F0"/>
    <w:rsid w:val="00FB7BD0"/>
    <w:rsid w:val="00F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9AA1F9-09AC-4195-A24D-F958D9F9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0E30"/>
    <w:rPr>
      <w:color w:val="0000FF"/>
      <w:u w:val="single"/>
    </w:rPr>
  </w:style>
  <w:style w:type="character" w:customStyle="1" w:styleId="left">
    <w:name w:val="left"/>
    <w:basedOn w:val="DefaultParagraphFont"/>
    <w:rsid w:val="00A90E30"/>
  </w:style>
  <w:style w:type="paragraph" w:styleId="NormalWeb">
    <w:name w:val="Normal (Web)"/>
    <w:basedOn w:val="Normal"/>
    <w:uiPriority w:val="99"/>
    <w:semiHidden/>
    <w:unhideWhenUsed/>
    <w:rsid w:val="00A9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E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18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6131">
                  <w:marLeft w:val="2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9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Stefanova</dc:creator>
  <cp:lastModifiedBy>OSZSTZAGORA1</cp:lastModifiedBy>
  <cp:revision>2</cp:revision>
  <dcterms:created xsi:type="dcterms:W3CDTF">2017-05-29T11:12:00Z</dcterms:created>
  <dcterms:modified xsi:type="dcterms:W3CDTF">2017-05-29T11:12:00Z</dcterms:modified>
</cp:coreProperties>
</file>