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A3" w:rsidRDefault="00ED6DA3">
      <w:pPr>
        <w:jc w:val="center"/>
        <w:rPr>
          <w:rFonts w:eastAsia="Calibri"/>
          <w:sz w:val="22"/>
          <w:szCs w:val="22"/>
          <w:lang w:val="bg-BG"/>
        </w:rPr>
      </w:pPr>
    </w:p>
    <w:p w:rsidR="00ED6DA3" w:rsidRDefault="0093069C">
      <w:pPr>
        <w:jc w:val="center"/>
        <w:rPr>
          <w:b/>
        </w:rPr>
      </w:pPr>
      <w:r>
        <w:rPr>
          <w:b/>
          <w:lang w:val="bg-BG"/>
        </w:rPr>
        <w:t>З А П О В Е Д</w:t>
      </w:r>
    </w:p>
    <w:p w:rsidR="00ED6DA3" w:rsidRDefault="0093069C">
      <w:pPr>
        <w:ind w:left="3600"/>
        <w:rPr>
          <w:b/>
          <w:lang w:val="bg-BG"/>
        </w:rPr>
      </w:pPr>
      <w:r>
        <w:rPr>
          <w:b/>
          <w:lang w:val="bg-BG"/>
        </w:rPr>
        <w:t xml:space="preserve">       №  ПО-09-</w:t>
      </w:r>
      <w:r w:rsidR="008F51CD">
        <w:rPr>
          <w:b/>
          <w:lang w:val="bg-BG"/>
        </w:rPr>
        <w:t>173</w:t>
      </w:r>
    </w:p>
    <w:p w:rsidR="00ED6DA3" w:rsidRDefault="0093069C">
      <w:pPr>
        <w:ind w:left="3600"/>
        <w:rPr>
          <w:b/>
          <w:lang w:val="bg-BG"/>
        </w:rPr>
      </w:pPr>
      <w:r>
        <w:rPr>
          <w:b/>
          <w:lang w:val="bg-BG"/>
        </w:rPr>
        <w:t>гр. СОФИЯ, 17.01.2025г.</w:t>
      </w:r>
    </w:p>
    <w:p w:rsidR="00ED6DA3" w:rsidRDefault="00ED6DA3">
      <w:pPr>
        <w:jc w:val="center"/>
        <w:rPr>
          <w:b/>
          <w:lang w:val="bg-BG" w:eastAsia="bg-BG"/>
        </w:rPr>
      </w:pPr>
    </w:p>
    <w:p w:rsidR="00ED6DA3" w:rsidRDefault="0093069C">
      <w:pPr>
        <w:ind w:firstLine="720"/>
        <w:jc w:val="both"/>
        <w:rPr>
          <w:lang w:val="bg-BG"/>
        </w:rPr>
      </w:pPr>
      <w:r>
        <w:rPr>
          <w:lang w:val="bg-BG"/>
        </w:rPr>
        <w:t>На основание чл. 3, ал. 4 от Устройствения правилник на областните дирекции “Земеделие”, в сила от 02.02.2021г., издаден от Министерството на земеделието и храните, обн.ДВ. бр.7/26.01.2010г.,</w:t>
      </w:r>
      <w:r>
        <w:rPr>
          <w:lang w:val="ru-RU"/>
        </w:rPr>
        <w:t xml:space="preserve"> </w:t>
      </w:r>
      <w:r>
        <w:rPr>
          <w:lang w:val="bg-BG"/>
        </w:rPr>
        <w:t xml:space="preserve">посл. </w:t>
      </w:r>
      <w:r>
        <w:rPr>
          <w:lang w:val="bg-BG"/>
        </w:rPr>
        <w:t>изм. ДВ брой 3 от 09.01.2024г., чл. 37в, ал. 16 от Закона за собствеността и ползването на земеделските земи /ЗСПЗЗ/</w:t>
      </w:r>
      <w:r>
        <w:rPr>
          <w:lang w:val="bg-BG"/>
        </w:rPr>
        <w:t xml:space="preserve"> и чл. 75б, ал. 1 от Правилника за прилагане на ЗСПЗЗ,</w:t>
      </w:r>
    </w:p>
    <w:p w:rsidR="00ED6DA3" w:rsidRDefault="00ED6DA3">
      <w:pPr>
        <w:jc w:val="center"/>
        <w:rPr>
          <w:b/>
        </w:rPr>
      </w:pPr>
    </w:p>
    <w:p w:rsidR="00ED6DA3" w:rsidRDefault="0093069C">
      <w:pPr>
        <w:jc w:val="center"/>
      </w:pPr>
      <w:r>
        <w:rPr>
          <w:b/>
          <w:lang w:val="bg-BG"/>
        </w:rPr>
        <w:t>О П Р Е Д Е Л Я</w:t>
      </w:r>
      <w:r>
        <w:rPr>
          <w:lang w:val="bg-BG"/>
        </w:rPr>
        <w:t xml:space="preserve"> </w:t>
      </w:r>
      <w:r>
        <w:rPr>
          <w:b/>
          <w:lang w:val="bg-BG"/>
        </w:rPr>
        <w:t>М</w:t>
      </w:r>
      <w:r>
        <w:rPr>
          <w:lang w:val="bg-BG"/>
        </w:rPr>
        <w:t>:</w:t>
      </w:r>
    </w:p>
    <w:p w:rsidR="00ED6DA3" w:rsidRDefault="00ED6DA3">
      <w:pPr>
        <w:jc w:val="center"/>
      </w:pPr>
    </w:p>
    <w:p w:rsidR="00ED6DA3" w:rsidRDefault="0093069C">
      <w:pPr>
        <w:numPr>
          <w:ilvl w:val="0"/>
          <w:numId w:val="1"/>
        </w:numPr>
        <w:tabs>
          <w:tab w:val="left" w:pos="284"/>
        </w:tabs>
        <w:jc w:val="both"/>
        <w:rPr>
          <w:lang w:val="bg-BG"/>
        </w:rPr>
      </w:pPr>
      <w:r>
        <w:rPr>
          <w:lang w:val="bg-BG"/>
        </w:rPr>
        <w:t xml:space="preserve"> Към масивите за ползване /МП/ и имоти за ползване по чл. 37</w:t>
      </w:r>
      <w:bookmarkStart w:id="0" w:name="_GoBack"/>
      <w:bookmarkEnd w:id="0"/>
      <w:r>
        <w:rPr>
          <w:lang w:val="bg-BG"/>
        </w:rPr>
        <w:t>в, а</w:t>
      </w:r>
      <w:r>
        <w:rPr>
          <w:lang w:val="bg-BG"/>
        </w:rPr>
        <w:t xml:space="preserve">л.3, т.2 от ЗСПЗЗ, разпределени в границите им, съобразно сключеното </w:t>
      </w:r>
      <w:r>
        <w:rPr>
          <w:b/>
          <w:lang w:val="bg-BG"/>
        </w:rPr>
        <w:t>доброволно споразумение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за орна земя, одобрено със заповед № ПО-09-2747-3/27.09.2024г. </w:t>
      </w:r>
      <w:r>
        <w:rPr>
          <w:lang w:val="bg-BG"/>
        </w:rPr>
        <w:t xml:space="preserve">за землището на </w:t>
      </w:r>
      <w:r>
        <w:rPr>
          <w:b/>
          <w:lang w:val="bg-BG"/>
        </w:rPr>
        <w:t>с. Безден, общ. Костинброд</w:t>
      </w:r>
      <w:r>
        <w:rPr>
          <w:lang w:val="bg-BG"/>
        </w:rPr>
        <w:t xml:space="preserve">, ЕКАТТЕ 03191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</w:t>
      </w:r>
      <w:r>
        <w:rPr>
          <w:b/>
        </w:rPr>
        <w:t>4</w:t>
      </w:r>
      <w:r>
        <w:rPr>
          <w:b/>
          <w:lang w:val="bg-BG"/>
        </w:rPr>
        <w:t xml:space="preserve"> – 202</w:t>
      </w:r>
      <w:r>
        <w:rPr>
          <w:b/>
        </w:rPr>
        <w:t>5</w:t>
      </w:r>
      <w:r>
        <w:rPr>
          <w:b/>
          <w:lang w:val="bg-BG"/>
        </w:rPr>
        <w:t xml:space="preserve"> </w:t>
      </w:r>
      <w:r>
        <w:rPr>
          <w:lang w:val="bg-BG"/>
        </w:rPr>
        <w:t>го</w:t>
      </w:r>
      <w:r>
        <w:rPr>
          <w:lang w:val="bg-BG"/>
        </w:rPr>
        <w:t>дина, както следва:</w:t>
      </w:r>
    </w:p>
    <w:p w:rsidR="00ED6DA3" w:rsidRDefault="00ED6DA3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85"/>
        <w:gridCol w:w="1654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Дължимо рентно 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СТЕФАНОВ БОРИСОВ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СТЕФАНОВ БОРИСОВ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1.278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Общо за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6.850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5.218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120.00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22.185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40.82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10.90</w:t>
            </w:r>
          </w:p>
        </w:tc>
      </w:tr>
      <w:tr w:rsidR="00ED6DA3">
        <w:trPr>
          <w:trHeight w:hRule="exact" w:val="41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23.186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36.16</w:t>
            </w:r>
          </w:p>
        </w:tc>
      </w:tr>
      <w:tr w:rsidR="00ED6DA3">
        <w:trPr>
          <w:trHeight w:hRule="exact" w:val="25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3.038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52.787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35.526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817.11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38.216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39.160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8.154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5.709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131.31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25.53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3.038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15.481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3.883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89.31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ВЕЛИЧКОВ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ВЕЛИЧКОВ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48.140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0.593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ДИМИТРОВ ВЕЛИЧКОВ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49.139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1.997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1.148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26.41</w:t>
            </w:r>
          </w:p>
        </w:tc>
      </w:tr>
    </w:tbl>
    <w:p w:rsidR="00ED6DA3" w:rsidRDefault="00ED6DA3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p w:rsidR="00ED6DA3" w:rsidRDefault="0093069C">
      <w:pPr>
        <w:numPr>
          <w:ilvl w:val="0"/>
          <w:numId w:val="1"/>
        </w:numPr>
        <w:tabs>
          <w:tab w:val="left" w:pos="284"/>
        </w:tabs>
        <w:jc w:val="both"/>
        <w:rPr>
          <w:lang w:val="bg-BG"/>
        </w:rPr>
      </w:pPr>
      <w:r>
        <w:rPr>
          <w:lang w:val="bg-BG"/>
        </w:rPr>
        <w:lastRenderedPageBreak/>
        <w:t xml:space="preserve"> 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 xml:space="preserve">доброволно споразумение за орна земя,одобрено със  заповед № ПО-09-2749-3/27.09.2024г. </w:t>
      </w:r>
      <w:r>
        <w:rPr>
          <w:lang w:val="bg-BG"/>
        </w:rPr>
        <w:t xml:space="preserve">за землището </w:t>
      </w:r>
      <w:r>
        <w:rPr>
          <w:b/>
          <w:lang w:val="bg-BG"/>
        </w:rPr>
        <w:t xml:space="preserve">на с. </w:t>
      </w:r>
      <w:r>
        <w:rPr>
          <w:b/>
          <w:lang w:val="bg-BG"/>
        </w:rPr>
        <w:t>Бучин проход общ. Костинброд</w:t>
      </w:r>
      <w:r>
        <w:rPr>
          <w:lang w:val="bg-BG"/>
        </w:rPr>
        <w:t xml:space="preserve"> , ЕКАТТЕ 07171 </w:t>
      </w:r>
      <w:r>
        <w:rPr>
          <w:b/>
          <w:lang w:val="bg-BG"/>
        </w:rPr>
        <w:t>област София</w:t>
      </w:r>
      <w:r>
        <w:rPr>
          <w:lang w:val="bg-BG"/>
        </w:rPr>
        <w:t>, за стопанската</w:t>
      </w:r>
      <w:r>
        <w:rPr>
          <w:b/>
          <w:lang w:val="bg-BG"/>
        </w:rPr>
        <w:t xml:space="preserve"> 2024 – 2025 </w:t>
      </w:r>
      <w:r>
        <w:rPr>
          <w:lang w:val="bg-BG"/>
        </w:rPr>
        <w:t>година, както следва:</w:t>
      </w:r>
    </w:p>
    <w:p w:rsidR="00ED6DA3" w:rsidRDefault="00ED6DA3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Дължимо рентно 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БОРИСЛАВА БОРИСЛАВОВА НЕНЧОВА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3.171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0.238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4.05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13.323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2.209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37.56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ВЛАДИСЛАВ МИХАЙЛОВ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ВЛАСАЙКОВ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 МИХАЙЛОВ ВЛАСАЙКОВ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БОЙКОВ БОРИСОВ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5.135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5.49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60.118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63.140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3.23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Общо за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14.051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1.521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25.86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73.120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1.084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КАТЕРИНА СТЕФАНОВА ВАНДЕВА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14.653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3.170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53.89</w:t>
            </w:r>
          </w:p>
        </w:tc>
      </w:tr>
    </w:tbl>
    <w:p w:rsidR="00ED6DA3" w:rsidRDefault="00ED6DA3">
      <w:pPr>
        <w:tabs>
          <w:tab w:val="left" w:pos="284"/>
        </w:tabs>
        <w:jc w:val="both"/>
        <w:rPr>
          <w:sz w:val="20"/>
          <w:szCs w:val="20"/>
        </w:rPr>
      </w:pPr>
    </w:p>
    <w:p w:rsidR="00ED6DA3" w:rsidRDefault="0093069C">
      <w:pPr>
        <w:numPr>
          <w:ilvl w:val="0"/>
          <w:numId w:val="1"/>
        </w:numPr>
        <w:tabs>
          <w:tab w:val="left" w:pos="426"/>
        </w:tabs>
        <w:jc w:val="both"/>
        <w:rPr>
          <w:lang w:val="bg-BG"/>
        </w:rPr>
      </w:pPr>
      <w:r>
        <w:rPr>
          <w:lang w:val="bg-BG"/>
        </w:rPr>
        <w:t xml:space="preserve">Към масивите за ползване /МП/ и имоти за ползване по чл. 37в, ал.3, т.2  от ЗСПЗЗ, разпределени в границите им, съобразно сключеното </w:t>
      </w:r>
      <w:r>
        <w:rPr>
          <w:b/>
          <w:lang w:val="bg-BG"/>
        </w:rPr>
        <w:t>доброволно споразумение за орна земя, одобрено със № ПО-09-2750-3/27.09.2024г.</w:t>
      </w:r>
      <w:r>
        <w:rPr>
          <w:lang w:val="bg-BG"/>
        </w:rPr>
        <w:t xml:space="preserve"> за землището на </w:t>
      </w:r>
      <w:r>
        <w:rPr>
          <w:b/>
          <w:lang w:val="bg-BG"/>
        </w:rPr>
        <w:t>с. Голяновци , общ. Костинброд</w:t>
      </w:r>
      <w:r>
        <w:rPr>
          <w:lang w:val="bg-BG"/>
        </w:rPr>
        <w:t xml:space="preserve">, ЕКАТТЕ 15984,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2024–20</w:t>
      </w:r>
      <w:r>
        <w:rPr>
          <w:b/>
        </w:rPr>
        <w:t>2</w:t>
      </w:r>
      <w:r>
        <w:rPr>
          <w:b/>
          <w:lang w:val="bg-BG"/>
        </w:rPr>
        <w:t>5 година</w:t>
      </w:r>
      <w:r>
        <w:rPr>
          <w:lang w:val="bg-BG"/>
        </w:rPr>
        <w:t>, както следва:</w:t>
      </w: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</w:t>
            </w:r>
            <w:r>
              <w:rPr>
                <w:b/>
                <w:bCs/>
                <w:lang w:val="bg-BG" w:eastAsia="bg-BG"/>
              </w:rPr>
              <w:t>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Дължимо рентно 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ИСТАТКОВ ТАСКОВ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ИСТАТКОВ ТАСКОВ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333.37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ЦВЕТАН ИСТАТКОВ ТАСКОВ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333.38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25.53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3.647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2.217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66.51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314.114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314.114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314.116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315.20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315.78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317.114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318.76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РУМЕНОВ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319.29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319.29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322.116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РУМЕНОВ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324.201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4.544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326.201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328.120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364.107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366.37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367.35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367.73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368.32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368.32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369.38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369.38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371.44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389.61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14.55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400.35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405.57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405.57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405.57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407.64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92.157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33.481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1004.43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337.4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345.51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350.39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14.602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3.043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91.29</w:t>
            </w:r>
          </w:p>
        </w:tc>
      </w:tr>
    </w:tbl>
    <w:p w:rsidR="00ED6DA3" w:rsidRDefault="0093069C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 xml:space="preserve">доброволно споразумение за орна земя, одобрено със </w:t>
      </w:r>
      <w:r>
        <w:rPr>
          <w:b/>
          <w:lang w:val="bg-BG"/>
        </w:rPr>
        <w:t>заповед № ПО-09-2751-3/27.09.2024г.</w:t>
      </w:r>
      <w:r>
        <w:rPr>
          <w:lang w:val="bg-BG"/>
        </w:rPr>
        <w:t xml:space="preserve">  за землището на </w:t>
      </w:r>
      <w:r>
        <w:rPr>
          <w:b/>
          <w:lang w:val="bg-BG"/>
        </w:rPr>
        <w:t>с. Градец, общ. Костинброд</w:t>
      </w:r>
      <w:r>
        <w:rPr>
          <w:lang w:val="bg-BG"/>
        </w:rPr>
        <w:t xml:space="preserve">, ЕКАТТЕ 17449,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2024 – 2025 година</w:t>
      </w:r>
      <w:r>
        <w:rPr>
          <w:lang w:val="bg-BG"/>
        </w:rPr>
        <w:t>, както следва</w:t>
      </w:r>
      <w:r>
        <w:rPr>
          <w:sz w:val="20"/>
          <w:szCs w:val="20"/>
          <w:lang w:val="bg-BG"/>
        </w:rPr>
        <w:t>:</w:t>
      </w: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 xml:space="preserve">Ползвана площ </w:t>
            </w:r>
            <w:r>
              <w:rPr>
                <w:b/>
                <w:bCs/>
                <w:lang w:val="bg-BG" w:eastAsia="bg-BG"/>
              </w:rPr>
              <w:t>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Дължимо рентно 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24.467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82.61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16.164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6.255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100.08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ДПА АГРО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4.251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1.153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18.45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2.152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1.150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32.13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0.279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АНАТОЛИЕВ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18.298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7.238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115.81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4.574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74.68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34.75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76.221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76.673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79.38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ИВАНОВ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31.417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11.677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186.81</w:t>
            </w:r>
          </w:p>
        </w:tc>
      </w:tr>
    </w:tbl>
    <w:p w:rsidR="00ED6DA3" w:rsidRDefault="00ED6DA3">
      <w:pPr>
        <w:rPr>
          <w:sz w:val="20"/>
          <w:szCs w:val="20"/>
        </w:rPr>
      </w:pPr>
    </w:p>
    <w:p w:rsidR="00ED6DA3" w:rsidRDefault="0093069C">
      <w:pPr>
        <w:pStyle w:val="af0"/>
        <w:numPr>
          <w:ilvl w:val="0"/>
          <w:numId w:val="1"/>
        </w:numPr>
        <w:jc w:val="both"/>
        <w:rPr>
          <w:b/>
          <w:lang w:val="bg-BG"/>
        </w:rPr>
      </w:pPr>
      <w:r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</w:t>
      </w:r>
      <w:r>
        <w:rPr>
          <w:b/>
          <w:lang w:val="bg-BG"/>
        </w:rPr>
        <w:t>сключеното доброволно споразумение за орна земя, одобрено със заповед № ПО-09-2752-3/27.09.2024г.</w:t>
      </w:r>
      <w:r>
        <w:rPr>
          <w:lang w:val="bg-BG"/>
        </w:rPr>
        <w:t xml:space="preserve"> за землището на </w:t>
      </w:r>
      <w:r>
        <w:rPr>
          <w:b/>
          <w:lang w:val="bg-BG"/>
        </w:rPr>
        <w:t xml:space="preserve">с. Драговищица, общ. </w:t>
      </w:r>
      <w:r>
        <w:rPr>
          <w:b/>
          <w:lang w:val="bg-BG"/>
        </w:rPr>
        <w:t>Костинброд</w:t>
      </w:r>
      <w:r>
        <w:rPr>
          <w:lang w:val="bg-BG"/>
        </w:rPr>
        <w:t xml:space="preserve">, ЕКАТТЕ 23296,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</w:t>
      </w:r>
      <w:r>
        <w:rPr>
          <w:b/>
        </w:rPr>
        <w:t>4</w:t>
      </w:r>
      <w:r>
        <w:rPr>
          <w:b/>
          <w:lang w:val="bg-BG"/>
        </w:rPr>
        <w:t>– 202</w:t>
      </w:r>
      <w:r>
        <w:rPr>
          <w:b/>
        </w:rPr>
        <w:t>5</w:t>
      </w:r>
      <w:r>
        <w:rPr>
          <w:b/>
          <w:lang w:val="bg-BG"/>
        </w:rPr>
        <w:t xml:space="preserve"> година</w:t>
      </w:r>
      <w:r>
        <w:rPr>
          <w:lang w:val="bg-BG"/>
        </w:rPr>
        <w:t>, както следва:</w:t>
      </w:r>
      <w:r>
        <w:rPr>
          <w:b/>
          <w:lang w:val="bg-BG"/>
        </w:rPr>
        <w:t xml:space="preserve"> </w:t>
      </w:r>
    </w:p>
    <w:p w:rsidR="00ED6DA3" w:rsidRDefault="00ED6DA3">
      <w:pPr>
        <w:jc w:val="both"/>
        <w:rPr>
          <w:sz w:val="20"/>
          <w:szCs w:val="20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 xml:space="preserve">Дължимо рентно </w:t>
            </w:r>
            <w:r>
              <w:rPr>
                <w:b/>
                <w:bCs/>
                <w:lang w:val="bg-BG" w:eastAsia="bg-BG"/>
              </w:rPr>
              <w:t>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СТАР 28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СТАР 28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СТАР 28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880.302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4.883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21.95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ГРАНД АГРО 90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Общо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300.777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2.766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1.125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30.37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АНГЕЛ ЛОЗАНОВ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90.101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90.102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270.303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6.88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600.146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620.81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620.134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700.53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720.89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720.96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3.046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1.582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740.134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ЛОЗАНОВ ИГНАТОВ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860.301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17.684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6.226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168.12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290.302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330.674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336.73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340.159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56.375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358.99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РУМЕН ЛЮБЕНОВ ИВАНОВ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860.301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72.341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4.241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114.52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ИВАНОВ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240.78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255.127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270.303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26.73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290.302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290.777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300.998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320.669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1.928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330.674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337.83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337.157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338.59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338.83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340.83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343.128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348.25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79.87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349.136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ИВАНОВ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349.690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350.312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352.99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352.150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352.150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354.100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356.99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7.899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357.9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357.9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27.35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358.99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19.60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23.38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362.11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370.136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370.136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370.307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380.673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380.673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390.310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400.673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400.674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ИВАНОВ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410.314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720.96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860.301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860.995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880.302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880.302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960.674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1.646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186.180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40.904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1104.38</w:t>
            </w:r>
          </w:p>
        </w:tc>
      </w:tr>
    </w:tbl>
    <w:p w:rsidR="00ED6DA3" w:rsidRDefault="00ED6DA3">
      <w:pPr>
        <w:jc w:val="both"/>
        <w:rPr>
          <w:sz w:val="20"/>
          <w:szCs w:val="20"/>
        </w:rPr>
      </w:pPr>
    </w:p>
    <w:p w:rsidR="00ED6DA3" w:rsidRDefault="0093069C">
      <w:pPr>
        <w:jc w:val="both"/>
      </w:pPr>
      <w:r>
        <w:rPr>
          <w:sz w:val="20"/>
          <w:szCs w:val="20"/>
        </w:rPr>
        <w:t xml:space="preserve">6. </w:t>
      </w:r>
      <w:r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>доброволно споразумение за орна земя, одобрено със заповед № ПО-09-2754-3/27.09.2024г.</w:t>
      </w:r>
      <w:r>
        <w:rPr>
          <w:lang w:val="bg-BG"/>
        </w:rPr>
        <w:t xml:space="preserve">  за землището на </w:t>
      </w:r>
      <w:r>
        <w:rPr>
          <w:b/>
          <w:lang w:val="bg-BG"/>
        </w:rPr>
        <w:t>с. Дръмша, общ. Кост</w:t>
      </w:r>
      <w:r>
        <w:rPr>
          <w:b/>
          <w:lang w:val="bg-BG"/>
        </w:rPr>
        <w:t>инброд</w:t>
      </w:r>
      <w:r>
        <w:rPr>
          <w:lang w:val="bg-BG"/>
        </w:rPr>
        <w:t xml:space="preserve">, ЕКАТТЕ 23844,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</w:t>
      </w:r>
      <w:r>
        <w:rPr>
          <w:b/>
        </w:rPr>
        <w:t>4</w:t>
      </w:r>
      <w:r>
        <w:rPr>
          <w:b/>
          <w:lang w:val="bg-BG"/>
        </w:rPr>
        <w:t xml:space="preserve"> – 202</w:t>
      </w:r>
      <w:r>
        <w:rPr>
          <w:b/>
        </w:rPr>
        <w:t>5</w:t>
      </w:r>
      <w:r>
        <w:rPr>
          <w:b/>
          <w:lang w:val="bg-BG"/>
        </w:rPr>
        <w:t xml:space="preserve"> го</w:t>
      </w:r>
      <w:r>
        <w:rPr>
          <w:lang w:val="bg-BG"/>
        </w:rPr>
        <w:t>дина, както следва:</w:t>
      </w: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 xml:space="preserve">Дължимо рентно плащане </w:t>
            </w:r>
            <w:r>
              <w:rPr>
                <w:b/>
                <w:bCs/>
                <w:lang w:val="bg-BG" w:eastAsia="bg-BG"/>
              </w:rPr>
              <w:t>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38.149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D6DA3" w:rsidRDefault="00ED6DA3">
      <w:pPr>
        <w:jc w:val="both"/>
        <w:rPr>
          <w:sz w:val="20"/>
          <w:szCs w:val="20"/>
        </w:rPr>
      </w:pPr>
    </w:p>
    <w:p w:rsidR="00ED6DA3" w:rsidRDefault="0093069C">
      <w:pPr>
        <w:jc w:val="both"/>
        <w:rPr>
          <w:b/>
          <w:lang w:val="bg-BG"/>
        </w:rPr>
      </w:pPr>
      <w:r>
        <w:rPr>
          <w:sz w:val="20"/>
          <w:szCs w:val="20"/>
        </w:rPr>
        <w:t xml:space="preserve">7. </w:t>
      </w:r>
      <w:r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 xml:space="preserve">доброволно </w:t>
      </w:r>
      <w:r>
        <w:rPr>
          <w:b/>
          <w:lang w:val="bg-BG"/>
        </w:rPr>
        <w:t>споразумение за орна земя, одобрено със заповед № ПО-09-2746-3/27.09.2024г.</w:t>
      </w:r>
      <w:r>
        <w:rPr>
          <w:lang w:val="bg-BG"/>
        </w:rPr>
        <w:t xml:space="preserve"> за землището на </w:t>
      </w:r>
      <w:r>
        <w:rPr>
          <w:b/>
          <w:lang w:val="bg-BG"/>
        </w:rPr>
        <w:t>гр.</w:t>
      </w:r>
      <w:r>
        <w:rPr>
          <w:b/>
        </w:rPr>
        <w:t xml:space="preserve"> </w:t>
      </w:r>
      <w:r>
        <w:rPr>
          <w:b/>
          <w:lang w:val="bg-BG"/>
        </w:rPr>
        <w:t>Костинброд, общ. Костинброд</w:t>
      </w:r>
      <w:r>
        <w:rPr>
          <w:lang w:val="bg-BG"/>
        </w:rPr>
        <w:t xml:space="preserve">, ЕКАТТЕ 38978,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2024 – 2025 година</w:t>
      </w:r>
      <w:r>
        <w:rPr>
          <w:lang w:val="bg-BG"/>
        </w:rPr>
        <w:t>, както следва:</w:t>
      </w:r>
    </w:p>
    <w:p w:rsidR="00ED6DA3" w:rsidRDefault="00ED6DA3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 xml:space="preserve">№ на </w:t>
            </w:r>
            <w:r>
              <w:rPr>
                <w:b/>
                <w:bCs/>
                <w:lang w:val="bg-BG" w:eastAsia="bg-BG"/>
              </w:rPr>
              <w:t>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Дължимо рентно 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 ОМЕКС-ДИМИТЪР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53.70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 ОМЕКС-ДИМИТЪР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25.76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 ОМЕКС-ДИМИТЪР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2.585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303.7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 ОМЕКС-ДИМИТЪР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4.340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396.1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1.749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397.4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56.35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406.191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406.191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39.15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629.115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629.115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632.50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9.843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632.50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9.843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633.40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673.20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731.55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750.15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751.51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159.966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66.468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1794.65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11.582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1.196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32.29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РАДО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713.41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721.504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721.507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721.508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7.826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3.954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106.75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ТЕХНОЛЪДЖИ 2018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625.6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ТЕХНОЛЪДЖИ 2018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627.51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ТЕХНОЛЪДЖИ 2018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16.524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0.661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133.55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133.56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261.36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25.70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636.29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636.29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636.40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0.194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637.81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48.01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721.503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732.82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732.82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94.852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19.336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522.08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261.36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615.42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615.46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661.46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665.41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АГРО ХР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670.14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5.772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 ХР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53.908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16.724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451.56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"АГРОТАЗ"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616.167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616.196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627.51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770.55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770.70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38.245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6.399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172.78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МИКОВ-47 МК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658.76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МИКОВ-47 МК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670.14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МИКОВ-47 МК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8.245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3.467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93.61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"БИСЕР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МАНЧЕВ 2021"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725.241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11.513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6.154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166.16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209.51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657.37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658.77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658.78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30.35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ЙОРДАН НИКОЛОВ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658.79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ЙОРДАН НИКОЛОВ ПОПОВ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659.41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4.267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18.340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12.080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326.17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ЖИВКО НИКОЛОВ УЗУНОВ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0.755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0.721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19.47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АСЕН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АСЕН СТАНИМИРОВ МИХАЙЛОВ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79.856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12.795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345.45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БОРИСЛАВ МИХАЙЛОВ МИТОВ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23.41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БОРИСЛАВ МИХАЙЛОВ МИТОВ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661.46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12.186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1.721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46.47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637.60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637.4144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ПЕТЪР СТРАТИЛОВ 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СТРАТИЛОВ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653.60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СТРАТИЛОВ ИЦЕВ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667.18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42.839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5.507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148.69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ЦВЕТЕЛИНА НЕНОВА БОРИСОВА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Общо за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10.725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КРАСИМИР ТОДОРОВ НАЙДЕНОВ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КРАСИМИР ТОДОРОВ НАЙДЕНОВ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13.367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0.394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ИВО ВИКТОРОВ ВАСИЛЕВ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624.32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АТАНАСОВ НИКОЛОВ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90.59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90.381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90.381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38.07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3.371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33.53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610.41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610.43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611.12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130.87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ПЕТРАНА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34.53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612.44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36.67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616.51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616.51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616.192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616.192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617.52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617.52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618.62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618.178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ПЕТРАНА БОГОМИЛОВА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618.188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618.188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618.188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ПЕТРАНА БОГОМИЛОВА АНТОВА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93.209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34.414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929.17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МИЛЕН НИКОЛОВ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КОСТАДИНОВ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38.07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652.63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8.969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652.64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3.886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653.60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7.439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 НИКОЛОВ КОСТАДИНОВ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659.41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4.267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42.811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6.749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182.23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АНТОНИЙ СТЕФАНОВ АНДОНОВ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652.63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8.969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АНТОНИЙ СТЕФАНОВ АНДОНОВ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659.41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4.267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13.236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 ВЕЛИЧКОВ СТЕФАНОВ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МИХАИЛ ВЕЛИЧКОВ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СТЕФАНОВ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10.635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3.274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88.40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ИСТАТКОВ ТАСКОВ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363.2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ЦВЕТАН ИСТАТКОВ ТАСКОВ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19.87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5.618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1.780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48.06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614.42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МИЛЕНА САШОВА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614.45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614.50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614.50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МИЛЕНА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САШОВА ЯНКОВА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620.60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46.131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12.685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342.50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2.997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301.30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322.52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322.54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331.70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5.437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342.51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5.853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731.55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731.55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5.966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2.092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3.747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733.412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733.413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733.414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734.41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70.39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735.70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735.75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737.56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739.46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101.694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48.090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1298.41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283.25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331.110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ЕТ"ГРИЦНЕР-ХРИСТО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642.75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31.91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646.46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2.401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646.71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ГРИЦНЕР-ХРИСТО РАДКОВ"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735.71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736.55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737.54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737.54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ЕТ"ГРИЦНЕР-ХРИСТО РАДКОВ"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737.56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154.384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61.236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1653.33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47.41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СТЕФАН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13.545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3.012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628.22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629.5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СТЕФАН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9.843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642.75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652.63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8.969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661.46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674.60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732.82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ПЕТКОВ ЯНКОВ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732.107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81.882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14.262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385.06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630.45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671.35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26.090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4.111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111.00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АЛЕКСАНДЪР ГЕОРГИЕВ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133.55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АЛЕКСАНДЪР ГЕОРГИЕВ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133.56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АЛЕКСАНДЪР ГЕОРГИЕВ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283.25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АЛЕКСАНДЪР ГЕОРГИЕВ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624.33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АЛЕКСАНДЪР ГЕОРГИЕВ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АЛЕКСАНДЪР ГЕОРГИЕВ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АЛЕКСАНДЪР ГЕОРГИЕВ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725.247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АЛЕКСАНДЪР ГЕОРГИЕВ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15.675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3.788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102.28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76.41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76.192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5.104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30.895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34.91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386.62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РУМЕНОВ САВОВ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504.1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265.991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36.071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973.93</w:t>
            </w:r>
          </w:p>
        </w:tc>
      </w:tr>
    </w:tbl>
    <w:p w:rsidR="00ED6DA3" w:rsidRDefault="00ED6DA3">
      <w:pPr>
        <w:tabs>
          <w:tab w:val="left" w:pos="426"/>
        </w:tabs>
        <w:jc w:val="both"/>
        <w:rPr>
          <w:b/>
          <w:sz w:val="20"/>
          <w:szCs w:val="20"/>
        </w:rPr>
      </w:pPr>
    </w:p>
    <w:p w:rsidR="00ED6DA3" w:rsidRDefault="0093069C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8.</w:t>
      </w:r>
      <w:r>
        <w:rPr>
          <w:lang w:val="bg-BG"/>
        </w:rPr>
        <w:t xml:space="preserve"> 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>служебно разпределение за орна земя, одобрено със заповед № ПО-09-2746-4/05.12.2024г.</w:t>
      </w:r>
      <w:r>
        <w:rPr>
          <w:lang w:val="bg-BG"/>
        </w:rPr>
        <w:t xml:space="preserve"> за землището на </w:t>
      </w:r>
      <w:r>
        <w:rPr>
          <w:b/>
          <w:lang w:val="bg-BG"/>
        </w:rPr>
        <w:t>гр.</w:t>
      </w:r>
      <w:r>
        <w:rPr>
          <w:b/>
        </w:rPr>
        <w:t xml:space="preserve"> </w:t>
      </w:r>
      <w:r>
        <w:rPr>
          <w:b/>
          <w:lang w:val="bg-BG"/>
        </w:rPr>
        <w:t xml:space="preserve">Костинброд, общ. </w:t>
      </w:r>
      <w:r>
        <w:rPr>
          <w:b/>
          <w:lang w:val="bg-BG"/>
        </w:rPr>
        <w:t>Костинброд</w:t>
      </w:r>
      <w:r>
        <w:rPr>
          <w:lang w:val="bg-BG"/>
        </w:rPr>
        <w:t xml:space="preserve">, ЕКАТТЕ 38978,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</w:t>
      </w:r>
      <w:r>
        <w:rPr>
          <w:b/>
        </w:rPr>
        <w:t>4</w:t>
      </w:r>
      <w:r>
        <w:rPr>
          <w:b/>
          <w:lang w:val="bg-BG"/>
        </w:rPr>
        <w:t xml:space="preserve"> – 202</w:t>
      </w:r>
      <w:r>
        <w:rPr>
          <w:b/>
        </w:rPr>
        <w:t>5</w:t>
      </w:r>
      <w:r>
        <w:rPr>
          <w:b/>
          <w:lang w:val="bg-BG"/>
        </w:rPr>
        <w:t xml:space="preserve"> година</w:t>
      </w:r>
      <w:r>
        <w:rPr>
          <w:lang w:val="bg-BG"/>
        </w:rPr>
        <w:t>, както следва:</w:t>
      </w:r>
    </w:p>
    <w:p w:rsidR="00ED6DA3" w:rsidRDefault="00ED6DA3">
      <w:pPr>
        <w:tabs>
          <w:tab w:val="left" w:pos="426"/>
        </w:tabs>
        <w:jc w:val="both"/>
        <w:rPr>
          <w:b/>
          <w:sz w:val="20"/>
          <w:szCs w:val="20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 xml:space="preserve">Дължимо рентно </w:t>
            </w:r>
            <w:r>
              <w:rPr>
                <w:b/>
                <w:bCs/>
                <w:lang w:val="bg-BG" w:eastAsia="bg-BG"/>
              </w:rPr>
              <w:t>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3.952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11.91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751.55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4.839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4.258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36.080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16.529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446.29</w:t>
            </w:r>
          </w:p>
        </w:tc>
      </w:tr>
    </w:tbl>
    <w:p w:rsidR="00ED6DA3" w:rsidRDefault="00ED6DA3">
      <w:pPr>
        <w:tabs>
          <w:tab w:val="left" w:pos="426"/>
        </w:tabs>
        <w:jc w:val="both"/>
        <w:rPr>
          <w:b/>
          <w:sz w:val="20"/>
          <w:szCs w:val="20"/>
          <w:lang w:val="bg-BG"/>
        </w:rPr>
      </w:pPr>
    </w:p>
    <w:p w:rsidR="00ED6DA3" w:rsidRDefault="0093069C">
      <w:pPr>
        <w:tabs>
          <w:tab w:val="left" w:pos="426"/>
        </w:tabs>
        <w:jc w:val="both"/>
      </w:pPr>
      <w:r>
        <w:rPr>
          <w:sz w:val="20"/>
          <w:szCs w:val="20"/>
          <w:lang w:val="bg-BG"/>
        </w:rPr>
        <w:t xml:space="preserve">9. </w:t>
      </w:r>
      <w:r>
        <w:rPr>
          <w:lang w:val="bg-BG"/>
        </w:rPr>
        <w:t xml:space="preserve">Към масивите за ползване /МП/ и имоти за ползване по чл. 37в, ал. 3, т. 2 от ЗСПЗЗ, разпределени в границите им, съобразно сключеното </w:t>
      </w:r>
      <w:r>
        <w:rPr>
          <w:b/>
          <w:lang w:val="bg-BG"/>
        </w:rPr>
        <w:t>доброволно споразумение за орна земя, одобрено със заповед № ПО-09-2755-3/27.09.2024г.</w:t>
      </w:r>
      <w:r>
        <w:rPr>
          <w:lang w:val="bg-BG"/>
        </w:rPr>
        <w:t xml:space="preserve"> за землището на </w:t>
      </w:r>
      <w:r>
        <w:rPr>
          <w:b/>
          <w:lang w:val="bg-BG"/>
        </w:rPr>
        <w:t>с. Опицвет</w:t>
      </w:r>
      <w:r>
        <w:rPr>
          <w:lang w:val="bg-BG"/>
        </w:rPr>
        <w:t xml:space="preserve">, </w:t>
      </w:r>
      <w:r>
        <w:rPr>
          <w:b/>
          <w:lang w:val="bg-BG"/>
        </w:rPr>
        <w:t xml:space="preserve">общ. </w:t>
      </w:r>
      <w:r>
        <w:rPr>
          <w:b/>
          <w:lang w:val="bg-BG"/>
        </w:rPr>
        <w:t>Костинброд</w:t>
      </w:r>
      <w:r>
        <w:rPr>
          <w:lang w:val="bg-BG"/>
        </w:rPr>
        <w:t xml:space="preserve">, ЕКАТТЕ 53607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</w:t>
      </w:r>
      <w:r>
        <w:rPr>
          <w:b/>
        </w:rPr>
        <w:t>4</w:t>
      </w:r>
      <w:r>
        <w:rPr>
          <w:b/>
          <w:lang w:val="bg-BG"/>
        </w:rPr>
        <w:t xml:space="preserve"> – 202</w:t>
      </w:r>
      <w:r>
        <w:rPr>
          <w:b/>
        </w:rPr>
        <w:t>5</w:t>
      </w:r>
      <w:r>
        <w:rPr>
          <w:b/>
          <w:lang w:val="bg-BG"/>
        </w:rPr>
        <w:t xml:space="preserve"> година</w:t>
      </w:r>
      <w:r>
        <w:rPr>
          <w:lang w:val="bg-BG"/>
        </w:rPr>
        <w:t>, както следва:</w:t>
      </w:r>
    </w:p>
    <w:p w:rsidR="00ED6DA3" w:rsidRDefault="00ED6DA3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 xml:space="preserve">Дължимо рентно </w:t>
            </w:r>
            <w:r>
              <w:rPr>
                <w:b/>
                <w:bCs/>
                <w:lang w:val="bg-BG" w:eastAsia="bg-BG"/>
              </w:rPr>
              <w:t>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Общо за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6.384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1.577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44.16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47.57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118.16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119.20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124.22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124.22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3.559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127.47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127.66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"АГРОКАР 03"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128.63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43.058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18.462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516.93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0.688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50.103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24.67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104.126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104.126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33.52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106.17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1.319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107.29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109.18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27.75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110.93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111.18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"АЦК АГРО"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113.97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113.97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114.18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"АЦК АГРО"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115.21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77.190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28.532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798.89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 ТРАКЕНЕР МИРОСЛАВ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43.49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16.055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3.650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102.19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ТРАКЕНЕР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48.18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0.759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ТРАКЕНЕР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83.27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1.211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13.543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6.108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171.03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26.593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4.902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1.209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33.85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 ПАВЛОВ ВАСИЛЕВ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12.359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2.867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80.28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36.24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40.23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НАДЕЖДА ЦВЕТАНОВА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21.67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 ЦВЕТАНОВА БОЖИЛОВА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87.250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19.231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3.775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105.71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ГРИГОРОВ МАНКОВ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ГРИГОРОВ МАНКОВ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ГРИГОРОВ МАНКОВ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ГРИГОРОВ МАНКОВ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ГРИГОРОВ МАНКОВ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122.84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11.343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1.426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39.93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50.103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87.250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114.97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МАРИЕЛА ГЕОРГИЕВА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121.80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МАРИЕЛА ГЕОРГИЕВА МАНКОВА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126.25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24.249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5.494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153.84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26.593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87.250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12.305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1.509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42.25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44.52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23.42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70.401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59.89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116.58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123.22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124.21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125.29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126.25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127.66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128.39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76.27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128.63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129.17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74.45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130.63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ДЕЯН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131.63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76.047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35.481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993.46</w:t>
            </w:r>
          </w:p>
        </w:tc>
      </w:tr>
    </w:tbl>
    <w:p w:rsidR="00ED6DA3" w:rsidRDefault="00ED6DA3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D6DA3" w:rsidRDefault="0093069C">
      <w:pPr>
        <w:tabs>
          <w:tab w:val="left" w:pos="426"/>
        </w:tabs>
        <w:jc w:val="both"/>
        <w:rPr>
          <w:lang w:val="bg-BG"/>
        </w:rPr>
      </w:pPr>
      <w:r>
        <w:rPr>
          <w:sz w:val="20"/>
          <w:szCs w:val="20"/>
          <w:lang w:val="bg-BG"/>
        </w:rPr>
        <w:t>10</w:t>
      </w:r>
      <w:r>
        <w:rPr>
          <w:sz w:val="20"/>
          <w:szCs w:val="20"/>
        </w:rPr>
        <w:t>.</w:t>
      </w:r>
      <w:r>
        <w:rPr>
          <w:sz w:val="20"/>
          <w:szCs w:val="20"/>
          <w:lang w:val="bg-BG"/>
        </w:rPr>
        <w:t xml:space="preserve"> </w:t>
      </w:r>
      <w:r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 xml:space="preserve">доброволно споразумение за орна земя, одобрено със </w:t>
      </w:r>
      <w:r>
        <w:rPr>
          <w:b/>
          <w:lang w:val="bg-BG"/>
        </w:rPr>
        <w:t>заповед № ПО-09-2756-3/27.09.2024г</w:t>
      </w:r>
      <w:r>
        <w:rPr>
          <w:lang w:val="bg-BG"/>
        </w:rPr>
        <w:t xml:space="preserve">. за землището на </w:t>
      </w:r>
      <w:r>
        <w:rPr>
          <w:b/>
          <w:lang w:val="bg-BG"/>
        </w:rPr>
        <w:t>с. Петърч</w:t>
      </w:r>
      <w:r>
        <w:rPr>
          <w:lang w:val="bg-BG"/>
        </w:rPr>
        <w:t xml:space="preserve">, </w:t>
      </w:r>
      <w:r>
        <w:rPr>
          <w:b/>
          <w:lang w:val="bg-BG"/>
        </w:rPr>
        <w:t>общ. Костинброд</w:t>
      </w:r>
      <w:r>
        <w:rPr>
          <w:lang w:val="bg-BG"/>
        </w:rPr>
        <w:t xml:space="preserve">, ЕКАТТЕ 56215,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2024 – 2025 година</w:t>
      </w:r>
      <w:r>
        <w:rPr>
          <w:lang w:val="bg-BG"/>
        </w:rPr>
        <w:t>, както следва:</w:t>
      </w:r>
    </w:p>
    <w:p w:rsidR="00ED6DA3" w:rsidRDefault="00ED6DA3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 xml:space="preserve">Ползвана площ </w:t>
            </w:r>
            <w:r>
              <w:rPr>
                <w:b/>
                <w:bCs/>
                <w:lang w:val="bg-BG" w:eastAsia="bg-BG"/>
              </w:rPr>
              <w:t>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Дължимо рентно 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СТОЙЧЕВ СТОЙЧЕВ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СТОЙЧЕВ СТОЙЧЕВ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СТОЙЧЕВ СТОЙЧЕВ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ПЕТЪР СТОЙЧЕВ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СТОЙЧЕВ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СТОЙЧЕВ СТОЙЧЕВ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СТОЙЧЕВ СТОЙЧЕВ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33.118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1.980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29.70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37.620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ОМЕКС-ДИМИТЪР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43.604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15.138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227.05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3.801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0.848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 Стоянов Дамянов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35.597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0.559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36.602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Владислав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37.585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2.126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37.595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ЗП Владислав Стоянов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38.578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38.581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40.659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11.369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381.579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ЗП Владислав Стоянов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381.580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74.763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25.007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375.07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3.239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35.701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24.52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41.70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РАДО 88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71.640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2.040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0.442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351.88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17.544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351.97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30.39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351.111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351.598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351.598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 88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37.47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90.448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28.597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428.95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ЕТ ТРАКЕНЕР МИРОСЛАВ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6.010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2.25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4.415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54.531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54.800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54.801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58.515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58.516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58.804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60.523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61.511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108.57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62.511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63.510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6.669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6.333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63.513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63.513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64.508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64.509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70.126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34.278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514.15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402.101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АПИС 20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402.102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Общо за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20.924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3.035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 6770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15.333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3.019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"БИСЕР МАНЧЕВ 2021"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"БИСЕР МАНЧЕВ 2021"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4.502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14.725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2.739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14.624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21.564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21.564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21.564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27.624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ВАЛЕНТИН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32.610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32.611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0.793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11.90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32.611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ВАЛЕНТИН ВАСИЛЕВ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40.598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341.616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341.616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 ВАСИЛЕВ ПАВЛОВ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341.629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151.878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29.360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440.37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ИВАНОВ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 ИВАНОВ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6.489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1.495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АНТОНИЙ СТЕФАНОВ АНДОНОВ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3.909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0.573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8.60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54.531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66.643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66.643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4.460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25.842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6.700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100.49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3.419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2.331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КАТЯ ТОДОРОВА РАНГЕЛОВА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70.637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КАТЯ ТОДОРОВА РАНГЕЛОВА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13.511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6.171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 БЛАГОЕВ ИЛИЕВ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С.А.Р.-ИМПЕКС 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39.576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3.537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СИЛВИЯ КОНСТАНТИНОВА КОСТАДИНОВА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СИЛВИЯ КОНСТАНТИНОВА КОСТАДИНОВА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401.569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7.874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2.714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40.71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3.807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1.664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24.96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СТАНИСЛАВ ЕМИЛОВ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 ЕМИЛОВ МОДЕВ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36.593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21.359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3.275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49.13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402.103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6.049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0.590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КРИСТИЯН ВЛАДИСЛАВОВ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13.639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КРИСТИЯН ВЛАДИСЛАВОВ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31.607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КРИСТИЯН ВЛАДИСЛАВОВ ДАМЯНОВ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31.609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5.374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1.282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19.23</w:t>
            </w:r>
          </w:p>
        </w:tc>
      </w:tr>
    </w:tbl>
    <w:p w:rsidR="00ED6DA3" w:rsidRDefault="00ED6DA3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D6DA3" w:rsidRDefault="00ED6DA3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D6DA3" w:rsidRDefault="0093069C">
      <w:pPr>
        <w:tabs>
          <w:tab w:val="left" w:pos="426"/>
        </w:tabs>
        <w:jc w:val="both"/>
        <w:rPr>
          <w:lang w:val="bg-BG"/>
        </w:rPr>
      </w:pPr>
      <w:r>
        <w:rPr>
          <w:sz w:val="20"/>
          <w:szCs w:val="20"/>
          <w:lang w:val="bg-BG"/>
        </w:rPr>
        <w:t>11</w:t>
      </w:r>
      <w:r>
        <w:rPr>
          <w:lang w:val="bg-BG"/>
        </w:rPr>
        <w:t xml:space="preserve">. 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 xml:space="preserve">доброволно споразумение за орна земя, одобрено със заповед № ПО-09-2748-3/27.09.2024г. </w:t>
      </w:r>
      <w:r>
        <w:rPr>
          <w:lang w:val="bg-BG"/>
        </w:rPr>
        <w:t xml:space="preserve">за землището на </w:t>
      </w:r>
      <w:r>
        <w:rPr>
          <w:b/>
          <w:lang w:val="bg-BG"/>
        </w:rPr>
        <w:t>с. Богьовци, общ. К</w:t>
      </w:r>
      <w:r>
        <w:rPr>
          <w:b/>
          <w:lang w:val="bg-BG"/>
        </w:rPr>
        <w:t xml:space="preserve">остинброд </w:t>
      </w:r>
      <w:r>
        <w:rPr>
          <w:lang w:val="bg-BG"/>
        </w:rPr>
        <w:t xml:space="preserve">, ЕКАТТЕ 04813, </w:t>
      </w:r>
      <w:r>
        <w:rPr>
          <w:b/>
          <w:lang w:val="bg-BG"/>
        </w:rPr>
        <w:t>област София,</w:t>
      </w:r>
      <w:r>
        <w:rPr>
          <w:lang w:val="bg-BG"/>
        </w:rPr>
        <w:t xml:space="preserve"> за стопанската </w:t>
      </w:r>
      <w:r>
        <w:rPr>
          <w:b/>
          <w:lang w:val="bg-BG"/>
        </w:rPr>
        <w:t xml:space="preserve">2024 – 2025 </w:t>
      </w:r>
      <w:r>
        <w:rPr>
          <w:lang w:val="bg-BG"/>
        </w:rPr>
        <w:t>година, както следва:</w:t>
      </w:r>
    </w:p>
    <w:p w:rsidR="00ED6DA3" w:rsidRDefault="00ED6DA3">
      <w:pPr>
        <w:tabs>
          <w:tab w:val="left" w:pos="426"/>
        </w:tabs>
        <w:jc w:val="both"/>
        <w:rPr>
          <w:lang w:val="bg-BG"/>
        </w:rPr>
      </w:pPr>
    </w:p>
    <w:p w:rsidR="00ED6DA3" w:rsidRDefault="00ED6DA3">
      <w:pPr>
        <w:tabs>
          <w:tab w:val="left" w:pos="426"/>
        </w:tabs>
        <w:jc w:val="both"/>
        <w:rPr>
          <w:lang w:val="bg-BG"/>
        </w:rPr>
      </w:pPr>
    </w:p>
    <w:p w:rsidR="00ED6DA3" w:rsidRDefault="00ED6DA3">
      <w:pPr>
        <w:tabs>
          <w:tab w:val="left" w:pos="426"/>
        </w:tabs>
        <w:jc w:val="both"/>
        <w:rPr>
          <w:lang w:val="bg-BG"/>
        </w:rPr>
      </w:pPr>
    </w:p>
    <w:p w:rsidR="00ED6DA3" w:rsidRDefault="00ED6DA3">
      <w:pPr>
        <w:tabs>
          <w:tab w:val="left" w:pos="426"/>
        </w:tabs>
        <w:jc w:val="both"/>
        <w:rPr>
          <w:lang w:val="bg-BG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 xml:space="preserve">Дължимо рентно </w:t>
            </w:r>
            <w:r>
              <w:rPr>
                <w:b/>
                <w:bCs/>
                <w:lang w:val="bg-BG" w:eastAsia="bg-BG"/>
              </w:rPr>
              <w:t>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20.286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БОРИС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53.88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43.257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17.263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5.926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142.23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22.44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24.53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30.62</w:t>
            </w:r>
          </w:p>
        </w:tc>
      </w:tr>
      <w:tr w:rsidR="00ED6DA3">
        <w:trPr>
          <w:trHeight w:hRule="exact"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5.270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63.91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330.24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1.087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331.14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340.12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341.7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0.919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371.9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410.124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ДЖИЕВ АД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451.8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46.227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28.780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690.73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170.11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 ТРАКЕНЕР МИРОСЛАВ ИЗОВ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170.11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2.753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1.075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25.80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АГРОНОМИКС-ЛС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47.115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14.81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4.461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3.581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85.95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БИОАГРО БГ 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5.09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56.246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140.15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28.32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ТРАКЕНЕР 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ТРАКЕНЕР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140.17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9.247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3.823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91.76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КАРОЛИНА СТЕФАНОВА ГЕОРГИЕВА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15.271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242.14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 ВАСЕВА ИЗОВА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10.060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3.650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87.61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380.6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РАДОСЛАВ СТРАХИЛОВ ДИМИТРОВ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3.260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0.710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17.04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18.303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38.33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0.520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28.148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29.148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27.79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ЦВЕТОМИР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1.520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36.48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19.51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65.23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43.160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43.166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43.54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44.204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55.78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ЦВЕТОМИР КАЛИНОВ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28.42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84.70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46.85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54.246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130.12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3.109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18.86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8.57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ЦВЕТОМИР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132.23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27.31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132.114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132.115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132.116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170.132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240.13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42.72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320.11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383.197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ЦВЕТОМИР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25.82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392.14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410.124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24.43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420.10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29.74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440.204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441.204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ЦВЕТОМИР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442.17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2.761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66.26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500.14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500.26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510.32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ЦВЕТОМИР КАЛИНОВ ГЬОШЕВ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510.33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120.815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61.889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1485.35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2.167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52.01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25.90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СТЕФАН АЛЕКСАНДРОВ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7.94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29.150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1.399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33.58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АЛЕКСАНДРОВ ГЕОРГИЕВ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130.12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3.109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10.56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21.533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5.860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140.65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0.842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160.19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16.68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160.20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31.30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ПЕТЪР ИВАНОВ НИКИФОРОВ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161.14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0.834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7.942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3.675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88.21</w:t>
            </w:r>
          </w:p>
        </w:tc>
      </w:tr>
    </w:tbl>
    <w:p w:rsidR="00ED6DA3" w:rsidRDefault="00ED6DA3">
      <w:pPr>
        <w:tabs>
          <w:tab w:val="left" w:pos="426"/>
        </w:tabs>
        <w:jc w:val="both"/>
        <w:rPr>
          <w:b/>
          <w:sz w:val="20"/>
          <w:szCs w:val="20"/>
          <w:lang w:val="bg-BG"/>
        </w:rPr>
      </w:pPr>
    </w:p>
    <w:p w:rsidR="00ED6DA3" w:rsidRDefault="00ED6DA3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D6DA3" w:rsidRDefault="0093069C">
      <w:pPr>
        <w:tabs>
          <w:tab w:val="left" w:pos="426"/>
        </w:tabs>
        <w:jc w:val="both"/>
        <w:rPr>
          <w:lang w:val="bg-BG"/>
        </w:rPr>
      </w:pPr>
      <w:r>
        <w:rPr>
          <w:sz w:val="20"/>
          <w:szCs w:val="20"/>
        </w:rPr>
        <w:t>1</w:t>
      </w:r>
      <w:r>
        <w:rPr>
          <w:sz w:val="20"/>
          <w:szCs w:val="20"/>
          <w:lang w:val="bg-BG"/>
        </w:rPr>
        <w:t>2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 xml:space="preserve">доброволно споразумение за орна земя, </w:t>
      </w:r>
      <w:r>
        <w:rPr>
          <w:b/>
          <w:lang w:val="bg-BG"/>
        </w:rPr>
        <w:t>одобрено със заповед № ПО-09-2757-3/27.09.2024г.</w:t>
      </w:r>
      <w:r>
        <w:rPr>
          <w:b/>
        </w:rPr>
        <w:t xml:space="preserve"> </w:t>
      </w:r>
      <w:r>
        <w:rPr>
          <w:lang w:val="bg-BG"/>
        </w:rPr>
        <w:t xml:space="preserve">за землището на </w:t>
      </w:r>
      <w:r>
        <w:rPr>
          <w:b/>
          <w:lang w:val="bg-BG"/>
        </w:rPr>
        <w:t>с. Понор, общ. Костинброд</w:t>
      </w:r>
      <w:r>
        <w:rPr>
          <w:lang w:val="bg-BG"/>
        </w:rPr>
        <w:t xml:space="preserve">, ЕКАТТЕ 57529, </w:t>
      </w:r>
      <w:r>
        <w:rPr>
          <w:b/>
          <w:lang w:val="bg-BG"/>
        </w:rPr>
        <w:t>област София</w:t>
      </w:r>
      <w:r>
        <w:rPr>
          <w:lang w:val="bg-BG"/>
        </w:rPr>
        <w:t xml:space="preserve">, за стопанската </w:t>
      </w:r>
      <w:r>
        <w:rPr>
          <w:b/>
          <w:lang w:val="bg-BG"/>
        </w:rPr>
        <w:t>2024 – 2025 година</w:t>
      </w:r>
      <w:r>
        <w:rPr>
          <w:lang w:val="bg-BG"/>
        </w:rPr>
        <w:t>, както следва:</w:t>
      </w:r>
    </w:p>
    <w:p w:rsidR="00ED6DA3" w:rsidRDefault="00ED6DA3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D6DA3" w:rsidRDefault="00ED6DA3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Средно 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Дължимо рентно 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ГРАНД АГРО 90 ЕООД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8.61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СТЕФАН СИМЕОНОВ ВАНДЕВ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25.19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8.368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25.19</w:t>
            </w:r>
          </w:p>
        </w:tc>
      </w:tr>
    </w:tbl>
    <w:p w:rsidR="00ED6DA3" w:rsidRDefault="00ED6DA3">
      <w:pPr>
        <w:tabs>
          <w:tab w:val="left" w:pos="426"/>
        </w:tabs>
        <w:jc w:val="both"/>
        <w:rPr>
          <w:sz w:val="20"/>
          <w:szCs w:val="20"/>
        </w:rPr>
      </w:pPr>
    </w:p>
    <w:p w:rsidR="00ED6DA3" w:rsidRDefault="00ED6DA3">
      <w:pPr>
        <w:tabs>
          <w:tab w:val="left" w:pos="426"/>
        </w:tabs>
        <w:jc w:val="both"/>
        <w:rPr>
          <w:sz w:val="20"/>
          <w:szCs w:val="20"/>
        </w:rPr>
      </w:pPr>
    </w:p>
    <w:p w:rsidR="00ED6DA3" w:rsidRDefault="0093069C">
      <w:pPr>
        <w:tabs>
          <w:tab w:val="left" w:pos="426"/>
        </w:tabs>
        <w:jc w:val="both"/>
        <w:rPr>
          <w:lang w:val="bg-BG"/>
        </w:rPr>
      </w:pPr>
      <w:r>
        <w:rPr>
          <w:sz w:val="20"/>
          <w:szCs w:val="20"/>
        </w:rPr>
        <w:t>1</w:t>
      </w:r>
      <w:r>
        <w:rPr>
          <w:sz w:val="20"/>
          <w:szCs w:val="20"/>
          <w:lang w:val="bg-BG"/>
        </w:rPr>
        <w:t>3</w:t>
      </w:r>
      <w:r>
        <w:rPr>
          <w:sz w:val="20"/>
          <w:szCs w:val="20"/>
        </w:rPr>
        <w:t xml:space="preserve">. </w:t>
      </w:r>
      <w:r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>
        <w:rPr>
          <w:b/>
          <w:lang w:val="bg-BG"/>
        </w:rPr>
        <w:t>доброволно споразумение за орна земя, одобрено със заповед № ПО-09-2759-3/27.09.2024г</w:t>
      </w:r>
      <w:r>
        <w:rPr>
          <w:lang w:val="bg-BG"/>
        </w:rPr>
        <w:t xml:space="preserve">. за землището на </w:t>
      </w:r>
      <w:r>
        <w:rPr>
          <w:b/>
          <w:lang w:val="bg-BG"/>
        </w:rPr>
        <w:t>с. Чибаовци, общ. Костинброд</w:t>
      </w:r>
      <w:r>
        <w:rPr>
          <w:lang w:val="bg-BG"/>
        </w:rPr>
        <w:t xml:space="preserve">, ЕКАТТЕ 81356, област София, за стопанската </w:t>
      </w:r>
      <w:r>
        <w:rPr>
          <w:b/>
          <w:lang w:val="bg-BG"/>
        </w:rPr>
        <w:t>2024 – 2025 година</w:t>
      </w:r>
      <w:r>
        <w:rPr>
          <w:lang w:val="bg-BG"/>
        </w:rPr>
        <w:t>, както следва:</w:t>
      </w:r>
    </w:p>
    <w:p w:rsidR="00ED6DA3" w:rsidRDefault="00ED6DA3">
      <w:pPr>
        <w:tabs>
          <w:tab w:val="left" w:pos="426"/>
        </w:tabs>
        <w:jc w:val="both"/>
      </w:pPr>
    </w:p>
    <w:tbl>
      <w:tblPr>
        <w:tblW w:w="10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993"/>
        <w:gridCol w:w="991"/>
        <w:gridCol w:w="1325"/>
        <w:gridCol w:w="1040"/>
        <w:gridCol w:w="1699"/>
      </w:tblGrid>
      <w:tr w:rsidR="00ED6DA3">
        <w:trPr>
          <w:trHeight w:val="57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ind w:right="-143"/>
              <w:jc w:val="center"/>
              <w:textAlignment w:val="baseline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Имоти по чл. 75а, ал. 1 от ППЗСПЗЗ</w:t>
            </w:r>
          </w:p>
        </w:tc>
      </w:tr>
      <w:tr w:rsidR="00ED6DA3">
        <w:trPr>
          <w:trHeight w:val="57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№ на имот по ЗКИР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Имот площ (дка)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Ползвана площ (дка) по чл. 37в, ал. 16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 xml:space="preserve">Средно 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год. рентно плащане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spacing w:after="160"/>
              <w:ind w:right="-143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 w:eastAsia="bg-BG"/>
              </w:rPr>
              <w:t>Дължимо рентно плащане лв.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 ВЛАДИМИРОВ СПИРИДОНОВ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3.70</w:t>
            </w:r>
          </w:p>
        </w:tc>
      </w:tr>
      <w:tr w:rsidR="00ED6DA3">
        <w:trPr>
          <w:trHeight w:hRule="exact" w:val="28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0.161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ED6DA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3" w:rsidRDefault="009306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3.70</w:t>
            </w:r>
          </w:p>
        </w:tc>
      </w:tr>
    </w:tbl>
    <w:p w:rsidR="00ED6DA3" w:rsidRDefault="00ED6DA3">
      <w:pPr>
        <w:jc w:val="both"/>
        <w:textAlignment w:val="center"/>
        <w:rPr>
          <w:lang w:val="bg-BG" w:eastAsia="bg-BG"/>
        </w:rPr>
      </w:pPr>
    </w:p>
    <w:p w:rsidR="00ED6DA3" w:rsidRDefault="0093069C">
      <w:pPr>
        <w:ind w:firstLine="720"/>
        <w:jc w:val="both"/>
        <w:textAlignment w:val="center"/>
        <w:rPr>
          <w:lang w:val="bg-BG" w:eastAsia="bg-BG"/>
        </w:rPr>
      </w:pPr>
      <w:r>
        <w:rPr>
          <w:lang w:val="bg-BG" w:eastAsia="bg-BG"/>
        </w:rPr>
        <w:t xml:space="preserve">Настоящата заповед да се обяви в кметствата и в сградата на общинската служба по земеделие – Костинброд и да се публикува на интернет страницата на общината и на областна дирекция "Земеделие" – София област. </w:t>
      </w:r>
    </w:p>
    <w:p w:rsidR="00ED6DA3" w:rsidRDefault="0093069C">
      <w:pPr>
        <w:jc w:val="both"/>
        <w:textAlignment w:val="center"/>
        <w:rPr>
          <w:lang w:val="bg-BG" w:eastAsia="bg-BG"/>
        </w:rPr>
      </w:pPr>
      <w:r>
        <w:rPr>
          <w:lang w:val="bg-BG" w:eastAsia="bg-BG"/>
        </w:rPr>
        <w:t xml:space="preserve">  </w:t>
      </w:r>
      <w:r>
        <w:rPr>
          <w:lang w:val="bg-BG" w:eastAsia="bg-BG"/>
        </w:rPr>
        <w:tab/>
        <w:t>Заповедта може да бъде обжалвана в 14-дневен</w:t>
      </w:r>
      <w:r>
        <w:rPr>
          <w:lang w:val="bg-BG" w:eastAsia="bg-BG"/>
        </w:rPr>
        <w:t xml:space="preserve"> срок по реда на Административнопроцесуалния кодекс.</w:t>
      </w:r>
    </w:p>
    <w:p w:rsidR="00ED6DA3" w:rsidRDefault="0093069C">
      <w:pPr>
        <w:ind w:firstLine="720"/>
        <w:jc w:val="both"/>
        <w:textAlignment w:val="center"/>
        <w:rPr>
          <w:lang w:val="bg-BG" w:eastAsia="bg-BG"/>
        </w:rPr>
      </w:pPr>
      <w:r>
        <w:rPr>
          <w:lang w:val="bg-BG" w:eastAsia="bg-BG"/>
        </w:rPr>
        <w:t>Обжалването на заповедта не спира изпълнението й.</w:t>
      </w:r>
    </w:p>
    <w:p w:rsidR="00ED6DA3" w:rsidRDefault="0093069C">
      <w:pPr>
        <w:ind w:firstLine="720"/>
        <w:jc w:val="both"/>
        <w:textAlignment w:val="center"/>
        <w:rPr>
          <w:lang w:val="bg-BG" w:eastAsia="bg-BG"/>
        </w:rPr>
      </w:pPr>
      <w:r>
        <w:rPr>
          <w:lang w:val="bg-BG" w:eastAsia="bg-BG"/>
        </w:rPr>
        <w:t xml:space="preserve">Ползвателите на земеделски земи са длъжни да внесат по бюджетна сметка на община </w:t>
      </w:r>
      <w:r>
        <w:rPr>
          <w:b/>
          <w:lang w:val="bg-BG" w:eastAsia="bg-BG"/>
        </w:rPr>
        <w:t>Костинброд</w:t>
      </w:r>
      <w:r>
        <w:rPr>
          <w:lang w:val="bg-BG" w:eastAsia="bg-BG"/>
        </w:rPr>
        <w:t>,</w:t>
      </w:r>
      <w:r>
        <w:rPr>
          <w:b/>
          <w:lang w:val="bg-BG" w:eastAsia="bg-BG"/>
        </w:rPr>
        <w:t xml:space="preserve"> </w:t>
      </w:r>
      <w:r>
        <w:rPr>
          <w:b/>
          <w:bCs/>
          <w:lang w:val="bg-BG" w:eastAsia="bg-BG"/>
        </w:rPr>
        <w:t>БАНКА: УНИКРЕДИТ БУЛБАНК–КОСТИНБРОД</w:t>
      </w:r>
      <w:r>
        <w:rPr>
          <w:b/>
          <w:lang w:val="bg-BG" w:eastAsia="bg-BG"/>
        </w:rPr>
        <w:t xml:space="preserve">, </w:t>
      </w:r>
      <w:r>
        <w:rPr>
          <w:b/>
          <w:bCs/>
          <w:lang w:val="bg-BG" w:eastAsia="bg-BG"/>
        </w:rPr>
        <w:t>BIC: UNCRBGSF</w:t>
      </w:r>
      <w:r>
        <w:rPr>
          <w:b/>
          <w:lang w:val="bg-BG" w:eastAsia="bg-BG"/>
        </w:rPr>
        <w:br/>
      </w:r>
      <w:r>
        <w:rPr>
          <w:b/>
          <w:bCs/>
          <w:lang w:val="bg-BG" w:eastAsia="bg-BG"/>
        </w:rPr>
        <w:t xml:space="preserve">IBAN: BG </w:t>
      </w:r>
      <w:r>
        <w:rPr>
          <w:b/>
          <w:bCs/>
          <w:lang w:val="bg-BG" w:eastAsia="bg-BG"/>
        </w:rPr>
        <w:t>85 UNCR 96608497575510, код за вид плащане 448090</w:t>
      </w:r>
      <w:r>
        <w:rPr>
          <w:lang w:val="bg-BG" w:eastAsia="bg-BG"/>
        </w:rPr>
        <w:t xml:space="preserve"> сумата в размер на средното годишно рентно плащане за съответното землище </w:t>
      </w:r>
      <w:r>
        <w:rPr>
          <w:b/>
          <w:lang w:val="bg-BG" w:eastAsia="bg-BG"/>
        </w:rPr>
        <w:t>в срок до един месец</w:t>
      </w:r>
      <w:r>
        <w:rPr>
          <w:lang w:val="bg-BG" w:eastAsia="bg-BG"/>
        </w:rPr>
        <w:t xml:space="preserve"> от публикуване на заповедта</w:t>
      </w:r>
      <w:r>
        <w:rPr>
          <w:lang w:val="bg-BG"/>
        </w:rPr>
        <w:t>.</w:t>
      </w:r>
    </w:p>
    <w:p w:rsidR="00ED6DA3" w:rsidRDefault="0093069C">
      <w:pPr>
        <w:ind w:firstLine="720"/>
        <w:jc w:val="both"/>
        <w:textAlignment w:val="center"/>
        <w:rPr>
          <w:lang w:val="bg-BG" w:eastAsia="bg-BG"/>
        </w:rPr>
      </w:pPr>
      <w:r>
        <w:rPr>
          <w:lang w:val="bg-BG"/>
        </w:rPr>
        <w:t>Копие от заповедта да бъде връчена на Началника на ОСЗ – гр. Костинброд на предста</w:t>
      </w:r>
      <w:r>
        <w:rPr>
          <w:lang w:val="bg-BG"/>
        </w:rPr>
        <w:t xml:space="preserve">вителите на община </w:t>
      </w:r>
      <w:r>
        <w:rPr>
          <w:b/>
          <w:lang w:val="bg-BG"/>
        </w:rPr>
        <w:t>Костинброд и кметства на с. Безден, с. Бучин проход, с. Голяновци, с. Градец, с. Драговищица, с. Дръмша, гр. Костинброд, с. Опицвет, с. Петърч, с. Богьовци, с. Понор,  с. Чибаовци</w:t>
      </w:r>
      <w:r>
        <w:rPr>
          <w:lang w:val="bg-BG"/>
        </w:rPr>
        <w:t xml:space="preserve"> – за сведение и изпълнение.</w:t>
      </w:r>
    </w:p>
    <w:p w:rsidR="00ED6DA3" w:rsidRDefault="0093069C">
      <w:pPr>
        <w:ind w:firstLine="720"/>
        <w:jc w:val="both"/>
        <w:rPr>
          <w:lang w:val="bg-BG"/>
        </w:rPr>
      </w:pPr>
      <w:r>
        <w:rPr>
          <w:lang w:val="bg-BG"/>
        </w:rPr>
        <w:t>Контрол по изпълнение на наст</w:t>
      </w:r>
      <w:r>
        <w:rPr>
          <w:lang w:val="bg-BG"/>
        </w:rPr>
        <w:t>оящата заповед ще осъществява Главен директор  ГД „АР“.</w:t>
      </w:r>
    </w:p>
    <w:p w:rsidR="00ED6DA3" w:rsidRDefault="00ED6DA3">
      <w:pPr>
        <w:jc w:val="both"/>
        <w:rPr>
          <w:lang w:val="bg-BG"/>
        </w:rPr>
      </w:pPr>
    </w:p>
    <w:p w:rsidR="00ED6DA3" w:rsidRDefault="00ED6DA3">
      <w:pPr>
        <w:rPr>
          <w:b/>
          <w:lang w:val="bg-BG"/>
        </w:rPr>
      </w:pPr>
    </w:p>
    <w:p w:rsidR="00ED6DA3" w:rsidRDefault="00ED6DA3">
      <w:pPr>
        <w:rPr>
          <w:b/>
          <w:lang w:val="bg-BG"/>
        </w:rPr>
      </w:pPr>
    </w:p>
    <w:p w:rsidR="00ED6DA3" w:rsidRDefault="00ED6DA3">
      <w:pPr>
        <w:rPr>
          <w:b/>
          <w:lang w:val="bg-BG"/>
        </w:rPr>
      </w:pPr>
    </w:p>
    <w:p w:rsidR="00ED6DA3" w:rsidRDefault="0093069C">
      <w:pPr>
        <w:jc w:val="both"/>
      </w:pPr>
      <w:r>
        <w:t>..........................................</w:t>
      </w:r>
    </w:p>
    <w:p w:rsidR="00ED6DA3" w:rsidRDefault="0093069C">
      <w:pPr>
        <w:jc w:val="both"/>
      </w:pPr>
      <w:r>
        <w:t xml:space="preserve">      (подпис и печат)</w:t>
      </w:r>
    </w:p>
    <w:p w:rsidR="00ED6DA3" w:rsidRDefault="00ED6DA3">
      <w:pPr>
        <w:jc w:val="both"/>
      </w:pPr>
    </w:p>
    <w:p w:rsidR="00ED6DA3" w:rsidRDefault="0093069C">
      <w:pPr>
        <w:jc w:val="both"/>
        <w:rPr>
          <w:lang w:val="bg-BG"/>
        </w:rPr>
      </w:pPr>
      <w:r>
        <w:t>Директор на Областна дирекция "Земеделие" – С</w:t>
      </w:r>
      <w:r>
        <w:rPr>
          <w:lang w:val="bg-BG"/>
        </w:rPr>
        <w:t>офия област</w:t>
      </w:r>
    </w:p>
    <w:p w:rsidR="00ED6DA3" w:rsidRDefault="00ED6DA3">
      <w:pPr>
        <w:ind w:firstLine="709"/>
        <w:jc w:val="both"/>
        <w:rPr>
          <w:lang w:val="bg-BG"/>
        </w:rPr>
      </w:pPr>
      <w:bookmarkStart w:id="1" w:name="_GoBack_Copy_1"/>
      <w:bookmarkEnd w:id="1"/>
    </w:p>
    <w:p>
      <w:r>
        <w:br/>
        <w:t>Петко Николаев Димов (Директор)</w:t>
        <w:br/>
        <w:t>20.01.2025г. 09:55ч.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ED6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9" w:right="992" w:bottom="624" w:left="993" w:header="1132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9C" w:rsidRDefault="0093069C">
      <w:r>
        <w:separator/>
      </w:r>
    </w:p>
  </w:endnote>
  <w:endnote w:type="continuationSeparator" w:id="0">
    <w:p w:rsidR="0093069C" w:rsidRDefault="0093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A3" w:rsidRDefault="0093069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6DA3" w:rsidRDefault="0093069C">
                          <w:pPr>
                            <w:pStyle w:val="a4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50.05pt;margin-top:.05pt;width:1.15pt;height:1.1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44rD1gEAABoEAAAOAAAAZHJzL2Uyb0RvYy54bWysU9uO1DAMfUfiH6K8M51Z0IKq6awQq0FI CFYsfECaJtNISRw52Wnn73HSy3B5WsRL6jj2sc+xu78bnWVnhdGAb/hus+VMeQmd8aeG//h+fPWO s5iE74QFrxp+UZHfHV6+2A+hVjfQg+0UMgLxsR5Cw/uUQl1VUfbKibiBoDw9akAnEl3xVHUoBkJ3 trrZbm+rAbALCFLFSN776ZEfCr7WSqavWkeVmG049ZbKieVs81kd9qI+oQi9kXMb4h+6cMJ4KrpC 3Ysk2BOav6CckQgRdNpIcBVobaQqHIjNbvsHm8deBFW4kDgxrDLF/wcrv5wfkJmu4a8588LRiI5I n11WZgixpoDH8IDzLZKZaY4aXf4SATYWNS+rmmpMTJJz9+btLUku6WUyCaO6pgaM6aMCx7LRcKRR FQXF+XNMU+gSkit5OBpryS9q69mQq/3mJmTrqUDueeqyWOli1ZTzTWniWZrNjijx1H6wyKZloG2l XpeVKGCUkAM1lX1m7pySs1XZwWfmr0mlPvi05jvjAfNoJp4Tu0w0je1I7my20F1opvaTpz3JO78Y uBjtYggveyABJuVjeP+USOai/hVpLkYLWOY3/yx5w3+9l6jrL334CQAA//8DAFBLAwQUAAYACAAA ACEAbH+11tQAAAABAQAADwAAAGRycy9kb3ducmV2LnhtbEyPQU/DMAyF70j8h8hI3FiygSiUphNC 7A6DA0evMU2gcaom28q/xzvByXp+1nufm/UcB3WgKYfEFpYLA4q4Sy5wb+H9bXN1ByoXZIdDYrLw QxnW7flZg7VLR36lw7b0SkI412jBlzLWWufOU8S8SCOxeJ9pilhETr12Ex4lPA56ZcytjhhYGjyO 9OSp+97uowUdwlf1EZfmGTfzi7+vqmBCZe3lxfz4AKrQXP6O4YQv6NAK0y7t2WU1WJBHymmrxFtd g9rJuAHdNvo/efsLAAD//wMAUEsBAi0AFAAGAAgAAAAhALaDOJL+AAAA4QEAABMAAAAAAAAAAAAA AAAAAAAAAFtDb250ZW50X1R5cGVzXS54bWxQSwECLQAUAAYACAAAACEAOP0h/9YAAACUAQAACwAA AAAAAAAAAAAAAAAvAQAAX3JlbHMvLnJlbHNQSwECLQAUAAYACAAAACEAmeOKw9YBAAAaBAAADgAA AAAAAAAAAAAAAAAuAgAAZHJzL2Uyb0RvYy54bWxQSwECLQAUAAYACAAAACEAbH+11tQAAAABAQAA DwAAAAAAAAAAAAAAAAAwBAAAZHJzL2Rvd25yZXYueG1sUEsFBgAAAAAEAAQA8wAAADEFAAAAAA== " o:allowincell="f" filled="f" stroked="f" strokeweight="0">
              <v:textbox style="mso-fit-shape-to-text:t" inset="0,0,0,0">
                <w:txbxContent>
                  <w:p w:rsidR="00ED6DA3" w:rsidRDefault="0093069C">
                    <w:pPr>
                      <w:pStyle w:val="a4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A3" w:rsidRDefault="0093069C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8F51CD">
      <w:rPr>
        <w:noProof/>
      </w:rPr>
      <w:t>2</w:t>
    </w:r>
    <w:r>
      <w:fldChar w:fldCharType="end"/>
    </w:r>
  </w:p>
  <w:p w:rsidR="00ED6DA3" w:rsidRDefault="00ED6DA3">
    <w:pPr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A3" w:rsidRDefault="00ED6DA3">
    <w:pPr>
      <w:jc w:val="center"/>
      <w:rPr>
        <w:rFonts w:ascii="Verdana" w:hAnsi="Verdana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9C" w:rsidRDefault="0093069C">
      <w:r>
        <w:separator/>
      </w:r>
    </w:p>
  </w:footnote>
  <w:footnote w:type="continuationSeparator" w:id="0">
    <w:p w:rsidR="0093069C" w:rsidRDefault="0093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A3" w:rsidRDefault="00ED6DA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A3" w:rsidRDefault="00ED6DA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A3" w:rsidRDefault="0093069C">
    <w:pPr>
      <w:pStyle w:val="2"/>
      <w:rPr>
        <w:i/>
        <w:iCs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0" b="0"/>
          <wp:wrapSquare wrapText="bothSides"/>
          <wp:docPr id="1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6"/>
        <w:sz w:val="2"/>
        <w:szCs w:val="2"/>
      </w:rPr>
      <w:t xml:space="preserve"> „</w:t>
    </w:r>
  </w:p>
  <w:p w:rsidR="00ED6DA3" w:rsidRDefault="0093069C">
    <w:pPr>
      <w:pStyle w:val="1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5080" distB="5715" distL="5715" distR="5080" simplePos="0" relativeHeight="3" behindDoc="1" locked="0" layoutInCell="1" allowOverlap="1" wp14:anchorId="5063B6D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635" cy="612140"/>
              <wp:effectExtent l="5715" t="5080" r="5080" b="5715"/>
              <wp:wrapNone/>
              <wp:docPr id="2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12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3349C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.05pt;height:48.2pt;z-index:-503316477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y+3O2QEAAA8EAAAOAAAAZHJzL2Uyb0RvYy54bWysU01vEzEQvSPxHyzfyWYjtUCUTYVSlQuC CMoPcLz2riXbY42dbPLvGU/StMCpiD14/fXezHszXt0dgxcHg9lB7GQ7m0thoobexaGTPx8f3n2Q IhcVe+Uhmk6eTJZ367dvVlNamgWM4HuDgkhiXk6pk2Mpadk0WY8mqDyDZCIdWsCgCi1xaHpUE7EH 3yzm89tmAuwTgjY50+79+VCumd9ao8s3a7MpwneScis8Io+7OjbrlVoOqNLo9CUN9Q9ZBOUiBb1S 3auixB7dX1TBaYQMtsw0hAasddqwBlLTzv9Q82NUybAWMienq035/9Hqr4ctCtd3ciFFVIFK9Glf gCOLtq3+TCkv6dombvGyymmLVezRYqh/kiGO7Onp6qk5FqFp8/2CbNe0f9tSvdjw5hmZMJfPBoKo k07mgsoNY9lAjFQ6wJZNVYcvuVBsAj4BatgID857rqCPYurkx5vFDQMyeNfXw3ot47DbeBQHVXuA vyqLyH67hrCP/XnfRzquss9CeVZO3lQ2H78bS4axXqbXF/5zV1Hbk+Cn3qIgDKgXLeXzSuwFUtGG m/mV+CuI40MsV3xwEZBteKGuTnfQn7jQbAB1HTt1eSG1rV+u2abnd7z+BQAA//8DAFBLAwQUAAYA CAAAACEApG0Y/N0AAAAIAQAADwAAAGRycy9kb3ducmV2LnhtbEyPwU7DMBBE70j8g7VIXBC1E0RK 0zhVhcSBI20lrm68TQLxOoqdJvTr2Z7gtqMZzb4pNrPrxBmH0HrSkCwUCKTK25ZqDYf92+MLiBAN WdN5Qg0/GGBT3t4UJrd+og8872ItuIRCbjQ0Mfa5lKFq0Jmw8D0Seyc/OBNZDrW0g5m43HUyVSqT zrTEHxrT42uD1fdudBowjM+J2q5cfXi/TA+f6eVr6vda39/N2zWIiHP8C8MVn9GhZKajH8kG0bFW WcJRPp5AXH2VpSCOGlbLJciykP8HlL8AAAD//wMAUEsBAi0AFAAGAAgAAAAhALaDOJL+AAAA4QEA ABMAAAAAAAAAAAAAAAAAAAAAAFtDb250ZW50X1R5cGVzXS54bWxQSwECLQAUAAYACAAAACEAOP0h /9YAAACUAQAACwAAAAAAAAAAAAAAAAAvAQAAX3JlbHMvLnJlbHNQSwECLQAUAAYACAAAACEAzsvt ztkBAAAPBAAADgAAAAAAAAAAAAAAAAAuAgAAZHJzL2Uyb0RvYy54bWxQSwECLQAUAAYACAAAACEA pG0Y/N0AAAAIAQAADwAAAAAAAAAAAAAAAAAzBAAAZHJzL2Rvd25yZXYueG1sUEsFBgAAAAAEAAQA 8wAAAD0FAAAAAA== "/>
          </w:pict>
        </mc:Fallback>
      </mc:AlternateContent>
    </w:r>
    <w:r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ED6DA3" w:rsidRDefault="0093069C">
    <w:pPr>
      <w:pStyle w:val="1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ED6DA3" w:rsidRDefault="0093069C">
    <w:pPr>
      <w:pStyle w:val="1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01DB"/>
    <w:multiLevelType w:val="multilevel"/>
    <w:tmpl w:val="D9FC41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3446FB"/>
    <w:multiLevelType w:val="multilevel"/>
    <w:tmpl w:val="7B8AC8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3"/>
    <w:rsid w:val="008F51CD"/>
    <w:rsid w:val="0093069C"/>
    <w:rsid w:val="00E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5:docId w15:val="{4D1EE66C-9781-4BC0-BB49-10F083C7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D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олен колонтитул Знак"/>
    <w:link w:val="a4"/>
    <w:uiPriority w:val="99"/>
    <w:qFormat/>
    <w:rsid w:val="00B67977"/>
    <w:rPr>
      <w:sz w:val="24"/>
      <w:szCs w:val="24"/>
      <w:lang w:val="en-US" w:eastAsia="en-US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Emphasis"/>
    <w:qFormat/>
    <w:rsid w:val="005B69F7"/>
    <w:rPr>
      <w:i/>
      <w:iCs/>
    </w:rPr>
  </w:style>
  <w:style w:type="character" w:customStyle="1" w:styleId="newdocreference1">
    <w:name w:val="newdocreference1"/>
    <w:qFormat/>
    <w:rsid w:val="008F3A6E"/>
    <w:rPr>
      <w:i w:val="0"/>
      <w:iCs w:val="0"/>
      <w:color w:val="0000FF"/>
      <w:u w:val="single"/>
    </w:rPr>
  </w:style>
  <w:style w:type="character" w:styleId="a7">
    <w:name w:val="FollowedHyperlink"/>
    <w:uiPriority w:val="99"/>
    <w:semiHidden/>
    <w:unhideWhenUsed/>
    <w:rsid w:val="00AE6AB9"/>
    <w:rPr>
      <w:color w:val="800080"/>
      <w:u w:val="single"/>
    </w:rPr>
  </w:style>
  <w:style w:type="character" w:styleId="a8">
    <w:name w:val="page number"/>
    <w:basedOn w:val="a0"/>
    <w:rsid w:val="00B3104A"/>
  </w:style>
  <w:style w:type="character" w:customStyle="1" w:styleId="a9">
    <w:name w:val="Изнесен текст Знак"/>
    <w:link w:val="aa"/>
    <w:qFormat/>
    <w:rsid w:val="00D1387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lang w:val="bg-BG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3"/>
    <w:uiPriority w:val="99"/>
    <w:pPr>
      <w:tabs>
        <w:tab w:val="center" w:pos="4320"/>
        <w:tab w:val="right" w:pos="8640"/>
      </w:tabs>
    </w:pPr>
  </w:style>
  <w:style w:type="paragraph" w:styleId="20">
    <w:name w:val="Body Text 2"/>
    <w:basedOn w:val="a"/>
    <w:qFormat/>
    <w:pPr>
      <w:jc w:val="both"/>
    </w:pPr>
    <w:rPr>
      <w:lang w:val="bg-BG"/>
    </w:rPr>
  </w:style>
  <w:style w:type="paragraph" w:customStyle="1" w:styleId="xl65">
    <w:name w:val="xl65"/>
    <w:basedOn w:val="a"/>
    <w:qFormat/>
    <w:rsid w:val="00AE6AB9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qFormat/>
    <w:rsid w:val="00AE6A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qFormat/>
    <w:rsid w:val="00AE6AB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qFormat/>
    <w:rsid w:val="00AE6AB9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qFormat/>
    <w:rsid w:val="00AE6A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qFormat/>
    <w:rsid w:val="00AE6AB9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qFormat/>
    <w:rsid w:val="00AE6AB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qFormat/>
    <w:rsid w:val="00AE6A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qFormat/>
    <w:rsid w:val="00AE6AB9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qFormat/>
    <w:rsid w:val="00AE6AB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qFormat/>
    <w:rsid w:val="00AE6AB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styleId="aa">
    <w:name w:val="Balloon Text"/>
    <w:basedOn w:val="a"/>
    <w:link w:val="a9"/>
    <w:qFormat/>
    <w:rsid w:val="00D13875"/>
    <w:rPr>
      <w:rFonts w:ascii="Tahoma" w:hAnsi="Tahoma"/>
      <w:sz w:val="16"/>
      <w:szCs w:val="16"/>
      <w:lang w:val="x-none" w:eastAsia="x-none"/>
    </w:rPr>
  </w:style>
  <w:style w:type="paragraph" w:customStyle="1" w:styleId="af">
    <w:name w:val="Знак"/>
    <w:basedOn w:val="a"/>
    <w:qFormat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xl64">
    <w:name w:val="xl64"/>
    <w:basedOn w:val="a"/>
    <w:qFormat/>
    <w:rsid w:val="00D50B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onsolas" w:hAnsi="Consolas" w:cs="Consolas"/>
      <w:lang w:eastAsia="zh-CN"/>
    </w:rPr>
  </w:style>
  <w:style w:type="paragraph" w:styleId="af0">
    <w:name w:val="List Paragraph"/>
    <w:basedOn w:val="a"/>
    <w:uiPriority w:val="34"/>
    <w:qFormat/>
    <w:rsid w:val="00E64649"/>
    <w:pPr>
      <w:ind w:left="720"/>
      <w:contextualSpacing/>
    </w:pPr>
  </w:style>
  <w:style w:type="paragraph" w:customStyle="1" w:styleId="msonormal0">
    <w:name w:val="msonormal"/>
    <w:basedOn w:val="a"/>
    <w:qFormat/>
    <w:rsid w:val="00561781"/>
    <w:pPr>
      <w:spacing w:beforeAutospacing="1" w:afterAutospacing="1"/>
    </w:pPr>
    <w:rPr>
      <w:lang w:val="bg-BG" w:eastAsia="bg-BG"/>
    </w:rPr>
  </w:style>
  <w:style w:type="paragraph" w:customStyle="1" w:styleId="xl76">
    <w:name w:val="xl76"/>
    <w:basedOn w:val="a"/>
    <w:qFormat/>
    <w:rsid w:val="00561781"/>
    <w:pPr>
      <w:pBdr>
        <w:top w:val="single" w:sz="4" w:space="0" w:color="000000"/>
      </w:pBdr>
      <w:spacing w:beforeAutospacing="1" w:afterAutospacing="1"/>
      <w:jc w:val="right"/>
    </w:pPr>
    <w:rPr>
      <w:b/>
      <w:bCs/>
      <w:sz w:val="20"/>
      <w:szCs w:val="20"/>
      <w:lang w:val="bg-BG" w:eastAsia="bg-BG"/>
    </w:rPr>
  </w:style>
  <w:style w:type="paragraph" w:customStyle="1" w:styleId="xl77">
    <w:name w:val="xl77"/>
    <w:basedOn w:val="a"/>
    <w:qFormat/>
    <w:rsid w:val="00561781"/>
    <w:pPr>
      <w:spacing w:beforeAutospacing="1" w:afterAutospacing="1"/>
    </w:pPr>
    <w:rPr>
      <w:b/>
      <w:bCs/>
      <w:lang w:val="bg-BG" w:eastAsia="bg-BG"/>
    </w:rPr>
  </w:style>
  <w:style w:type="paragraph" w:customStyle="1" w:styleId="xl63">
    <w:name w:val="xl63"/>
    <w:basedOn w:val="a"/>
    <w:qFormat/>
    <w:rsid w:val="00711732"/>
    <w:pPr>
      <w:spacing w:beforeAutospacing="1" w:afterAutospacing="1"/>
    </w:pPr>
    <w:rPr>
      <w:rFonts w:ascii="Consolas" w:hAnsi="Consolas"/>
      <w:lang w:val="bg-BG" w:eastAsia="bg-BG"/>
    </w:rPr>
  </w:style>
  <w:style w:type="paragraph" w:customStyle="1" w:styleId="FrameContents">
    <w:name w:val="Frame Contents"/>
    <w:basedOn w:val="a"/>
    <w:qFormat/>
  </w:style>
  <w:style w:type="numbering" w:customStyle="1" w:styleId="ListNo">
    <w:name w:val="List No"/>
    <w:uiPriority w:val="99"/>
    <w:semiHidden/>
    <w:qFormat/>
  </w:style>
  <w:style w:type="table" w:styleId="af1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3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8554-4B58-4139-B3BD-71AF5909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28</Pages>
  <Words>10428</Words>
  <Characters>59440</Characters>
  <Application>Microsoft Office Word</Application>
  <DocSecurity>0</DocSecurity>
  <Lines>495</Lines>
  <Paragraphs>139</Paragraphs>
  <ScaleCrop>false</ScaleCrop>
  <Company>Ministry of Industry</Company>
  <LinksUpToDate>false</LinksUpToDate>
  <CharactersWithSpaces>69729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2024-12-09T12:42:00Z</dcterms:created>
  <dc:creator>User</dc:creator>
  <dc:language>en-US</dc:language>
  <cp:lastModifiedBy>user</cp:lastModifiedBy>
  <cp:lastPrinted>2024-01-08T12:40:00Z</cp:lastPrinted>
  <dcterms:modified xsi:type="dcterms:W3CDTF">2025-01-17T14:09:00Z</dcterms:modified>
  <cp:revision>53</cp:revision>
  <dc:title>ДО</dc:title>
</cp:coreProperties>
</file>