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Default="004C3144" w:rsidP="009918DC">
      <w:pPr>
        <w:pStyle w:val="Heading2"/>
        <w:spacing w:line="276" w:lineRule="auto"/>
        <w:jc w:val="left"/>
        <w:rPr>
          <w:lang w:val="en-US"/>
        </w:rPr>
      </w:pPr>
    </w:p>
    <w:p w:rsidR="00F120E3" w:rsidRDefault="00F120E3" w:rsidP="00F120E3"/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556C5C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E4773F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556C5C">
        <w:rPr>
          <w:rFonts w:ascii="Calibri" w:eastAsia="Calibri" w:hAnsi="Calibri"/>
          <w:b/>
          <w:szCs w:val="22"/>
          <w:lang w:val="bg-BG"/>
        </w:rPr>
        <w:t xml:space="preserve">№ </w:t>
      </w:r>
      <w:r w:rsidR="00E4773F" w:rsidRPr="00E4773F">
        <w:rPr>
          <w:rFonts w:ascii="Calibri" w:eastAsia="Calibri" w:hAnsi="Calibri"/>
          <w:b/>
          <w:szCs w:val="22"/>
          <w:lang w:val="bg-BG"/>
        </w:rPr>
        <w:t>ПО-09-5025-</w:t>
      </w:r>
      <w:r w:rsidR="00E4773F">
        <w:rPr>
          <w:rFonts w:ascii="Calibri" w:eastAsia="Calibri" w:hAnsi="Calibri"/>
          <w:b/>
          <w:szCs w:val="22"/>
          <w:lang w:val="bg-BG"/>
        </w:rPr>
        <w:t>3</w:t>
      </w:r>
      <w:r w:rsidR="00E4773F" w:rsidRPr="00E4773F">
        <w:rPr>
          <w:rFonts w:ascii="Calibri" w:eastAsia="Calibri" w:hAnsi="Calibri"/>
          <w:b/>
          <w:szCs w:val="22"/>
          <w:lang w:val="bg-BG"/>
        </w:rPr>
        <w:t>/1</w:t>
      </w:r>
      <w:r w:rsidR="00E4773F">
        <w:rPr>
          <w:rFonts w:ascii="Calibri" w:eastAsia="Calibri" w:hAnsi="Calibri"/>
          <w:b/>
          <w:szCs w:val="22"/>
          <w:lang w:val="bg-BG"/>
        </w:rPr>
        <w:t>9</w:t>
      </w:r>
      <w:r w:rsidR="00E4773F" w:rsidRPr="00E4773F">
        <w:rPr>
          <w:rFonts w:ascii="Calibri" w:eastAsia="Calibri" w:hAnsi="Calibri"/>
          <w:b/>
          <w:szCs w:val="22"/>
          <w:lang w:val="bg-BG"/>
        </w:rPr>
        <w:t>.12.2024 г.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E4773F" w:rsidRPr="00E4773F">
        <w:rPr>
          <w:rFonts w:ascii="Calibri" w:eastAsia="Calibri" w:hAnsi="Calibri"/>
          <w:sz w:val="20"/>
          <w:szCs w:val="22"/>
          <w:lang w:val="bg-BG"/>
        </w:rPr>
        <w:t>ПО-09-5025-2</w:t>
      </w:r>
      <w:r w:rsidRPr="00556C5C">
        <w:rPr>
          <w:rFonts w:ascii="Calibri" w:eastAsia="Calibri" w:hAnsi="Calibri"/>
          <w:sz w:val="20"/>
          <w:szCs w:val="22"/>
          <w:lang w:val="bg-BG"/>
        </w:rPr>
        <w:t>/</w:t>
      </w:r>
      <w:r w:rsidR="00E4773F">
        <w:rPr>
          <w:rFonts w:ascii="Calibri" w:eastAsia="Calibri" w:hAnsi="Calibri"/>
          <w:sz w:val="20"/>
          <w:szCs w:val="22"/>
          <w:lang w:val="bg-BG"/>
        </w:rPr>
        <w:t>17.12.2024</w:t>
      </w:r>
      <w:r w:rsidRPr="00556C5C">
        <w:rPr>
          <w:rFonts w:ascii="Calibri" w:eastAsia="Calibri" w:hAnsi="Calibri"/>
          <w:sz w:val="20"/>
          <w:szCs w:val="22"/>
          <w:lang w:val="bg-BG"/>
        </w:rPr>
        <w:t xml:space="preserve"> г. от комисията по чл. 37ж, ал. 4 от ЗСПЗЗ, определена със Заповед № ПО-09-5025 от 4.11.2024 г. на директора на Областна дирекция "Земеделие" </w:t>
      </w:r>
      <w:r w:rsidR="00E4773F">
        <w:rPr>
          <w:rFonts w:ascii="Calibri" w:eastAsia="Calibri" w:hAnsi="Calibri"/>
          <w:sz w:val="20"/>
          <w:szCs w:val="22"/>
          <w:lang w:val="bg-BG"/>
        </w:rPr>
        <w:t>–</w:t>
      </w:r>
      <w:r w:rsidRPr="00556C5C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E4773F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556C5C">
        <w:rPr>
          <w:rFonts w:ascii="Calibri" w:eastAsia="Calibri" w:hAnsi="Calibri"/>
          <w:sz w:val="20"/>
          <w:szCs w:val="22"/>
          <w:lang w:val="bg-BG"/>
        </w:rPr>
        <w:t xml:space="preserve"> и споразумение с вх. № ПО-09-5025-1/9.12.2024 г. за землището на с. ЛИТАКОВО, ЕКАТТЕ 43904, община БОТЕВГРАД, област СОФИЯ.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556C5C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 xml:space="preserve">1. Споразумение за разпределение на масивите за ползване на пасища, мери и ливади с вх. № ПО-09-5025-1/9.12.2024 г. г., сключено за календарната 2025 година за землището на с. ЛИТАКОВО, ЕКАТТЕ 43904, община БОТЕВГРАД, област СОФИЯ, представено с доклад вх. № </w:t>
      </w:r>
      <w:r w:rsidR="00E4773F" w:rsidRPr="00E4773F">
        <w:rPr>
          <w:rFonts w:ascii="Calibri" w:eastAsia="Calibri" w:hAnsi="Calibri"/>
          <w:sz w:val="20"/>
          <w:szCs w:val="22"/>
          <w:lang w:val="bg-BG"/>
        </w:rPr>
        <w:t>ПО-09-5025-2</w:t>
      </w:r>
      <w:r w:rsidR="00E4773F" w:rsidRPr="00556C5C">
        <w:rPr>
          <w:rFonts w:ascii="Calibri" w:eastAsia="Calibri" w:hAnsi="Calibri"/>
          <w:sz w:val="20"/>
          <w:szCs w:val="22"/>
          <w:lang w:val="bg-BG"/>
        </w:rPr>
        <w:t>/</w:t>
      </w:r>
      <w:r w:rsidR="00E4773F">
        <w:rPr>
          <w:rFonts w:ascii="Calibri" w:eastAsia="Calibri" w:hAnsi="Calibri"/>
          <w:sz w:val="20"/>
          <w:szCs w:val="22"/>
          <w:lang w:val="bg-BG"/>
        </w:rPr>
        <w:t>17.12.2024</w:t>
      </w:r>
      <w:r w:rsidR="00E4773F" w:rsidRPr="00556C5C">
        <w:rPr>
          <w:rFonts w:ascii="Calibri" w:eastAsia="Calibri" w:hAnsi="Calibri"/>
          <w:sz w:val="20"/>
          <w:szCs w:val="22"/>
          <w:lang w:val="bg-BG"/>
        </w:rPr>
        <w:t xml:space="preserve"> г. </w:t>
      </w:r>
      <w:r w:rsidRPr="00556C5C">
        <w:rPr>
          <w:rFonts w:ascii="Calibri" w:eastAsia="Calibri" w:hAnsi="Calibri"/>
          <w:sz w:val="20"/>
          <w:szCs w:val="22"/>
          <w:lang w:val="bg-BG"/>
        </w:rPr>
        <w:t>на комисията по чл. 37ж, ал. 4 от ЗСПЗЗ, определена със Заповед № ПО-09-5025 от 4.11.2024 г. на директора на Областна дирекция "Земеделие" – СОФИЯ</w:t>
      </w:r>
      <w:r w:rsidR="00E4773F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556C5C">
        <w:rPr>
          <w:rFonts w:ascii="Calibri" w:eastAsia="Calibri" w:hAnsi="Calibri"/>
          <w:sz w:val="20"/>
          <w:szCs w:val="22"/>
          <w:lang w:val="bg-BG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E4773F">
        <w:rPr>
          <w:rFonts w:ascii="Calibri" w:eastAsia="Calibri" w:hAnsi="Calibri"/>
          <w:sz w:val="20"/>
          <w:szCs w:val="22"/>
          <w:lang w:val="bg-BG"/>
        </w:rPr>
        <w:t>13</w:t>
      </w:r>
      <w:r w:rsidRPr="00556C5C">
        <w:rPr>
          <w:rFonts w:ascii="Calibri" w:eastAsia="Calibri" w:hAnsi="Calibri"/>
          <w:sz w:val="20"/>
          <w:szCs w:val="22"/>
          <w:lang w:val="bg-BG"/>
        </w:rPr>
        <w:t xml:space="preserve"> броя, допуснати до участие в процедурата и обхваща цялата площ от в размер на </w:t>
      </w:r>
      <w:r w:rsidR="00E4773F" w:rsidRPr="008121AD">
        <w:rPr>
          <w:sz w:val="20"/>
        </w:rPr>
        <w:t>2176.710</w:t>
      </w:r>
      <w:r w:rsidR="00E4773F">
        <w:rPr>
          <w:sz w:val="20"/>
          <w:lang w:val="bg-BG"/>
        </w:rPr>
        <w:t xml:space="preserve"> </w:t>
      </w:r>
      <w:r w:rsidRPr="00556C5C">
        <w:rPr>
          <w:rFonts w:ascii="Calibri" w:eastAsia="Calibri" w:hAnsi="Calibri"/>
          <w:sz w:val="20"/>
          <w:szCs w:val="22"/>
          <w:lang w:val="bg-BG"/>
        </w:rPr>
        <w:t>дка, определена за създаване на масиви за ползване в землището.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>2. Масивите за ползване на пасища, мери и ливади в землището на с. ЛИТАКОВО,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E4773F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556C5C">
        <w:rPr>
          <w:rFonts w:ascii="Calibri" w:eastAsia="Calibri" w:hAnsi="Calibri"/>
          <w:sz w:val="20"/>
          <w:szCs w:val="22"/>
          <w:lang w:val="bg-BG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 xml:space="preserve">Средното годишно рентно плащане за землищата на община БОТЕВГРАД е определено съгласно  § 2е от допълнителните разпоредби на ЗСПЗЗ от комисия, назначена със Заповед № РД-07-1 от 4.1.2024 г. на директора на ОДЗ - СОФИЯ. Съгласно протокол от </w:t>
      </w:r>
      <w:r w:rsidR="00E4773F" w:rsidRPr="008420A4">
        <w:rPr>
          <w:sz w:val="20"/>
        </w:rPr>
        <w:t xml:space="preserve">25.1.2024 </w:t>
      </w:r>
      <w:r w:rsidR="00E4773F" w:rsidRPr="00243C08">
        <w:rPr>
          <w:sz w:val="20"/>
        </w:rPr>
        <w:t>г.</w:t>
      </w:r>
      <w:r w:rsidRPr="00556C5C">
        <w:rPr>
          <w:rFonts w:ascii="Calibri" w:eastAsia="Calibri" w:hAnsi="Calibri"/>
          <w:sz w:val="20"/>
          <w:szCs w:val="22"/>
          <w:lang w:val="bg-BG"/>
        </w:rPr>
        <w:t xml:space="preserve"> за землището на с. ЛИТАКОВО, ЕКАТТЕ 43904 средното годишно рентно плащане за ползване на пасища и мери е в размер 17.00 лв./дка, а средното годишно рентно плащане за ползване на ливади е в размер 4.00 лв./дка.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 xml:space="preserve">Банкова сметка: IBAN BG57IABG80983301456701, Банка Интернешънъл </w:t>
      </w:r>
      <w:proofErr w:type="spellStart"/>
      <w:r w:rsidRPr="00556C5C">
        <w:rPr>
          <w:rFonts w:ascii="Calibri" w:eastAsia="Calibri" w:hAnsi="Calibri"/>
          <w:sz w:val="20"/>
          <w:szCs w:val="22"/>
          <w:lang w:val="bg-BG"/>
        </w:rPr>
        <w:t>Асет</w:t>
      </w:r>
      <w:proofErr w:type="spellEnd"/>
      <w:r w:rsidRPr="00556C5C">
        <w:rPr>
          <w:rFonts w:ascii="Calibri" w:eastAsia="Calibri" w:hAnsi="Calibri"/>
          <w:sz w:val="20"/>
          <w:szCs w:val="22"/>
          <w:lang w:val="bg-BG"/>
        </w:rPr>
        <w:t xml:space="preserve"> </w:t>
      </w:r>
      <w:proofErr w:type="spellStart"/>
      <w:r w:rsidRPr="00556C5C">
        <w:rPr>
          <w:rFonts w:ascii="Calibri" w:eastAsia="Calibri" w:hAnsi="Calibri"/>
          <w:sz w:val="20"/>
          <w:szCs w:val="22"/>
          <w:lang w:val="bg-BG"/>
        </w:rPr>
        <w:t>Банк</w:t>
      </w:r>
      <w:proofErr w:type="spellEnd"/>
      <w:r w:rsidRPr="00556C5C">
        <w:rPr>
          <w:rFonts w:ascii="Calibri" w:eastAsia="Calibri" w:hAnsi="Calibri"/>
          <w:sz w:val="20"/>
          <w:szCs w:val="22"/>
          <w:lang w:val="bg-BG"/>
        </w:rPr>
        <w:t>.</w:t>
      </w:r>
    </w:p>
    <w:p w:rsidR="00556C5C" w:rsidRPr="00556C5C" w:rsidRDefault="00A757B9" w:rsidP="00A757B9">
      <w:pPr>
        <w:tabs>
          <w:tab w:val="left" w:pos="3100"/>
        </w:tabs>
        <w:spacing w:line="259" w:lineRule="auto"/>
        <w:jc w:val="both"/>
        <w:rPr>
          <w:rFonts w:ascii="Calibri" w:eastAsia="Calibri" w:hAnsi="Calibri"/>
          <w:szCs w:val="22"/>
          <w:lang w:val="bg-BG"/>
        </w:rPr>
      </w:pPr>
      <w:r>
        <w:rPr>
          <w:rFonts w:ascii="Calibri" w:eastAsia="Calibri" w:hAnsi="Calibri"/>
          <w:szCs w:val="22"/>
          <w:lang w:val="bg-BG"/>
        </w:rPr>
        <w:tab/>
      </w:r>
      <w:bookmarkStart w:id="0" w:name="_GoBack"/>
      <w:bookmarkEnd w:id="0"/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37ж, ал.5 от ЗСПЗЗ</w:t>
            </w:r>
          </w:p>
          <w:p w:rsidR="00556C5C" w:rsidRPr="00556C5C" w:rsidRDefault="00556C5C" w:rsidP="00556C5C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"ГИГ АГРО" ЕООД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52.987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245.07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ГЕНОВЕВА ТОНОВА АТАНАСОВА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68.074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272.30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ГЕОРГИ ПЛАМЕНОВ ПЕТКОВ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94.157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376.63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lastRenderedPageBreak/>
              <w:t xml:space="preserve"> ДИЛЯНА ТОШЕВА ГЕОРГИЕВА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42.995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298.02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ЕМИЛ ВЕСЕЛИНОВ ПЕТРОВ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34.283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137.13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КИРИЛ ЦВЕТАНОВ ВУТОВ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66.623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274.12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НИКОЛИНКА ЙОРДАНОВА ГЕОРГИЕВА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145.798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1 060.88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ПЕРУНКА ВЕЛЧЕВА НИКОЛОВА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6.186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24.74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ПЕШО МЛАДЕНОВ ПЕТКОВ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11.653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46.61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ПЛАМЕН ГЕНЧЕВ ПЕТКОВ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20.359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81.44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СЛАВИ ЙОРДАНОВ СЛАВЧЕВ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53.165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444.16</w:t>
            </w:r>
          </w:p>
        </w:tc>
      </w:tr>
      <w:tr w:rsidR="00556C5C" w:rsidRPr="00556C5C" w:rsidTr="00AB40FB">
        <w:trPr>
          <w:jc w:val="center"/>
        </w:trPr>
        <w:tc>
          <w:tcPr>
            <w:tcW w:w="520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ТИХОМИР ТРИФОНОВ МИКОВ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98.534</w:t>
            </w:r>
          </w:p>
        </w:tc>
        <w:tc>
          <w:tcPr>
            <w:tcW w:w="1280" w:type="dxa"/>
            <w:shd w:val="clear" w:color="auto" w:fill="auto"/>
          </w:tcPr>
          <w:p w:rsidR="00556C5C" w:rsidRPr="00556C5C" w:rsidRDefault="00556C5C" w:rsidP="00556C5C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556C5C">
              <w:rPr>
                <w:rFonts w:ascii="Calibri" w:eastAsia="Calibri" w:hAnsi="Calibri"/>
                <w:sz w:val="20"/>
                <w:szCs w:val="22"/>
                <w:lang w:val="bg-BG"/>
              </w:rPr>
              <w:t>532.79</w:t>
            </w:r>
          </w:p>
        </w:tc>
      </w:tr>
    </w:tbl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E4773F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556C5C">
        <w:rPr>
          <w:rFonts w:ascii="Calibri" w:eastAsia="Calibri" w:hAnsi="Calibri"/>
          <w:sz w:val="20"/>
          <w:szCs w:val="22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E4773F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556C5C" w:rsidRPr="00556C5C" w:rsidRDefault="00556C5C" w:rsidP="00556C5C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556C5C">
        <w:rPr>
          <w:rFonts w:ascii="Calibri" w:eastAsia="Calibri" w:hAnsi="Calibri"/>
          <w:sz w:val="20"/>
          <w:szCs w:val="22"/>
          <w:lang w:val="bg-BG"/>
        </w:rPr>
        <w:t xml:space="preserve">Директор на Областна дирекция "Земеделие" </w:t>
      </w:r>
      <w:r w:rsidR="00E4773F">
        <w:rPr>
          <w:rFonts w:ascii="Calibri" w:eastAsia="Calibri" w:hAnsi="Calibri"/>
          <w:sz w:val="20"/>
          <w:szCs w:val="22"/>
          <w:lang w:val="bg-BG"/>
        </w:rPr>
        <w:t>–</w:t>
      </w:r>
      <w:r w:rsidRPr="00556C5C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E4773F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</w:p>
    <w:p w:rsidR="00556C5C" w:rsidRPr="00556C5C" w:rsidRDefault="00556C5C" w:rsidP="00556C5C">
      <w:pPr>
        <w:spacing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F120E3" w:rsidRPr="00F120E3" w:rsidRDefault="00F120E3" w:rsidP="00556C5C">
      <w:pPr>
        <w:spacing w:line="259" w:lineRule="auto"/>
        <w:jc w:val="center"/>
      </w:pPr>
    </w:p>
    <w:p>
      <w:r>
        <w:br/>
        <w:t>Петко Николаев Димов (Директор)</w:t>
        <w:br/>
        <w:t>19.12.2024г. 15:35ч.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120E3" w:rsidRPr="00F120E3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819" w:rsidRDefault="00C03819">
      <w:r>
        <w:separator/>
      </w:r>
    </w:p>
  </w:endnote>
  <w:endnote w:type="continuationSeparator" w:id="0">
    <w:p w:rsidR="00C03819" w:rsidRDefault="00C03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819" w:rsidRDefault="00C03819">
      <w:r>
        <w:separator/>
      </w:r>
    </w:p>
  </w:footnote>
  <w:footnote w:type="continuationSeparator" w:id="0">
    <w:p w:rsidR="00C03819" w:rsidRDefault="00C03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A4" w:rsidRPr="005B69F7" w:rsidRDefault="007543A4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CB46C88" wp14:editId="60B4834F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C5188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81E48BE" wp14:editId="0CD948B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120D0DD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AA0DCE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6C8387B" wp14:editId="4A2B748A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E5F6B67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E5744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74FFC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07EE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1CC5"/>
    <w:rsid w:val="00533524"/>
    <w:rsid w:val="0054222B"/>
    <w:rsid w:val="00556C5C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6425"/>
    <w:rsid w:val="00946D85"/>
    <w:rsid w:val="0095018C"/>
    <w:rsid w:val="00961A93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57B9"/>
    <w:rsid w:val="00A76414"/>
    <w:rsid w:val="00A806FD"/>
    <w:rsid w:val="00A92148"/>
    <w:rsid w:val="00A95FF9"/>
    <w:rsid w:val="00AA0DCE"/>
    <w:rsid w:val="00AB360D"/>
    <w:rsid w:val="00AD13E8"/>
    <w:rsid w:val="00AE3DD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03819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25C8B"/>
    <w:rsid w:val="00D4266F"/>
    <w:rsid w:val="00D450FA"/>
    <w:rsid w:val="00D562EC"/>
    <w:rsid w:val="00D61AE4"/>
    <w:rsid w:val="00D7472F"/>
    <w:rsid w:val="00D75719"/>
    <w:rsid w:val="00D81D3E"/>
    <w:rsid w:val="00D956C4"/>
    <w:rsid w:val="00D9774A"/>
    <w:rsid w:val="00DA2157"/>
    <w:rsid w:val="00DA357D"/>
    <w:rsid w:val="00DE3104"/>
    <w:rsid w:val="00E14AEE"/>
    <w:rsid w:val="00E158CD"/>
    <w:rsid w:val="00E22EB2"/>
    <w:rsid w:val="00E43314"/>
    <w:rsid w:val="00E47067"/>
    <w:rsid w:val="00E4773F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20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4"/>
    <w:uiPriority w:val="99"/>
    <w:semiHidden/>
    <w:unhideWhenUsed/>
    <w:rsid w:val="00A14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4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39</TotalTime>
  <Pages>2</Pages>
  <Words>662</Words>
  <Characters>3621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2024-12-17T08:26:00Z</dcterms:created>
  <dc:creator>user</dc:creator>
  <cp:lastModifiedBy>User</cp:lastModifiedBy>
  <cp:lastPrinted>2023-07-19T09:25:00Z</cp:lastPrinted>
  <dcterms:modified xsi:type="dcterms:W3CDTF">2024-12-19T10:37:00Z</dcterms:modified>
  <cp:revision>9</cp:revision>
  <dc:title>ДО</dc:title>
</cp:coreProperties>
</file>