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6" w:rsidRDefault="00032F46" w:rsidP="00032F46"/>
    <w:p w:rsidR="00032F46" w:rsidRDefault="00032F46" w:rsidP="008B701B">
      <w:pPr>
        <w:ind w:right="-142"/>
        <w:rPr>
          <w:b/>
        </w:rPr>
      </w:pPr>
      <w:r>
        <w:rPr>
          <w:b/>
          <w:spacing w:val="2"/>
        </w:rPr>
        <w:t xml:space="preserve">Система за определяне на резултатите от  конкурса за </w:t>
      </w:r>
      <w:r>
        <w:rPr>
          <w:b/>
        </w:rPr>
        <w:t xml:space="preserve"> “</w:t>
      </w:r>
      <w:r w:rsidR="00E568DC">
        <w:rPr>
          <w:b/>
        </w:rPr>
        <w:t>Главен</w:t>
      </w:r>
      <w:r>
        <w:rPr>
          <w:b/>
        </w:rPr>
        <w:t xml:space="preserve"> счетоводител”</w:t>
      </w:r>
      <w:r>
        <w:rPr>
          <w:b/>
          <w:lang w:val="en-US"/>
        </w:rPr>
        <w:t xml:space="preserve"> </w:t>
      </w:r>
      <w:r>
        <w:rPr>
          <w:b/>
        </w:rPr>
        <w:t xml:space="preserve"> в Дирекция “Административно-правна,финансово-счетоводна </w:t>
      </w:r>
      <w:r>
        <w:rPr>
          <w:b/>
          <w:lang w:val="ru-RU"/>
        </w:rPr>
        <w:t xml:space="preserve"> </w:t>
      </w:r>
      <w:r>
        <w:rPr>
          <w:b/>
        </w:rPr>
        <w:t>дейност и човешки ресурси”,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Областна  дирекция “Земеделие ” – София област</w:t>
      </w:r>
    </w:p>
    <w:p w:rsidR="00032F46" w:rsidRDefault="00032F46" w:rsidP="00032F46">
      <w:pPr>
        <w:ind w:firstLine="709"/>
        <w:jc w:val="both"/>
        <w:rPr>
          <w:b/>
          <w:spacing w:val="2"/>
        </w:rPr>
      </w:pPr>
    </w:p>
    <w:p w:rsidR="00032F46" w:rsidRDefault="00032F46" w:rsidP="00032F46">
      <w:pPr>
        <w:ind w:left="633" w:firstLine="76"/>
        <w:jc w:val="both"/>
        <w:rPr>
          <w:spacing w:val="2"/>
        </w:rPr>
      </w:pPr>
      <w:r>
        <w:rPr>
          <w:bCs/>
          <w:spacing w:val="2"/>
        </w:rPr>
        <w:t xml:space="preserve">1. </w:t>
      </w:r>
      <w:r>
        <w:rPr>
          <w:spacing w:val="2"/>
        </w:rPr>
        <w:t>Общ брой въпроси, съдържащи се в теста – 2</w:t>
      </w:r>
      <w:r>
        <w:rPr>
          <w:spacing w:val="2"/>
          <w:lang w:val="ru-RU"/>
        </w:rPr>
        <w:t>0</w:t>
      </w:r>
      <w:r>
        <w:rPr>
          <w:spacing w:val="2"/>
        </w:rPr>
        <w:t xml:space="preserve"> бр.; </w:t>
      </w:r>
    </w:p>
    <w:p w:rsidR="00032F46" w:rsidRDefault="00032F46" w:rsidP="00032F46">
      <w:pPr>
        <w:ind w:left="709"/>
        <w:jc w:val="both"/>
        <w:rPr>
          <w:spacing w:val="2"/>
        </w:rPr>
      </w:pPr>
      <w:r>
        <w:rPr>
          <w:bCs/>
          <w:spacing w:val="2"/>
        </w:rPr>
        <w:t>2.</w:t>
      </w:r>
      <w:r>
        <w:rPr>
          <w:spacing w:val="2"/>
        </w:rPr>
        <w:t xml:space="preserve"> Максимален резултат, при верни отговори на всички въпроси – </w:t>
      </w:r>
      <w:r>
        <w:rPr>
          <w:spacing w:val="2"/>
          <w:lang w:val="ru-RU"/>
        </w:rPr>
        <w:t>55</w:t>
      </w:r>
      <w:r>
        <w:rPr>
          <w:spacing w:val="2"/>
        </w:rPr>
        <w:t xml:space="preserve"> точки;</w:t>
      </w:r>
    </w:p>
    <w:p w:rsidR="00032F46" w:rsidRDefault="00032F46" w:rsidP="00032F46">
      <w:pPr>
        <w:ind w:right="-337" w:firstLine="709"/>
        <w:jc w:val="both"/>
        <w:rPr>
          <w:spacing w:val="2"/>
        </w:rPr>
      </w:pPr>
      <w:r>
        <w:rPr>
          <w:bCs/>
          <w:spacing w:val="2"/>
        </w:rPr>
        <w:t xml:space="preserve">3. </w:t>
      </w:r>
      <w:r>
        <w:rPr>
          <w:spacing w:val="2"/>
        </w:rPr>
        <w:t xml:space="preserve">Минимален резултат, при който кандидатът се счита за успешно издържал теста – </w:t>
      </w:r>
      <w:r>
        <w:rPr>
          <w:spacing w:val="2"/>
          <w:lang w:val="en-US"/>
        </w:rPr>
        <w:t>30</w:t>
      </w:r>
      <w:r>
        <w:rPr>
          <w:spacing w:val="2"/>
        </w:rPr>
        <w:t xml:space="preserve"> т.;</w:t>
      </w:r>
    </w:p>
    <w:p w:rsidR="00032F46" w:rsidRDefault="00032F46" w:rsidP="00032F46">
      <w:pPr>
        <w:ind w:right="-337" w:firstLine="709"/>
        <w:jc w:val="both"/>
      </w:pPr>
      <w:r>
        <w:rPr>
          <w:spacing w:val="2"/>
        </w:rPr>
        <w:t xml:space="preserve">4. </w:t>
      </w:r>
      <w:r>
        <w:t xml:space="preserve">Системата за определяне на оценката /по петобалната система/, в зависимост от броя  точки, получени след решаване на теста; </w:t>
      </w:r>
    </w:p>
    <w:p w:rsidR="00032F46" w:rsidRDefault="00032F46" w:rsidP="00032F46">
      <w:pPr>
        <w:ind w:right="-337" w:firstLine="709"/>
        <w:jc w:val="both"/>
      </w:pPr>
      <w:r>
        <w:t>5. Различната трудност на въпросите,   носят съответно  1,  2, 3 или 4 точки;</w:t>
      </w:r>
    </w:p>
    <w:p w:rsidR="00032F46" w:rsidRDefault="00032F46" w:rsidP="00032F46">
      <w:pPr>
        <w:tabs>
          <w:tab w:val="left" w:pos="1860"/>
        </w:tabs>
        <w:ind w:left="622" w:right="-513"/>
        <w:jc w:val="both"/>
        <w:rPr>
          <w:bCs/>
        </w:rPr>
      </w:pPr>
      <w:r>
        <w:rPr>
          <w:spacing w:val="2"/>
        </w:rPr>
        <w:t xml:space="preserve"> 6. Минимален резултат, при който кандидатът се счита за успешно издържал интервюто – 3;</w:t>
      </w:r>
    </w:p>
    <w:p w:rsidR="00032F46" w:rsidRDefault="00032F46" w:rsidP="00032F46">
      <w:pPr>
        <w:tabs>
          <w:tab w:val="left" w:pos="1860"/>
        </w:tabs>
        <w:jc w:val="both"/>
        <w:rPr>
          <w:spacing w:val="5"/>
        </w:rPr>
      </w:pPr>
      <w:r>
        <w:t xml:space="preserve">      </w:t>
      </w:r>
      <w:r>
        <w:rPr>
          <w:spacing w:val="5"/>
        </w:rPr>
        <w:t xml:space="preserve">     7. Получената оценка от теста се умножава с коефициент 3, а резултатите от интервюто с коефициент 4.</w:t>
      </w:r>
    </w:p>
    <w:p w:rsidR="00032F46" w:rsidRDefault="00032F46" w:rsidP="00032F46">
      <w:pPr>
        <w:jc w:val="both"/>
        <w:rPr>
          <w:spacing w:val="5"/>
        </w:rPr>
      </w:pPr>
      <w:r>
        <w:rPr>
          <w:spacing w:val="5"/>
        </w:rPr>
        <w:t xml:space="preserve">          8. Окончателните резултати на кандидатите се изчисляват до стотни, след десетичната запетая.</w:t>
      </w:r>
    </w:p>
    <w:p w:rsidR="00032F46" w:rsidRDefault="00032F46" w:rsidP="00032F46">
      <w:pPr>
        <w:widowControl w:val="0"/>
        <w:autoSpaceDE w:val="0"/>
        <w:autoSpaceDN w:val="0"/>
        <w:ind w:left="360"/>
        <w:jc w:val="both"/>
        <w:rPr>
          <w:bCs/>
        </w:rPr>
      </w:pPr>
      <w:r>
        <w:rPr>
          <w:bCs/>
        </w:rPr>
        <w:t xml:space="preserve">  </w:t>
      </w: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  <w:lang w:val="en-US"/>
        </w:rPr>
      </w:pP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</w:rPr>
      </w:pPr>
      <w:r>
        <w:rPr>
          <w:bCs/>
          <w:spacing w:val="5"/>
        </w:rPr>
        <w:t xml:space="preserve">    </w:t>
      </w: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  <w:lang w:val="en-US"/>
        </w:rPr>
      </w:pPr>
    </w:p>
    <w:p w:rsidR="00032F46" w:rsidRDefault="00032F46" w:rsidP="00032F46">
      <w:pPr>
        <w:jc w:val="both"/>
      </w:pPr>
      <w:r>
        <w:rPr>
          <w:bCs/>
          <w:spacing w:val="5"/>
          <w:lang w:val="en-US"/>
        </w:rPr>
        <w:t xml:space="preserve"> </w:t>
      </w:r>
    </w:p>
    <w:p w:rsidR="00032F46" w:rsidRDefault="00032F46" w:rsidP="00032F46">
      <w:pPr>
        <w:ind w:firstLine="709"/>
        <w:jc w:val="both"/>
        <w:rPr>
          <w:bCs/>
        </w:rPr>
      </w:pPr>
    </w:p>
    <w:p w:rsidR="00032F46" w:rsidRDefault="00032F46" w:rsidP="00032F46">
      <w:pPr>
        <w:rPr>
          <w:sz w:val="28"/>
          <w:lang w:val="en-US"/>
        </w:rPr>
      </w:pPr>
      <w:r>
        <w:rPr>
          <w:sz w:val="28"/>
        </w:rPr>
        <w:t xml:space="preserve">   </w:t>
      </w:r>
    </w:p>
    <w:p w:rsidR="00032F46" w:rsidRDefault="00032F46" w:rsidP="00032F46">
      <w:pPr>
        <w:rPr>
          <w:lang w:val="en-US"/>
        </w:rPr>
      </w:pPr>
      <w:r>
        <w:rPr>
          <w:sz w:val="28"/>
          <w:lang w:val="en-US"/>
        </w:rPr>
        <w:tab/>
      </w:r>
      <w:r>
        <w:rPr>
          <w:b/>
        </w:rPr>
        <w:t>Председател:</w:t>
      </w:r>
      <w:r w:rsidR="002C7E10">
        <w:t xml:space="preserve"> …………</w:t>
      </w:r>
      <w:bookmarkStart w:id="0" w:name="_GoBack"/>
      <w:bookmarkEnd w:id="0"/>
      <w:r>
        <w:t>.………………</w:t>
      </w:r>
    </w:p>
    <w:p w:rsidR="00032F46" w:rsidRDefault="00032F46" w:rsidP="00032F46">
      <w:r>
        <w:tab/>
      </w:r>
      <w:r>
        <w:tab/>
      </w:r>
      <w:r>
        <w:tab/>
        <w:t xml:space="preserve">    / Л. Симонов  /</w:t>
      </w:r>
    </w:p>
    <w:p w:rsidR="00032F46" w:rsidRDefault="00032F46" w:rsidP="00032F46">
      <w:pPr>
        <w:jc w:val="center"/>
      </w:pPr>
      <w:r>
        <w:tab/>
        <w:t xml:space="preserve">            </w:t>
      </w:r>
      <w:r>
        <w:tab/>
        <w:t xml:space="preserve">  </w:t>
      </w:r>
    </w:p>
    <w:p w:rsidR="00032F46" w:rsidRDefault="00032F46" w:rsidP="00032F46">
      <w:pPr>
        <w:tabs>
          <w:tab w:val="left" w:pos="3960"/>
          <w:tab w:val="center" w:pos="5040"/>
        </w:tabs>
      </w:pPr>
      <w:r>
        <w:tab/>
      </w:r>
      <w:r>
        <w:rPr>
          <w:b/>
        </w:rPr>
        <w:t xml:space="preserve"> </w:t>
      </w:r>
    </w:p>
    <w:p w:rsidR="00032F46" w:rsidRDefault="00032F46" w:rsidP="00032F46">
      <w:pPr>
        <w:jc w:val="both"/>
      </w:pPr>
    </w:p>
    <w:p w:rsidR="00032F46" w:rsidRDefault="00032F46" w:rsidP="00032F46">
      <w:pPr>
        <w:jc w:val="both"/>
      </w:pPr>
    </w:p>
    <w:p w:rsidR="00032F46" w:rsidRDefault="00032F46" w:rsidP="00032F46">
      <w:pPr>
        <w:tabs>
          <w:tab w:val="left" w:pos="3705"/>
        </w:tabs>
        <w:ind w:right="707"/>
        <w:rPr>
          <w:sz w:val="22"/>
          <w:szCs w:val="22"/>
        </w:rPr>
      </w:pPr>
    </w:p>
    <w:p w:rsidR="00032F46" w:rsidRDefault="00032F46" w:rsidP="00032F46">
      <w:pPr>
        <w:tabs>
          <w:tab w:val="left" w:pos="3705"/>
        </w:tabs>
        <w:ind w:right="707"/>
        <w:rPr>
          <w:sz w:val="22"/>
          <w:szCs w:val="22"/>
        </w:rPr>
      </w:pPr>
    </w:p>
    <w:p w:rsidR="00C03B15" w:rsidRDefault="00C03B15"/>
    <w:sectPr w:rsidR="00C0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46"/>
    <w:rsid w:val="00032F46"/>
    <w:rsid w:val="000C719C"/>
    <w:rsid w:val="000E0DDF"/>
    <w:rsid w:val="001C1040"/>
    <w:rsid w:val="00297579"/>
    <w:rsid w:val="002A1BE9"/>
    <w:rsid w:val="002C74A2"/>
    <w:rsid w:val="002C7E10"/>
    <w:rsid w:val="003D405B"/>
    <w:rsid w:val="004A1957"/>
    <w:rsid w:val="00733E87"/>
    <w:rsid w:val="008B045A"/>
    <w:rsid w:val="008B701B"/>
    <w:rsid w:val="00902686"/>
    <w:rsid w:val="00B168F9"/>
    <w:rsid w:val="00C03B15"/>
    <w:rsid w:val="00C41852"/>
    <w:rsid w:val="00D27445"/>
    <w:rsid w:val="00D50A5A"/>
    <w:rsid w:val="00E568DC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7975"/>
  <w15:chartTrackingRefBased/>
  <w15:docId w15:val="{08C49053-2558-4E51-BEA4-777D604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1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cp:lastPrinted>2020-10-15T11:37:00Z</cp:lastPrinted>
  <dcterms:created xsi:type="dcterms:W3CDTF">2020-08-31T07:17:00Z</dcterms:created>
  <dcterms:modified xsi:type="dcterms:W3CDTF">2020-10-15T11:38:00Z</dcterms:modified>
</cp:coreProperties>
</file>