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04" w:rsidRDefault="00304304">
      <w:pPr>
        <w:widowControl w:val="0"/>
        <w:autoSpaceDE w:val="0"/>
        <w:spacing w:after="0" w:line="240" w:lineRule="auto"/>
        <w:jc w:val="center"/>
      </w:pPr>
      <w:r w:rsidRPr="00304304">
        <w:rPr>
          <w:rFonts w:ascii="Times New Roman" w:eastAsia="Times New Roman" w:hAnsi="Times New Roman"/>
          <w:sz w:val="24"/>
          <w:szCs w:val="24"/>
          <w:lang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51.7pt;margin-top:12.75pt;width:0;height:48.15pt;z-index:251659264;visibility:visible" o:connectortype="elbow" strokeweight=".26467mm"/>
        </w:pict>
      </w:r>
      <w:r w:rsidR="001634B9">
        <w:rPr>
          <w:rFonts w:ascii="Times New Roman" w:eastAsia="Times New Roman" w:hAnsi="Times New Roman"/>
          <w:b/>
          <w:bCs/>
          <w:noProof/>
          <w:sz w:val="28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106683</wp:posOffset>
            </wp:positionV>
            <wp:extent cx="600705" cy="832488"/>
            <wp:effectExtent l="0" t="0" r="0" b="0"/>
            <wp:wrapSquare wrapText="bothSides"/>
            <wp:docPr id="1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04304" w:rsidRDefault="001634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РЕПУБЛИКА БЪЛГАРИЯ</w:t>
      </w:r>
    </w:p>
    <w:p w:rsidR="00304304" w:rsidRDefault="001634B9">
      <w:pPr>
        <w:keepNext/>
        <w:tabs>
          <w:tab w:val="left" w:pos="1276"/>
        </w:tabs>
        <w:spacing w:after="0" w:line="240" w:lineRule="auto"/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Министерство на земеделието, храните и горите</w:t>
      </w:r>
    </w:p>
    <w:p w:rsidR="00304304" w:rsidRDefault="001634B9">
      <w:pPr>
        <w:keepNext/>
        <w:tabs>
          <w:tab w:val="left" w:pos="1276"/>
        </w:tabs>
        <w:spacing w:after="0" w:line="240" w:lineRule="auto"/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</w:pPr>
      <w:r>
        <w:rPr>
          <w:rFonts w:ascii="Helen Bg Condensed" w:eastAsia="Times New Roman" w:hAnsi="Helen Bg Condensed"/>
          <w:b/>
          <w:bCs/>
          <w:spacing w:val="40"/>
          <w:sz w:val="26"/>
          <w:szCs w:val="26"/>
        </w:rPr>
        <w:t>Областна дирекция „Земеделие” – София област</w:t>
      </w:r>
    </w:p>
    <w:p w:rsidR="00304304" w:rsidRDefault="0030430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04304" w:rsidRDefault="00304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304304" w:rsidRDefault="00304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304304" w:rsidRDefault="0030430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</w:pPr>
    </w:p>
    <w:p w:rsidR="00304304" w:rsidRDefault="001634B9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bg-BG"/>
        </w:rPr>
        <w:t xml:space="preserve"> </w:t>
      </w:r>
    </w:p>
    <w:p w:rsidR="00304304" w:rsidRDefault="001634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С    П    И    С   Ъ    К</w:t>
      </w:r>
    </w:p>
    <w:p w:rsidR="00304304" w:rsidRDefault="0030430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bg-BG"/>
        </w:rPr>
      </w:pPr>
    </w:p>
    <w:p w:rsidR="00304304" w:rsidRDefault="001634B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На допуснатите и недопуснатите кандидати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до участие в конкурса</w:t>
      </w:r>
    </w:p>
    <w:p w:rsidR="00304304" w:rsidRDefault="0030430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04304" w:rsidRDefault="001634B9">
      <w:pPr>
        <w:widowControl w:val="0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за длъжността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ГЛАВЕН  ЕКСПЕРТ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</w:p>
    <w:p w:rsidR="00304304" w:rsidRDefault="001634B9">
      <w:pPr>
        <w:widowControl w:val="0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lang w:eastAsia="bg-BG"/>
        </w:rPr>
        <w:t xml:space="preserve">       в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ГД “Аграрно развитие” при Областна  дирекция “Земеделие ” – София област</w:t>
      </w:r>
    </w:p>
    <w:p w:rsidR="00304304" w:rsidRDefault="003043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04304" w:rsidRDefault="0030430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04304" w:rsidRDefault="003043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4304" w:rsidRDefault="001634B9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І. ДОПУСНАТИ  КАНДИДАТИ : </w:t>
      </w:r>
    </w:p>
    <w:p w:rsidR="00304304" w:rsidRDefault="001634B9">
      <w:pPr>
        <w:spacing w:after="0" w:line="240" w:lineRule="auto"/>
        <w:ind w:left="142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304304" w:rsidRDefault="001634B9">
      <w:pPr>
        <w:numPr>
          <w:ilvl w:val="0"/>
          <w:numId w:val="1"/>
        </w:numPr>
        <w:spacing w:after="0" w:line="240" w:lineRule="auto"/>
        <w:ind w:right="338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Румен Величков Младенов</w:t>
      </w:r>
    </w:p>
    <w:p w:rsidR="00304304" w:rsidRDefault="001634B9">
      <w:pPr>
        <w:numPr>
          <w:ilvl w:val="0"/>
          <w:numId w:val="1"/>
        </w:numPr>
        <w:spacing w:after="0" w:line="240" w:lineRule="auto"/>
        <w:ind w:right="338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Илиана Илиева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Любенова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Ръкльова</w:t>
      </w:r>
      <w:proofErr w:type="spellEnd"/>
    </w:p>
    <w:p w:rsidR="00304304" w:rsidRDefault="001634B9">
      <w:pPr>
        <w:numPr>
          <w:ilvl w:val="0"/>
          <w:numId w:val="1"/>
        </w:numPr>
        <w:spacing w:after="0" w:line="240" w:lineRule="auto"/>
        <w:ind w:right="338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Юлия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Ивнова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Караиванова</w:t>
      </w:r>
    </w:p>
    <w:p w:rsidR="00304304" w:rsidRDefault="001634B9">
      <w:pPr>
        <w:numPr>
          <w:ilvl w:val="0"/>
          <w:numId w:val="1"/>
        </w:numPr>
        <w:spacing w:after="0" w:line="240" w:lineRule="auto"/>
        <w:ind w:right="338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Иван Георгиев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Георгиев</w:t>
      </w:r>
      <w:proofErr w:type="spellEnd"/>
    </w:p>
    <w:p w:rsidR="00304304" w:rsidRDefault="001634B9">
      <w:pPr>
        <w:numPr>
          <w:ilvl w:val="0"/>
          <w:numId w:val="1"/>
        </w:numPr>
        <w:spacing w:after="0" w:line="240" w:lineRule="auto"/>
        <w:ind w:right="338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Илиана Любенова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Харизанова-Миразчийска</w:t>
      </w:r>
      <w:proofErr w:type="spellEnd"/>
    </w:p>
    <w:p w:rsidR="00304304" w:rsidRDefault="001634B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304304" w:rsidRDefault="001634B9">
      <w:pPr>
        <w:widowControl w:val="0"/>
        <w:autoSpaceDE w:val="0"/>
        <w:spacing w:after="0" w:line="240" w:lineRule="auto"/>
        <w:ind w:left="142" w:firstLine="705"/>
        <w:jc w:val="both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</w:p>
    <w:p w:rsidR="00304304" w:rsidRDefault="00304304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4304" w:rsidRDefault="001634B9">
      <w:pPr>
        <w:spacing w:after="0" w:line="240" w:lineRule="auto"/>
        <w:ind w:left="142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ІІ. НЕДОПУСНАТИ  КАНДИДАТИ 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</w:p>
    <w:p w:rsidR="00304304" w:rsidRDefault="001634B9">
      <w:pPr>
        <w:spacing w:after="0" w:line="240" w:lineRule="auto"/>
        <w:ind w:left="142"/>
      </w:pPr>
      <w:r>
        <w:rPr>
          <w:rFonts w:ascii="Times New Roman" w:eastAsia="Times New Roman" w:hAnsi="Times New Roman"/>
          <w:sz w:val="20"/>
          <w:szCs w:val="20"/>
          <w:lang w:eastAsia="bg-BG"/>
        </w:rPr>
        <w:t xml:space="preserve"> </w:t>
      </w:r>
    </w:p>
    <w:tbl>
      <w:tblPr>
        <w:tblW w:w="9054" w:type="dxa"/>
        <w:jc w:val="center"/>
        <w:tblCellMar>
          <w:left w:w="10" w:type="dxa"/>
          <w:right w:w="10" w:type="dxa"/>
        </w:tblCellMar>
        <w:tblLook w:val="0000"/>
      </w:tblPr>
      <w:tblGrid>
        <w:gridCol w:w="4527"/>
        <w:gridCol w:w="4527"/>
      </w:tblGrid>
      <w:tr w:rsidR="00304304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04" w:rsidRDefault="001634B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04" w:rsidRDefault="001634B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Основание за недопускане</w:t>
            </w:r>
          </w:p>
        </w:tc>
      </w:tr>
      <w:tr w:rsidR="00304304">
        <w:tblPrEx>
          <w:tblCellMar>
            <w:top w:w="0" w:type="dxa"/>
            <w:bottom w:w="0" w:type="dxa"/>
          </w:tblCellMar>
        </w:tblPrEx>
        <w:trPr>
          <w:trHeight w:val="409"/>
          <w:jc w:val="center"/>
        </w:trPr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04" w:rsidRDefault="001634B9">
            <w:pPr>
              <w:spacing w:after="0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 </w:t>
            </w:r>
          </w:p>
          <w:p w:rsidR="00304304" w:rsidRDefault="001634B9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Иван Димитров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Ночев</w:t>
            </w:r>
            <w:proofErr w:type="spellEnd"/>
          </w:p>
        </w:tc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304" w:rsidRDefault="001634B9">
            <w:pPr>
              <w:spacing w:after="0" w:line="240" w:lineRule="auto"/>
              <w:ind w:left="142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Липсва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деклараация</w:t>
            </w:r>
            <w:proofErr w:type="spellEnd"/>
            <w:r>
              <w:rPr>
                <w:rFonts w:ascii="Times New Roman" w:eastAsia="Times New Roman" w:hAnsi="Times New Roman"/>
                <w:lang w:eastAsia="bg-BG"/>
              </w:rPr>
              <w:t xml:space="preserve"> по чл.17,ал.2, т.1 </w:t>
            </w:r>
            <w:r>
              <w:rPr>
                <w:rFonts w:ascii="Times New Roman" w:eastAsia="Times New Roman" w:hAnsi="Times New Roman"/>
                <w:lang w:eastAsia="bg-BG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lang w:eastAsia="bg-BG"/>
              </w:rPr>
              <w:t>НПКПМДСл</w:t>
            </w:r>
            <w:proofErr w:type="spellEnd"/>
          </w:p>
        </w:tc>
      </w:tr>
    </w:tbl>
    <w:p w:rsidR="00304304" w:rsidRDefault="00304304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4304" w:rsidRDefault="00304304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4304" w:rsidRDefault="00304304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04304" w:rsidRDefault="00304304">
      <w:pPr>
        <w:spacing w:after="0" w:line="240" w:lineRule="auto"/>
        <w:ind w:left="142"/>
        <w:rPr>
          <w:rFonts w:ascii="HebarU" w:eastAsia="Times New Roman" w:hAnsi="HebarU"/>
          <w:sz w:val="28"/>
          <w:szCs w:val="24"/>
          <w:lang w:eastAsia="bg-BG"/>
        </w:rPr>
      </w:pPr>
    </w:p>
    <w:p w:rsidR="00304304" w:rsidRDefault="001634B9">
      <w:pPr>
        <w:spacing w:after="0" w:line="240" w:lineRule="auto"/>
        <w:ind w:left="142" w:firstLine="708"/>
      </w:pPr>
      <w:r>
        <w:rPr>
          <w:rFonts w:ascii="Times New Roman" w:eastAsia="Times New Roman" w:hAnsi="Times New Roman"/>
          <w:sz w:val="28"/>
          <w:szCs w:val="24"/>
          <w:lang w:eastAsia="bg-BG"/>
        </w:rPr>
        <w:t xml:space="preserve">ПРЕДСЕДАТЕЛ НА КОМИСИЯТА 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  п ..……….</w:t>
      </w:r>
    </w:p>
    <w:p w:rsidR="00304304" w:rsidRDefault="001634B9">
      <w:pPr>
        <w:widowControl w:val="0"/>
        <w:tabs>
          <w:tab w:val="left" w:pos="5565"/>
          <w:tab w:val="left" w:pos="6585"/>
        </w:tabs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ab/>
        <w:t>/ Лъчезар Симонов /</w:t>
      </w:r>
    </w:p>
    <w:p w:rsidR="00304304" w:rsidRDefault="00304304">
      <w:pPr>
        <w:widowControl w:val="0"/>
        <w:tabs>
          <w:tab w:val="left" w:pos="5565"/>
          <w:tab w:val="left" w:pos="6585"/>
        </w:tabs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04304" w:rsidRDefault="00304304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04304" w:rsidRDefault="00304304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04304" w:rsidRDefault="001634B9">
      <w:pPr>
        <w:widowControl w:val="0"/>
        <w:autoSpaceDE w:val="0"/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02.03.2020г.</w:t>
      </w:r>
    </w:p>
    <w:p w:rsidR="00304304" w:rsidRDefault="003043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04304" w:rsidRDefault="003043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04304" w:rsidRDefault="003043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04304" w:rsidRDefault="003043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04304" w:rsidRDefault="0030430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04304" w:rsidRDefault="00304304"/>
    <w:sectPr w:rsidR="00304304" w:rsidSect="00304304">
      <w:pgSz w:w="11906" w:h="16838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4B9" w:rsidRDefault="001634B9" w:rsidP="00304304">
      <w:pPr>
        <w:spacing w:after="0" w:line="240" w:lineRule="auto"/>
      </w:pPr>
      <w:r>
        <w:separator/>
      </w:r>
    </w:p>
  </w:endnote>
  <w:endnote w:type="continuationSeparator" w:id="0">
    <w:p w:rsidR="001634B9" w:rsidRDefault="001634B9" w:rsidP="0030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en Bg Condens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HebarU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4B9" w:rsidRDefault="001634B9" w:rsidP="00304304">
      <w:pPr>
        <w:spacing w:after="0" w:line="240" w:lineRule="auto"/>
      </w:pPr>
      <w:r w:rsidRPr="00304304">
        <w:rPr>
          <w:color w:val="000000"/>
        </w:rPr>
        <w:separator/>
      </w:r>
    </w:p>
  </w:footnote>
  <w:footnote w:type="continuationSeparator" w:id="0">
    <w:p w:rsidR="001634B9" w:rsidRDefault="001634B9" w:rsidP="00304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37D4"/>
    <w:multiLevelType w:val="multilevel"/>
    <w:tmpl w:val="16DAFE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304"/>
    <w:rsid w:val="001634B9"/>
    <w:rsid w:val="002D4A9B"/>
    <w:rsid w:val="0030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304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Company>Grizli777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2</cp:revision>
  <dcterms:created xsi:type="dcterms:W3CDTF">2020-03-04T07:49:00Z</dcterms:created>
  <dcterms:modified xsi:type="dcterms:W3CDTF">2020-03-04T07:49:00Z</dcterms:modified>
</cp:coreProperties>
</file>