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414" w:rsidRPr="00884821" w:rsidRDefault="007D15BE">
      <w:pPr>
        <w:pStyle w:val="21"/>
        <w:keepNext/>
        <w:keepLines/>
        <w:shd w:val="clear" w:color="auto" w:fill="auto"/>
        <w:spacing w:after="791" w:line="300" w:lineRule="exact"/>
        <w:ind w:right="40"/>
        <w:jc w:val="center"/>
        <w:rPr>
          <w:rFonts w:ascii="Times New Roman" w:hAnsi="Times New Roman" w:cs="Times New Roman"/>
        </w:rPr>
      </w:pPr>
      <w:bookmarkStart w:id="0" w:name="bookmark3"/>
      <w:r w:rsidRPr="00884821">
        <w:rPr>
          <w:rFonts w:ascii="Times New Roman" w:hAnsi="Times New Roman" w:cs="Times New Roman"/>
        </w:rPr>
        <w:t>УТВЪРЖДАВАМ:</w:t>
      </w:r>
      <w:bookmarkEnd w:id="0"/>
    </w:p>
    <w:p w:rsidR="00981414" w:rsidRDefault="007D15BE">
      <w:pPr>
        <w:pStyle w:val="23"/>
        <w:numPr>
          <w:ilvl w:val="0"/>
          <w:numId w:val="1"/>
        </w:numPr>
        <w:shd w:val="clear" w:color="auto" w:fill="auto"/>
        <w:tabs>
          <w:tab w:val="left" w:pos="1118"/>
        </w:tabs>
        <w:spacing w:after="0" w:line="277" w:lineRule="exact"/>
        <w:ind w:left="1120" w:hanging="360"/>
      </w:pPr>
      <w:r>
        <w:t>Вътрешни правила за организацията, реда и експлоатацията на служебните автомобили, собственост на Областна д</w:t>
      </w:r>
      <w:r w:rsidR="00187090">
        <w:t xml:space="preserve">ирекция „Земеделие“ </w:t>
      </w:r>
      <w:r w:rsidR="00884821">
        <w:t>–</w:t>
      </w:r>
      <w:r w:rsidR="00187090">
        <w:t xml:space="preserve"> София</w:t>
      </w:r>
      <w:r w:rsidR="00884821">
        <w:rPr>
          <w:lang w:val="en-US"/>
        </w:rPr>
        <w:t xml:space="preserve"> </w:t>
      </w:r>
      <w:r w:rsidR="00187090">
        <w:t>област</w:t>
      </w:r>
      <w:r>
        <w:t>.</w:t>
      </w:r>
    </w:p>
    <w:p w:rsidR="00981414" w:rsidRDefault="00187090">
      <w:pPr>
        <w:pStyle w:val="23"/>
        <w:numPr>
          <w:ilvl w:val="0"/>
          <w:numId w:val="1"/>
        </w:numPr>
        <w:shd w:val="clear" w:color="auto" w:fill="auto"/>
        <w:tabs>
          <w:tab w:val="left" w:pos="1118"/>
        </w:tabs>
        <w:spacing w:after="0" w:line="277" w:lineRule="exact"/>
        <w:ind w:left="1120" w:hanging="360"/>
      </w:pPr>
      <w:r>
        <w:t xml:space="preserve">Правилата влизат в сила от </w:t>
      </w:r>
      <w:r w:rsidR="001B718C">
        <w:t>15</w:t>
      </w:r>
      <w:r>
        <w:t>.02.2023</w:t>
      </w:r>
      <w:r w:rsidR="007D15BE">
        <w:t xml:space="preserve"> година.</w:t>
      </w:r>
    </w:p>
    <w:p w:rsidR="00981414" w:rsidRDefault="007D15BE">
      <w:pPr>
        <w:pStyle w:val="23"/>
        <w:numPr>
          <w:ilvl w:val="0"/>
          <w:numId w:val="1"/>
        </w:numPr>
        <w:shd w:val="clear" w:color="auto" w:fill="auto"/>
        <w:tabs>
          <w:tab w:val="left" w:pos="1118"/>
        </w:tabs>
        <w:spacing w:after="0" w:line="277" w:lineRule="exact"/>
        <w:ind w:left="1120" w:hanging="360"/>
      </w:pPr>
      <w:r>
        <w:t xml:space="preserve">В едномесечен срок от настъпване на промени в законодателството, </w:t>
      </w:r>
      <w:proofErr w:type="spellStart"/>
      <w:r>
        <w:t>относими</w:t>
      </w:r>
      <w:proofErr w:type="spellEnd"/>
      <w:r>
        <w:t xml:space="preserve"> към правилата по т. 1, Директорът на Дирекция „</w:t>
      </w:r>
      <w:proofErr w:type="spellStart"/>
      <w:r>
        <w:t>АПФСДЧР</w:t>
      </w:r>
      <w:proofErr w:type="spellEnd"/>
      <w:r>
        <w:t>“ и главният счетоводител да представят проект за изменение, допълнение или отмяна.</w:t>
      </w:r>
    </w:p>
    <w:p w:rsidR="00981414" w:rsidRDefault="007D15BE">
      <w:pPr>
        <w:pStyle w:val="23"/>
        <w:numPr>
          <w:ilvl w:val="0"/>
          <w:numId w:val="1"/>
        </w:numPr>
        <w:shd w:val="clear" w:color="auto" w:fill="auto"/>
        <w:tabs>
          <w:tab w:val="left" w:pos="1118"/>
        </w:tabs>
        <w:spacing w:after="0" w:line="277" w:lineRule="exact"/>
        <w:ind w:left="1120" w:hanging="360"/>
      </w:pPr>
      <w:r>
        <w:t>Копия от правилата да се връчат срещу подпис на главния директор на ГД „Аграрно развитие“, началниците на общинските служби, водачите на автомобили и счетоводството за изпълнение.</w:t>
      </w:r>
    </w:p>
    <w:p w:rsidR="00187090" w:rsidRDefault="007D15BE">
      <w:pPr>
        <w:pStyle w:val="23"/>
        <w:numPr>
          <w:ilvl w:val="0"/>
          <w:numId w:val="1"/>
        </w:numPr>
        <w:shd w:val="clear" w:color="auto" w:fill="auto"/>
        <w:tabs>
          <w:tab w:val="left" w:pos="1118"/>
        </w:tabs>
        <w:spacing w:after="0" w:line="277" w:lineRule="exact"/>
        <w:ind w:left="1120" w:hanging="360"/>
      </w:pPr>
      <w:r>
        <w:t>Контрол по изпълнение на заповедта възлагам на главния счетоводител.</w:t>
      </w:r>
    </w:p>
    <w:p w:rsidR="00187090" w:rsidRPr="00187090" w:rsidRDefault="00187090" w:rsidP="00187090"/>
    <w:p w:rsidR="00187090" w:rsidRPr="00187090" w:rsidRDefault="00187090" w:rsidP="00187090"/>
    <w:p w:rsidR="00187090" w:rsidRPr="00187090" w:rsidRDefault="00187090" w:rsidP="00450B84">
      <w:pPr>
        <w:jc w:val="center"/>
      </w:pPr>
    </w:p>
    <w:p w:rsidR="00187090" w:rsidRPr="00187090" w:rsidRDefault="00DA45E3" w:rsidP="00DA45E3">
      <w:pPr>
        <w:ind w:left="720"/>
      </w:pPr>
      <w:r>
        <w:t>/п/</w:t>
      </w:r>
    </w:p>
    <w:p w:rsidR="00884821" w:rsidRDefault="00884821" w:rsidP="00187090">
      <w:pPr>
        <w:ind w:firstLine="72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Антония Стоименова</w:t>
      </w:r>
      <w:r w:rsidR="00DA45E3">
        <w:rPr>
          <w:rFonts w:ascii="Times New Roman" w:eastAsia="Times New Roman" w:hAnsi="Times New Roman" w:cs="Times New Roman"/>
          <w:b/>
          <w:i/>
          <w:sz w:val="28"/>
          <w:szCs w:val="28"/>
        </w:rPr>
        <w:tab/>
      </w:r>
    </w:p>
    <w:p w:rsidR="00187090" w:rsidRPr="00187090" w:rsidRDefault="00187090" w:rsidP="00187090">
      <w:pPr>
        <w:ind w:firstLine="720"/>
        <w:rPr>
          <w:rFonts w:ascii="Times New Roman" w:eastAsia="Times New Roman" w:hAnsi="Times New Roman" w:cs="Times New Roman"/>
          <w:b/>
          <w:i/>
          <w:sz w:val="28"/>
          <w:szCs w:val="28"/>
        </w:rPr>
      </w:pPr>
      <w:r w:rsidRPr="00187090">
        <w:rPr>
          <w:rFonts w:ascii="Times New Roman" w:eastAsia="Times New Roman" w:hAnsi="Times New Roman" w:cs="Times New Roman"/>
          <w:b/>
          <w:i/>
          <w:sz w:val="28"/>
          <w:szCs w:val="28"/>
        </w:rPr>
        <w:t>Директор</w:t>
      </w:r>
    </w:p>
    <w:p w:rsidR="00187090" w:rsidRPr="00187090" w:rsidRDefault="00187090" w:rsidP="00187090">
      <w:pPr>
        <w:tabs>
          <w:tab w:val="left" w:pos="750"/>
        </w:tabs>
        <w:rPr>
          <w:rFonts w:ascii="Times New Roman" w:eastAsia="Times New Roman" w:hAnsi="Times New Roman" w:cs="Times New Roman"/>
          <w:i/>
        </w:rPr>
      </w:pPr>
      <w:r>
        <w:t xml:space="preserve">          </w:t>
      </w:r>
      <w:r w:rsidRPr="00187090">
        <w:rPr>
          <w:rFonts w:ascii="Times New Roman" w:eastAsia="Times New Roman" w:hAnsi="Times New Roman" w:cs="Times New Roman"/>
          <w:i/>
        </w:rPr>
        <w:t xml:space="preserve">Областна дирекция </w:t>
      </w:r>
    </w:p>
    <w:p w:rsidR="00981414" w:rsidRPr="00187090" w:rsidRDefault="00187090" w:rsidP="00187090">
      <w:pPr>
        <w:tabs>
          <w:tab w:val="left" w:pos="750"/>
        </w:tabs>
        <w:rPr>
          <w:i/>
        </w:rPr>
        <w:sectPr w:rsidR="00981414" w:rsidRPr="00187090">
          <w:footerReference w:type="default" r:id="rId8"/>
          <w:pgSz w:w="11900" w:h="16840"/>
          <w:pgMar w:top="1271" w:right="1634" w:bottom="5832" w:left="1094" w:header="0" w:footer="3" w:gutter="0"/>
          <w:cols w:space="720"/>
          <w:noEndnote/>
          <w:docGrid w:linePitch="360"/>
        </w:sectPr>
      </w:pPr>
      <w:r w:rsidRPr="00187090">
        <w:rPr>
          <w:rFonts w:ascii="Times New Roman" w:eastAsia="Times New Roman" w:hAnsi="Times New Roman" w:cs="Times New Roman"/>
          <w:i/>
        </w:rPr>
        <w:t xml:space="preserve">           „Земеделие“ </w:t>
      </w:r>
      <w:r w:rsidR="00884821">
        <w:rPr>
          <w:rFonts w:ascii="Times New Roman" w:eastAsia="Times New Roman" w:hAnsi="Times New Roman" w:cs="Times New Roman"/>
          <w:i/>
        </w:rPr>
        <w:t>–</w:t>
      </w:r>
      <w:r w:rsidRPr="00187090">
        <w:rPr>
          <w:rFonts w:ascii="Times New Roman" w:eastAsia="Times New Roman" w:hAnsi="Times New Roman" w:cs="Times New Roman"/>
          <w:i/>
        </w:rPr>
        <w:t xml:space="preserve"> София</w:t>
      </w:r>
      <w:r w:rsidR="00884821">
        <w:rPr>
          <w:rFonts w:ascii="Times New Roman" w:eastAsia="Times New Roman" w:hAnsi="Times New Roman" w:cs="Times New Roman"/>
          <w:i/>
          <w:lang w:val="en-US"/>
        </w:rPr>
        <w:t xml:space="preserve"> </w:t>
      </w:r>
      <w:r w:rsidRPr="00187090">
        <w:rPr>
          <w:rFonts w:ascii="Times New Roman" w:eastAsia="Times New Roman" w:hAnsi="Times New Roman" w:cs="Times New Roman"/>
          <w:i/>
        </w:rPr>
        <w:t>област</w:t>
      </w:r>
      <w:bookmarkStart w:id="1" w:name="_GoBack"/>
      <w:bookmarkEnd w:id="1"/>
    </w:p>
    <w:p w:rsidR="00981414" w:rsidRDefault="007D15BE">
      <w:pPr>
        <w:pStyle w:val="40"/>
        <w:shd w:val="clear" w:color="auto" w:fill="auto"/>
        <w:spacing w:before="0"/>
        <w:ind w:right="4420"/>
      </w:pPr>
      <w:r>
        <w:lastRenderedPageBreak/>
        <w:t>УТВЪРДИЛ</w:t>
      </w:r>
      <w:r w:rsidR="00837447">
        <w:t>:</w:t>
      </w:r>
      <w:r>
        <w:t xml:space="preserve"> </w:t>
      </w:r>
    </w:p>
    <w:p w:rsidR="008C6C0A" w:rsidRDefault="008C6C0A">
      <w:pPr>
        <w:pStyle w:val="40"/>
        <w:shd w:val="clear" w:color="auto" w:fill="auto"/>
        <w:spacing w:before="0"/>
        <w:ind w:right="4420"/>
      </w:pPr>
    </w:p>
    <w:p w:rsidR="00981414" w:rsidRPr="001B718C" w:rsidRDefault="007D15BE">
      <w:pPr>
        <w:pStyle w:val="50"/>
        <w:shd w:val="clear" w:color="auto" w:fill="auto"/>
        <w:spacing w:after="4170" w:line="240" w:lineRule="exact"/>
      </w:pPr>
      <w:r w:rsidRPr="001B718C">
        <w:t>Заповед №</w:t>
      </w:r>
      <w:r w:rsidR="00837447">
        <w:t xml:space="preserve"> </w:t>
      </w:r>
      <w:r w:rsidR="001B718C">
        <w:t>РД-04-29/15.02.2023 г.</w:t>
      </w:r>
    </w:p>
    <w:p w:rsidR="00981414" w:rsidRDefault="007D15BE">
      <w:pPr>
        <w:pStyle w:val="33"/>
        <w:keepNext/>
        <w:keepLines/>
        <w:shd w:val="clear" w:color="auto" w:fill="auto"/>
        <w:spacing w:before="0"/>
        <w:ind w:right="20"/>
      </w:pPr>
      <w:bookmarkStart w:id="2" w:name="bookmark5"/>
      <w:r>
        <w:t>ВЪТРЕШНИ ПРАВИЛА</w:t>
      </w:r>
      <w:bookmarkEnd w:id="2"/>
    </w:p>
    <w:p w:rsidR="00981414" w:rsidRDefault="007D15BE">
      <w:pPr>
        <w:pStyle w:val="40"/>
        <w:shd w:val="clear" w:color="auto" w:fill="auto"/>
        <w:spacing w:before="0" w:line="414" w:lineRule="exact"/>
        <w:ind w:right="20"/>
        <w:jc w:val="center"/>
      </w:pPr>
      <w:r>
        <w:t>ЗА ОРГАНИЗАЦИЯТА, РЕДА И ЕКСПЛОАТАЦИЯТА НА СЛУЖЕБНИТЕ</w:t>
      </w:r>
      <w:r>
        <w:br/>
        <w:t>АВТОМОБИЛИ СОБСТВЕНОСТ НА ОБЛАСТНА ДИРЕКЦИЯ „ЗЕМЕДЕЛИЕ“</w:t>
      </w:r>
    </w:p>
    <w:p w:rsidR="00981414" w:rsidRDefault="00187090">
      <w:pPr>
        <w:pStyle w:val="40"/>
        <w:shd w:val="clear" w:color="auto" w:fill="auto"/>
        <w:spacing w:before="0" w:after="5059" w:line="414" w:lineRule="exact"/>
        <w:ind w:right="20"/>
        <w:jc w:val="center"/>
      </w:pPr>
      <w:r>
        <w:t>СОФИЯ</w:t>
      </w:r>
      <w:r w:rsidR="00884821">
        <w:rPr>
          <w:lang w:val="en-US"/>
        </w:rPr>
        <w:t xml:space="preserve"> </w:t>
      </w:r>
      <w:r>
        <w:t>ОБЛАСТ</w:t>
      </w:r>
    </w:p>
    <w:p w:rsidR="00981414" w:rsidRDefault="00187090">
      <w:pPr>
        <w:pStyle w:val="50"/>
        <w:shd w:val="clear" w:color="auto" w:fill="auto"/>
        <w:spacing w:after="117" w:line="240" w:lineRule="exact"/>
        <w:ind w:right="20"/>
        <w:jc w:val="center"/>
      </w:pPr>
      <w:r>
        <w:t>София, 2023</w:t>
      </w:r>
      <w:r w:rsidR="007D15BE">
        <w:t xml:space="preserve"> година</w:t>
      </w:r>
    </w:p>
    <w:p w:rsidR="008C6C0A" w:rsidRDefault="008C6C0A">
      <w:pPr>
        <w:pStyle w:val="50"/>
        <w:shd w:val="clear" w:color="auto" w:fill="auto"/>
        <w:spacing w:after="117" w:line="240" w:lineRule="exact"/>
        <w:ind w:right="20"/>
        <w:jc w:val="center"/>
      </w:pPr>
    </w:p>
    <w:p w:rsidR="0034454C" w:rsidRDefault="0034454C">
      <w:pPr>
        <w:pStyle w:val="33"/>
        <w:keepNext/>
        <w:keepLines/>
        <w:shd w:val="clear" w:color="auto" w:fill="auto"/>
        <w:spacing w:before="0" w:after="391" w:line="240" w:lineRule="exact"/>
      </w:pPr>
      <w:bookmarkStart w:id="3" w:name="bookmark6"/>
    </w:p>
    <w:p w:rsidR="00981414" w:rsidRDefault="007D15BE">
      <w:pPr>
        <w:pStyle w:val="33"/>
        <w:keepNext/>
        <w:keepLines/>
        <w:shd w:val="clear" w:color="auto" w:fill="auto"/>
        <w:spacing w:before="0" w:after="391" w:line="240" w:lineRule="exact"/>
      </w:pPr>
      <w:r>
        <w:t>ОБЩИ ПОЛОЖЕНИЯ</w:t>
      </w:r>
      <w:bookmarkEnd w:id="3"/>
    </w:p>
    <w:p w:rsidR="00981414" w:rsidRDefault="007D15BE" w:rsidP="00A747DF">
      <w:pPr>
        <w:pStyle w:val="23"/>
        <w:shd w:val="clear" w:color="auto" w:fill="auto"/>
        <w:spacing w:after="502" w:line="240" w:lineRule="auto"/>
        <w:ind w:firstLine="0"/>
      </w:pPr>
      <w:r>
        <w:t>Чл. 1. Служебните автомобили, собственост на Областна ди</w:t>
      </w:r>
      <w:r w:rsidR="00C86764">
        <w:t xml:space="preserve">рекция „Земеделие“ </w:t>
      </w:r>
      <w:r w:rsidR="00884821">
        <w:t>–</w:t>
      </w:r>
      <w:r w:rsidR="00C86764">
        <w:t xml:space="preserve"> София</w:t>
      </w:r>
      <w:r w:rsidR="00884821">
        <w:t xml:space="preserve"> </w:t>
      </w:r>
      <w:r w:rsidR="00C86764">
        <w:t>област</w:t>
      </w:r>
      <w:r>
        <w:t xml:space="preserve"> са предназначени за изпълнение на служебните и административните задължения</w:t>
      </w:r>
      <w:r w:rsidR="00884821">
        <w:t>,</w:t>
      </w:r>
      <w:r>
        <w:t xml:space="preserve"> във връзка с изпълнение на функциите и задачите съгласно Устройствения правилник на Областните дирекции „Земеделие“.</w:t>
      </w:r>
    </w:p>
    <w:p w:rsidR="00981414" w:rsidRPr="008C6C0A" w:rsidRDefault="007D15BE">
      <w:pPr>
        <w:pStyle w:val="33"/>
        <w:keepNext/>
        <w:keepLines/>
        <w:shd w:val="clear" w:color="auto" w:fill="auto"/>
        <w:spacing w:before="0" w:after="116" w:line="240" w:lineRule="exact"/>
        <w:rPr>
          <w:lang w:val="en-US"/>
        </w:rPr>
      </w:pPr>
      <w:bookmarkStart w:id="4" w:name="bookmark7"/>
      <w:r>
        <w:t xml:space="preserve">Раздел </w:t>
      </w:r>
      <w:bookmarkEnd w:id="4"/>
      <w:r w:rsidR="008C6C0A">
        <w:rPr>
          <w:lang w:val="en-US"/>
        </w:rPr>
        <w:t>I</w:t>
      </w:r>
    </w:p>
    <w:p w:rsidR="00981414" w:rsidRDefault="007D15BE">
      <w:pPr>
        <w:pStyle w:val="33"/>
        <w:keepNext/>
        <w:keepLines/>
        <w:shd w:val="clear" w:color="auto" w:fill="auto"/>
        <w:spacing w:before="0" w:after="397" w:line="240" w:lineRule="exact"/>
      </w:pPr>
      <w:bookmarkStart w:id="5" w:name="bookmark8"/>
      <w:r>
        <w:t>ОРГАНИЗАЦИЯ И РЕД НА ПОЛЗВАНЕ НА СЛУЖЕБНИТЕ АВТОМОБИЛИ</w:t>
      </w:r>
      <w:bookmarkEnd w:id="5"/>
    </w:p>
    <w:p w:rsidR="00981414" w:rsidRDefault="007D15BE" w:rsidP="00D53DF9">
      <w:pPr>
        <w:pStyle w:val="23"/>
        <w:shd w:val="clear" w:color="auto" w:fill="auto"/>
        <w:spacing w:after="0" w:line="240" w:lineRule="auto"/>
        <w:ind w:firstLine="0"/>
      </w:pPr>
      <w:r>
        <w:t>Чл. 2. Със заповед на Директора, се определят поименно служители, имащи право да управляват и да отговарят за служебните автомобили собственос</w:t>
      </w:r>
      <w:r w:rsidR="00884821">
        <w:t xml:space="preserve">т на </w:t>
      </w:r>
      <w:proofErr w:type="spellStart"/>
      <w:r w:rsidR="00884821">
        <w:t>ОД</w:t>
      </w:r>
      <w:proofErr w:type="spellEnd"/>
      <w:r w:rsidR="00884821">
        <w:t xml:space="preserve"> „Земеделие“ – София </w:t>
      </w:r>
      <w:r w:rsidR="00430CB8">
        <w:t>област</w:t>
      </w:r>
      <w:r>
        <w:t>.</w:t>
      </w:r>
    </w:p>
    <w:p w:rsidR="00D53DF9" w:rsidRDefault="00D53DF9" w:rsidP="00D53DF9">
      <w:pPr>
        <w:pStyle w:val="23"/>
        <w:shd w:val="clear" w:color="auto" w:fill="auto"/>
        <w:spacing w:after="0" w:line="240" w:lineRule="auto"/>
        <w:ind w:firstLine="0"/>
      </w:pPr>
    </w:p>
    <w:p w:rsidR="00981414" w:rsidRDefault="007D15BE" w:rsidP="00D53DF9">
      <w:pPr>
        <w:pStyle w:val="23"/>
        <w:shd w:val="clear" w:color="auto" w:fill="auto"/>
        <w:spacing w:after="0" w:line="240" w:lineRule="auto"/>
        <w:ind w:firstLine="0"/>
      </w:pPr>
      <w:r>
        <w:t>Чл. 3. Служителят, който отговаря за МПС, следи за техническото състояние, експлоатацията на съот</w:t>
      </w:r>
      <w:r w:rsidR="00080376">
        <w:t xml:space="preserve">ветния автомобил, оборудването, </w:t>
      </w:r>
      <w:r>
        <w:t>външния вид, нанесените щети, пробег и състоянието на гумите.</w:t>
      </w:r>
    </w:p>
    <w:p w:rsidR="00981414" w:rsidRDefault="007D15BE" w:rsidP="00D53DF9">
      <w:pPr>
        <w:pStyle w:val="23"/>
        <w:shd w:val="clear" w:color="auto" w:fill="auto"/>
        <w:spacing w:before="240" w:after="0" w:line="240" w:lineRule="auto"/>
        <w:ind w:firstLine="0"/>
      </w:pPr>
      <w:r>
        <w:t>Чл. 4. Служителят изготвя ежемесечните отчети за използването на МПС, разхода за гориво-смазочни</w:t>
      </w:r>
      <w:r w:rsidR="00884821">
        <w:t xml:space="preserve"> </w:t>
      </w:r>
      <w:r>
        <w:t>материали и необходимостта от други консумативи, които се подписват от прекия му ръководител.</w:t>
      </w:r>
    </w:p>
    <w:p w:rsidR="00D53DF9" w:rsidRDefault="00D53DF9" w:rsidP="00D53DF9">
      <w:pPr>
        <w:pStyle w:val="23"/>
        <w:shd w:val="clear" w:color="auto" w:fill="auto"/>
        <w:spacing w:after="0" w:line="240" w:lineRule="auto"/>
        <w:ind w:firstLine="0"/>
      </w:pPr>
    </w:p>
    <w:p w:rsidR="00981414" w:rsidRDefault="007D15BE" w:rsidP="00D53DF9">
      <w:pPr>
        <w:pStyle w:val="23"/>
        <w:shd w:val="clear" w:color="auto" w:fill="auto"/>
        <w:spacing w:after="0" w:line="240" w:lineRule="auto"/>
        <w:ind w:firstLine="0"/>
      </w:pPr>
      <w:r>
        <w:t xml:space="preserve">Чл. 5. Контактните ключове и документацията на служебния автомобил се съхраняват </w:t>
      </w:r>
      <w:r w:rsidR="00884821">
        <w:t xml:space="preserve">в </w:t>
      </w:r>
      <w:r w:rsidR="00430CB8">
        <w:t>Дирекция „</w:t>
      </w:r>
      <w:proofErr w:type="spellStart"/>
      <w:r w:rsidR="00430CB8">
        <w:t>АПФСДЧР</w:t>
      </w:r>
      <w:proofErr w:type="spellEnd"/>
      <w:r w:rsidR="00430CB8">
        <w:t>“, като за тях отговаря определено от Директора лице.</w:t>
      </w:r>
      <w:r w:rsidR="00CF70C6">
        <w:t xml:space="preserve"> Резервните ключове на служебните автомобили се съхраняват в Дирекция „</w:t>
      </w:r>
      <w:proofErr w:type="spellStart"/>
      <w:r w:rsidR="00CF70C6">
        <w:t>АПФСДЧР</w:t>
      </w:r>
      <w:proofErr w:type="spellEnd"/>
      <w:r w:rsidR="00CF70C6">
        <w:t>“, като за тях отговаря определено от Директора лице.</w:t>
      </w:r>
    </w:p>
    <w:p w:rsidR="00D53DF9" w:rsidRDefault="00D53DF9" w:rsidP="00D53DF9">
      <w:pPr>
        <w:pStyle w:val="23"/>
        <w:shd w:val="clear" w:color="auto" w:fill="auto"/>
        <w:spacing w:after="0" w:line="240" w:lineRule="auto"/>
        <w:ind w:firstLine="0"/>
      </w:pPr>
    </w:p>
    <w:p w:rsidR="00837447" w:rsidRDefault="007D15BE" w:rsidP="00A747DF">
      <w:pPr>
        <w:pStyle w:val="23"/>
        <w:shd w:val="clear" w:color="auto" w:fill="auto"/>
        <w:spacing w:after="0" w:line="240" w:lineRule="auto"/>
        <w:ind w:firstLine="0"/>
      </w:pPr>
      <w:r>
        <w:t>Чл. 6</w:t>
      </w:r>
      <w:r w:rsidR="00080376">
        <w:rPr>
          <w:lang w:val="en-US"/>
        </w:rPr>
        <w:t xml:space="preserve"> </w:t>
      </w:r>
      <w:r w:rsidR="00080376">
        <w:t>При необ</w:t>
      </w:r>
      <w:r w:rsidR="00837447">
        <w:t>ходимост от ползване на служебен автомобил за изпълнение на възложена задача, се извършват следните действия:</w:t>
      </w:r>
    </w:p>
    <w:p w:rsidR="00EA6C0F" w:rsidRDefault="00D53DF9" w:rsidP="00A747DF">
      <w:pPr>
        <w:pStyle w:val="23"/>
        <w:numPr>
          <w:ilvl w:val="0"/>
          <w:numId w:val="7"/>
        </w:numPr>
        <w:shd w:val="clear" w:color="auto" w:fill="auto"/>
        <w:spacing w:after="100" w:afterAutospacing="1" w:line="240" w:lineRule="auto"/>
        <w:ind w:left="714" w:hanging="357"/>
      </w:pPr>
      <w:r>
        <w:t>С</w:t>
      </w:r>
      <w:r w:rsidR="00837447">
        <w:t xml:space="preserve">лужителят, който </w:t>
      </w:r>
      <w:r w:rsidR="00EA6C0F">
        <w:t>има необходимост,</w:t>
      </w:r>
      <w:r w:rsidR="00837447">
        <w:t xml:space="preserve"> уведомява</w:t>
      </w:r>
      <w:r w:rsidR="00F70133">
        <w:t xml:space="preserve"> чрез докладна записка</w:t>
      </w:r>
      <w:r w:rsidR="00837447">
        <w:t xml:space="preserve"> прекия си ръководител</w:t>
      </w:r>
      <w:r w:rsidR="00EA6C0F">
        <w:t xml:space="preserve"> за това не по</w:t>
      </w:r>
      <w:r>
        <w:t>-</w:t>
      </w:r>
      <w:r w:rsidR="00EA6C0F">
        <w:t>късно от два работни дни преди пътуването</w:t>
      </w:r>
      <w:r w:rsidR="00837447">
        <w:t xml:space="preserve"> по електронна поща или на хартиен носител за</w:t>
      </w:r>
      <w:r w:rsidR="00EA6C0F">
        <w:t xml:space="preserve"> цел на пътуване, период на пътуване, дестинация/маршрут.</w:t>
      </w:r>
      <w:r w:rsidR="001A437E">
        <w:t xml:space="preserve"> Уведом</w:t>
      </w:r>
      <w:r w:rsidR="00884821">
        <w:t>яването се допуска да бъде и по-</w:t>
      </w:r>
      <w:r w:rsidR="001A437E">
        <w:t xml:space="preserve">късно от два работни дни преди пътуването, единствено поради обосновано обективни причини </w:t>
      </w:r>
      <w:r w:rsidR="00F70133">
        <w:t>описани в докладната записка.</w:t>
      </w:r>
    </w:p>
    <w:p w:rsidR="00F70133" w:rsidRDefault="00EA6C0F" w:rsidP="00A747DF">
      <w:pPr>
        <w:pStyle w:val="23"/>
        <w:numPr>
          <w:ilvl w:val="0"/>
          <w:numId w:val="7"/>
        </w:numPr>
        <w:shd w:val="clear" w:color="auto" w:fill="auto"/>
        <w:spacing w:after="100" w:afterAutospacing="1" w:line="240" w:lineRule="auto"/>
        <w:ind w:left="714" w:hanging="357"/>
      </w:pPr>
      <w:r>
        <w:t>Прекия</w:t>
      </w:r>
      <w:r w:rsidR="00884821">
        <w:t>т</w:t>
      </w:r>
      <w:r>
        <w:t xml:space="preserve"> ръководител на служителя,</w:t>
      </w:r>
      <w:r w:rsidR="00837447">
        <w:t xml:space="preserve"> </w:t>
      </w:r>
      <w:r>
        <w:t>който има необходимост от служебен автомобил на</w:t>
      </w:r>
      <w:r w:rsidR="00F70133">
        <w:t xml:space="preserve"> </w:t>
      </w:r>
      <w:r>
        <w:t xml:space="preserve">свой ред уведомява директора на </w:t>
      </w:r>
      <w:proofErr w:type="spellStart"/>
      <w:r>
        <w:t>ОД</w:t>
      </w:r>
      <w:proofErr w:type="spellEnd"/>
      <w:r>
        <w:t xml:space="preserve"> „Земеделие“ </w:t>
      </w:r>
      <w:r w:rsidR="00884821">
        <w:t>–</w:t>
      </w:r>
      <w:r>
        <w:t xml:space="preserve"> София</w:t>
      </w:r>
      <w:r w:rsidR="00884821">
        <w:t xml:space="preserve"> </w:t>
      </w:r>
      <w:r>
        <w:t>област</w:t>
      </w:r>
      <w:r w:rsidR="00F70133">
        <w:t xml:space="preserve"> както и </w:t>
      </w:r>
      <w:r>
        <w:t xml:space="preserve">служител на </w:t>
      </w:r>
      <w:r w:rsidR="00F70133">
        <w:t>Дирекция „</w:t>
      </w:r>
      <w:proofErr w:type="spellStart"/>
      <w:r w:rsidR="00F70133">
        <w:t>АПФСДЧР</w:t>
      </w:r>
      <w:proofErr w:type="spellEnd"/>
      <w:r w:rsidR="00F70133">
        <w:t xml:space="preserve">“ определен със заповед на директора на </w:t>
      </w:r>
      <w:proofErr w:type="spellStart"/>
      <w:r w:rsidR="00F70133">
        <w:t>ОД</w:t>
      </w:r>
      <w:proofErr w:type="spellEnd"/>
      <w:r w:rsidR="00F70133">
        <w:t xml:space="preserve"> „Земеделие“ </w:t>
      </w:r>
      <w:r w:rsidR="00884821">
        <w:t>–</w:t>
      </w:r>
      <w:r w:rsidR="00F70133">
        <w:t xml:space="preserve"> София</w:t>
      </w:r>
      <w:r w:rsidR="00884821">
        <w:t xml:space="preserve"> </w:t>
      </w:r>
      <w:r w:rsidR="00F70133">
        <w:t xml:space="preserve">област. </w:t>
      </w:r>
    </w:p>
    <w:p w:rsidR="00CF70C6" w:rsidRDefault="00F70133" w:rsidP="00A747DF">
      <w:pPr>
        <w:pStyle w:val="23"/>
        <w:numPr>
          <w:ilvl w:val="0"/>
          <w:numId w:val="7"/>
        </w:numPr>
        <w:shd w:val="clear" w:color="auto" w:fill="auto"/>
        <w:spacing w:after="100" w:afterAutospacing="1" w:line="240" w:lineRule="auto"/>
        <w:ind w:left="714" w:hanging="357"/>
      </w:pPr>
      <w:r>
        <w:t>След положителна резолюция, отговорния служител от Дирекция „</w:t>
      </w:r>
      <w:proofErr w:type="spellStart"/>
      <w:r>
        <w:t>АПФСДЧР</w:t>
      </w:r>
      <w:proofErr w:type="spellEnd"/>
      <w:r>
        <w:t>“</w:t>
      </w:r>
      <w:r w:rsidR="00726782">
        <w:t xml:space="preserve"> определя и предава служебния автомобил срещу подпис, с който ще се извърши пътуването. </w:t>
      </w:r>
    </w:p>
    <w:p w:rsidR="001131C1" w:rsidRDefault="001131C1" w:rsidP="00A747DF">
      <w:pPr>
        <w:pStyle w:val="23"/>
        <w:numPr>
          <w:ilvl w:val="0"/>
          <w:numId w:val="7"/>
        </w:numPr>
        <w:shd w:val="clear" w:color="auto" w:fill="auto"/>
        <w:spacing w:after="100" w:afterAutospacing="1" w:line="240" w:lineRule="auto"/>
        <w:ind w:left="714" w:hanging="357"/>
      </w:pPr>
      <w:r>
        <w:t>Всеки служител преди и след всяко пътуване прави оглед на служебния автомобил и попълва Приложение №2, неразделна част от настоящите Вътрешни правила.</w:t>
      </w:r>
    </w:p>
    <w:p w:rsidR="00726782" w:rsidRPr="00080376" w:rsidRDefault="00726782" w:rsidP="00A747DF">
      <w:pPr>
        <w:pStyle w:val="23"/>
        <w:numPr>
          <w:ilvl w:val="0"/>
          <w:numId w:val="7"/>
        </w:numPr>
        <w:shd w:val="clear" w:color="auto" w:fill="auto"/>
        <w:spacing w:after="499" w:line="240" w:lineRule="auto"/>
      </w:pPr>
      <w:r>
        <w:t>След приключване на пътуването, служебния автомобил се предава на отговорния служител срещу подпис.</w:t>
      </w:r>
    </w:p>
    <w:p w:rsidR="00981414" w:rsidRDefault="007D15BE">
      <w:pPr>
        <w:pStyle w:val="33"/>
        <w:keepNext/>
        <w:keepLines/>
        <w:shd w:val="clear" w:color="auto" w:fill="auto"/>
        <w:spacing w:before="0" w:after="109" w:line="240" w:lineRule="exact"/>
      </w:pPr>
      <w:bookmarkStart w:id="6" w:name="bookmark9"/>
      <w:r>
        <w:lastRenderedPageBreak/>
        <w:t xml:space="preserve">Раздел </w:t>
      </w:r>
      <w:bookmarkEnd w:id="6"/>
      <w:r w:rsidR="008C6C0A">
        <w:t>II</w:t>
      </w:r>
    </w:p>
    <w:p w:rsidR="00981414" w:rsidRDefault="007D15BE">
      <w:pPr>
        <w:pStyle w:val="33"/>
        <w:keepNext/>
        <w:keepLines/>
        <w:shd w:val="clear" w:color="auto" w:fill="auto"/>
        <w:spacing w:before="0" w:after="397" w:line="240" w:lineRule="exact"/>
      </w:pPr>
      <w:bookmarkStart w:id="7" w:name="bookmark10"/>
      <w:r>
        <w:t>ПЪТНИ КНИЖКИ</w:t>
      </w:r>
      <w:bookmarkEnd w:id="7"/>
    </w:p>
    <w:p w:rsidR="00981414" w:rsidRDefault="007D15BE" w:rsidP="00A747DF">
      <w:pPr>
        <w:pStyle w:val="23"/>
        <w:shd w:val="clear" w:color="auto" w:fill="auto"/>
        <w:spacing w:after="0" w:line="240" w:lineRule="auto"/>
        <w:ind w:firstLine="0"/>
      </w:pPr>
      <w:r>
        <w:t>Чл. 7. Пътната книжка е служебен документ, с който се проследяват изминатите километри и по законов път се отчитат разходите за гориво и смазочни материали.</w:t>
      </w:r>
    </w:p>
    <w:p w:rsidR="00D53DF9" w:rsidRDefault="00D53DF9" w:rsidP="00A747DF">
      <w:pPr>
        <w:pStyle w:val="23"/>
        <w:shd w:val="clear" w:color="auto" w:fill="auto"/>
        <w:spacing w:after="0" w:line="240" w:lineRule="auto"/>
        <w:ind w:firstLine="0"/>
      </w:pPr>
    </w:p>
    <w:p w:rsidR="00C130CF" w:rsidRDefault="007D15BE" w:rsidP="00A747DF">
      <w:pPr>
        <w:pStyle w:val="23"/>
        <w:shd w:val="clear" w:color="auto" w:fill="auto"/>
        <w:spacing w:after="0" w:line="240" w:lineRule="auto"/>
        <w:ind w:firstLine="0"/>
      </w:pPr>
      <w:r>
        <w:t>Чл. 8. Пътната книжка е индивидуална и се издава за всеки служебен автомобил, с номер вписан в регистър на пътните книжки в автоматизираната деловодна система „</w:t>
      </w:r>
      <w:proofErr w:type="spellStart"/>
      <w:r>
        <w:t>Евентис</w:t>
      </w:r>
      <w:proofErr w:type="spellEnd"/>
      <w:r>
        <w:t>“ с регистрационен индекс ФСД-13-.... След приключване на пътната книжка, същата се предава за съхранение в счетоводствот</w:t>
      </w:r>
      <w:r w:rsidR="00884821">
        <w:t xml:space="preserve">о на </w:t>
      </w:r>
      <w:proofErr w:type="spellStart"/>
      <w:r w:rsidR="00884821">
        <w:t>ОД</w:t>
      </w:r>
      <w:proofErr w:type="spellEnd"/>
      <w:r w:rsidR="00884821">
        <w:t xml:space="preserve"> „Земеделие“ – София </w:t>
      </w:r>
      <w:r w:rsidR="00430CB8">
        <w:t>област</w:t>
      </w:r>
      <w:r w:rsidR="00726782">
        <w:t>.</w:t>
      </w:r>
    </w:p>
    <w:p w:rsidR="00D53DF9" w:rsidRDefault="00D53DF9" w:rsidP="00A747DF">
      <w:pPr>
        <w:pStyle w:val="23"/>
        <w:shd w:val="clear" w:color="auto" w:fill="auto"/>
        <w:spacing w:after="0" w:line="240" w:lineRule="auto"/>
        <w:ind w:firstLine="0"/>
      </w:pPr>
    </w:p>
    <w:p w:rsidR="00981414" w:rsidRDefault="007D15BE" w:rsidP="00A747DF">
      <w:pPr>
        <w:pStyle w:val="23"/>
        <w:shd w:val="clear" w:color="auto" w:fill="auto"/>
        <w:spacing w:after="0" w:line="240" w:lineRule="auto"/>
        <w:ind w:firstLine="0"/>
      </w:pPr>
      <w:r>
        <w:t>Чл. 9. Всеки служител, ползвал служебен автомобил, е длъжен да впише в пътната книжка следните задължителни реквизити:</w:t>
      </w:r>
    </w:p>
    <w:p w:rsidR="00981414" w:rsidRDefault="007D15BE" w:rsidP="00A747DF">
      <w:pPr>
        <w:pStyle w:val="23"/>
        <w:numPr>
          <w:ilvl w:val="0"/>
          <w:numId w:val="2"/>
        </w:numPr>
        <w:shd w:val="clear" w:color="auto" w:fill="auto"/>
        <w:tabs>
          <w:tab w:val="left" w:pos="758"/>
        </w:tabs>
        <w:spacing w:after="0" w:line="240" w:lineRule="auto"/>
        <w:ind w:left="400" w:firstLine="0"/>
      </w:pPr>
      <w:r>
        <w:t>Дата на ползване на автомобила;</w:t>
      </w:r>
    </w:p>
    <w:p w:rsidR="00981414" w:rsidRDefault="007D15BE" w:rsidP="00A747DF">
      <w:pPr>
        <w:pStyle w:val="23"/>
        <w:numPr>
          <w:ilvl w:val="0"/>
          <w:numId w:val="2"/>
        </w:numPr>
        <w:shd w:val="clear" w:color="auto" w:fill="auto"/>
        <w:tabs>
          <w:tab w:val="left" w:pos="758"/>
        </w:tabs>
        <w:spacing w:after="0" w:line="240" w:lineRule="auto"/>
        <w:ind w:left="400" w:firstLine="0"/>
      </w:pPr>
      <w:r>
        <w:t>Километраж при тръгване и връщане;</w:t>
      </w:r>
    </w:p>
    <w:p w:rsidR="00981414" w:rsidRDefault="007D15BE" w:rsidP="00A747DF">
      <w:pPr>
        <w:pStyle w:val="23"/>
        <w:numPr>
          <w:ilvl w:val="0"/>
          <w:numId w:val="2"/>
        </w:numPr>
        <w:shd w:val="clear" w:color="auto" w:fill="auto"/>
        <w:tabs>
          <w:tab w:val="left" w:pos="758"/>
        </w:tabs>
        <w:spacing w:after="0" w:line="240" w:lineRule="auto"/>
        <w:ind w:left="400" w:firstLine="0"/>
      </w:pPr>
      <w:r>
        <w:t>Маршрут, изминати километри;</w:t>
      </w:r>
    </w:p>
    <w:p w:rsidR="00D53DF9" w:rsidRDefault="00D53DF9" w:rsidP="00A747DF">
      <w:pPr>
        <w:pStyle w:val="23"/>
        <w:numPr>
          <w:ilvl w:val="0"/>
          <w:numId w:val="2"/>
        </w:numPr>
        <w:shd w:val="clear" w:color="auto" w:fill="auto"/>
        <w:tabs>
          <w:tab w:val="left" w:pos="758"/>
        </w:tabs>
        <w:spacing w:after="0" w:line="240" w:lineRule="auto"/>
        <w:ind w:left="400" w:firstLine="0"/>
      </w:pPr>
      <w:r>
        <w:t>Име, фамилия и подпис на лицето, управлявало автомобила.</w:t>
      </w:r>
    </w:p>
    <w:p w:rsidR="00D53DF9" w:rsidRDefault="00D53DF9" w:rsidP="00A747DF">
      <w:pPr>
        <w:pStyle w:val="23"/>
        <w:shd w:val="clear" w:color="auto" w:fill="auto"/>
        <w:spacing w:after="0" w:line="240" w:lineRule="auto"/>
        <w:ind w:left="760" w:firstLine="0"/>
        <w:jc w:val="left"/>
      </w:pPr>
    </w:p>
    <w:p w:rsidR="00981414" w:rsidRDefault="007D15BE" w:rsidP="00A747DF">
      <w:pPr>
        <w:pStyle w:val="23"/>
        <w:shd w:val="clear" w:color="auto" w:fill="auto"/>
        <w:spacing w:after="0" w:line="240" w:lineRule="auto"/>
        <w:ind w:firstLine="0"/>
      </w:pPr>
      <w:r w:rsidRPr="0034454C">
        <w:t>Чл. 10. След изтичане на календарния месец, водачите на служебни автомобили представят пътните книжки за утвърждаване целесъобразността на изминатите през месеца маршрути от преките им ръководители. При отсъствие на прекия ръководител, удостоверяването се извършва от висшестоящ ръководител.</w:t>
      </w:r>
    </w:p>
    <w:p w:rsidR="00D53DF9" w:rsidRPr="0034454C" w:rsidRDefault="00D53DF9" w:rsidP="00A747DF">
      <w:pPr>
        <w:pStyle w:val="23"/>
        <w:shd w:val="clear" w:color="auto" w:fill="auto"/>
        <w:spacing w:after="0" w:line="240" w:lineRule="auto"/>
        <w:ind w:firstLine="0"/>
      </w:pPr>
    </w:p>
    <w:p w:rsidR="00981414" w:rsidRPr="0034454C" w:rsidRDefault="007D15BE" w:rsidP="00A747DF">
      <w:pPr>
        <w:pStyle w:val="23"/>
        <w:shd w:val="clear" w:color="auto" w:fill="auto"/>
        <w:spacing w:after="0" w:line="240" w:lineRule="auto"/>
        <w:ind w:firstLine="0"/>
      </w:pPr>
      <w:r w:rsidRPr="0034454C">
        <w:t>Чл. 11. Когато служебния автомобил е управляван през месеца от повече водачи, удостоверяването по чл. 10, се извършва за изминатия пробег на всеки водач. За целта към</w:t>
      </w:r>
    </w:p>
    <w:p w:rsidR="00981414" w:rsidRDefault="007D15BE" w:rsidP="00A747DF">
      <w:pPr>
        <w:pStyle w:val="23"/>
        <w:shd w:val="clear" w:color="auto" w:fill="auto"/>
        <w:tabs>
          <w:tab w:val="left" w:leader="dot" w:pos="5846"/>
        </w:tabs>
        <w:spacing w:after="0" w:line="240" w:lineRule="auto"/>
        <w:ind w:firstLine="0"/>
      </w:pPr>
      <w:r w:rsidRPr="0034454C">
        <w:t>данните по чл. 10 се добавя текст „за пробега от</w:t>
      </w:r>
      <w:r w:rsidRPr="0034454C">
        <w:tab/>
        <w:t>(двете имена на водача).</w:t>
      </w:r>
    </w:p>
    <w:p w:rsidR="00D53DF9" w:rsidRDefault="00D53DF9" w:rsidP="00A747DF">
      <w:pPr>
        <w:pStyle w:val="23"/>
        <w:shd w:val="clear" w:color="auto" w:fill="auto"/>
        <w:tabs>
          <w:tab w:val="left" w:leader="dot" w:pos="5846"/>
        </w:tabs>
        <w:spacing w:after="0" w:line="240" w:lineRule="auto"/>
        <w:ind w:firstLine="0"/>
      </w:pPr>
    </w:p>
    <w:p w:rsidR="00981414" w:rsidRDefault="007D15BE" w:rsidP="00A747DF">
      <w:pPr>
        <w:pStyle w:val="23"/>
        <w:shd w:val="clear" w:color="auto" w:fill="auto"/>
        <w:spacing w:after="502" w:line="240" w:lineRule="auto"/>
        <w:ind w:firstLine="0"/>
      </w:pPr>
      <w:r>
        <w:t>Чл. 12. В счетоводствот</w:t>
      </w:r>
      <w:r w:rsidR="00430CB8">
        <w:t xml:space="preserve">о на </w:t>
      </w:r>
      <w:proofErr w:type="spellStart"/>
      <w:r w:rsidR="00430CB8">
        <w:t>ОД</w:t>
      </w:r>
      <w:proofErr w:type="spellEnd"/>
      <w:r w:rsidR="00430CB8">
        <w:t xml:space="preserve"> „Земеделие“ </w:t>
      </w:r>
      <w:r w:rsidR="00884821">
        <w:t>–</w:t>
      </w:r>
      <w:r w:rsidR="00430CB8">
        <w:t xml:space="preserve"> София</w:t>
      </w:r>
      <w:r w:rsidR="00884821">
        <w:t xml:space="preserve"> </w:t>
      </w:r>
      <w:r w:rsidR="00430CB8">
        <w:t>област</w:t>
      </w:r>
      <w:r>
        <w:t xml:space="preserve"> не се приемат за осчетоводяване на разходите, пътни книжки, които не отговарят на изискванията на чл. 9 от правилата.</w:t>
      </w:r>
    </w:p>
    <w:p w:rsidR="00981414" w:rsidRDefault="007D15BE">
      <w:pPr>
        <w:pStyle w:val="33"/>
        <w:keepNext/>
        <w:keepLines/>
        <w:shd w:val="clear" w:color="auto" w:fill="auto"/>
        <w:spacing w:before="0" w:after="116" w:line="240" w:lineRule="exact"/>
        <w:ind w:left="4320"/>
        <w:jc w:val="left"/>
      </w:pPr>
      <w:bookmarkStart w:id="8" w:name="bookmark11"/>
      <w:r>
        <w:t xml:space="preserve">Раздел </w:t>
      </w:r>
      <w:bookmarkEnd w:id="8"/>
      <w:r w:rsidR="008C6C0A">
        <w:t>III</w:t>
      </w:r>
    </w:p>
    <w:p w:rsidR="00981414" w:rsidRDefault="007D15BE">
      <w:pPr>
        <w:pStyle w:val="33"/>
        <w:keepNext/>
        <w:keepLines/>
        <w:shd w:val="clear" w:color="auto" w:fill="auto"/>
        <w:spacing w:before="0" w:after="400" w:line="240" w:lineRule="exact"/>
      </w:pPr>
      <w:bookmarkStart w:id="9" w:name="bookmark12"/>
      <w:r>
        <w:t>ОТЧИТАНЕ НА ГОРИВОТО НА СЛУЖЕБНИТЕ АВТОМОБИЛИ</w:t>
      </w:r>
      <w:bookmarkEnd w:id="9"/>
    </w:p>
    <w:p w:rsidR="00981414" w:rsidRDefault="007D15BE" w:rsidP="00A747DF">
      <w:pPr>
        <w:pStyle w:val="23"/>
        <w:shd w:val="clear" w:color="auto" w:fill="auto"/>
        <w:spacing w:after="0" w:line="240" w:lineRule="auto"/>
        <w:ind w:firstLine="0"/>
      </w:pPr>
      <w:r>
        <w:t xml:space="preserve">Чл. 13. До 5-то число на месеца следващ отчетния, </w:t>
      </w:r>
      <w:r w:rsidR="00EA2F3E">
        <w:t>отговорното лице съставя</w:t>
      </w:r>
      <w:r>
        <w:t xml:space="preserve"> месечен отчет за изминатия пробег и разход на гориво (Приложение № 1) в електрон</w:t>
      </w:r>
      <w:r w:rsidR="00EA2F3E">
        <w:t xml:space="preserve">ен вариант и на хартиен носител за служебните автомобили зачислени в </w:t>
      </w:r>
      <w:proofErr w:type="spellStart"/>
      <w:r w:rsidR="00EA2F3E">
        <w:t>ОД</w:t>
      </w:r>
      <w:proofErr w:type="spellEnd"/>
      <w:r w:rsidR="00EA2F3E">
        <w:t xml:space="preserve"> „Земеделие“ – София област</w:t>
      </w:r>
      <w:r w:rsidR="0034454C">
        <w:rPr>
          <w:lang w:val="en-US"/>
        </w:rPr>
        <w:t>,</w:t>
      </w:r>
      <w:r>
        <w:t xml:space="preserve"> </w:t>
      </w:r>
      <w:r w:rsidR="00EA2F3E">
        <w:t xml:space="preserve">а за </w:t>
      </w:r>
      <w:r w:rsidR="00EA2F3E" w:rsidRPr="0034454C">
        <w:t>ОСЗ</w:t>
      </w:r>
      <w:r w:rsidR="00884821">
        <w:t xml:space="preserve"> </w:t>
      </w:r>
      <w:r w:rsidR="00884821">
        <w:rPr>
          <w:lang w:val="en-US"/>
        </w:rPr>
        <w:t>–</w:t>
      </w:r>
      <w:r w:rsidR="00884821">
        <w:t xml:space="preserve"> </w:t>
      </w:r>
      <w:r w:rsidR="00EA2F3E">
        <w:t>служителите, които са управлявали зачислените по ОСЗ автомобили</w:t>
      </w:r>
      <w:r w:rsidR="00CC2050">
        <w:t xml:space="preserve"> за съответния период</w:t>
      </w:r>
      <w:r w:rsidR="00EA2F3E">
        <w:t xml:space="preserve">. </w:t>
      </w:r>
      <w:r>
        <w:t>Количеството разх</w:t>
      </w:r>
      <w:r w:rsidR="00CF70C6">
        <w:t>од се вписва с точност до втория</w:t>
      </w:r>
      <w:r>
        <w:t xml:space="preserve"> знак след десетичната запетая.</w:t>
      </w:r>
    </w:p>
    <w:p w:rsidR="00D53DF9" w:rsidRDefault="00D53DF9" w:rsidP="00A747DF">
      <w:pPr>
        <w:pStyle w:val="23"/>
        <w:shd w:val="clear" w:color="auto" w:fill="auto"/>
        <w:spacing w:after="0" w:line="240" w:lineRule="auto"/>
        <w:ind w:firstLine="0"/>
      </w:pPr>
    </w:p>
    <w:p w:rsidR="00981414" w:rsidRDefault="007D15BE" w:rsidP="00A747DF">
      <w:pPr>
        <w:pStyle w:val="23"/>
        <w:shd w:val="clear" w:color="auto" w:fill="auto"/>
        <w:spacing w:after="0" w:line="240" w:lineRule="auto"/>
        <w:ind w:firstLine="0"/>
      </w:pPr>
      <w:r>
        <w:t>Чл. 14</w:t>
      </w:r>
      <w:r w:rsidRPr="00CF70C6">
        <w:t xml:space="preserve">. Месечния отчет за изминатия пробег и разход на гориво се приема от </w:t>
      </w:r>
      <w:r w:rsidR="0059653B" w:rsidRPr="00CF70C6">
        <w:t>директора на съответната дирекция, от която е служителя правил отчета.</w:t>
      </w:r>
      <w:r w:rsidRPr="00CF70C6">
        <w:t xml:space="preserve"> </w:t>
      </w:r>
      <w:r w:rsidR="0059653B" w:rsidRPr="00CF70C6">
        <w:t>След приемането на отчета от съответния директор на дирекция, отговорния служител предава месечния отчет в счетоводството,</w:t>
      </w:r>
      <w:r w:rsidRPr="00CF70C6">
        <w:t xml:space="preserve"> заедно с представено копие на пътната книжка</w:t>
      </w:r>
      <w:r w:rsidR="00CF70C6">
        <w:t xml:space="preserve"> в частта, </w:t>
      </w:r>
      <w:proofErr w:type="spellStart"/>
      <w:r w:rsidR="00CF70C6">
        <w:t>отно</w:t>
      </w:r>
      <w:r w:rsidR="0059653B" w:rsidRPr="00CF70C6">
        <w:t>сима</w:t>
      </w:r>
      <w:proofErr w:type="spellEnd"/>
      <w:r w:rsidR="0059653B" w:rsidRPr="00CF70C6">
        <w:t xml:space="preserve"> към отчета, както и</w:t>
      </w:r>
      <w:r w:rsidRPr="00CF70C6">
        <w:t xml:space="preserve"> с разходно-оправдателни документи (касови бонове за зареждане на гориво).</w:t>
      </w:r>
    </w:p>
    <w:p w:rsidR="00D53DF9" w:rsidRPr="00CF70C6" w:rsidRDefault="00D53DF9" w:rsidP="00A747DF">
      <w:pPr>
        <w:pStyle w:val="23"/>
        <w:shd w:val="clear" w:color="auto" w:fill="auto"/>
        <w:spacing w:after="0" w:line="240" w:lineRule="auto"/>
        <w:ind w:firstLine="0"/>
      </w:pPr>
    </w:p>
    <w:p w:rsidR="0034454C" w:rsidRDefault="007D15BE" w:rsidP="00A747DF">
      <w:pPr>
        <w:pStyle w:val="23"/>
        <w:shd w:val="clear" w:color="auto" w:fill="auto"/>
        <w:spacing w:after="0" w:line="240" w:lineRule="auto"/>
        <w:ind w:firstLine="0"/>
      </w:pPr>
      <w:r w:rsidRPr="00CF70C6">
        <w:t>Чл. 15. При установяване на икономия, същата се заприходява, а при наличие на преразход, ако има виновно поведение от водача на МПС, размера на преразхода се внася в касат</w:t>
      </w:r>
      <w:r w:rsidR="00430CB8" w:rsidRPr="00CF70C6">
        <w:t xml:space="preserve">а на </w:t>
      </w:r>
      <w:proofErr w:type="spellStart"/>
      <w:r w:rsidR="00430CB8" w:rsidRPr="00CF70C6">
        <w:t>ОД</w:t>
      </w:r>
      <w:proofErr w:type="spellEnd"/>
      <w:r w:rsidR="00430CB8" w:rsidRPr="00CF70C6">
        <w:t xml:space="preserve"> „Земеделие“ </w:t>
      </w:r>
      <w:r w:rsidR="00884821">
        <w:t>–</w:t>
      </w:r>
      <w:r w:rsidR="00430CB8" w:rsidRPr="00CF70C6">
        <w:t xml:space="preserve"> София</w:t>
      </w:r>
      <w:r w:rsidR="00884821">
        <w:t xml:space="preserve"> </w:t>
      </w:r>
      <w:r w:rsidR="00430CB8" w:rsidRPr="00CF70C6">
        <w:t>област</w:t>
      </w:r>
      <w:r w:rsidRPr="00CF70C6">
        <w:t>.</w:t>
      </w:r>
      <w:bookmarkStart w:id="10" w:name="bookmark13"/>
    </w:p>
    <w:p w:rsidR="0034454C" w:rsidRDefault="0034454C" w:rsidP="0034454C">
      <w:pPr>
        <w:pStyle w:val="23"/>
        <w:shd w:val="clear" w:color="auto" w:fill="auto"/>
        <w:spacing w:after="0" w:line="410" w:lineRule="exact"/>
        <w:ind w:firstLine="0"/>
      </w:pPr>
    </w:p>
    <w:p w:rsidR="0034454C" w:rsidRPr="0034454C" w:rsidRDefault="0034454C" w:rsidP="0034454C">
      <w:pPr>
        <w:pStyle w:val="33"/>
        <w:keepNext/>
        <w:keepLines/>
        <w:shd w:val="clear" w:color="auto" w:fill="auto"/>
        <w:spacing w:before="0" w:after="116" w:line="240" w:lineRule="exact"/>
        <w:ind w:left="4320"/>
        <w:jc w:val="left"/>
        <w:rPr>
          <w:lang w:val="en-US"/>
        </w:rPr>
      </w:pPr>
      <w:r>
        <w:t>Раздел I</w:t>
      </w:r>
      <w:r>
        <w:rPr>
          <w:lang w:val="en-US"/>
        </w:rPr>
        <w:t>V</w:t>
      </w:r>
    </w:p>
    <w:p w:rsidR="00981414" w:rsidRDefault="007D15BE">
      <w:pPr>
        <w:pStyle w:val="33"/>
        <w:keepNext/>
        <w:keepLines/>
        <w:shd w:val="clear" w:color="auto" w:fill="auto"/>
        <w:spacing w:before="0" w:after="394" w:line="240" w:lineRule="exact"/>
        <w:ind w:left="360"/>
        <w:jc w:val="left"/>
      </w:pPr>
      <w:r>
        <w:t>ОПРЕДЕЛЯНЕ НА РАЗХОДНАТА НОРМА НА СЛУЖЕБНИТЕ АВТОМОБИЛИ</w:t>
      </w:r>
      <w:bookmarkEnd w:id="10"/>
    </w:p>
    <w:p w:rsidR="00981414" w:rsidRDefault="007D15BE" w:rsidP="00A747DF">
      <w:pPr>
        <w:pStyle w:val="23"/>
        <w:shd w:val="clear" w:color="auto" w:fill="auto"/>
        <w:spacing w:after="0" w:line="240" w:lineRule="auto"/>
        <w:ind w:firstLine="0"/>
      </w:pPr>
      <w:r>
        <w:t xml:space="preserve">Чл. 16. (1) </w:t>
      </w:r>
      <w:proofErr w:type="spellStart"/>
      <w:r>
        <w:t>Норменият</w:t>
      </w:r>
      <w:proofErr w:type="spellEnd"/>
      <w:r>
        <w:t xml:space="preserve"> разход на гориво и смазочни материали е пределна величина, определяща се от изминатия пробег и експлоатационните условия на работа на автомобили</w:t>
      </w:r>
      <w:r w:rsidR="00884821">
        <w:t xml:space="preserve">те в </w:t>
      </w:r>
      <w:proofErr w:type="spellStart"/>
      <w:r w:rsidR="00884821">
        <w:t>ОД</w:t>
      </w:r>
      <w:proofErr w:type="spellEnd"/>
      <w:r w:rsidR="00884821">
        <w:t xml:space="preserve"> „Земеделие“ – София </w:t>
      </w:r>
      <w:r w:rsidR="00430CB8">
        <w:t>област</w:t>
      </w:r>
      <w:r>
        <w:t xml:space="preserve"> и Общинските служби по земеделие към нея.</w:t>
      </w:r>
    </w:p>
    <w:p w:rsidR="00981414" w:rsidRDefault="007D15BE" w:rsidP="00A747DF">
      <w:pPr>
        <w:pStyle w:val="23"/>
        <w:numPr>
          <w:ilvl w:val="0"/>
          <w:numId w:val="3"/>
        </w:numPr>
        <w:shd w:val="clear" w:color="auto" w:fill="auto"/>
        <w:tabs>
          <w:tab w:val="left" w:pos="440"/>
        </w:tabs>
        <w:spacing w:after="0" w:line="240" w:lineRule="auto"/>
        <w:ind w:firstLine="0"/>
      </w:pPr>
      <w:proofErr w:type="spellStart"/>
      <w:r>
        <w:t>Норменият</w:t>
      </w:r>
      <w:proofErr w:type="spellEnd"/>
      <w:r>
        <w:t xml:space="preserve"> разход на гориво на 100 км пробег се образува от основна норма и допълнителни корекции за специфични експлоатационни условия на работа съгласно Наредба № 3 от 1989 г. за нормиране на разхода на горива и смазочни материали на автомобилите и мотоциклетите.</w:t>
      </w:r>
    </w:p>
    <w:p w:rsidR="00D53DF9" w:rsidRDefault="00D53DF9" w:rsidP="00D53DF9">
      <w:pPr>
        <w:pStyle w:val="23"/>
        <w:shd w:val="clear" w:color="auto" w:fill="auto"/>
        <w:tabs>
          <w:tab w:val="left" w:pos="440"/>
        </w:tabs>
        <w:spacing w:after="0" w:line="240" w:lineRule="auto"/>
        <w:ind w:firstLine="0"/>
      </w:pPr>
    </w:p>
    <w:p w:rsidR="00981414" w:rsidRDefault="007D15BE" w:rsidP="00A747DF">
      <w:pPr>
        <w:pStyle w:val="23"/>
        <w:shd w:val="clear" w:color="auto" w:fill="auto"/>
        <w:spacing w:after="0" w:line="240" w:lineRule="auto"/>
        <w:ind w:firstLine="0"/>
      </w:pPr>
      <w:r>
        <w:t>Чл. 17. (1) Основната норма за разход на гориво и смазочни материали трябва да съответства на официално определения от производителя разход за съответната марка и клас МПС.</w:t>
      </w:r>
    </w:p>
    <w:p w:rsidR="00981414" w:rsidRDefault="007D15BE" w:rsidP="00A747DF">
      <w:pPr>
        <w:pStyle w:val="23"/>
        <w:numPr>
          <w:ilvl w:val="0"/>
          <w:numId w:val="4"/>
        </w:numPr>
        <w:shd w:val="clear" w:color="auto" w:fill="auto"/>
        <w:tabs>
          <w:tab w:val="left" w:pos="432"/>
        </w:tabs>
        <w:spacing w:after="0" w:line="240" w:lineRule="auto"/>
        <w:ind w:firstLine="0"/>
      </w:pPr>
      <w:r>
        <w:t>Директор</w:t>
      </w:r>
      <w:r w:rsidR="00430CB8">
        <w:t xml:space="preserve">а на </w:t>
      </w:r>
      <w:proofErr w:type="spellStart"/>
      <w:r w:rsidR="00430CB8">
        <w:t>ОД</w:t>
      </w:r>
      <w:proofErr w:type="spellEnd"/>
      <w:r w:rsidR="00430CB8">
        <w:t xml:space="preserve"> „Земеделие“ </w:t>
      </w:r>
      <w:r w:rsidR="00884821">
        <w:t>–</w:t>
      </w:r>
      <w:r w:rsidR="00430CB8">
        <w:t xml:space="preserve"> София</w:t>
      </w:r>
      <w:r w:rsidR="00884821">
        <w:t xml:space="preserve"> </w:t>
      </w:r>
      <w:r w:rsidR="00430CB8">
        <w:t>област</w:t>
      </w:r>
      <w:r>
        <w:t xml:space="preserve"> със заповед утвърждава индивидуално за всеки автомобил основната норма за разход н</w:t>
      </w:r>
      <w:r w:rsidR="001B718C">
        <w:t>а гориво за МПС</w:t>
      </w:r>
      <w:r>
        <w:t>.</w:t>
      </w:r>
    </w:p>
    <w:p w:rsidR="00981414" w:rsidRDefault="007D15BE" w:rsidP="00A747DF">
      <w:pPr>
        <w:pStyle w:val="23"/>
        <w:numPr>
          <w:ilvl w:val="0"/>
          <w:numId w:val="4"/>
        </w:numPr>
        <w:shd w:val="clear" w:color="auto" w:fill="auto"/>
        <w:tabs>
          <w:tab w:val="left" w:pos="429"/>
        </w:tabs>
        <w:spacing w:after="0" w:line="240" w:lineRule="auto"/>
        <w:ind w:firstLine="0"/>
      </w:pPr>
      <w:r>
        <w:t>Когато за даден автомобил няма разходна норма, до утвърждаването й се ползват временни норми, установени с направени замервания и съставен протокол от комисия и важат за срок до 6 месеца.</w:t>
      </w:r>
    </w:p>
    <w:p w:rsidR="00D53DF9" w:rsidRDefault="00D53DF9" w:rsidP="00D53DF9">
      <w:pPr>
        <w:pStyle w:val="23"/>
        <w:shd w:val="clear" w:color="auto" w:fill="auto"/>
        <w:tabs>
          <w:tab w:val="left" w:pos="429"/>
        </w:tabs>
        <w:spacing w:after="0" w:line="240" w:lineRule="auto"/>
        <w:ind w:firstLine="0"/>
      </w:pPr>
    </w:p>
    <w:p w:rsidR="00981414" w:rsidRDefault="007D15BE" w:rsidP="00A747DF">
      <w:pPr>
        <w:pStyle w:val="23"/>
        <w:shd w:val="clear" w:color="auto" w:fill="auto"/>
        <w:spacing w:after="499" w:line="240" w:lineRule="auto"/>
        <w:ind w:firstLine="0"/>
      </w:pPr>
      <w:r>
        <w:t>Чл. 18. Допълнителните корекции за разхода на гориво и смазочни материали за специфични експлоатационни условия на работа се утвърждават от Директора на Областна д</w:t>
      </w:r>
      <w:r w:rsidR="00430CB8">
        <w:t>ирекция „</w:t>
      </w:r>
      <w:r w:rsidR="00A747DF">
        <w:t xml:space="preserve">Земеделие“ – София </w:t>
      </w:r>
      <w:r w:rsidR="00430CB8">
        <w:t>област</w:t>
      </w:r>
      <w:r>
        <w:t>.</w:t>
      </w:r>
    </w:p>
    <w:p w:rsidR="00981414" w:rsidRDefault="007D15BE">
      <w:pPr>
        <w:pStyle w:val="33"/>
        <w:keepNext/>
        <w:keepLines/>
        <w:shd w:val="clear" w:color="auto" w:fill="auto"/>
        <w:spacing w:before="0" w:after="113" w:line="240" w:lineRule="exact"/>
      </w:pPr>
      <w:bookmarkStart w:id="11" w:name="bookmark14"/>
      <w:r>
        <w:t>Раздел VI</w:t>
      </w:r>
      <w:bookmarkEnd w:id="11"/>
    </w:p>
    <w:p w:rsidR="00981414" w:rsidRDefault="007D15BE">
      <w:pPr>
        <w:pStyle w:val="33"/>
        <w:keepNext/>
        <w:keepLines/>
        <w:shd w:val="clear" w:color="auto" w:fill="auto"/>
        <w:spacing w:before="0" w:after="400" w:line="240" w:lineRule="exact"/>
      </w:pPr>
      <w:bookmarkStart w:id="12" w:name="bookmark15"/>
      <w:r>
        <w:t>ДОСИЕТА НА СЛУЖЕБНИТЕ АВТОМОБИЛИ</w:t>
      </w:r>
      <w:bookmarkEnd w:id="12"/>
    </w:p>
    <w:p w:rsidR="00981414" w:rsidRDefault="007D15BE" w:rsidP="00A747DF">
      <w:pPr>
        <w:pStyle w:val="23"/>
        <w:shd w:val="clear" w:color="auto" w:fill="auto"/>
        <w:spacing w:after="0" w:line="240" w:lineRule="auto"/>
        <w:ind w:left="760"/>
        <w:jc w:val="left"/>
      </w:pPr>
      <w:r>
        <w:t>Чл. 19. Досието на служебното моторно превозно средство съдържа следната инфо</w:t>
      </w:r>
      <w:r w:rsidR="00544BC2">
        <w:t>р</w:t>
      </w:r>
      <w:r>
        <w:t>мация: Копие на свидетелството за регистрация;</w:t>
      </w:r>
    </w:p>
    <w:p w:rsidR="00981414" w:rsidRDefault="007D15BE" w:rsidP="00A747DF">
      <w:pPr>
        <w:pStyle w:val="23"/>
        <w:shd w:val="clear" w:color="auto" w:fill="auto"/>
        <w:spacing w:after="0" w:line="240" w:lineRule="auto"/>
        <w:ind w:left="760" w:firstLine="0"/>
      </w:pPr>
      <w:r>
        <w:t>Заповед за придобиване;</w:t>
      </w:r>
    </w:p>
    <w:p w:rsidR="00981414" w:rsidRDefault="007D15BE" w:rsidP="00A747DF">
      <w:pPr>
        <w:pStyle w:val="23"/>
        <w:shd w:val="clear" w:color="auto" w:fill="auto"/>
        <w:spacing w:after="0" w:line="240" w:lineRule="auto"/>
        <w:ind w:left="760" w:firstLine="0"/>
      </w:pPr>
      <w:r>
        <w:t>Приемо-предавателен протокол;</w:t>
      </w:r>
    </w:p>
    <w:p w:rsidR="00981414" w:rsidRDefault="007D15BE" w:rsidP="00A747DF">
      <w:pPr>
        <w:pStyle w:val="23"/>
        <w:shd w:val="clear" w:color="auto" w:fill="auto"/>
        <w:spacing w:after="0" w:line="240" w:lineRule="auto"/>
        <w:ind w:left="400" w:firstLine="360"/>
        <w:jc w:val="left"/>
      </w:pPr>
      <w:r>
        <w:t xml:space="preserve">Застраховка „Каско“ и застраховка „Гражданска отговорност“ </w:t>
      </w:r>
      <w:r w:rsidR="00A747DF">
        <w:t>–</w:t>
      </w:r>
      <w:r>
        <w:t xml:space="preserve"> копия;</w:t>
      </w:r>
    </w:p>
    <w:p w:rsidR="0034454C" w:rsidRDefault="007D15BE" w:rsidP="00A747DF">
      <w:pPr>
        <w:pStyle w:val="23"/>
        <w:shd w:val="clear" w:color="auto" w:fill="auto"/>
        <w:spacing w:after="0" w:line="240" w:lineRule="auto"/>
        <w:ind w:left="760" w:firstLine="0"/>
      </w:pPr>
      <w:r>
        <w:t xml:space="preserve">Сведение за гумите </w:t>
      </w:r>
      <w:r w:rsidR="00A747DF">
        <w:t>–</w:t>
      </w:r>
      <w:r>
        <w:t xml:space="preserve"> размер, марка, дата на закупуване, протокол за брак от оторизираната фирма, причини и подпис на служителя, управляващ съответното служебно МПС</w:t>
      </w:r>
    </w:p>
    <w:p w:rsidR="00981414" w:rsidRDefault="007D15BE" w:rsidP="00A747DF">
      <w:pPr>
        <w:pStyle w:val="23"/>
        <w:shd w:val="clear" w:color="auto" w:fill="auto"/>
        <w:spacing w:after="0" w:line="240" w:lineRule="auto"/>
        <w:ind w:left="760" w:firstLine="0"/>
      </w:pPr>
      <w:r>
        <w:t xml:space="preserve">Сведение за акумулатора </w:t>
      </w:r>
      <w:r w:rsidR="00A747DF">
        <w:t>–</w:t>
      </w:r>
      <w:r>
        <w:t xml:space="preserve"> напрежение</w:t>
      </w:r>
      <w:r w:rsidR="00A747DF">
        <w:t xml:space="preserve"> </w:t>
      </w:r>
      <w:r>
        <w:t>и капацитет, начално състояние при</w:t>
      </w:r>
      <w:r w:rsidR="00A747DF">
        <w:t xml:space="preserve"> </w:t>
      </w:r>
      <w:r>
        <w:t>зачисляване, причини за отчисляване, подпис на служителя, управляващ служебното</w:t>
      </w:r>
    </w:p>
    <w:p w:rsidR="00981414" w:rsidRDefault="007D15BE" w:rsidP="00A747DF">
      <w:pPr>
        <w:pStyle w:val="23"/>
        <w:shd w:val="clear" w:color="auto" w:fill="auto"/>
        <w:spacing w:after="0" w:line="240" w:lineRule="auto"/>
        <w:ind w:firstLine="780"/>
        <w:jc w:val="left"/>
      </w:pPr>
      <w:r>
        <w:t>МПС;</w:t>
      </w:r>
    </w:p>
    <w:p w:rsidR="00981414" w:rsidRDefault="007D15BE" w:rsidP="00A747DF">
      <w:pPr>
        <w:pStyle w:val="23"/>
        <w:shd w:val="clear" w:color="auto" w:fill="auto"/>
        <w:spacing w:after="0" w:line="240" w:lineRule="auto"/>
        <w:ind w:firstLine="780"/>
        <w:jc w:val="left"/>
      </w:pPr>
      <w:r>
        <w:t>Сборен отчет за ползването на МПС в работни дни и изминати километри.</w:t>
      </w:r>
    </w:p>
    <w:p w:rsidR="00D53DF9" w:rsidRDefault="00D53DF9" w:rsidP="00A747DF">
      <w:pPr>
        <w:pStyle w:val="23"/>
        <w:shd w:val="clear" w:color="auto" w:fill="auto"/>
        <w:spacing w:after="0" w:line="240" w:lineRule="auto"/>
        <w:ind w:firstLine="780"/>
        <w:jc w:val="left"/>
      </w:pPr>
    </w:p>
    <w:p w:rsidR="00A747DF" w:rsidRDefault="007D15BE" w:rsidP="00A747DF">
      <w:pPr>
        <w:pStyle w:val="23"/>
        <w:shd w:val="clear" w:color="auto" w:fill="auto"/>
        <w:spacing w:after="0" w:line="240" w:lineRule="auto"/>
        <w:ind w:firstLine="0"/>
        <w:jc w:val="left"/>
      </w:pPr>
      <w:r>
        <w:t>Чл. 20. Досиетата на всички служебни автомобили собственос</w:t>
      </w:r>
      <w:r w:rsidR="00A747DF">
        <w:t xml:space="preserve">т на </w:t>
      </w:r>
      <w:proofErr w:type="spellStart"/>
      <w:r w:rsidR="00A747DF">
        <w:t>ОД</w:t>
      </w:r>
      <w:proofErr w:type="spellEnd"/>
      <w:r w:rsidR="00A747DF">
        <w:t xml:space="preserve"> „Земеделие“ – София </w:t>
      </w:r>
      <w:r w:rsidR="0088387B">
        <w:t>област</w:t>
      </w:r>
      <w:r>
        <w:t xml:space="preserve"> се съхраняват от определен от Директора</w:t>
      </w:r>
      <w:r w:rsidR="00A747DF">
        <w:t xml:space="preserve"> служител в Дирекция „</w:t>
      </w:r>
      <w:proofErr w:type="spellStart"/>
      <w:r w:rsidR="00A747DF">
        <w:t>АПФСДЧР</w:t>
      </w:r>
      <w:proofErr w:type="spellEnd"/>
      <w:r w:rsidR="00A747DF">
        <w:t>“.</w:t>
      </w:r>
    </w:p>
    <w:p w:rsidR="00D53DF9" w:rsidRDefault="00D53DF9" w:rsidP="00A747DF">
      <w:pPr>
        <w:pStyle w:val="23"/>
        <w:shd w:val="clear" w:color="auto" w:fill="auto"/>
        <w:spacing w:after="0" w:line="240" w:lineRule="auto"/>
        <w:ind w:firstLine="0"/>
        <w:jc w:val="left"/>
      </w:pPr>
    </w:p>
    <w:p w:rsidR="00981414" w:rsidRDefault="007D15BE" w:rsidP="00A747DF">
      <w:pPr>
        <w:pStyle w:val="23"/>
        <w:shd w:val="clear" w:color="auto" w:fill="auto"/>
        <w:spacing w:after="0" w:line="240" w:lineRule="auto"/>
        <w:ind w:firstLine="0"/>
        <w:jc w:val="left"/>
      </w:pPr>
      <w:r>
        <w:t>Чл. 21. Досието на МПС се попълва текущо от определеното длъжностно лице със следната информация:</w:t>
      </w:r>
    </w:p>
    <w:p w:rsidR="00981414" w:rsidRDefault="007D15BE" w:rsidP="00A747DF">
      <w:pPr>
        <w:pStyle w:val="23"/>
        <w:shd w:val="clear" w:color="auto" w:fill="auto"/>
        <w:spacing w:after="0" w:line="240" w:lineRule="auto"/>
        <w:ind w:left="851" w:firstLine="0"/>
        <w:jc w:val="left"/>
      </w:pPr>
      <w:r>
        <w:t>Отчет за</w:t>
      </w:r>
      <w:r w:rsidR="00A747DF">
        <w:t xml:space="preserve"> изминатите километри – градски </w:t>
      </w:r>
      <w:r>
        <w:t>и извънградски;</w:t>
      </w:r>
    </w:p>
    <w:p w:rsidR="00981414" w:rsidRDefault="007D15BE" w:rsidP="00A747DF">
      <w:pPr>
        <w:pStyle w:val="23"/>
        <w:shd w:val="clear" w:color="auto" w:fill="auto"/>
        <w:spacing w:after="0" w:line="240" w:lineRule="auto"/>
        <w:ind w:left="851" w:firstLine="0"/>
        <w:jc w:val="left"/>
      </w:pPr>
      <w:r>
        <w:t>Отчет за зареждането на автомоби</w:t>
      </w:r>
      <w:r w:rsidR="00A747DF">
        <w:t xml:space="preserve">лите за изтеклия месец, на база </w:t>
      </w:r>
      <w:r>
        <w:t>разходно-оправдателни</w:t>
      </w:r>
      <w:r w:rsidR="00A747DF">
        <w:t xml:space="preserve"> </w:t>
      </w:r>
      <w:r>
        <w:t>документи;</w:t>
      </w:r>
    </w:p>
    <w:p w:rsidR="00981414" w:rsidRDefault="007D15BE" w:rsidP="00A747DF">
      <w:pPr>
        <w:pStyle w:val="23"/>
        <w:shd w:val="clear" w:color="auto" w:fill="auto"/>
        <w:spacing w:after="0" w:line="240" w:lineRule="auto"/>
        <w:ind w:left="851" w:firstLine="0"/>
        <w:jc w:val="left"/>
      </w:pPr>
      <w:r>
        <w:lastRenderedPageBreak/>
        <w:t>Отчет с наличното количество на гориво в резервоара в началото и края на отчетния период;</w:t>
      </w:r>
    </w:p>
    <w:p w:rsidR="00981414" w:rsidRDefault="007D15BE" w:rsidP="00A747DF">
      <w:pPr>
        <w:pStyle w:val="23"/>
        <w:shd w:val="clear" w:color="auto" w:fill="auto"/>
        <w:spacing w:after="502" w:line="240" w:lineRule="auto"/>
        <w:ind w:left="851" w:firstLine="0"/>
        <w:jc w:val="left"/>
      </w:pPr>
      <w:r>
        <w:t>Отчет за разхода на гориво-смазочни материали и изразх</w:t>
      </w:r>
      <w:r w:rsidR="00450B84">
        <w:t>одваните консумативи за периода.</w:t>
      </w:r>
    </w:p>
    <w:p w:rsidR="00981414" w:rsidRDefault="007D15BE">
      <w:pPr>
        <w:pStyle w:val="33"/>
        <w:keepNext/>
        <w:keepLines/>
        <w:shd w:val="clear" w:color="auto" w:fill="auto"/>
        <w:spacing w:before="0" w:after="116" w:line="240" w:lineRule="exact"/>
        <w:ind w:left="4420"/>
        <w:jc w:val="left"/>
      </w:pPr>
      <w:bookmarkStart w:id="13" w:name="bookmark16"/>
      <w:r>
        <w:t>Раздел VII</w:t>
      </w:r>
      <w:bookmarkEnd w:id="13"/>
    </w:p>
    <w:p w:rsidR="00981414" w:rsidRDefault="007D15BE">
      <w:pPr>
        <w:pStyle w:val="33"/>
        <w:keepNext/>
        <w:keepLines/>
        <w:shd w:val="clear" w:color="auto" w:fill="auto"/>
        <w:spacing w:before="0" w:after="397" w:line="240" w:lineRule="exact"/>
        <w:ind w:firstLine="780"/>
        <w:jc w:val="left"/>
      </w:pPr>
      <w:bookmarkStart w:id="14" w:name="bookmark17"/>
      <w:r>
        <w:t>ТЕХНИЧЕСКО СЪСТОЯНИЕ И ЕКСПЛОАТАЦИЯ НА АВТОМОБИЛИТЕ</w:t>
      </w:r>
      <w:bookmarkEnd w:id="14"/>
    </w:p>
    <w:p w:rsidR="00981414" w:rsidRDefault="007D15BE" w:rsidP="00A747DF">
      <w:pPr>
        <w:pStyle w:val="23"/>
        <w:shd w:val="clear" w:color="auto" w:fill="auto"/>
        <w:spacing w:after="0" w:line="240" w:lineRule="auto"/>
        <w:ind w:firstLine="0"/>
      </w:pPr>
      <w:r>
        <w:t>Чл. 22. (1) За техническото състояние и изправността на автомобилите, годишните прегледи и сро</w:t>
      </w:r>
      <w:r w:rsidR="00EA2F3E">
        <w:t>ковете за застраховки, отговаря служител, определен</w:t>
      </w:r>
      <w:r>
        <w:t xml:space="preserve"> със Заповед от Директор</w:t>
      </w:r>
      <w:r w:rsidR="00A747DF">
        <w:t xml:space="preserve">а на </w:t>
      </w:r>
      <w:proofErr w:type="spellStart"/>
      <w:r w:rsidR="00A747DF">
        <w:t>ОД</w:t>
      </w:r>
      <w:proofErr w:type="spellEnd"/>
      <w:r w:rsidR="00A747DF">
        <w:t xml:space="preserve"> „Земеделие“ – София </w:t>
      </w:r>
      <w:r w:rsidR="0088387B">
        <w:t>област</w:t>
      </w:r>
      <w:r w:rsidR="00CC2050">
        <w:t>.</w:t>
      </w:r>
    </w:p>
    <w:p w:rsidR="008C6C0A" w:rsidRDefault="00CC2050" w:rsidP="00A747DF">
      <w:pPr>
        <w:pStyle w:val="23"/>
        <w:shd w:val="clear" w:color="auto" w:fill="auto"/>
        <w:spacing w:before="100" w:beforeAutospacing="1" w:after="100" w:afterAutospacing="1" w:line="240" w:lineRule="auto"/>
        <w:ind w:firstLine="0"/>
      </w:pPr>
      <w:r>
        <w:t>За техническото състояние по време на експлоатация на служебния автомобил, както и за валидни технически преглед и застраховки, отговаря и съответния служител, който управлява поверения му автомобил. При наличие на техническа или друга неизправност по автомобила, установена при първоначалния оглед преди пътуване или по време на пътуване, незабавно уведомява отговорното лице.</w:t>
      </w:r>
      <w:r w:rsidR="008C6C0A">
        <w:t xml:space="preserve"> При установяване на виновно причиняване на повреда или неизправност, както и всяко друго увреждане на служебния автомобил, служителят отговорен за нанесените щети, носи дисциплинарна и имуществена отговорност.</w:t>
      </w:r>
    </w:p>
    <w:p w:rsidR="00981414" w:rsidRDefault="007D15BE" w:rsidP="00A747DF">
      <w:pPr>
        <w:pStyle w:val="23"/>
        <w:numPr>
          <w:ilvl w:val="0"/>
          <w:numId w:val="5"/>
        </w:numPr>
        <w:shd w:val="clear" w:color="auto" w:fill="auto"/>
        <w:tabs>
          <w:tab w:val="left" w:pos="432"/>
        </w:tabs>
        <w:spacing w:after="0" w:line="240" w:lineRule="auto"/>
        <w:ind w:firstLine="0"/>
      </w:pPr>
      <w:r>
        <w:t xml:space="preserve">При наличие на техническа или друга неизправност по автомобилите, необходимост от обслужване и/или други проблеми отразени в месечните отчети и доклади, се изготвя доклад от Началниците на Общинските служби по земеделие </w:t>
      </w:r>
      <w:r w:rsidR="0088387B">
        <w:t xml:space="preserve">към </w:t>
      </w:r>
      <w:proofErr w:type="spellStart"/>
      <w:r w:rsidR="0088387B">
        <w:t>ОД</w:t>
      </w:r>
      <w:proofErr w:type="spellEnd"/>
      <w:r w:rsidR="0088387B">
        <w:t xml:space="preserve"> „Земеделие“ </w:t>
      </w:r>
      <w:r w:rsidR="00A747DF">
        <w:t>–</w:t>
      </w:r>
      <w:r w:rsidR="0088387B">
        <w:t xml:space="preserve"> София</w:t>
      </w:r>
      <w:r w:rsidR="00A747DF">
        <w:t xml:space="preserve"> </w:t>
      </w:r>
      <w:r w:rsidR="0088387B">
        <w:t>област</w:t>
      </w:r>
      <w:r>
        <w:t>, служители управляващи служебни МПС от ГД „Аграрно развитие“ и Дирекция „</w:t>
      </w:r>
      <w:proofErr w:type="spellStart"/>
      <w:r>
        <w:t>АПФСДЧР</w:t>
      </w:r>
      <w:proofErr w:type="spellEnd"/>
      <w:r>
        <w:t>“.</w:t>
      </w:r>
    </w:p>
    <w:p w:rsidR="00981414" w:rsidRDefault="007D15BE" w:rsidP="00A747DF">
      <w:pPr>
        <w:pStyle w:val="23"/>
        <w:numPr>
          <w:ilvl w:val="0"/>
          <w:numId w:val="5"/>
        </w:numPr>
        <w:shd w:val="clear" w:color="auto" w:fill="auto"/>
        <w:tabs>
          <w:tab w:val="left" w:pos="421"/>
        </w:tabs>
        <w:spacing w:after="0" w:line="240" w:lineRule="auto"/>
        <w:ind w:firstLine="0"/>
      </w:pPr>
      <w:r>
        <w:t>Доклада за наличие на техническа или друга неизправност е придружен от констативен протокол от обслужващия сервиз за необходимост от извършване на ремонт, проформа-фактура или друг документ от обслужващия сервиз за стойността на ремонтните дейности.</w:t>
      </w:r>
    </w:p>
    <w:p w:rsidR="00981414" w:rsidRDefault="007D15BE" w:rsidP="00A747DF">
      <w:pPr>
        <w:pStyle w:val="23"/>
        <w:numPr>
          <w:ilvl w:val="0"/>
          <w:numId w:val="5"/>
        </w:numPr>
        <w:shd w:val="clear" w:color="auto" w:fill="auto"/>
        <w:tabs>
          <w:tab w:val="left" w:pos="413"/>
        </w:tabs>
        <w:spacing w:after="0" w:line="240" w:lineRule="auto"/>
        <w:ind w:firstLine="0"/>
      </w:pPr>
      <w:r>
        <w:t xml:space="preserve">Така </w:t>
      </w:r>
      <w:r w:rsidR="00EA2F3E">
        <w:t>о</w:t>
      </w:r>
      <w:r>
        <w:t>комплектованите документи се предават на служителя водещ досиетата на служебните автомобили собственос</w:t>
      </w:r>
      <w:r w:rsidR="0088387B">
        <w:t xml:space="preserve">т на </w:t>
      </w:r>
      <w:proofErr w:type="spellStart"/>
      <w:r w:rsidR="0088387B">
        <w:t>ОД</w:t>
      </w:r>
      <w:proofErr w:type="spellEnd"/>
      <w:r w:rsidR="0088387B">
        <w:t xml:space="preserve"> „Земеделие“ </w:t>
      </w:r>
      <w:r w:rsidR="00A747DF">
        <w:t>–</w:t>
      </w:r>
      <w:r w:rsidR="0088387B">
        <w:t xml:space="preserve"> София</w:t>
      </w:r>
      <w:r w:rsidR="00A747DF">
        <w:t xml:space="preserve"> </w:t>
      </w:r>
      <w:r w:rsidR="0088387B">
        <w:t>област</w:t>
      </w:r>
      <w:r>
        <w:t xml:space="preserve"> за проверка на пълнотата на документите, който представя доклада на Директор</w:t>
      </w:r>
      <w:r w:rsidR="00A747DF">
        <w:t xml:space="preserve">а на </w:t>
      </w:r>
      <w:proofErr w:type="spellStart"/>
      <w:r w:rsidR="00A747DF">
        <w:t>ОД</w:t>
      </w:r>
      <w:proofErr w:type="spellEnd"/>
      <w:r w:rsidR="00A747DF">
        <w:t xml:space="preserve"> „Земеделие“ – София </w:t>
      </w:r>
      <w:r w:rsidR="0088387B">
        <w:t>област</w:t>
      </w:r>
      <w:r>
        <w:t xml:space="preserve"> за одобрение/разрешение за извършване на дейностите.</w:t>
      </w:r>
      <w:r w:rsidR="00C130CF">
        <w:t xml:space="preserve"> </w:t>
      </w:r>
      <w:r>
        <w:t>След одобрението на доклада от Директор</w:t>
      </w:r>
      <w:r w:rsidR="0088387B">
        <w:t xml:space="preserve">а на </w:t>
      </w:r>
      <w:proofErr w:type="spellStart"/>
      <w:r w:rsidR="0088387B">
        <w:t>ОД</w:t>
      </w:r>
      <w:proofErr w:type="spellEnd"/>
      <w:r w:rsidR="0088387B">
        <w:t xml:space="preserve"> „Земеделие“ </w:t>
      </w:r>
      <w:r w:rsidR="00A747DF">
        <w:t>–</w:t>
      </w:r>
      <w:r w:rsidR="0088387B">
        <w:t xml:space="preserve"> София</w:t>
      </w:r>
      <w:r w:rsidR="00A747DF">
        <w:t xml:space="preserve"> </w:t>
      </w:r>
      <w:r w:rsidR="0088387B">
        <w:t>област</w:t>
      </w:r>
      <w:r w:rsidR="00A747DF">
        <w:t>,</w:t>
      </w:r>
      <w:r>
        <w:t xml:space="preserve"> съответният отговорен за автомобила служител организира предаването и получаването на автомобила в автосервиз, за и след извършване на ремонтните дейности.</w:t>
      </w:r>
    </w:p>
    <w:p w:rsidR="00981414" w:rsidRDefault="007D15BE" w:rsidP="00A747DF">
      <w:pPr>
        <w:pStyle w:val="23"/>
        <w:numPr>
          <w:ilvl w:val="0"/>
          <w:numId w:val="5"/>
        </w:numPr>
        <w:shd w:val="clear" w:color="auto" w:fill="auto"/>
        <w:tabs>
          <w:tab w:val="left" w:pos="413"/>
        </w:tabs>
        <w:spacing w:after="0" w:line="240" w:lineRule="auto"/>
        <w:ind w:firstLine="0"/>
      </w:pPr>
      <w:r>
        <w:t>Отговорният служител водещ досиетата на служебните МПС от Дирекция „</w:t>
      </w:r>
      <w:proofErr w:type="spellStart"/>
      <w:r>
        <w:t>АПФСДЧР</w:t>
      </w:r>
      <w:proofErr w:type="spellEnd"/>
      <w:r>
        <w:t>“ отразява информация</w:t>
      </w:r>
      <w:r w:rsidR="00A747DF">
        <w:t>та</w:t>
      </w:r>
      <w:r>
        <w:t xml:space="preserve"> за техническото състояние на автомобилите, показанията на километража, необходимостта от смяна на маслото, зимните и летните гуми след извършване на ремонтните дейности.</w:t>
      </w:r>
    </w:p>
    <w:p w:rsidR="00981414" w:rsidRDefault="007D15BE" w:rsidP="00450B84">
      <w:pPr>
        <w:pStyle w:val="23"/>
        <w:numPr>
          <w:ilvl w:val="0"/>
          <w:numId w:val="5"/>
        </w:numPr>
        <w:shd w:val="clear" w:color="auto" w:fill="auto"/>
        <w:tabs>
          <w:tab w:val="left" w:pos="426"/>
        </w:tabs>
        <w:spacing w:after="0" w:line="240" w:lineRule="auto"/>
        <w:ind w:firstLine="0"/>
      </w:pPr>
      <w:r>
        <w:t>При извършване на ремонта, като външна услуга се спазват изискванията и стойностните прагове указани в чл. 20 от ЗОП.</w:t>
      </w:r>
    </w:p>
    <w:p w:rsidR="00D53DF9" w:rsidRDefault="00D53DF9" w:rsidP="00D53DF9">
      <w:pPr>
        <w:pStyle w:val="23"/>
        <w:shd w:val="clear" w:color="auto" w:fill="auto"/>
        <w:tabs>
          <w:tab w:val="left" w:pos="426"/>
        </w:tabs>
        <w:spacing w:after="0" w:line="240" w:lineRule="auto"/>
        <w:ind w:firstLine="0"/>
      </w:pPr>
    </w:p>
    <w:p w:rsidR="00981414" w:rsidRDefault="007D15BE" w:rsidP="0034454C">
      <w:pPr>
        <w:pStyle w:val="23"/>
        <w:shd w:val="clear" w:color="auto" w:fill="auto"/>
        <w:spacing w:after="0" w:line="240" w:lineRule="auto"/>
        <w:ind w:firstLine="0"/>
      </w:pPr>
      <w:r>
        <w:t>Чл. 23. Длъжностното лице, определено със Заповед да управлява служебно МПС отговаря за представянето му за годишен технически преглед.</w:t>
      </w:r>
    </w:p>
    <w:p w:rsidR="00D53DF9" w:rsidRDefault="00D53DF9" w:rsidP="0034454C">
      <w:pPr>
        <w:pStyle w:val="23"/>
        <w:shd w:val="clear" w:color="auto" w:fill="auto"/>
        <w:spacing w:after="0" w:line="240" w:lineRule="auto"/>
        <w:ind w:firstLine="0"/>
      </w:pPr>
    </w:p>
    <w:p w:rsidR="00981414" w:rsidRDefault="007D15BE" w:rsidP="0034454C">
      <w:pPr>
        <w:pStyle w:val="23"/>
        <w:shd w:val="clear" w:color="auto" w:fill="auto"/>
        <w:spacing w:after="502" w:line="240" w:lineRule="auto"/>
        <w:ind w:firstLine="0"/>
      </w:pPr>
      <w:r>
        <w:t>Чл. 24. Всички автомобили собственос</w:t>
      </w:r>
      <w:r w:rsidR="0088387B">
        <w:t xml:space="preserve">т на </w:t>
      </w:r>
      <w:proofErr w:type="spellStart"/>
      <w:r w:rsidR="0088387B">
        <w:t>ОД</w:t>
      </w:r>
      <w:proofErr w:type="spellEnd"/>
      <w:r w:rsidR="0088387B">
        <w:t xml:space="preserve"> „Земеделие“ </w:t>
      </w:r>
      <w:r w:rsidR="00A747DF">
        <w:t>–</w:t>
      </w:r>
      <w:r w:rsidR="0088387B">
        <w:t xml:space="preserve"> София</w:t>
      </w:r>
      <w:r w:rsidR="00A747DF">
        <w:t xml:space="preserve"> </w:t>
      </w:r>
      <w:r w:rsidR="0088387B">
        <w:t>област</w:t>
      </w:r>
      <w:r>
        <w:t xml:space="preserve"> задължително всяка година се застраховат. При извършването на разходите за застраховки се спазват изискванията на чл. 20 от ЗОП.</w:t>
      </w:r>
    </w:p>
    <w:p w:rsidR="00981414" w:rsidRDefault="007D15BE">
      <w:pPr>
        <w:pStyle w:val="33"/>
        <w:keepNext/>
        <w:keepLines/>
        <w:shd w:val="clear" w:color="auto" w:fill="auto"/>
        <w:spacing w:before="0" w:after="116" w:line="240" w:lineRule="exact"/>
        <w:ind w:left="4380"/>
        <w:jc w:val="left"/>
      </w:pPr>
      <w:bookmarkStart w:id="15" w:name="bookmark18"/>
      <w:r>
        <w:lastRenderedPageBreak/>
        <w:t>Раздел VIII</w:t>
      </w:r>
      <w:bookmarkEnd w:id="15"/>
    </w:p>
    <w:p w:rsidR="00981414" w:rsidRDefault="007D15BE">
      <w:pPr>
        <w:pStyle w:val="33"/>
        <w:keepNext/>
        <w:keepLines/>
        <w:shd w:val="clear" w:color="auto" w:fill="auto"/>
        <w:spacing w:before="0" w:after="404" w:line="240" w:lineRule="exact"/>
        <w:ind w:left="1760"/>
        <w:jc w:val="left"/>
      </w:pPr>
      <w:bookmarkStart w:id="16" w:name="bookmark19"/>
      <w:proofErr w:type="spellStart"/>
      <w:r>
        <w:t>МЕСТОДОМУВАНЕ</w:t>
      </w:r>
      <w:proofErr w:type="spellEnd"/>
      <w:r>
        <w:t xml:space="preserve"> НА СЛУЖЕБНИТЕ АВТОМОБИЛИ</w:t>
      </w:r>
      <w:bookmarkEnd w:id="16"/>
    </w:p>
    <w:p w:rsidR="00981414" w:rsidRDefault="007D15BE" w:rsidP="00A747DF">
      <w:pPr>
        <w:pStyle w:val="23"/>
        <w:shd w:val="clear" w:color="auto" w:fill="auto"/>
        <w:spacing w:after="496" w:line="240" w:lineRule="auto"/>
        <w:ind w:firstLine="0"/>
      </w:pPr>
      <w:r>
        <w:t>Чл. 25. Всички автомобили собственост на Областна д</w:t>
      </w:r>
      <w:r w:rsidR="0088387B">
        <w:t xml:space="preserve">ирекция „Земеделие“ </w:t>
      </w:r>
      <w:r w:rsidR="00A747DF">
        <w:t>–</w:t>
      </w:r>
      <w:r w:rsidR="0088387B">
        <w:t xml:space="preserve"> София</w:t>
      </w:r>
      <w:r w:rsidR="00A747DF">
        <w:t xml:space="preserve"> </w:t>
      </w:r>
      <w:r w:rsidR="0088387B">
        <w:t>област</w:t>
      </w:r>
      <w:r>
        <w:t xml:space="preserve"> се задължават да </w:t>
      </w:r>
      <w:proofErr w:type="spellStart"/>
      <w:r>
        <w:t>местодомуват</w:t>
      </w:r>
      <w:proofErr w:type="spellEnd"/>
      <w:r>
        <w:t xml:space="preserve"> на охраняеми паркинги или определените за тази цел места от Директор</w:t>
      </w:r>
      <w:r w:rsidR="0088387B">
        <w:t xml:space="preserve">а на </w:t>
      </w:r>
      <w:proofErr w:type="spellStart"/>
      <w:r w:rsidR="0088387B">
        <w:t>ОД</w:t>
      </w:r>
      <w:proofErr w:type="spellEnd"/>
      <w:r w:rsidR="0088387B">
        <w:t xml:space="preserve"> „Земеделие“ </w:t>
      </w:r>
      <w:r w:rsidR="00A747DF">
        <w:t>–</w:t>
      </w:r>
      <w:r w:rsidR="0088387B">
        <w:t xml:space="preserve"> София</w:t>
      </w:r>
      <w:r w:rsidR="00A747DF">
        <w:t xml:space="preserve"> </w:t>
      </w:r>
      <w:r w:rsidR="0088387B">
        <w:t>област</w:t>
      </w:r>
      <w:r>
        <w:t>.</w:t>
      </w:r>
    </w:p>
    <w:p w:rsidR="00981414" w:rsidRDefault="007D15BE">
      <w:pPr>
        <w:pStyle w:val="33"/>
        <w:keepNext/>
        <w:keepLines/>
        <w:shd w:val="clear" w:color="auto" w:fill="auto"/>
        <w:spacing w:before="0" w:after="109" w:line="240" w:lineRule="exact"/>
        <w:ind w:left="4480"/>
        <w:jc w:val="left"/>
      </w:pPr>
      <w:bookmarkStart w:id="17" w:name="bookmark20"/>
      <w:r>
        <w:t>Раздел IX</w:t>
      </w:r>
      <w:bookmarkEnd w:id="17"/>
    </w:p>
    <w:p w:rsidR="00981414" w:rsidRDefault="007D15BE">
      <w:pPr>
        <w:pStyle w:val="33"/>
        <w:keepNext/>
        <w:keepLines/>
        <w:shd w:val="clear" w:color="auto" w:fill="auto"/>
        <w:spacing w:before="0" w:after="400" w:line="240" w:lineRule="exact"/>
        <w:ind w:left="3060"/>
        <w:jc w:val="left"/>
      </w:pPr>
      <w:bookmarkStart w:id="18" w:name="bookmark21"/>
      <w:r>
        <w:t>ДОПЪЛНИТЕЛНИ РАЗПОРЕДБИ</w:t>
      </w:r>
      <w:bookmarkEnd w:id="18"/>
    </w:p>
    <w:p w:rsidR="00981414" w:rsidRDefault="007D15BE" w:rsidP="00A747DF">
      <w:pPr>
        <w:pStyle w:val="23"/>
        <w:shd w:val="clear" w:color="auto" w:fill="auto"/>
        <w:spacing w:after="0" w:line="240" w:lineRule="auto"/>
        <w:ind w:firstLine="0"/>
      </w:pPr>
      <w:r>
        <w:t>Чл. 26.(1) Служител на Областна д</w:t>
      </w:r>
      <w:r w:rsidR="0088387B">
        <w:t xml:space="preserve">ирекция „Земеделие“ </w:t>
      </w:r>
      <w:r w:rsidR="00A747DF">
        <w:t>–</w:t>
      </w:r>
      <w:r w:rsidR="0088387B">
        <w:t xml:space="preserve"> София</w:t>
      </w:r>
      <w:r w:rsidR="00A747DF">
        <w:t xml:space="preserve"> </w:t>
      </w:r>
      <w:r w:rsidR="0088387B">
        <w:t>област</w:t>
      </w:r>
      <w:r>
        <w:t>, който управлява служебен автомобил при изпълнение на служебните си задължения и в следствие на неговото управление настъпи застрахователно събитие, незабавно предприема действия за регистриране на застрахователното събитие в застрахователната компания.</w:t>
      </w:r>
    </w:p>
    <w:p w:rsidR="00981414" w:rsidRDefault="007D15BE" w:rsidP="00A747DF">
      <w:pPr>
        <w:pStyle w:val="23"/>
        <w:numPr>
          <w:ilvl w:val="0"/>
          <w:numId w:val="6"/>
        </w:numPr>
        <w:shd w:val="clear" w:color="auto" w:fill="auto"/>
        <w:tabs>
          <w:tab w:val="left" w:pos="413"/>
        </w:tabs>
        <w:spacing w:after="0" w:line="240" w:lineRule="auto"/>
        <w:ind w:firstLine="0"/>
      </w:pPr>
      <w:r>
        <w:t>Органите на КАТ се уведомяват в случаите на чл. 123 от Закона за движение по пътищата.</w:t>
      </w:r>
    </w:p>
    <w:p w:rsidR="00981414" w:rsidRDefault="007D15BE" w:rsidP="00A747DF">
      <w:pPr>
        <w:pStyle w:val="23"/>
        <w:numPr>
          <w:ilvl w:val="0"/>
          <w:numId w:val="6"/>
        </w:numPr>
        <w:shd w:val="clear" w:color="auto" w:fill="auto"/>
        <w:tabs>
          <w:tab w:val="left" w:pos="413"/>
        </w:tabs>
        <w:spacing w:after="0" w:line="240" w:lineRule="auto"/>
        <w:ind w:firstLine="0"/>
      </w:pPr>
      <w:r>
        <w:t>За отстраняване на технически или други неизправности по време на експлоатацията на служебния автомобил, служителят който управлява автомобила предоставя служебният автомобил в обслужващия сервиз, с к</w:t>
      </w:r>
      <w:r w:rsidR="0088387B">
        <w:t xml:space="preserve">ойто </w:t>
      </w:r>
      <w:proofErr w:type="spellStart"/>
      <w:r w:rsidR="0088387B">
        <w:t>ОД</w:t>
      </w:r>
      <w:proofErr w:type="spellEnd"/>
      <w:r w:rsidR="0088387B">
        <w:t xml:space="preserve"> „Земеделие“ </w:t>
      </w:r>
      <w:r w:rsidR="00A747DF">
        <w:t>–</w:t>
      </w:r>
      <w:r w:rsidR="0088387B">
        <w:t xml:space="preserve"> София</w:t>
      </w:r>
      <w:r w:rsidR="00A747DF">
        <w:t xml:space="preserve"> </w:t>
      </w:r>
      <w:r w:rsidR="0088387B">
        <w:t>област</w:t>
      </w:r>
      <w:r>
        <w:t xml:space="preserve"> има сключен договор, за извършване на ремонта.</w:t>
      </w:r>
    </w:p>
    <w:p w:rsidR="00981414" w:rsidRDefault="007D15BE" w:rsidP="00A747DF">
      <w:pPr>
        <w:pStyle w:val="23"/>
        <w:shd w:val="clear" w:color="auto" w:fill="auto"/>
        <w:spacing w:after="502" w:line="240" w:lineRule="auto"/>
        <w:ind w:firstLine="0"/>
      </w:pPr>
      <w:r>
        <w:t>(5) За неизпълнение на тези задължения служителите определени да управляват служебни МПС, както и служителят водещ досиетата на автомобилите, носят дисциплинарна и имуществена отговорност.</w:t>
      </w:r>
    </w:p>
    <w:p w:rsidR="00981414" w:rsidRDefault="007D15BE">
      <w:pPr>
        <w:pStyle w:val="33"/>
        <w:keepNext/>
        <w:keepLines/>
        <w:shd w:val="clear" w:color="auto" w:fill="auto"/>
        <w:spacing w:before="0" w:after="390" w:line="240" w:lineRule="exact"/>
        <w:ind w:left="3060"/>
        <w:jc w:val="left"/>
      </w:pPr>
      <w:bookmarkStart w:id="19" w:name="bookmark22"/>
      <w:r>
        <w:t>ЗАКЛЮЧИТЕЛНИ РАЗПОРЕДБИ</w:t>
      </w:r>
      <w:bookmarkEnd w:id="19"/>
    </w:p>
    <w:p w:rsidR="00981414" w:rsidRDefault="007D15BE" w:rsidP="00A747DF">
      <w:pPr>
        <w:pStyle w:val="23"/>
        <w:shd w:val="clear" w:color="auto" w:fill="auto"/>
        <w:spacing w:after="0" w:line="240" w:lineRule="auto"/>
        <w:ind w:firstLine="0"/>
      </w:pPr>
      <w:r>
        <w:t>§1. Вътрешните правила могат да се актуализират, изменят и допълват със заповед на Директора на Областна д</w:t>
      </w:r>
      <w:r w:rsidR="0088387B">
        <w:t xml:space="preserve">ирекция „Земеделие“ </w:t>
      </w:r>
      <w:r w:rsidR="00A747DF">
        <w:t>–</w:t>
      </w:r>
      <w:r w:rsidR="0088387B">
        <w:t xml:space="preserve"> София</w:t>
      </w:r>
      <w:r w:rsidR="00A747DF">
        <w:t xml:space="preserve"> </w:t>
      </w:r>
      <w:r w:rsidR="0088387B">
        <w:t>област</w:t>
      </w:r>
      <w:r>
        <w:t>.</w:t>
      </w:r>
    </w:p>
    <w:p w:rsidR="00981414" w:rsidRDefault="007D15BE" w:rsidP="00A747DF">
      <w:pPr>
        <w:pStyle w:val="23"/>
        <w:shd w:val="clear" w:color="auto" w:fill="auto"/>
        <w:spacing w:after="0" w:line="240" w:lineRule="auto"/>
        <w:ind w:firstLine="0"/>
      </w:pPr>
      <w:r>
        <w:t xml:space="preserve">§2. Главният </w:t>
      </w:r>
      <w:r w:rsidR="00582905">
        <w:t>счетоводител</w:t>
      </w:r>
      <w:r w:rsidR="00A747DF">
        <w:t xml:space="preserve"> на </w:t>
      </w:r>
      <w:proofErr w:type="spellStart"/>
      <w:r w:rsidR="00A747DF">
        <w:t>ОД</w:t>
      </w:r>
      <w:proofErr w:type="spellEnd"/>
      <w:r w:rsidR="00A747DF">
        <w:t xml:space="preserve"> „Земеделие“ – София </w:t>
      </w:r>
      <w:r w:rsidR="0088387B">
        <w:t>област</w:t>
      </w:r>
      <w:r>
        <w:t xml:space="preserve"> осъществява постоянен и цялостен контрол по спазване на утвърдените вътрешни правила.</w:t>
      </w:r>
    </w:p>
    <w:p w:rsidR="00981414" w:rsidRDefault="00A747DF" w:rsidP="00A747DF">
      <w:pPr>
        <w:pStyle w:val="23"/>
        <w:shd w:val="clear" w:color="auto" w:fill="auto"/>
        <w:spacing w:after="0" w:line="240" w:lineRule="auto"/>
        <w:ind w:firstLine="0"/>
      </w:pPr>
      <w:r>
        <w:t xml:space="preserve">§3. Директорът на </w:t>
      </w:r>
      <w:proofErr w:type="spellStart"/>
      <w:r>
        <w:t>ОД</w:t>
      </w:r>
      <w:proofErr w:type="spellEnd"/>
      <w:r>
        <w:t xml:space="preserve"> „Земеделие“ – София област взема необходимите мерки за предотвратяване на нарушенията и търсене на дисциплинарна и имуществена отговорност по КТ и ЗДСл от нарушителите.</w:t>
      </w:r>
    </w:p>
    <w:p w:rsidR="001F5C4A" w:rsidRDefault="001F5C4A" w:rsidP="00A747DF">
      <w:pPr>
        <w:pStyle w:val="23"/>
        <w:shd w:val="clear" w:color="auto" w:fill="auto"/>
        <w:spacing w:after="0" w:line="240" w:lineRule="auto"/>
        <w:ind w:firstLine="0"/>
      </w:pPr>
    </w:p>
    <w:p w:rsidR="001F5C4A" w:rsidRDefault="001F5C4A" w:rsidP="00A747DF">
      <w:pPr>
        <w:pStyle w:val="23"/>
        <w:shd w:val="clear" w:color="auto" w:fill="auto"/>
        <w:spacing w:after="0" w:line="240" w:lineRule="auto"/>
        <w:ind w:firstLine="0"/>
      </w:pPr>
    </w:p>
    <w:p w:rsidR="001F5C4A" w:rsidRDefault="001F5C4A" w:rsidP="00A747DF">
      <w:pPr>
        <w:pStyle w:val="23"/>
        <w:shd w:val="clear" w:color="auto" w:fill="auto"/>
        <w:spacing w:after="0" w:line="240" w:lineRule="auto"/>
        <w:ind w:firstLine="0"/>
      </w:pPr>
    </w:p>
    <w:p w:rsidR="001F5C4A" w:rsidRDefault="001F5C4A" w:rsidP="00A747DF">
      <w:pPr>
        <w:pStyle w:val="23"/>
        <w:shd w:val="clear" w:color="auto" w:fill="auto"/>
        <w:spacing w:after="0" w:line="240" w:lineRule="auto"/>
        <w:ind w:firstLine="0"/>
      </w:pPr>
    </w:p>
    <w:p w:rsidR="001F5C4A" w:rsidRDefault="001F5C4A" w:rsidP="00A747DF">
      <w:pPr>
        <w:pStyle w:val="23"/>
        <w:shd w:val="clear" w:color="auto" w:fill="auto"/>
        <w:spacing w:after="0" w:line="240" w:lineRule="auto"/>
        <w:ind w:firstLine="0"/>
      </w:pPr>
    </w:p>
    <w:p w:rsidR="001F5C4A" w:rsidRDefault="001F5C4A" w:rsidP="00A747DF">
      <w:pPr>
        <w:pStyle w:val="23"/>
        <w:shd w:val="clear" w:color="auto" w:fill="auto"/>
        <w:spacing w:after="0" w:line="240" w:lineRule="auto"/>
        <w:ind w:firstLine="0"/>
      </w:pPr>
    </w:p>
    <w:p w:rsidR="001F5C4A" w:rsidRDefault="001F5C4A" w:rsidP="00A747DF">
      <w:pPr>
        <w:pStyle w:val="23"/>
        <w:shd w:val="clear" w:color="auto" w:fill="auto"/>
        <w:spacing w:after="0" w:line="240" w:lineRule="auto"/>
        <w:ind w:firstLine="0"/>
      </w:pPr>
    </w:p>
    <w:p w:rsidR="001F5C4A" w:rsidRDefault="001F5C4A" w:rsidP="00A747DF">
      <w:pPr>
        <w:pStyle w:val="23"/>
        <w:shd w:val="clear" w:color="auto" w:fill="auto"/>
        <w:spacing w:after="0" w:line="240" w:lineRule="auto"/>
        <w:ind w:firstLine="0"/>
      </w:pPr>
    </w:p>
    <w:p w:rsidR="001F5C4A" w:rsidRDefault="001F5C4A" w:rsidP="00A747DF">
      <w:pPr>
        <w:pStyle w:val="23"/>
        <w:shd w:val="clear" w:color="auto" w:fill="auto"/>
        <w:spacing w:after="0" w:line="240" w:lineRule="auto"/>
        <w:ind w:firstLine="0"/>
      </w:pPr>
    </w:p>
    <w:p w:rsidR="001F5C4A" w:rsidRDefault="001F5C4A" w:rsidP="00A747DF">
      <w:pPr>
        <w:pStyle w:val="23"/>
        <w:shd w:val="clear" w:color="auto" w:fill="auto"/>
        <w:spacing w:after="0" w:line="240" w:lineRule="auto"/>
        <w:ind w:firstLine="0"/>
      </w:pPr>
    </w:p>
    <w:p w:rsidR="001F5C4A" w:rsidRDefault="001F5C4A" w:rsidP="00A747DF">
      <w:pPr>
        <w:pStyle w:val="23"/>
        <w:shd w:val="clear" w:color="auto" w:fill="auto"/>
        <w:spacing w:after="0" w:line="240" w:lineRule="auto"/>
        <w:ind w:firstLine="0"/>
      </w:pPr>
    </w:p>
    <w:p w:rsidR="001F5C4A" w:rsidRDefault="001F5C4A" w:rsidP="00A747DF">
      <w:pPr>
        <w:pStyle w:val="23"/>
        <w:shd w:val="clear" w:color="auto" w:fill="auto"/>
        <w:spacing w:after="0" w:line="240" w:lineRule="auto"/>
        <w:ind w:firstLine="0"/>
      </w:pPr>
    </w:p>
    <w:p w:rsidR="001F5C4A" w:rsidRDefault="001F5C4A" w:rsidP="00A747DF">
      <w:pPr>
        <w:pStyle w:val="23"/>
        <w:shd w:val="clear" w:color="auto" w:fill="auto"/>
        <w:spacing w:after="0" w:line="240" w:lineRule="auto"/>
        <w:ind w:firstLine="0"/>
      </w:pPr>
    </w:p>
    <w:p w:rsidR="001F5C4A" w:rsidRDefault="001F5C4A" w:rsidP="00A747DF">
      <w:pPr>
        <w:pStyle w:val="23"/>
        <w:shd w:val="clear" w:color="auto" w:fill="auto"/>
        <w:spacing w:after="0" w:line="240" w:lineRule="auto"/>
        <w:ind w:firstLine="0"/>
      </w:pPr>
    </w:p>
    <w:p w:rsidR="001F5C4A" w:rsidRDefault="001F5C4A" w:rsidP="00A747DF">
      <w:pPr>
        <w:pStyle w:val="23"/>
        <w:shd w:val="clear" w:color="auto" w:fill="auto"/>
        <w:spacing w:after="0" w:line="240" w:lineRule="auto"/>
        <w:ind w:firstLine="0"/>
      </w:pPr>
    </w:p>
    <w:p w:rsidR="00CF0DDA" w:rsidRDefault="00CF0DDA" w:rsidP="00A747DF">
      <w:pPr>
        <w:pStyle w:val="23"/>
        <w:shd w:val="clear" w:color="auto" w:fill="auto"/>
        <w:spacing w:after="0" w:line="240" w:lineRule="auto"/>
        <w:ind w:firstLine="0"/>
      </w:pPr>
    </w:p>
    <w:tbl>
      <w:tblPr>
        <w:tblW w:w="10573" w:type="dxa"/>
        <w:tblLayout w:type="fixed"/>
        <w:tblCellMar>
          <w:left w:w="70" w:type="dxa"/>
          <w:right w:w="70" w:type="dxa"/>
        </w:tblCellMar>
        <w:tblLook w:val="04A0" w:firstRow="1" w:lastRow="0" w:firstColumn="1" w:lastColumn="0" w:noHBand="0" w:noVBand="1"/>
      </w:tblPr>
      <w:tblGrid>
        <w:gridCol w:w="1553"/>
        <w:gridCol w:w="932"/>
        <w:gridCol w:w="587"/>
        <w:gridCol w:w="742"/>
        <w:gridCol w:w="824"/>
        <w:gridCol w:w="587"/>
        <w:gridCol w:w="1334"/>
        <w:gridCol w:w="20"/>
        <w:gridCol w:w="1494"/>
        <w:gridCol w:w="1880"/>
        <w:gridCol w:w="9"/>
        <w:gridCol w:w="580"/>
        <w:gridCol w:w="7"/>
        <w:gridCol w:w="24"/>
      </w:tblGrid>
      <w:tr w:rsidR="00CF0DDA" w:rsidRPr="00CF0DDA" w:rsidTr="00CF0DDA">
        <w:trPr>
          <w:trHeight w:val="269"/>
        </w:trPr>
        <w:tc>
          <w:tcPr>
            <w:tcW w:w="10573"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DDA" w:rsidRPr="00CF0DDA" w:rsidRDefault="00CF0DDA" w:rsidP="00CF0DDA">
            <w:pPr>
              <w:widowControl/>
              <w:jc w:val="center"/>
              <w:rPr>
                <w:rFonts w:ascii="Times New Roman" w:eastAsia="Times New Roman" w:hAnsi="Times New Roman" w:cs="Times New Roman"/>
                <w:b/>
                <w:bCs/>
                <w:lang w:bidi="ar-SA"/>
              </w:rPr>
            </w:pPr>
            <w:r w:rsidRPr="00CF0DDA">
              <w:rPr>
                <w:rFonts w:ascii="Times New Roman" w:eastAsia="Times New Roman" w:hAnsi="Times New Roman" w:cs="Times New Roman"/>
                <w:b/>
                <w:bCs/>
                <w:lang w:bidi="ar-SA"/>
              </w:rPr>
              <w:t xml:space="preserve">Областна дирекция "Земеделие" - София област </w:t>
            </w:r>
          </w:p>
        </w:tc>
      </w:tr>
      <w:tr w:rsidR="00CF0DDA" w:rsidRPr="00CF0DDA" w:rsidTr="00CF0DDA">
        <w:trPr>
          <w:gridAfter w:val="2"/>
          <w:wAfter w:w="31" w:type="dxa"/>
          <w:trHeight w:val="269"/>
        </w:trPr>
        <w:tc>
          <w:tcPr>
            <w:tcW w:w="3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DDA" w:rsidRPr="00CF0DDA" w:rsidRDefault="00CF0DDA" w:rsidP="00CF0DDA">
            <w:pPr>
              <w:widowControl/>
              <w:jc w:val="center"/>
              <w:rPr>
                <w:rFonts w:ascii="Times New Roman" w:eastAsia="Times New Roman" w:hAnsi="Times New Roman" w:cs="Times New Roman"/>
                <w:b/>
                <w:bCs/>
                <w:lang w:bidi="ar-SA"/>
              </w:rPr>
            </w:pPr>
            <w:r w:rsidRPr="00CF0DDA">
              <w:rPr>
                <w:rFonts w:ascii="Times New Roman" w:eastAsia="Times New Roman" w:hAnsi="Times New Roman" w:cs="Times New Roman"/>
                <w:b/>
                <w:bCs/>
                <w:lang w:bidi="ar-SA"/>
              </w:rPr>
              <w:t>марка на автомобила</w:t>
            </w:r>
          </w:p>
        </w:tc>
        <w:tc>
          <w:tcPr>
            <w:tcW w:w="15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F0DDA" w:rsidRPr="00CF0DDA" w:rsidRDefault="00CF0DDA" w:rsidP="00CF0DDA">
            <w:pPr>
              <w:widowControl/>
              <w:jc w:val="center"/>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3435" w:type="dxa"/>
            <w:gridSpan w:val="4"/>
            <w:tcBorders>
              <w:top w:val="single" w:sz="4" w:space="0" w:color="auto"/>
              <w:left w:val="nil"/>
              <w:bottom w:val="single" w:sz="4" w:space="0" w:color="auto"/>
              <w:right w:val="single" w:sz="4" w:space="0" w:color="auto"/>
            </w:tcBorders>
            <w:shd w:val="clear" w:color="auto" w:fill="auto"/>
            <w:noWrap/>
            <w:vAlign w:val="bottom"/>
            <w:hideMark/>
          </w:tcPr>
          <w:p w:rsidR="00CF0DDA" w:rsidRPr="00CF0DDA" w:rsidRDefault="00CF0DDA" w:rsidP="00CF0DDA">
            <w:pPr>
              <w:widowControl/>
              <w:jc w:val="center"/>
              <w:rPr>
                <w:rFonts w:ascii="Times New Roman" w:eastAsia="Times New Roman" w:hAnsi="Times New Roman" w:cs="Times New Roman"/>
                <w:b/>
                <w:bCs/>
                <w:lang w:bidi="ar-SA"/>
              </w:rPr>
            </w:pPr>
            <w:r w:rsidRPr="00CF0DDA">
              <w:rPr>
                <w:rFonts w:ascii="Times New Roman" w:eastAsia="Times New Roman" w:hAnsi="Times New Roman" w:cs="Times New Roman"/>
                <w:b/>
                <w:bCs/>
                <w:lang w:bidi="ar-SA"/>
              </w:rPr>
              <w:t>регистрационен номер</w:t>
            </w:r>
          </w:p>
        </w:tc>
        <w:tc>
          <w:tcPr>
            <w:tcW w:w="2469" w:type="dxa"/>
            <w:gridSpan w:val="3"/>
            <w:tcBorders>
              <w:top w:val="single" w:sz="4" w:space="0" w:color="auto"/>
              <w:left w:val="nil"/>
              <w:bottom w:val="single" w:sz="4" w:space="0" w:color="auto"/>
              <w:right w:val="single" w:sz="4" w:space="0" w:color="auto"/>
            </w:tcBorders>
            <w:shd w:val="clear" w:color="auto" w:fill="auto"/>
            <w:noWrap/>
            <w:vAlign w:val="bottom"/>
            <w:hideMark/>
          </w:tcPr>
          <w:p w:rsidR="00CF0DDA" w:rsidRPr="00CF0DDA" w:rsidRDefault="00CF0DDA" w:rsidP="00CF0DDA">
            <w:pPr>
              <w:widowControl/>
              <w:jc w:val="center"/>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r>
      <w:tr w:rsidR="00CF0DDA" w:rsidRPr="00CF0DDA" w:rsidTr="00CF0DDA">
        <w:trPr>
          <w:trHeight w:val="269"/>
        </w:trPr>
        <w:tc>
          <w:tcPr>
            <w:tcW w:w="463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DDA" w:rsidRPr="00CF0DDA" w:rsidRDefault="00CF0DDA" w:rsidP="00CF0DDA">
            <w:pPr>
              <w:widowControl/>
              <w:jc w:val="center"/>
              <w:rPr>
                <w:rFonts w:ascii="Times New Roman" w:eastAsia="Times New Roman" w:hAnsi="Times New Roman" w:cs="Times New Roman"/>
                <w:b/>
                <w:bCs/>
                <w:lang w:bidi="ar-SA"/>
              </w:rPr>
            </w:pPr>
            <w:r w:rsidRPr="00CF0DDA">
              <w:rPr>
                <w:rFonts w:ascii="Times New Roman" w:eastAsia="Times New Roman" w:hAnsi="Times New Roman" w:cs="Times New Roman"/>
                <w:b/>
                <w:bCs/>
                <w:lang w:bidi="ar-SA"/>
              </w:rPr>
              <w:t>водач на автомобила</w:t>
            </w:r>
          </w:p>
        </w:tc>
        <w:tc>
          <w:tcPr>
            <w:tcW w:w="5935" w:type="dxa"/>
            <w:gridSpan w:val="9"/>
            <w:tcBorders>
              <w:top w:val="single" w:sz="4" w:space="0" w:color="auto"/>
              <w:left w:val="nil"/>
              <w:bottom w:val="single" w:sz="4" w:space="0" w:color="auto"/>
              <w:right w:val="single" w:sz="4" w:space="0" w:color="auto"/>
            </w:tcBorders>
            <w:shd w:val="clear" w:color="auto" w:fill="auto"/>
            <w:noWrap/>
            <w:vAlign w:val="bottom"/>
            <w:hideMark/>
          </w:tcPr>
          <w:p w:rsidR="00CF0DDA" w:rsidRPr="00CF0DDA" w:rsidRDefault="00CF0DDA" w:rsidP="00CF0DDA">
            <w:pPr>
              <w:widowControl/>
              <w:jc w:val="center"/>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r>
      <w:tr w:rsidR="00CF0DDA" w:rsidRPr="00CF0DDA" w:rsidTr="00CF0DDA">
        <w:trPr>
          <w:trHeight w:val="269"/>
        </w:trPr>
        <w:tc>
          <w:tcPr>
            <w:tcW w:w="3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DDA" w:rsidRPr="00CF0DDA" w:rsidRDefault="00CF0DDA" w:rsidP="00CF0DDA">
            <w:pPr>
              <w:widowControl/>
              <w:jc w:val="center"/>
              <w:rPr>
                <w:rFonts w:ascii="Times New Roman" w:eastAsia="Times New Roman" w:hAnsi="Times New Roman" w:cs="Times New Roman"/>
                <w:b/>
                <w:bCs/>
                <w:lang w:bidi="ar-SA"/>
              </w:rPr>
            </w:pPr>
            <w:r w:rsidRPr="00CF0DDA">
              <w:rPr>
                <w:rFonts w:ascii="Times New Roman" w:eastAsia="Times New Roman" w:hAnsi="Times New Roman" w:cs="Times New Roman"/>
                <w:b/>
                <w:bCs/>
                <w:lang w:bidi="ar-SA"/>
              </w:rPr>
              <w:t>показания на километража</w:t>
            </w:r>
          </w:p>
        </w:tc>
        <w:tc>
          <w:tcPr>
            <w:tcW w:w="15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F0DDA" w:rsidRPr="00CF0DDA" w:rsidRDefault="00CF0DDA" w:rsidP="00CF0DDA">
            <w:pPr>
              <w:widowControl/>
              <w:jc w:val="center"/>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941" w:type="dxa"/>
            <w:gridSpan w:val="3"/>
            <w:tcBorders>
              <w:top w:val="single" w:sz="4" w:space="0" w:color="auto"/>
              <w:left w:val="nil"/>
              <w:bottom w:val="single" w:sz="4" w:space="0" w:color="auto"/>
              <w:right w:val="single" w:sz="4" w:space="0" w:color="auto"/>
            </w:tcBorders>
            <w:shd w:val="clear" w:color="auto" w:fill="auto"/>
            <w:noWrap/>
            <w:vAlign w:val="bottom"/>
            <w:hideMark/>
          </w:tcPr>
          <w:p w:rsidR="00CF0DDA" w:rsidRPr="00CF0DDA" w:rsidRDefault="00CF0DDA" w:rsidP="00CF0DDA">
            <w:pPr>
              <w:widowControl/>
              <w:jc w:val="center"/>
              <w:rPr>
                <w:rFonts w:ascii="Times New Roman" w:eastAsia="Times New Roman" w:hAnsi="Times New Roman" w:cs="Times New Roman"/>
                <w:b/>
                <w:bCs/>
                <w:lang w:bidi="ar-SA"/>
              </w:rPr>
            </w:pPr>
            <w:r w:rsidRPr="00CF0DDA">
              <w:rPr>
                <w:rFonts w:ascii="Times New Roman" w:eastAsia="Times New Roman" w:hAnsi="Times New Roman" w:cs="Times New Roman"/>
                <w:b/>
                <w:bCs/>
                <w:lang w:bidi="ar-SA"/>
              </w:rPr>
              <w:t>Пробег км.</w:t>
            </w:r>
          </w:p>
        </w:tc>
        <w:tc>
          <w:tcPr>
            <w:tcW w:w="3994" w:type="dxa"/>
            <w:gridSpan w:val="6"/>
            <w:tcBorders>
              <w:top w:val="single" w:sz="4" w:space="0" w:color="auto"/>
              <w:left w:val="nil"/>
              <w:bottom w:val="single" w:sz="4" w:space="0" w:color="auto"/>
              <w:right w:val="single" w:sz="4" w:space="0" w:color="auto"/>
            </w:tcBorders>
            <w:shd w:val="clear" w:color="auto" w:fill="auto"/>
            <w:noWrap/>
            <w:vAlign w:val="bottom"/>
            <w:hideMark/>
          </w:tcPr>
          <w:p w:rsidR="00CF0DDA" w:rsidRPr="00CF0DDA" w:rsidRDefault="00CF0DDA" w:rsidP="00CF0DDA">
            <w:pPr>
              <w:widowControl/>
              <w:jc w:val="center"/>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r>
      <w:tr w:rsidR="00CF0DDA" w:rsidRPr="00CF0DDA" w:rsidTr="00CF0DDA">
        <w:trPr>
          <w:gridAfter w:val="2"/>
          <w:wAfter w:w="31" w:type="dxa"/>
          <w:trHeight w:val="269"/>
        </w:trPr>
        <w:tc>
          <w:tcPr>
            <w:tcW w:w="3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DDA" w:rsidRPr="00CF0DDA" w:rsidRDefault="00CF0DDA" w:rsidP="00CF0DDA">
            <w:pPr>
              <w:widowControl/>
              <w:jc w:val="center"/>
              <w:rPr>
                <w:rFonts w:ascii="Times New Roman" w:eastAsia="Times New Roman" w:hAnsi="Times New Roman" w:cs="Times New Roman"/>
                <w:b/>
                <w:bCs/>
                <w:lang w:bidi="ar-SA"/>
              </w:rPr>
            </w:pPr>
            <w:r w:rsidRPr="00CF0DDA">
              <w:rPr>
                <w:rFonts w:ascii="Times New Roman" w:eastAsia="Times New Roman" w:hAnsi="Times New Roman" w:cs="Times New Roman"/>
                <w:b/>
                <w:bCs/>
                <w:lang w:bidi="ar-SA"/>
              </w:rPr>
              <w:t>начало</w:t>
            </w:r>
          </w:p>
        </w:tc>
        <w:tc>
          <w:tcPr>
            <w:tcW w:w="1566" w:type="dxa"/>
            <w:gridSpan w:val="2"/>
            <w:tcBorders>
              <w:top w:val="single" w:sz="4" w:space="0" w:color="auto"/>
              <w:left w:val="nil"/>
              <w:bottom w:val="nil"/>
              <w:right w:val="single" w:sz="4" w:space="0" w:color="auto"/>
            </w:tcBorders>
            <w:shd w:val="clear" w:color="auto" w:fill="auto"/>
            <w:noWrap/>
            <w:vAlign w:val="bottom"/>
            <w:hideMark/>
          </w:tcPr>
          <w:p w:rsidR="00CF0DDA" w:rsidRPr="00CF0DDA" w:rsidRDefault="00CF0DDA" w:rsidP="00CF0DDA">
            <w:pPr>
              <w:widowControl/>
              <w:jc w:val="center"/>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3435" w:type="dxa"/>
            <w:gridSpan w:val="4"/>
            <w:tcBorders>
              <w:top w:val="single" w:sz="4" w:space="0" w:color="auto"/>
              <w:left w:val="nil"/>
              <w:bottom w:val="nil"/>
              <w:right w:val="single" w:sz="4" w:space="0" w:color="auto"/>
            </w:tcBorders>
            <w:shd w:val="clear" w:color="auto" w:fill="auto"/>
            <w:noWrap/>
            <w:vAlign w:val="bottom"/>
            <w:hideMark/>
          </w:tcPr>
          <w:p w:rsidR="00CF0DDA" w:rsidRPr="00CF0DDA" w:rsidRDefault="00CF0DDA" w:rsidP="00CF0DDA">
            <w:pPr>
              <w:widowControl/>
              <w:jc w:val="center"/>
              <w:rPr>
                <w:rFonts w:ascii="Times New Roman" w:eastAsia="Times New Roman" w:hAnsi="Times New Roman" w:cs="Times New Roman"/>
                <w:b/>
                <w:bCs/>
                <w:lang w:bidi="ar-SA"/>
              </w:rPr>
            </w:pPr>
            <w:r w:rsidRPr="00CF0DDA">
              <w:rPr>
                <w:rFonts w:ascii="Times New Roman" w:eastAsia="Times New Roman" w:hAnsi="Times New Roman" w:cs="Times New Roman"/>
                <w:b/>
                <w:bCs/>
                <w:lang w:bidi="ar-SA"/>
              </w:rPr>
              <w:t>край</w:t>
            </w:r>
          </w:p>
        </w:tc>
        <w:tc>
          <w:tcPr>
            <w:tcW w:w="2469" w:type="dxa"/>
            <w:gridSpan w:val="3"/>
            <w:tcBorders>
              <w:top w:val="single" w:sz="4" w:space="0" w:color="auto"/>
              <w:left w:val="nil"/>
              <w:bottom w:val="nil"/>
              <w:right w:val="single" w:sz="4" w:space="0" w:color="auto"/>
            </w:tcBorders>
            <w:shd w:val="clear" w:color="auto" w:fill="auto"/>
            <w:noWrap/>
            <w:vAlign w:val="bottom"/>
            <w:hideMark/>
          </w:tcPr>
          <w:p w:rsidR="00CF0DDA" w:rsidRPr="00CF0DDA" w:rsidRDefault="00CF0DDA" w:rsidP="00CF0DDA">
            <w:pPr>
              <w:widowControl/>
              <w:jc w:val="center"/>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r>
      <w:tr w:rsidR="00CF0DDA" w:rsidRPr="00CF0DDA" w:rsidTr="00CF0DDA">
        <w:trPr>
          <w:gridAfter w:val="2"/>
          <w:wAfter w:w="31" w:type="dxa"/>
          <w:trHeight w:val="269"/>
        </w:trPr>
        <w:tc>
          <w:tcPr>
            <w:tcW w:w="1553" w:type="dxa"/>
            <w:tcBorders>
              <w:top w:val="single" w:sz="4" w:space="0" w:color="auto"/>
              <w:left w:val="single" w:sz="4" w:space="0" w:color="auto"/>
              <w:bottom w:val="single" w:sz="4" w:space="0" w:color="auto"/>
              <w:right w:val="nil"/>
            </w:tcBorders>
            <w:shd w:val="clear" w:color="auto" w:fill="auto"/>
            <w:noWrap/>
            <w:vAlign w:val="bottom"/>
            <w:hideMark/>
          </w:tcPr>
          <w:p w:rsidR="00CF0DDA" w:rsidRPr="00CF0DDA" w:rsidRDefault="00CF0DDA" w:rsidP="00CF0DDA">
            <w:pPr>
              <w:widowControl/>
              <w:jc w:val="right"/>
              <w:rPr>
                <w:rFonts w:ascii="Times New Roman" w:eastAsia="Times New Roman" w:hAnsi="Times New Roman" w:cs="Times New Roman"/>
                <w:b/>
                <w:bCs/>
                <w:lang w:bidi="ar-SA"/>
              </w:rPr>
            </w:pPr>
            <w:r w:rsidRPr="00CF0DDA">
              <w:rPr>
                <w:rFonts w:ascii="Times New Roman" w:eastAsia="Times New Roman" w:hAnsi="Times New Roman" w:cs="Times New Roman"/>
                <w:b/>
                <w:bCs/>
                <w:lang w:bidi="ar-SA"/>
              </w:rPr>
              <w:t>2023</w:t>
            </w:r>
          </w:p>
        </w:tc>
        <w:tc>
          <w:tcPr>
            <w:tcW w:w="932" w:type="dxa"/>
            <w:tcBorders>
              <w:top w:val="single" w:sz="4" w:space="0" w:color="auto"/>
              <w:left w:val="single" w:sz="4" w:space="0" w:color="auto"/>
              <w:bottom w:val="single" w:sz="4" w:space="0" w:color="auto"/>
              <w:right w:val="nil"/>
            </w:tcBorders>
            <w:shd w:val="clear" w:color="auto" w:fill="auto"/>
            <w:noWrap/>
            <w:vAlign w:val="bottom"/>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7" w:type="dxa"/>
            <w:tcBorders>
              <w:top w:val="single" w:sz="4" w:space="0" w:color="auto"/>
              <w:left w:val="nil"/>
              <w:bottom w:val="single" w:sz="4" w:space="0" w:color="auto"/>
              <w:right w:val="nil"/>
            </w:tcBorders>
            <w:shd w:val="clear" w:color="auto" w:fill="auto"/>
            <w:noWrap/>
            <w:vAlign w:val="bottom"/>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742" w:type="dxa"/>
            <w:tcBorders>
              <w:top w:val="single" w:sz="4" w:space="0" w:color="auto"/>
              <w:left w:val="nil"/>
              <w:bottom w:val="single" w:sz="4" w:space="0" w:color="auto"/>
              <w:right w:val="nil"/>
            </w:tcBorders>
            <w:shd w:val="clear" w:color="auto" w:fill="auto"/>
            <w:noWrap/>
            <w:vAlign w:val="bottom"/>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824" w:type="dxa"/>
            <w:tcBorders>
              <w:top w:val="single" w:sz="4" w:space="0" w:color="auto"/>
              <w:left w:val="nil"/>
              <w:bottom w:val="single" w:sz="4" w:space="0" w:color="auto"/>
              <w:right w:val="nil"/>
            </w:tcBorders>
            <w:shd w:val="clear" w:color="auto" w:fill="auto"/>
            <w:noWrap/>
            <w:vAlign w:val="bottom"/>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7" w:type="dxa"/>
            <w:tcBorders>
              <w:top w:val="single" w:sz="4" w:space="0" w:color="auto"/>
              <w:left w:val="nil"/>
              <w:bottom w:val="single" w:sz="4" w:space="0" w:color="auto"/>
              <w:right w:val="nil"/>
            </w:tcBorders>
            <w:shd w:val="clear" w:color="auto" w:fill="auto"/>
            <w:noWrap/>
            <w:vAlign w:val="bottom"/>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514" w:type="dxa"/>
            <w:gridSpan w:val="2"/>
            <w:tcBorders>
              <w:top w:val="single" w:sz="4" w:space="0" w:color="auto"/>
              <w:left w:val="nil"/>
              <w:bottom w:val="single" w:sz="4" w:space="0" w:color="auto"/>
              <w:right w:val="nil"/>
            </w:tcBorders>
            <w:shd w:val="clear" w:color="auto" w:fill="auto"/>
            <w:noWrap/>
            <w:vAlign w:val="bottom"/>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880" w:type="dxa"/>
            <w:tcBorders>
              <w:top w:val="single" w:sz="4" w:space="0" w:color="auto"/>
              <w:left w:val="nil"/>
              <w:bottom w:val="single" w:sz="4" w:space="0" w:color="auto"/>
              <w:right w:val="nil"/>
            </w:tcBorders>
            <w:shd w:val="clear" w:color="auto" w:fill="auto"/>
            <w:noWrap/>
            <w:vAlign w:val="bottom"/>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9" w:type="dxa"/>
            <w:gridSpan w:val="2"/>
            <w:tcBorders>
              <w:top w:val="single" w:sz="4" w:space="0" w:color="auto"/>
              <w:left w:val="nil"/>
              <w:bottom w:val="single" w:sz="4" w:space="0" w:color="auto"/>
              <w:right w:val="single" w:sz="4" w:space="0" w:color="auto"/>
            </w:tcBorders>
            <w:shd w:val="clear" w:color="auto" w:fill="auto"/>
            <w:noWrap/>
            <w:vAlign w:val="bottom"/>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r>
      <w:tr w:rsidR="00CF0DDA" w:rsidRPr="00CF0DDA" w:rsidTr="00CF0DDA">
        <w:trPr>
          <w:gridAfter w:val="1"/>
          <w:wAfter w:w="24" w:type="dxa"/>
          <w:trHeight w:val="745"/>
        </w:trPr>
        <w:tc>
          <w:tcPr>
            <w:tcW w:w="155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F0DDA" w:rsidRPr="00CF0DDA" w:rsidRDefault="00CF0DDA" w:rsidP="00CF0DDA">
            <w:pPr>
              <w:widowControl/>
              <w:jc w:val="center"/>
              <w:rPr>
                <w:rFonts w:ascii="Times New Roman" w:eastAsia="Times New Roman" w:hAnsi="Times New Roman" w:cs="Times New Roman"/>
                <w:lang w:bidi="ar-SA"/>
              </w:rPr>
            </w:pPr>
            <w:r w:rsidRPr="00CF0DDA">
              <w:rPr>
                <w:rFonts w:ascii="Times New Roman" w:eastAsia="Times New Roman" w:hAnsi="Times New Roman" w:cs="Times New Roman"/>
                <w:lang w:bidi="ar-SA"/>
              </w:rPr>
              <w:t>ПОКАЗАТЕЛИ</w:t>
            </w:r>
          </w:p>
        </w:tc>
        <w:tc>
          <w:tcPr>
            <w:tcW w:w="932" w:type="dxa"/>
            <w:tcBorders>
              <w:top w:val="nil"/>
              <w:left w:val="nil"/>
              <w:bottom w:val="single" w:sz="8" w:space="0" w:color="auto"/>
              <w:right w:val="nil"/>
            </w:tcBorders>
            <w:shd w:val="clear" w:color="000000" w:fill="FFFFFF"/>
            <w:vAlign w:val="center"/>
            <w:hideMark/>
          </w:tcPr>
          <w:p w:rsidR="00CF0DDA" w:rsidRPr="00CF0DDA" w:rsidRDefault="00CF0DDA" w:rsidP="00CF0DDA">
            <w:pPr>
              <w:widowControl/>
              <w:jc w:val="center"/>
              <w:rPr>
                <w:rFonts w:ascii="Times New Roman" w:eastAsia="Times New Roman" w:hAnsi="Times New Roman" w:cs="Times New Roman"/>
                <w:lang w:bidi="ar-SA"/>
              </w:rPr>
            </w:pPr>
            <w:r w:rsidRPr="00CF0DDA">
              <w:rPr>
                <w:rFonts w:ascii="Times New Roman" w:eastAsia="Times New Roman" w:hAnsi="Times New Roman" w:cs="Times New Roman"/>
                <w:lang w:bidi="ar-SA"/>
              </w:rPr>
              <w:t>гориво</w:t>
            </w:r>
          </w:p>
        </w:tc>
        <w:tc>
          <w:tcPr>
            <w:tcW w:w="587" w:type="dxa"/>
            <w:tcBorders>
              <w:top w:val="nil"/>
              <w:left w:val="nil"/>
              <w:bottom w:val="single" w:sz="8" w:space="0" w:color="auto"/>
              <w:right w:val="nil"/>
            </w:tcBorders>
            <w:shd w:val="clear" w:color="000000" w:fill="FFFFFF"/>
            <w:vAlign w:val="center"/>
            <w:hideMark/>
          </w:tcPr>
          <w:p w:rsidR="00CF0DDA" w:rsidRPr="00CF0DDA" w:rsidRDefault="00CF0DDA" w:rsidP="00CF0DDA">
            <w:pPr>
              <w:widowControl/>
              <w:jc w:val="center"/>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742" w:type="dxa"/>
            <w:tcBorders>
              <w:top w:val="nil"/>
              <w:left w:val="nil"/>
              <w:bottom w:val="single" w:sz="8" w:space="0" w:color="auto"/>
              <w:right w:val="nil"/>
            </w:tcBorders>
            <w:shd w:val="clear" w:color="000000" w:fill="FFFFFF"/>
            <w:vAlign w:val="center"/>
            <w:hideMark/>
          </w:tcPr>
          <w:p w:rsidR="00CF0DDA" w:rsidRPr="00CF0DDA" w:rsidRDefault="00CF0DDA" w:rsidP="00CF0DDA">
            <w:pPr>
              <w:widowControl/>
              <w:jc w:val="center"/>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824" w:type="dxa"/>
            <w:tcBorders>
              <w:top w:val="nil"/>
              <w:left w:val="nil"/>
              <w:bottom w:val="single" w:sz="8" w:space="0" w:color="auto"/>
              <w:right w:val="single" w:sz="8" w:space="0" w:color="auto"/>
            </w:tcBorders>
            <w:shd w:val="clear" w:color="000000" w:fill="FFFFFF"/>
            <w:vAlign w:val="center"/>
            <w:hideMark/>
          </w:tcPr>
          <w:p w:rsidR="00CF0DDA" w:rsidRPr="00CF0DDA" w:rsidRDefault="00CF0DDA" w:rsidP="00CF0DDA">
            <w:pPr>
              <w:widowControl/>
              <w:jc w:val="center"/>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7" w:type="dxa"/>
            <w:tcBorders>
              <w:top w:val="nil"/>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334" w:type="dxa"/>
            <w:tcBorders>
              <w:top w:val="nil"/>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показатели</w:t>
            </w:r>
          </w:p>
        </w:tc>
        <w:tc>
          <w:tcPr>
            <w:tcW w:w="3990" w:type="dxa"/>
            <w:gridSpan w:val="6"/>
            <w:tcBorders>
              <w:top w:val="single" w:sz="4" w:space="0" w:color="auto"/>
              <w:left w:val="nil"/>
              <w:bottom w:val="single" w:sz="8" w:space="0" w:color="auto"/>
              <w:right w:val="single" w:sz="8" w:space="0" w:color="000000"/>
            </w:tcBorders>
            <w:shd w:val="clear" w:color="000000" w:fill="FFFFFF"/>
            <w:vAlign w:val="center"/>
            <w:hideMark/>
          </w:tcPr>
          <w:p w:rsidR="00CF0DDA" w:rsidRPr="00CF0DDA" w:rsidRDefault="00CF0DDA" w:rsidP="00CF0DDA">
            <w:pPr>
              <w:widowControl/>
              <w:jc w:val="center"/>
              <w:rPr>
                <w:rFonts w:ascii="Times New Roman" w:eastAsia="Times New Roman" w:hAnsi="Times New Roman" w:cs="Times New Roman"/>
                <w:lang w:bidi="ar-SA"/>
              </w:rPr>
            </w:pPr>
            <w:r w:rsidRPr="00CF0DDA">
              <w:rPr>
                <w:rFonts w:ascii="Times New Roman" w:eastAsia="Times New Roman" w:hAnsi="Times New Roman" w:cs="Times New Roman"/>
                <w:lang w:bidi="ar-SA"/>
              </w:rPr>
              <w:t>Общо за месеца – попълва се от отговорник</w:t>
            </w:r>
          </w:p>
        </w:tc>
      </w:tr>
      <w:tr w:rsidR="00CF0DDA" w:rsidRPr="00CF0DDA" w:rsidTr="00CF0DDA">
        <w:trPr>
          <w:gridAfter w:val="2"/>
          <w:wAfter w:w="31" w:type="dxa"/>
          <w:trHeight w:val="552"/>
        </w:trPr>
        <w:tc>
          <w:tcPr>
            <w:tcW w:w="1553" w:type="dxa"/>
            <w:vMerge/>
            <w:tcBorders>
              <w:top w:val="nil"/>
              <w:left w:val="single" w:sz="8" w:space="0" w:color="auto"/>
              <w:bottom w:val="single" w:sz="8" w:space="0" w:color="000000"/>
              <w:right w:val="single" w:sz="8" w:space="0" w:color="auto"/>
            </w:tcBorders>
            <w:vAlign w:val="center"/>
            <w:hideMark/>
          </w:tcPr>
          <w:p w:rsidR="00CF0DDA" w:rsidRPr="00CF0DDA" w:rsidRDefault="00CF0DDA" w:rsidP="00CF0DDA">
            <w:pPr>
              <w:widowControl/>
              <w:rPr>
                <w:rFonts w:ascii="Times New Roman" w:eastAsia="Times New Roman" w:hAnsi="Times New Roman" w:cs="Times New Roman"/>
                <w:lang w:bidi="ar-SA"/>
              </w:rPr>
            </w:pPr>
          </w:p>
        </w:tc>
        <w:tc>
          <w:tcPr>
            <w:tcW w:w="932" w:type="dxa"/>
            <w:tcBorders>
              <w:top w:val="nil"/>
              <w:left w:val="nil"/>
              <w:bottom w:val="single" w:sz="8" w:space="0" w:color="auto"/>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Бензин</w:t>
            </w:r>
            <w:r>
              <w:rPr>
                <w:rFonts w:ascii="Times New Roman" w:eastAsia="Times New Roman" w:hAnsi="Times New Roman" w:cs="Times New Roman"/>
                <w:lang w:val="en-US" w:bidi="ar-SA"/>
              </w:rPr>
              <w:t xml:space="preserve">/ </w:t>
            </w:r>
            <w:r w:rsidRPr="00CF0DDA">
              <w:rPr>
                <w:rFonts w:ascii="Times New Roman" w:eastAsia="Times New Roman" w:hAnsi="Times New Roman" w:cs="Times New Roman"/>
                <w:lang w:bidi="ar-SA"/>
              </w:rPr>
              <w:t>дизел</w:t>
            </w:r>
          </w:p>
        </w:tc>
        <w:tc>
          <w:tcPr>
            <w:tcW w:w="587" w:type="dxa"/>
            <w:tcBorders>
              <w:top w:val="nil"/>
              <w:left w:val="nil"/>
              <w:bottom w:val="single" w:sz="8" w:space="0" w:color="auto"/>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742" w:type="dxa"/>
            <w:tcBorders>
              <w:top w:val="nil"/>
              <w:left w:val="nil"/>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газ</w:t>
            </w:r>
          </w:p>
        </w:tc>
        <w:tc>
          <w:tcPr>
            <w:tcW w:w="824" w:type="dxa"/>
            <w:tcBorders>
              <w:top w:val="nil"/>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7" w:type="dxa"/>
            <w:tcBorders>
              <w:top w:val="nil"/>
              <w:left w:val="single" w:sz="8" w:space="0" w:color="auto"/>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334" w:type="dxa"/>
            <w:tcBorders>
              <w:top w:val="nil"/>
              <w:left w:val="nil"/>
              <w:bottom w:val="nil"/>
              <w:right w:val="single" w:sz="8" w:space="0" w:color="auto"/>
            </w:tcBorders>
            <w:shd w:val="clear" w:color="000000" w:fill="FFFFFF"/>
            <w:vAlign w:val="center"/>
            <w:hideMark/>
          </w:tcPr>
          <w:p w:rsidR="00CF0DDA" w:rsidRPr="00CF0DDA" w:rsidRDefault="00CF0DDA" w:rsidP="00CF0DDA">
            <w:pPr>
              <w:widowControl/>
              <w:ind w:firstLineChars="100" w:firstLine="240"/>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514" w:type="dxa"/>
            <w:gridSpan w:val="2"/>
            <w:tcBorders>
              <w:top w:val="nil"/>
              <w:left w:val="nil"/>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бензин/дизел</w:t>
            </w:r>
          </w:p>
        </w:tc>
        <w:tc>
          <w:tcPr>
            <w:tcW w:w="1880" w:type="dxa"/>
            <w:tcBorders>
              <w:top w:val="nil"/>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газ</w:t>
            </w:r>
          </w:p>
        </w:tc>
        <w:tc>
          <w:tcPr>
            <w:tcW w:w="589" w:type="dxa"/>
            <w:gridSpan w:val="2"/>
            <w:tcBorders>
              <w:top w:val="nil"/>
              <w:left w:val="single" w:sz="8" w:space="0" w:color="auto"/>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r>
      <w:tr w:rsidR="00CF0DDA" w:rsidRPr="00CF0DDA" w:rsidTr="00CF0DDA">
        <w:trPr>
          <w:gridAfter w:val="2"/>
          <w:wAfter w:w="31" w:type="dxa"/>
          <w:trHeight w:hRule="exact" w:val="282"/>
        </w:trPr>
        <w:tc>
          <w:tcPr>
            <w:tcW w:w="1553" w:type="dxa"/>
            <w:vMerge/>
            <w:tcBorders>
              <w:top w:val="nil"/>
              <w:left w:val="single" w:sz="8" w:space="0" w:color="auto"/>
              <w:bottom w:val="single" w:sz="8" w:space="0" w:color="000000"/>
              <w:right w:val="single" w:sz="8" w:space="0" w:color="auto"/>
            </w:tcBorders>
            <w:vAlign w:val="center"/>
            <w:hideMark/>
          </w:tcPr>
          <w:p w:rsidR="00CF0DDA" w:rsidRPr="00CF0DDA" w:rsidRDefault="00CF0DDA" w:rsidP="00CF0DDA">
            <w:pPr>
              <w:widowControl/>
              <w:rPr>
                <w:rFonts w:ascii="Times New Roman" w:eastAsia="Times New Roman" w:hAnsi="Times New Roman" w:cs="Times New Roman"/>
                <w:lang w:bidi="ar-SA"/>
              </w:rPr>
            </w:pPr>
          </w:p>
        </w:tc>
        <w:tc>
          <w:tcPr>
            <w:tcW w:w="932" w:type="dxa"/>
            <w:tcBorders>
              <w:top w:val="nil"/>
              <w:left w:val="nil"/>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литри</w:t>
            </w:r>
          </w:p>
        </w:tc>
        <w:tc>
          <w:tcPr>
            <w:tcW w:w="587" w:type="dxa"/>
            <w:tcBorders>
              <w:top w:val="nil"/>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лева</w:t>
            </w:r>
          </w:p>
        </w:tc>
        <w:tc>
          <w:tcPr>
            <w:tcW w:w="742" w:type="dxa"/>
            <w:tcBorders>
              <w:top w:val="single" w:sz="8" w:space="0" w:color="auto"/>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литри</w:t>
            </w:r>
          </w:p>
        </w:tc>
        <w:tc>
          <w:tcPr>
            <w:tcW w:w="824" w:type="dxa"/>
            <w:tcBorders>
              <w:top w:val="single" w:sz="8" w:space="0" w:color="auto"/>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лева</w:t>
            </w:r>
          </w:p>
        </w:tc>
        <w:tc>
          <w:tcPr>
            <w:tcW w:w="587" w:type="dxa"/>
            <w:tcBorders>
              <w:top w:val="nil"/>
              <w:left w:val="single" w:sz="8" w:space="0" w:color="auto"/>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334" w:type="dxa"/>
            <w:tcBorders>
              <w:top w:val="nil"/>
              <w:left w:val="nil"/>
              <w:bottom w:val="nil"/>
              <w:right w:val="single" w:sz="8" w:space="0" w:color="auto"/>
            </w:tcBorders>
            <w:shd w:val="clear" w:color="000000" w:fill="FFFFFF"/>
            <w:vAlign w:val="center"/>
            <w:hideMark/>
          </w:tcPr>
          <w:p w:rsidR="00CF0DDA" w:rsidRPr="00CF0DDA" w:rsidRDefault="00CF0DDA" w:rsidP="00CF0DDA">
            <w:pPr>
              <w:widowControl/>
              <w:ind w:firstLineChars="100" w:firstLine="240"/>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514" w:type="dxa"/>
            <w:gridSpan w:val="2"/>
            <w:tcBorders>
              <w:top w:val="single" w:sz="8" w:space="0" w:color="auto"/>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880" w:type="dxa"/>
            <w:tcBorders>
              <w:top w:val="single" w:sz="8" w:space="0" w:color="auto"/>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9" w:type="dxa"/>
            <w:gridSpan w:val="2"/>
            <w:tcBorders>
              <w:top w:val="single" w:sz="8" w:space="0" w:color="auto"/>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r>
      <w:tr w:rsidR="00CF0DDA" w:rsidRPr="00CF0DDA" w:rsidTr="00CF0DDA">
        <w:trPr>
          <w:gridAfter w:val="2"/>
          <w:wAfter w:w="31" w:type="dxa"/>
          <w:trHeight w:hRule="exact" w:val="1041"/>
        </w:trPr>
        <w:tc>
          <w:tcPr>
            <w:tcW w:w="1553" w:type="dxa"/>
            <w:tcBorders>
              <w:top w:val="nil"/>
              <w:left w:val="single" w:sz="8" w:space="0" w:color="auto"/>
              <w:bottom w:val="nil"/>
              <w:right w:val="nil"/>
            </w:tcBorders>
            <w:shd w:val="clear" w:color="000000" w:fill="FFFFFF"/>
            <w:vAlign w:val="center"/>
            <w:hideMark/>
          </w:tcPr>
          <w:p w:rsidR="00CF0DDA" w:rsidRPr="00CF0DDA" w:rsidRDefault="00CF0DDA" w:rsidP="00CF0DDA">
            <w:pPr>
              <w:widowControl/>
              <w:jc w:val="center"/>
              <w:rPr>
                <w:rFonts w:ascii="Times New Roman" w:eastAsia="Times New Roman" w:hAnsi="Times New Roman" w:cs="Times New Roman"/>
                <w:lang w:bidi="ar-SA"/>
              </w:rPr>
            </w:pPr>
            <w:r w:rsidRPr="00CF0DDA">
              <w:rPr>
                <w:rFonts w:ascii="Times New Roman" w:eastAsia="Times New Roman" w:hAnsi="Times New Roman" w:cs="Times New Roman"/>
                <w:lang w:bidi="ar-SA"/>
              </w:rPr>
              <w:t>наличност в началото</w:t>
            </w:r>
          </w:p>
        </w:tc>
        <w:tc>
          <w:tcPr>
            <w:tcW w:w="932" w:type="dxa"/>
            <w:tcBorders>
              <w:top w:val="single" w:sz="8" w:space="0" w:color="auto"/>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7" w:type="dxa"/>
            <w:tcBorders>
              <w:top w:val="single" w:sz="8" w:space="0" w:color="auto"/>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742" w:type="dxa"/>
            <w:tcBorders>
              <w:top w:val="single" w:sz="8" w:space="0" w:color="auto"/>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824" w:type="dxa"/>
            <w:tcBorders>
              <w:top w:val="single" w:sz="8" w:space="0" w:color="auto"/>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7" w:type="dxa"/>
            <w:tcBorders>
              <w:top w:val="nil"/>
              <w:left w:val="single" w:sz="8" w:space="0" w:color="auto"/>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334" w:type="dxa"/>
            <w:tcBorders>
              <w:top w:val="single" w:sz="8" w:space="0" w:color="auto"/>
              <w:left w:val="nil"/>
              <w:bottom w:val="nil"/>
              <w:right w:val="nil"/>
            </w:tcBorders>
            <w:shd w:val="clear" w:color="000000" w:fill="FFFFFF"/>
            <w:vAlign w:val="center"/>
            <w:hideMark/>
          </w:tcPr>
          <w:p w:rsidR="00CF0DDA" w:rsidRPr="00CF0DDA" w:rsidRDefault="00CF0DDA" w:rsidP="00CF0DDA">
            <w:pPr>
              <w:widowControl/>
              <w:jc w:val="center"/>
              <w:rPr>
                <w:rFonts w:ascii="Times New Roman" w:eastAsia="Times New Roman" w:hAnsi="Times New Roman" w:cs="Times New Roman"/>
                <w:lang w:bidi="ar-SA"/>
              </w:rPr>
            </w:pPr>
            <w:r w:rsidRPr="00CF0DDA">
              <w:rPr>
                <w:rFonts w:ascii="Times New Roman" w:eastAsia="Times New Roman" w:hAnsi="Times New Roman" w:cs="Times New Roman"/>
                <w:lang w:bidi="ar-SA"/>
              </w:rPr>
              <w:t>пробег на автомобила през месеца км</w:t>
            </w:r>
          </w:p>
        </w:tc>
        <w:tc>
          <w:tcPr>
            <w:tcW w:w="1514" w:type="dxa"/>
            <w:gridSpan w:val="2"/>
            <w:tcBorders>
              <w:top w:val="single" w:sz="8" w:space="0" w:color="auto"/>
              <w:left w:val="single" w:sz="8" w:space="0" w:color="auto"/>
              <w:bottom w:val="nil"/>
              <w:right w:val="nil"/>
            </w:tcBorders>
            <w:shd w:val="clear" w:color="000000" w:fill="FFFFFF"/>
            <w:vAlign w:val="center"/>
            <w:hideMark/>
          </w:tcPr>
          <w:p w:rsidR="00CF0DDA" w:rsidRPr="00CF0DDA" w:rsidRDefault="00CF0DDA" w:rsidP="00CF0DDA">
            <w:pPr>
              <w:widowControl/>
              <w:jc w:val="center"/>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880" w:type="dxa"/>
            <w:tcBorders>
              <w:top w:val="single" w:sz="8" w:space="0" w:color="auto"/>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9" w:type="dxa"/>
            <w:gridSpan w:val="2"/>
            <w:tcBorders>
              <w:top w:val="single" w:sz="8" w:space="0" w:color="auto"/>
              <w:left w:val="single" w:sz="8" w:space="0" w:color="auto"/>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r>
      <w:tr w:rsidR="00CF0DDA" w:rsidRPr="00CF0DDA" w:rsidTr="00CF0DDA">
        <w:trPr>
          <w:gridAfter w:val="2"/>
          <w:wAfter w:w="31" w:type="dxa"/>
          <w:trHeight w:hRule="exact" w:val="501"/>
        </w:trPr>
        <w:tc>
          <w:tcPr>
            <w:tcW w:w="1553" w:type="dxa"/>
            <w:tcBorders>
              <w:top w:val="single" w:sz="8" w:space="0" w:color="auto"/>
              <w:left w:val="single" w:sz="8" w:space="0" w:color="auto"/>
              <w:bottom w:val="nil"/>
              <w:right w:val="single" w:sz="8" w:space="0" w:color="auto"/>
            </w:tcBorders>
            <w:shd w:val="clear" w:color="000000" w:fill="FFFFFF"/>
            <w:vAlign w:val="center"/>
            <w:hideMark/>
          </w:tcPr>
          <w:p w:rsidR="00CF0DDA" w:rsidRPr="00CF0DDA" w:rsidRDefault="00CF0DDA" w:rsidP="00CF0DDA">
            <w:pPr>
              <w:widowControl/>
              <w:ind w:firstLineChars="100" w:firstLine="240"/>
              <w:rPr>
                <w:rFonts w:ascii="Times New Roman" w:eastAsia="Times New Roman" w:hAnsi="Times New Roman" w:cs="Times New Roman"/>
                <w:lang w:bidi="ar-SA"/>
              </w:rPr>
            </w:pPr>
            <w:r w:rsidRPr="00CF0DDA">
              <w:rPr>
                <w:rFonts w:ascii="Times New Roman" w:eastAsia="Times New Roman" w:hAnsi="Times New Roman" w:cs="Times New Roman"/>
                <w:lang w:bidi="ar-SA"/>
              </w:rPr>
              <w:t>заредено</w:t>
            </w:r>
          </w:p>
        </w:tc>
        <w:tc>
          <w:tcPr>
            <w:tcW w:w="932" w:type="dxa"/>
            <w:tcBorders>
              <w:top w:val="single" w:sz="8" w:space="0" w:color="auto"/>
              <w:left w:val="nil"/>
              <w:bottom w:val="nil"/>
              <w:right w:val="single" w:sz="8" w:space="0" w:color="auto"/>
            </w:tcBorders>
            <w:shd w:val="clear" w:color="000000" w:fill="FFFFFF"/>
            <w:vAlign w:val="center"/>
            <w:hideMark/>
          </w:tcPr>
          <w:p w:rsidR="00CF0DDA" w:rsidRPr="00CF0DDA" w:rsidRDefault="00CF0DDA" w:rsidP="00CF0DDA">
            <w:pPr>
              <w:widowControl/>
              <w:jc w:val="center"/>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7" w:type="dxa"/>
            <w:tcBorders>
              <w:top w:val="single" w:sz="8" w:space="0" w:color="auto"/>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742" w:type="dxa"/>
            <w:tcBorders>
              <w:top w:val="single" w:sz="8" w:space="0" w:color="auto"/>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824" w:type="dxa"/>
            <w:tcBorders>
              <w:top w:val="single" w:sz="8" w:space="0" w:color="auto"/>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7" w:type="dxa"/>
            <w:tcBorders>
              <w:top w:val="nil"/>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33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F0DDA" w:rsidRPr="00CF0DDA" w:rsidRDefault="00CF0DDA" w:rsidP="00CF0DDA">
            <w:pPr>
              <w:widowControl/>
              <w:jc w:val="center"/>
              <w:rPr>
                <w:rFonts w:ascii="Times New Roman" w:eastAsia="Times New Roman" w:hAnsi="Times New Roman" w:cs="Times New Roman"/>
                <w:lang w:bidi="ar-SA"/>
              </w:rPr>
            </w:pPr>
            <w:r w:rsidRPr="00CF0DDA">
              <w:rPr>
                <w:rFonts w:ascii="Times New Roman" w:eastAsia="Times New Roman" w:hAnsi="Times New Roman" w:cs="Times New Roman"/>
                <w:lang w:bidi="ar-SA"/>
              </w:rPr>
              <w:t>разходна норма на гориво на 100 км</w:t>
            </w:r>
          </w:p>
        </w:tc>
        <w:tc>
          <w:tcPr>
            <w:tcW w:w="1514" w:type="dxa"/>
            <w:gridSpan w:val="2"/>
            <w:tcBorders>
              <w:top w:val="single" w:sz="8" w:space="0" w:color="auto"/>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880" w:type="dxa"/>
            <w:tcBorders>
              <w:top w:val="single" w:sz="8" w:space="0" w:color="auto"/>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Pr>
                <w:noProof/>
                <w:lang w:bidi="ar-SA"/>
              </w:rPr>
              <mc:AlternateContent>
                <mc:Choice Requires="wps">
                  <w:drawing>
                    <wp:anchor distT="0" distB="0" distL="63500" distR="63500" simplePos="0" relativeHeight="251659264" behindDoc="1" locked="0" layoutInCell="1" allowOverlap="1" wp14:anchorId="39D43D7F" wp14:editId="1E480369">
                      <wp:simplePos x="0" y="0"/>
                      <wp:positionH relativeFrom="page">
                        <wp:posOffset>172720</wp:posOffset>
                      </wp:positionH>
                      <wp:positionV relativeFrom="page">
                        <wp:posOffset>-3399790</wp:posOffset>
                      </wp:positionV>
                      <wp:extent cx="1061720" cy="457200"/>
                      <wp:effectExtent l="0" t="0" r="508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2905" w:rsidRDefault="00582905" w:rsidP="001F5C4A">
                                  <w:pPr>
                                    <w:pStyle w:val="a6"/>
                                    <w:shd w:val="clear" w:color="auto" w:fill="auto"/>
                                    <w:spacing w:line="240" w:lineRule="auto"/>
                                  </w:pPr>
                                  <w:r>
                                    <w:rPr>
                                      <w:rStyle w:val="11pt"/>
                                    </w:rPr>
                                    <w:t xml:space="preserve">Приложение </w:t>
                                  </w:r>
                                  <w:r>
                                    <w:rPr>
                                      <w:rStyle w:val="11pt"/>
                                      <w:lang w:val="en-US" w:eastAsia="en-US" w:bidi="en-US"/>
                                    </w:rPr>
                                    <w:t xml:space="preserve">№ </w:t>
                                  </w:r>
                                  <w:r>
                                    <w:rPr>
                                      <w:rStyle w:val="11pt"/>
                                    </w:rPr>
                                    <w:t>1</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43D7F" id="_x0000_t202" coordsize="21600,21600" o:spt="202" path="m,l,21600r21600,l21600,xe">
                      <v:stroke joinstyle="miter"/>
                      <v:path gradientshapeok="t" o:connecttype="rect"/>
                    </v:shapetype>
                    <v:shape id="Text Box 1" o:spid="_x0000_s1026" type="#_x0000_t202" style="position:absolute;margin-left:13.6pt;margin-top:-267.7pt;width:83.6pt;height:3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" filled="f" stroked="f">
                      <v:textbox inset="0,0,0,0">
                        <w:txbxContent>
                          <w:p w:rsidR="00582905" w:rsidRDefault="00582905" w:rsidP="001F5C4A">
                            <w:pPr>
                              <w:pStyle w:val="a6"/>
                              <w:shd w:val="clear" w:color="auto" w:fill="auto"/>
                              <w:spacing w:line="240" w:lineRule="auto"/>
                            </w:pPr>
                            <w:r>
                              <w:rPr>
                                <w:rStyle w:val="11pt"/>
                              </w:rPr>
                              <w:t xml:space="preserve">Приложение </w:t>
                            </w:r>
                            <w:r>
                              <w:rPr>
                                <w:rStyle w:val="11pt"/>
                                <w:lang w:val="en-US" w:eastAsia="en-US" w:bidi="en-US"/>
                              </w:rPr>
                              <w:t xml:space="preserve">№ </w:t>
                            </w:r>
                            <w:r>
                              <w:rPr>
                                <w:rStyle w:val="11pt"/>
                              </w:rPr>
                              <w:t>1</w:t>
                            </w:r>
                          </w:p>
                        </w:txbxContent>
                      </v:textbox>
                      <w10:wrap anchorx="page" anchory="page"/>
                    </v:shape>
                  </w:pict>
                </mc:Fallback>
              </mc:AlternateContent>
            </w:r>
            <w:r w:rsidRPr="00CF0DDA">
              <w:rPr>
                <w:rFonts w:ascii="Times New Roman" w:eastAsia="Times New Roman" w:hAnsi="Times New Roman" w:cs="Times New Roman"/>
                <w:lang w:bidi="ar-SA"/>
              </w:rPr>
              <w:t> </w:t>
            </w:r>
          </w:p>
        </w:tc>
        <w:tc>
          <w:tcPr>
            <w:tcW w:w="589" w:type="dxa"/>
            <w:gridSpan w:val="2"/>
            <w:tcBorders>
              <w:top w:val="single" w:sz="8" w:space="0" w:color="auto"/>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r>
      <w:tr w:rsidR="00CF0DDA" w:rsidRPr="00CF0DDA" w:rsidTr="00CF0DDA">
        <w:trPr>
          <w:gridAfter w:val="2"/>
          <w:wAfter w:w="31" w:type="dxa"/>
          <w:trHeight w:hRule="exact" w:val="282"/>
        </w:trPr>
        <w:tc>
          <w:tcPr>
            <w:tcW w:w="1553" w:type="dxa"/>
            <w:tcBorders>
              <w:top w:val="nil"/>
              <w:left w:val="single" w:sz="8" w:space="0" w:color="auto"/>
              <w:bottom w:val="single" w:sz="8" w:space="0" w:color="auto"/>
              <w:right w:val="single" w:sz="8" w:space="0" w:color="auto"/>
            </w:tcBorders>
            <w:shd w:val="clear" w:color="000000" w:fill="FFFFFF"/>
            <w:vAlign w:val="center"/>
            <w:hideMark/>
          </w:tcPr>
          <w:p w:rsidR="00CF0DDA" w:rsidRPr="00CF0DDA" w:rsidRDefault="00CF0DDA" w:rsidP="00CF0DDA">
            <w:pPr>
              <w:widowControl/>
              <w:ind w:firstLineChars="100" w:firstLine="240"/>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932" w:type="dxa"/>
            <w:tcBorders>
              <w:top w:val="nil"/>
              <w:left w:val="nil"/>
              <w:bottom w:val="single" w:sz="8" w:space="0" w:color="auto"/>
              <w:right w:val="single" w:sz="8" w:space="0" w:color="auto"/>
            </w:tcBorders>
            <w:shd w:val="clear" w:color="000000" w:fill="FFFFFF"/>
            <w:vAlign w:val="center"/>
            <w:hideMark/>
          </w:tcPr>
          <w:p w:rsidR="00CF0DDA" w:rsidRPr="00CF0DDA" w:rsidRDefault="00CF0DDA" w:rsidP="00CF0DDA">
            <w:pPr>
              <w:widowControl/>
              <w:jc w:val="center"/>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7" w:type="dxa"/>
            <w:tcBorders>
              <w:top w:val="nil"/>
              <w:left w:val="nil"/>
              <w:bottom w:val="single" w:sz="8" w:space="0" w:color="auto"/>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742" w:type="dxa"/>
            <w:tcBorders>
              <w:top w:val="nil"/>
              <w:left w:val="nil"/>
              <w:bottom w:val="single" w:sz="8" w:space="0" w:color="auto"/>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824" w:type="dxa"/>
            <w:tcBorders>
              <w:top w:val="nil"/>
              <w:left w:val="nil"/>
              <w:bottom w:val="single" w:sz="8" w:space="0" w:color="auto"/>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7" w:type="dxa"/>
            <w:tcBorders>
              <w:top w:val="nil"/>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334" w:type="dxa"/>
            <w:vMerge/>
            <w:tcBorders>
              <w:top w:val="single" w:sz="8" w:space="0" w:color="auto"/>
              <w:left w:val="single" w:sz="8" w:space="0" w:color="auto"/>
              <w:bottom w:val="single" w:sz="8" w:space="0" w:color="000000"/>
              <w:right w:val="single" w:sz="8" w:space="0" w:color="auto"/>
            </w:tcBorders>
            <w:vAlign w:val="center"/>
            <w:hideMark/>
          </w:tcPr>
          <w:p w:rsidR="00CF0DDA" w:rsidRPr="00CF0DDA" w:rsidRDefault="00CF0DDA" w:rsidP="00CF0DDA">
            <w:pPr>
              <w:widowControl/>
              <w:rPr>
                <w:rFonts w:ascii="Times New Roman" w:eastAsia="Times New Roman" w:hAnsi="Times New Roman" w:cs="Times New Roman"/>
                <w:lang w:bidi="ar-SA"/>
              </w:rPr>
            </w:pPr>
          </w:p>
        </w:tc>
        <w:tc>
          <w:tcPr>
            <w:tcW w:w="1514" w:type="dxa"/>
            <w:gridSpan w:val="2"/>
            <w:tcBorders>
              <w:top w:val="nil"/>
              <w:left w:val="nil"/>
              <w:bottom w:val="single" w:sz="8" w:space="0" w:color="auto"/>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880" w:type="dxa"/>
            <w:tcBorders>
              <w:top w:val="nil"/>
              <w:left w:val="nil"/>
              <w:bottom w:val="single" w:sz="8" w:space="0" w:color="auto"/>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9" w:type="dxa"/>
            <w:gridSpan w:val="2"/>
            <w:tcBorders>
              <w:top w:val="nil"/>
              <w:left w:val="nil"/>
              <w:bottom w:val="single" w:sz="8" w:space="0" w:color="auto"/>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r>
      <w:tr w:rsidR="00CF0DDA" w:rsidRPr="00CF0DDA" w:rsidTr="00CF0DDA">
        <w:trPr>
          <w:gridAfter w:val="2"/>
          <w:wAfter w:w="31" w:type="dxa"/>
          <w:trHeight w:hRule="exact" w:val="1092"/>
        </w:trPr>
        <w:tc>
          <w:tcPr>
            <w:tcW w:w="1553" w:type="dxa"/>
            <w:tcBorders>
              <w:top w:val="nil"/>
              <w:left w:val="single" w:sz="8" w:space="0" w:color="auto"/>
              <w:bottom w:val="single" w:sz="4" w:space="0" w:color="auto"/>
              <w:right w:val="nil"/>
            </w:tcBorders>
            <w:shd w:val="clear" w:color="000000" w:fill="FFFFFF"/>
            <w:vAlign w:val="center"/>
            <w:hideMark/>
          </w:tcPr>
          <w:p w:rsidR="00CF0DDA" w:rsidRPr="00CF0DDA" w:rsidRDefault="00CF0DDA" w:rsidP="00CF0DDA">
            <w:pPr>
              <w:widowControl/>
              <w:jc w:val="center"/>
              <w:rPr>
                <w:rFonts w:ascii="Times New Roman" w:eastAsia="Times New Roman" w:hAnsi="Times New Roman" w:cs="Times New Roman"/>
                <w:lang w:bidi="ar-SA"/>
              </w:rPr>
            </w:pPr>
            <w:r w:rsidRPr="00CF0DDA">
              <w:rPr>
                <w:rFonts w:ascii="Times New Roman" w:eastAsia="Times New Roman" w:hAnsi="Times New Roman" w:cs="Times New Roman"/>
                <w:lang w:bidi="ar-SA"/>
              </w:rPr>
              <w:t>Наличност в края</w:t>
            </w:r>
          </w:p>
        </w:tc>
        <w:tc>
          <w:tcPr>
            <w:tcW w:w="932" w:type="dxa"/>
            <w:tcBorders>
              <w:top w:val="nil"/>
              <w:left w:val="single" w:sz="8" w:space="0" w:color="auto"/>
              <w:bottom w:val="single" w:sz="4" w:space="0" w:color="auto"/>
              <w:right w:val="nil"/>
            </w:tcBorders>
            <w:shd w:val="clear" w:color="000000" w:fill="FFFFFF"/>
            <w:vAlign w:val="center"/>
            <w:hideMark/>
          </w:tcPr>
          <w:p w:rsidR="00CF0DDA" w:rsidRPr="00CF0DDA" w:rsidRDefault="00CF0DDA" w:rsidP="00CF0DDA">
            <w:pPr>
              <w:widowControl/>
              <w:jc w:val="center"/>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7" w:type="dxa"/>
            <w:tcBorders>
              <w:top w:val="nil"/>
              <w:left w:val="single" w:sz="8" w:space="0" w:color="auto"/>
              <w:bottom w:val="single" w:sz="4" w:space="0" w:color="auto"/>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742" w:type="dxa"/>
            <w:tcBorders>
              <w:top w:val="nil"/>
              <w:left w:val="single" w:sz="8" w:space="0" w:color="auto"/>
              <w:bottom w:val="single" w:sz="4" w:space="0" w:color="auto"/>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824" w:type="dxa"/>
            <w:tcBorders>
              <w:top w:val="nil"/>
              <w:left w:val="single" w:sz="8" w:space="0" w:color="auto"/>
              <w:bottom w:val="single" w:sz="4" w:space="0" w:color="auto"/>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7" w:type="dxa"/>
            <w:tcBorders>
              <w:top w:val="nil"/>
              <w:left w:val="single" w:sz="8" w:space="0" w:color="auto"/>
              <w:bottom w:val="single" w:sz="4" w:space="0" w:color="auto"/>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334" w:type="dxa"/>
            <w:tcBorders>
              <w:top w:val="nil"/>
              <w:left w:val="nil"/>
              <w:bottom w:val="single" w:sz="4" w:space="0" w:color="auto"/>
              <w:right w:val="nil"/>
            </w:tcBorders>
            <w:shd w:val="clear" w:color="000000" w:fill="FFFFFF"/>
            <w:vAlign w:val="center"/>
            <w:hideMark/>
          </w:tcPr>
          <w:p w:rsidR="00CF0DDA" w:rsidRPr="00CF0DDA" w:rsidRDefault="00CF0DDA" w:rsidP="00CF0DDA">
            <w:pPr>
              <w:widowControl/>
              <w:jc w:val="center"/>
              <w:rPr>
                <w:rFonts w:ascii="Times New Roman" w:eastAsia="Times New Roman" w:hAnsi="Times New Roman" w:cs="Times New Roman"/>
                <w:lang w:bidi="ar-SA"/>
              </w:rPr>
            </w:pPr>
            <w:r w:rsidRPr="00CF0DDA">
              <w:rPr>
                <w:rFonts w:ascii="Times New Roman" w:eastAsia="Times New Roman" w:hAnsi="Times New Roman" w:cs="Times New Roman"/>
                <w:lang w:bidi="ar-SA"/>
              </w:rPr>
              <w:t>Разход на гориво през месеца /литри/</w:t>
            </w:r>
          </w:p>
        </w:tc>
        <w:tc>
          <w:tcPr>
            <w:tcW w:w="1514" w:type="dxa"/>
            <w:gridSpan w:val="2"/>
            <w:tcBorders>
              <w:top w:val="nil"/>
              <w:left w:val="single" w:sz="8" w:space="0" w:color="auto"/>
              <w:bottom w:val="single" w:sz="4" w:space="0" w:color="auto"/>
              <w:right w:val="nil"/>
            </w:tcBorders>
            <w:shd w:val="clear" w:color="000000" w:fill="FFFFFF"/>
            <w:vAlign w:val="center"/>
            <w:hideMark/>
          </w:tcPr>
          <w:p w:rsidR="00CF0DDA" w:rsidRPr="00CF0DDA" w:rsidRDefault="00CF0DDA" w:rsidP="00CF0DDA">
            <w:pPr>
              <w:widowControl/>
              <w:jc w:val="center"/>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880" w:type="dxa"/>
            <w:tcBorders>
              <w:top w:val="nil"/>
              <w:left w:val="single" w:sz="8" w:space="0" w:color="auto"/>
              <w:bottom w:val="single" w:sz="4" w:space="0" w:color="auto"/>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9" w:type="dxa"/>
            <w:gridSpan w:val="2"/>
            <w:tcBorders>
              <w:top w:val="nil"/>
              <w:left w:val="single" w:sz="8" w:space="0" w:color="auto"/>
              <w:bottom w:val="single" w:sz="4" w:space="0" w:color="auto"/>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r>
      <w:tr w:rsidR="00CF0DDA" w:rsidRPr="00CF0DDA" w:rsidTr="00CF0DDA">
        <w:trPr>
          <w:gridAfter w:val="1"/>
          <w:wAfter w:w="24" w:type="dxa"/>
          <w:trHeight w:hRule="exact" w:val="1067"/>
        </w:trPr>
        <w:tc>
          <w:tcPr>
            <w:tcW w:w="1553" w:type="dxa"/>
            <w:tcBorders>
              <w:top w:val="nil"/>
              <w:left w:val="single" w:sz="8" w:space="0" w:color="auto"/>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xml:space="preserve">Фактически разход </w:t>
            </w:r>
          </w:p>
        </w:tc>
        <w:tc>
          <w:tcPr>
            <w:tcW w:w="932" w:type="dxa"/>
            <w:tcBorders>
              <w:top w:val="nil"/>
              <w:left w:val="nil"/>
              <w:bottom w:val="nil"/>
              <w:right w:val="single" w:sz="8" w:space="0" w:color="auto"/>
            </w:tcBorders>
            <w:shd w:val="clear" w:color="000000" w:fill="FFFFFF"/>
            <w:vAlign w:val="center"/>
            <w:hideMark/>
          </w:tcPr>
          <w:p w:rsidR="00CF0DDA" w:rsidRPr="00CF0DDA" w:rsidRDefault="00CF0DDA" w:rsidP="00CF0DDA">
            <w:pPr>
              <w:widowControl/>
              <w:jc w:val="center"/>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7" w:type="dxa"/>
            <w:tcBorders>
              <w:top w:val="nil"/>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742" w:type="dxa"/>
            <w:tcBorders>
              <w:top w:val="nil"/>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824" w:type="dxa"/>
            <w:tcBorders>
              <w:top w:val="nil"/>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7" w:type="dxa"/>
            <w:tcBorders>
              <w:top w:val="nil"/>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324" w:type="dxa"/>
            <w:gridSpan w:val="7"/>
            <w:tcBorders>
              <w:top w:val="single" w:sz="8" w:space="0" w:color="auto"/>
              <w:left w:val="nil"/>
              <w:bottom w:val="nil"/>
              <w:right w:val="single" w:sz="8" w:space="0" w:color="000000"/>
            </w:tcBorders>
            <w:shd w:val="clear" w:color="000000" w:fill="FFFFFF"/>
            <w:vAlign w:val="center"/>
            <w:hideMark/>
          </w:tcPr>
          <w:p w:rsidR="00CF0DDA" w:rsidRPr="00CF0DDA" w:rsidRDefault="00CF0DDA" w:rsidP="00CF0DDA">
            <w:pPr>
              <w:widowControl/>
              <w:jc w:val="center"/>
              <w:rPr>
                <w:rFonts w:ascii="Times New Roman" w:eastAsia="Times New Roman" w:hAnsi="Times New Roman" w:cs="Times New Roman"/>
                <w:lang w:bidi="ar-SA"/>
              </w:rPr>
            </w:pPr>
            <w:r w:rsidRPr="00CF0DDA">
              <w:rPr>
                <w:rFonts w:ascii="Times New Roman" w:eastAsia="Times New Roman" w:hAnsi="Times New Roman" w:cs="Times New Roman"/>
                <w:lang w:bidi="ar-SA"/>
              </w:rPr>
              <w:t>Разходи за техническо обслужване на автомобила за пробег от 10 000km /смяна на масла, маслен, горивен и въздушен филтър/</w:t>
            </w:r>
          </w:p>
        </w:tc>
      </w:tr>
      <w:tr w:rsidR="00CF0DDA" w:rsidRPr="00CF0DDA" w:rsidTr="00CF0DDA">
        <w:trPr>
          <w:gridAfter w:val="2"/>
          <w:wAfter w:w="31" w:type="dxa"/>
          <w:trHeight w:hRule="exact" w:val="269"/>
        </w:trPr>
        <w:tc>
          <w:tcPr>
            <w:tcW w:w="1553" w:type="dxa"/>
            <w:tcBorders>
              <w:top w:val="nil"/>
              <w:left w:val="single" w:sz="8" w:space="0" w:color="auto"/>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932" w:type="dxa"/>
            <w:tcBorders>
              <w:top w:val="nil"/>
              <w:left w:val="nil"/>
              <w:bottom w:val="nil"/>
              <w:right w:val="single" w:sz="8" w:space="0" w:color="auto"/>
            </w:tcBorders>
            <w:shd w:val="clear" w:color="000000" w:fill="FFFFFF"/>
            <w:vAlign w:val="center"/>
            <w:hideMark/>
          </w:tcPr>
          <w:p w:rsidR="00CF0DDA" w:rsidRPr="00CF0DDA" w:rsidRDefault="00CF0DDA" w:rsidP="00CF0DDA">
            <w:pPr>
              <w:widowControl/>
              <w:jc w:val="center"/>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7" w:type="dxa"/>
            <w:tcBorders>
              <w:top w:val="nil"/>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742" w:type="dxa"/>
            <w:tcBorders>
              <w:top w:val="nil"/>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824" w:type="dxa"/>
            <w:tcBorders>
              <w:top w:val="nil"/>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7" w:type="dxa"/>
            <w:tcBorders>
              <w:top w:val="nil"/>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334" w:type="dxa"/>
            <w:tcBorders>
              <w:top w:val="nil"/>
              <w:left w:val="nil"/>
              <w:bottom w:val="nil"/>
              <w:right w:val="nil"/>
            </w:tcBorders>
            <w:shd w:val="clear" w:color="000000" w:fill="FFFFFF"/>
            <w:vAlign w:val="center"/>
            <w:hideMark/>
          </w:tcPr>
          <w:p w:rsidR="00CF0DDA" w:rsidRPr="00CF0DDA" w:rsidRDefault="00CF0DDA" w:rsidP="00CF0DDA">
            <w:pPr>
              <w:widowControl/>
              <w:jc w:val="center"/>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514" w:type="dxa"/>
            <w:gridSpan w:val="2"/>
            <w:tcBorders>
              <w:top w:val="nil"/>
              <w:left w:val="nil"/>
              <w:bottom w:val="nil"/>
              <w:right w:val="nil"/>
            </w:tcBorders>
            <w:shd w:val="clear" w:color="000000" w:fill="FFFFFF"/>
            <w:vAlign w:val="center"/>
            <w:hideMark/>
          </w:tcPr>
          <w:p w:rsidR="00CF0DDA" w:rsidRPr="00CF0DDA" w:rsidRDefault="00CF0DDA" w:rsidP="00CF0DDA">
            <w:pPr>
              <w:widowControl/>
              <w:jc w:val="center"/>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880" w:type="dxa"/>
            <w:tcBorders>
              <w:top w:val="nil"/>
              <w:left w:val="nil"/>
              <w:bottom w:val="nil"/>
              <w:right w:val="nil"/>
            </w:tcBorders>
            <w:shd w:val="clear" w:color="000000" w:fill="FFFFFF"/>
            <w:vAlign w:val="center"/>
            <w:hideMark/>
          </w:tcPr>
          <w:p w:rsidR="00CF0DDA" w:rsidRPr="00CF0DDA" w:rsidRDefault="00CF0DDA" w:rsidP="00CF0DDA">
            <w:pPr>
              <w:widowControl/>
              <w:jc w:val="center"/>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9" w:type="dxa"/>
            <w:gridSpan w:val="2"/>
            <w:tcBorders>
              <w:top w:val="nil"/>
              <w:left w:val="nil"/>
              <w:bottom w:val="nil"/>
              <w:right w:val="single" w:sz="8" w:space="0" w:color="auto"/>
            </w:tcBorders>
            <w:shd w:val="clear" w:color="000000" w:fill="FFFFFF"/>
            <w:vAlign w:val="center"/>
            <w:hideMark/>
          </w:tcPr>
          <w:p w:rsidR="00CF0DDA" w:rsidRPr="00CF0DDA" w:rsidRDefault="00CF0DDA" w:rsidP="00CF0DDA">
            <w:pPr>
              <w:widowControl/>
              <w:jc w:val="center"/>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r>
      <w:tr w:rsidR="00CF0DDA" w:rsidRPr="00CF0DDA" w:rsidTr="00CF0DDA">
        <w:trPr>
          <w:gridAfter w:val="2"/>
          <w:wAfter w:w="31" w:type="dxa"/>
          <w:trHeight w:val="269"/>
        </w:trPr>
        <w:tc>
          <w:tcPr>
            <w:tcW w:w="1553" w:type="dxa"/>
            <w:tcBorders>
              <w:top w:val="nil"/>
              <w:left w:val="single" w:sz="8" w:space="0" w:color="auto"/>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932" w:type="dxa"/>
            <w:tcBorders>
              <w:top w:val="nil"/>
              <w:left w:val="nil"/>
              <w:bottom w:val="nil"/>
              <w:right w:val="single" w:sz="8" w:space="0" w:color="auto"/>
            </w:tcBorders>
            <w:shd w:val="clear" w:color="000000" w:fill="FFFFFF"/>
            <w:vAlign w:val="center"/>
            <w:hideMark/>
          </w:tcPr>
          <w:p w:rsidR="00CF0DDA" w:rsidRPr="00CF0DDA" w:rsidRDefault="00CF0DDA" w:rsidP="00CF0DDA">
            <w:pPr>
              <w:widowControl/>
              <w:jc w:val="center"/>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7" w:type="dxa"/>
            <w:tcBorders>
              <w:top w:val="nil"/>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742" w:type="dxa"/>
            <w:tcBorders>
              <w:top w:val="nil"/>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824" w:type="dxa"/>
            <w:tcBorders>
              <w:top w:val="nil"/>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7" w:type="dxa"/>
            <w:tcBorders>
              <w:top w:val="nil"/>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334" w:type="dxa"/>
            <w:tcBorders>
              <w:top w:val="nil"/>
              <w:left w:val="nil"/>
              <w:bottom w:val="nil"/>
              <w:right w:val="nil"/>
            </w:tcBorders>
            <w:shd w:val="clear" w:color="000000" w:fill="FFFFFF"/>
            <w:vAlign w:val="bottom"/>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514" w:type="dxa"/>
            <w:gridSpan w:val="2"/>
            <w:tcBorders>
              <w:top w:val="nil"/>
              <w:left w:val="nil"/>
              <w:bottom w:val="nil"/>
              <w:right w:val="nil"/>
            </w:tcBorders>
            <w:shd w:val="clear" w:color="000000" w:fill="FFFFFF"/>
            <w:vAlign w:val="bottom"/>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880" w:type="dxa"/>
            <w:tcBorders>
              <w:top w:val="nil"/>
              <w:left w:val="nil"/>
              <w:bottom w:val="nil"/>
              <w:right w:val="nil"/>
            </w:tcBorders>
            <w:shd w:val="clear" w:color="000000" w:fill="FFFFFF"/>
            <w:vAlign w:val="bottom"/>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9" w:type="dxa"/>
            <w:gridSpan w:val="2"/>
            <w:tcBorders>
              <w:top w:val="nil"/>
              <w:left w:val="nil"/>
              <w:bottom w:val="nil"/>
              <w:right w:val="single" w:sz="8" w:space="0" w:color="auto"/>
            </w:tcBorders>
            <w:shd w:val="clear" w:color="000000" w:fill="FFFFFF"/>
            <w:vAlign w:val="bottom"/>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r>
      <w:tr w:rsidR="00CF0DDA" w:rsidRPr="00CF0DDA" w:rsidTr="00CF0DDA">
        <w:trPr>
          <w:gridAfter w:val="2"/>
          <w:wAfter w:w="31" w:type="dxa"/>
          <w:trHeight w:hRule="exact" w:val="282"/>
        </w:trPr>
        <w:tc>
          <w:tcPr>
            <w:tcW w:w="155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F0DDA" w:rsidRPr="00CF0DDA" w:rsidRDefault="00CF0DDA" w:rsidP="00CF0DDA">
            <w:pPr>
              <w:widowControl/>
              <w:jc w:val="center"/>
              <w:rPr>
                <w:rFonts w:ascii="Times New Roman" w:eastAsia="Times New Roman" w:hAnsi="Times New Roman" w:cs="Times New Roman"/>
                <w:lang w:bidi="ar-SA"/>
              </w:rPr>
            </w:pPr>
            <w:r w:rsidRPr="00CF0DDA">
              <w:rPr>
                <w:rFonts w:ascii="Times New Roman" w:eastAsia="Times New Roman" w:hAnsi="Times New Roman" w:cs="Times New Roman"/>
                <w:lang w:bidi="ar-SA"/>
              </w:rPr>
              <w:t>разход по норма</w:t>
            </w:r>
          </w:p>
        </w:tc>
        <w:tc>
          <w:tcPr>
            <w:tcW w:w="932" w:type="dxa"/>
            <w:tcBorders>
              <w:top w:val="nil"/>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7" w:type="dxa"/>
            <w:tcBorders>
              <w:top w:val="nil"/>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742" w:type="dxa"/>
            <w:tcBorders>
              <w:top w:val="nil"/>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824" w:type="dxa"/>
            <w:tcBorders>
              <w:top w:val="nil"/>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7" w:type="dxa"/>
            <w:tcBorders>
              <w:top w:val="nil"/>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334" w:type="dxa"/>
            <w:tcBorders>
              <w:top w:val="nil"/>
              <w:left w:val="nil"/>
              <w:bottom w:val="single" w:sz="8" w:space="0" w:color="auto"/>
              <w:right w:val="nil"/>
            </w:tcBorders>
            <w:shd w:val="clear" w:color="000000" w:fill="FFFFFF"/>
            <w:vAlign w:val="bottom"/>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514" w:type="dxa"/>
            <w:gridSpan w:val="2"/>
            <w:tcBorders>
              <w:top w:val="nil"/>
              <w:left w:val="nil"/>
              <w:bottom w:val="single" w:sz="8" w:space="0" w:color="auto"/>
              <w:right w:val="nil"/>
            </w:tcBorders>
            <w:shd w:val="clear" w:color="000000" w:fill="FFFFFF"/>
            <w:vAlign w:val="bottom"/>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880" w:type="dxa"/>
            <w:tcBorders>
              <w:top w:val="nil"/>
              <w:left w:val="nil"/>
              <w:bottom w:val="single" w:sz="8" w:space="0" w:color="auto"/>
              <w:right w:val="nil"/>
            </w:tcBorders>
            <w:shd w:val="clear" w:color="000000" w:fill="FFFFFF"/>
            <w:vAlign w:val="bottom"/>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9" w:type="dxa"/>
            <w:gridSpan w:val="2"/>
            <w:tcBorders>
              <w:top w:val="nil"/>
              <w:left w:val="nil"/>
              <w:bottom w:val="single" w:sz="8" w:space="0" w:color="auto"/>
              <w:right w:val="single" w:sz="8" w:space="0" w:color="auto"/>
            </w:tcBorders>
            <w:shd w:val="clear" w:color="000000" w:fill="FFFFFF"/>
            <w:vAlign w:val="bottom"/>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r>
      <w:tr w:rsidR="00CF0DDA" w:rsidRPr="00CF0DDA" w:rsidTr="00CF0DDA">
        <w:trPr>
          <w:gridAfter w:val="1"/>
          <w:wAfter w:w="24" w:type="dxa"/>
          <w:trHeight w:hRule="exact" w:val="282"/>
        </w:trPr>
        <w:tc>
          <w:tcPr>
            <w:tcW w:w="1553" w:type="dxa"/>
            <w:vMerge/>
            <w:tcBorders>
              <w:top w:val="nil"/>
              <w:left w:val="single" w:sz="8" w:space="0" w:color="auto"/>
              <w:bottom w:val="single" w:sz="8" w:space="0" w:color="000000"/>
              <w:right w:val="single" w:sz="8" w:space="0" w:color="auto"/>
            </w:tcBorders>
            <w:vAlign w:val="center"/>
            <w:hideMark/>
          </w:tcPr>
          <w:p w:rsidR="00CF0DDA" w:rsidRPr="00CF0DDA" w:rsidRDefault="00CF0DDA" w:rsidP="00CF0DDA">
            <w:pPr>
              <w:widowControl/>
              <w:rPr>
                <w:rFonts w:ascii="Times New Roman" w:eastAsia="Times New Roman" w:hAnsi="Times New Roman" w:cs="Times New Roman"/>
                <w:lang w:bidi="ar-SA"/>
              </w:rPr>
            </w:pPr>
          </w:p>
        </w:tc>
        <w:tc>
          <w:tcPr>
            <w:tcW w:w="932" w:type="dxa"/>
            <w:tcBorders>
              <w:top w:val="nil"/>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7" w:type="dxa"/>
            <w:tcBorders>
              <w:top w:val="nil"/>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742" w:type="dxa"/>
            <w:tcBorders>
              <w:top w:val="nil"/>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824" w:type="dxa"/>
            <w:tcBorders>
              <w:top w:val="nil"/>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7" w:type="dxa"/>
            <w:tcBorders>
              <w:top w:val="nil"/>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334" w:type="dxa"/>
            <w:tcBorders>
              <w:top w:val="nil"/>
              <w:left w:val="nil"/>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дата</w:t>
            </w:r>
          </w:p>
        </w:tc>
        <w:tc>
          <w:tcPr>
            <w:tcW w:w="3403"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CF0DDA" w:rsidRPr="00CF0DDA" w:rsidRDefault="00CF0DDA" w:rsidP="00CF0DDA">
            <w:pPr>
              <w:widowControl/>
              <w:jc w:val="center"/>
              <w:rPr>
                <w:rFonts w:ascii="Times New Roman" w:eastAsia="Times New Roman" w:hAnsi="Times New Roman" w:cs="Times New Roman"/>
                <w:lang w:bidi="ar-SA"/>
              </w:rPr>
            </w:pPr>
            <w:r w:rsidRPr="00CF0DDA">
              <w:rPr>
                <w:rFonts w:ascii="Times New Roman" w:eastAsia="Times New Roman" w:hAnsi="Times New Roman" w:cs="Times New Roman"/>
                <w:lang w:bidi="ar-SA"/>
              </w:rPr>
              <w:t>Вид разход</w:t>
            </w:r>
          </w:p>
        </w:tc>
        <w:tc>
          <w:tcPr>
            <w:tcW w:w="587" w:type="dxa"/>
            <w:gridSpan w:val="2"/>
            <w:tcBorders>
              <w:top w:val="nil"/>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лева</w:t>
            </w:r>
          </w:p>
        </w:tc>
      </w:tr>
      <w:tr w:rsidR="00CF0DDA" w:rsidRPr="00CF0DDA" w:rsidTr="00CF0DDA">
        <w:trPr>
          <w:gridAfter w:val="2"/>
          <w:wAfter w:w="31" w:type="dxa"/>
          <w:trHeight w:hRule="exact" w:val="282"/>
        </w:trPr>
        <w:tc>
          <w:tcPr>
            <w:tcW w:w="1553" w:type="dxa"/>
            <w:tcBorders>
              <w:top w:val="nil"/>
              <w:left w:val="single" w:sz="8" w:space="0" w:color="auto"/>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Икономия</w:t>
            </w:r>
          </w:p>
        </w:tc>
        <w:tc>
          <w:tcPr>
            <w:tcW w:w="932" w:type="dxa"/>
            <w:tcBorders>
              <w:top w:val="nil"/>
              <w:left w:val="nil"/>
              <w:bottom w:val="single" w:sz="8" w:space="0" w:color="auto"/>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7" w:type="dxa"/>
            <w:tcBorders>
              <w:top w:val="nil"/>
              <w:left w:val="nil"/>
              <w:bottom w:val="single" w:sz="8" w:space="0" w:color="auto"/>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742" w:type="dxa"/>
            <w:tcBorders>
              <w:top w:val="nil"/>
              <w:left w:val="nil"/>
              <w:bottom w:val="single" w:sz="8" w:space="0" w:color="auto"/>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824" w:type="dxa"/>
            <w:tcBorders>
              <w:top w:val="nil"/>
              <w:left w:val="nil"/>
              <w:bottom w:val="single" w:sz="8" w:space="0" w:color="auto"/>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7" w:type="dxa"/>
            <w:tcBorders>
              <w:top w:val="nil"/>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334" w:type="dxa"/>
            <w:tcBorders>
              <w:top w:val="single" w:sz="8" w:space="0" w:color="auto"/>
              <w:left w:val="nil"/>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514" w:type="dxa"/>
            <w:gridSpan w:val="2"/>
            <w:tcBorders>
              <w:top w:val="nil"/>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880" w:type="dxa"/>
            <w:tcBorders>
              <w:top w:val="nil"/>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9" w:type="dxa"/>
            <w:gridSpan w:val="2"/>
            <w:tcBorders>
              <w:top w:val="single" w:sz="8" w:space="0" w:color="auto"/>
              <w:left w:val="single" w:sz="8" w:space="0" w:color="auto"/>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r>
      <w:tr w:rsidR="00CF0DDA" w:rsidRPr="00CF0DDA" w:rsidTr="00CF0DDA">
        <w:trPr>
          <w:gridAfter w:val="2"/>
          <w:wAfter w:w="31" w:type="dxa"/>
          <w:trHeight w:hRule="exact" w:val="282"/>
        </w:trPr>
        <w:tc>
          <w:tcPr>
            <w:tcW w:w="1553" w:type="dxa"/>
            <w:tcBorders>
              <w:top w:val="nil"/>
              <w:left w:val="single" w:sz="8" w:space="0" w:color="auto"/>
              <w:bottom w:val="single" w:sz="8" w:space="0" w:color="auto"/>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932" w:type="dxa"/>
            <w:tcBorders>
              <w:top w:val="nil"/>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7" w:type="dxa"/>
            <w:tcBorders>
              <w:top w:val="nil"/>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742" w:type="dxa"/>
            <w:tcBorders>
              <w:top w:val="nil"/>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824" w:type="dxa"/>
            <w:tcBorders>
              <w:top w:val="nil"/>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7" w:type="dxa"/>
            <w:tcBorders>
              <w:top w:val="nil"/>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334" w:type="dxa"/>
            <w:tcBorders>
              <w:top w:val="single" w:sz="8" w:space="0" w:color="auto"/>
              <w:left w:val="nil"/>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514" w:type="dxa"/>
            <w:gridSpan w:val="2"/>
            <w:tcBorders>
              <w:top w:val="single" w:sz="8" w:space="0" w:color="auto"/>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880" w:type="dxa"/>
            <w:tcBorders>
              <w:top w:val="single" w:sz="8" w:space="0" w:color="auto"/>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9" w:type="dxa"/>
            <w:gridSpan w:val="2"/>
            <w:tcBorders>
              <w:top w:val="single" w:sz="8" w:space="0" w:color="auto"/>
              <w:left w:val="single" w:sz="8" w:space="0" w:color="auto"/>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r>
      <w:tr w:rsidR="00CF0DDA" w:rsidRPr="00CF0DDA" w:rsidTr="00CF0DDA">
        <w:trPr>
          <w:gridAfter w:val="2"/>
          <w:wAfter w:w="31" w:type="dxa"/>
          <w:trHeight w:hRule="exact" w:val="282"/>
        </w:trPr>
        <w:tc>
          <w:tcPr>
            <w:tcW w:w="1553" w:type="dxa"/>
            <w:tcBorders>
              <w:top w:val="nil"/>
              <w:left w:val="single" w:sz="8" w:space="0" w:color="auto"/>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преразход</w:t>
            </w:r>
          </w:p>
        </w:tc>
        <w:tc>
          <w:tcPr>
            <w:tcW w:w="932" w:type="dxa"/>
            <w:tcBorders>
              <w:top w:val="nil"/>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7" w:type="dxa"/>
            <w:tcBorders>
              <w:top w:val="nil"/>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742" w:type="dxa"/>
            <w:tcBorders>
              <w:top w:val="nil"/>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824" w:type="dxa"/>
            <w:tcBorders>
              <w:top w:val="nil"/>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7" w:type="dxa"/>
            <w:tcBorders>
              <w:top w:val="nil"/>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334" w:type="dxa"/>
            <w:tcBorders>
              <w:top w:val="single" w:sz="8" w:space="0" w:color="auto"/>
              <w:left w:val="nil"/>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514" w:type="dxa"/>
            <w:gridSpan w:val="2"/>
            <w:tcBorders>
              <w:top w:val="single" w:sz="8" w:space="0" w:color="auto"/>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880" w:type="dxa"/>
            <w:tcBorders>
              <w:top w:val="single" w:sz="8" w:space="0" w:color="auto"/>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9" w:type="dxa"/>
            <w:gridSpan w:val="2"/>
            <w:tcBorders>
              <w:top w:val="single" w:sz="8" w:space="0" w:color="auto"/>
              <w:left w:val="single" w:sz="8" w:space="0" w:color="auto"/>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r>
      <w:tr w:rsidR="00CF0DDA" w:rsidRPr="00CF0DDA" w:rsidTr="00CF0DDA">
        <w:trPr>
          <w:gridAfter w:val="2"/>
          <w:wAfter w:w="31" w:type="dxa"/>
          <w:trHeight w:hRule="exact" w:val="282"/>
        </w:trPr>
        <w:tc>
          <w:tcPr>
            <w:tcW w:w="1553" w:type="dxa"/>
            <w:tcBorders>
              <w:top w:val="nil"/>
              <w:left w:val="single" w:sz="8" w:space="0" w:color="auto"/>
              <w:bottom w:val="single" w:sz="8" w:space="0" w:color="auto"/>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932" w:type="dxa"/>
            <w:tcBorders>
              <w:top w:val="nil"/>
              <w:left w:val="nil"/>
              <w:bottom w:val="single" w:sz="8" w:space="0" w:color="auto"/>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7" w:type="dxa"/>
            <w:tcBorders>
              <w:top w:val="nil"/>
              <w:left w:val="nil"/>
              <w:bottom w:val="single" w:sz="8" w:space="0" w:color="auto"/>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742" w:type="dxa"/>
            <w:tcBorders>
              <w:top w:val="nil"/>
              <w:left w:val="nil"/>
              <w:bottom w:val="single" w:sz="8" w:space="0" w:color="auto"/>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824" w:type="dxa"/>
            <w:tcBorders>
              <w:top w:val="nil"/>
              <w:left w:val="nil"/>
              <w:bottom w:val="single" w:sz="8" w:space="0" w:color="auto"/>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7" w:type="dxa"/>
            <w:tcBorders>
              <w:top w:val="nil"/>
              <w:left w:val="nil"/>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334" w:type="dxa"/>
            <w:tcBorders>
              <w:top w:val="single" w:sz="8" w:space="0" w:color="auto"/>
              <w:left w:val="nil"/>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514" w:type="dxa"/>
            <w:gridSpan w:val="2"/>
            <w:tcBorders>
              <w:top w:val="single" w:sz="8" w:space="0" w:color="auto"/>
              <w:left w:val="nil"/>
              <w:bottom w:val="single" w:sz="8" w:space="0" w:color="auto"/>
              <w:right w:val="nil"/>
            </w:tcBorders>
            <w:shd w:val="clear" w:color="000000" w:fill="FFFFFF"/>
            <w:vAlign w:val="center"/>
            <w:hideMark/>
          </w:tcPr>
          <w:p w:rsidR="00CF0DDA" w:rsidRPr="00CF0DDA" w:rsidRDefault="00CF0DDA" w:rsidP="00CF0DDA">
            <w:pPr>
              <w:widowControl/>
              <w:ind w:firstLineChars="700" w:firstLine="1680"/>
              <w:rPr>
                <w:rFonts w:ascii="Times New Roman" w:eastAsia="Times New Roman" w:hAnsi="Times New Roman" w:cs="Times New Roman"/>
                <w:lang w:bidi="ar-SA"/>
              </w:rPr>
            </w:pPr>
            <w:r w:rsidRPr="00CF0DDA">
              <w:rPr>
                <w:rFonts w:ascii="Times New Roman" w:eastAsia="Times New Roman" w:hAnsi="Times New Roman" w:cs="Times New Roman"/>
                <w:lang w:bidi="ar-SA"/>
              </w:rPr>
              <w:t>общо</w:t>
            </w:r>
          </w:p>
        </w:tc>
        <w:tc>
          <w:tcPr>
            <w:tcW w:w="1880" w:type="dxa"/>
            <w:tcBorders>
              <w:top w:val="single" w:sz="8" w:space="0" w:color="auto"/>
              <w:left w:val="nil"/>
              <w:bottom w:val="single" w:sz="8" w:space="0" w:color="auto"/>
              <w:right w:val="single" w:sz="8" w:space="0" w:color="auto"/>
            </w:tcBorders>
            <w:shd w:val="clear" w:color="000000" w:fill="FFFFFF"/>
            <w:vAlign w:val="center"/>
            <w:hideMark/>
          </w:tcPr>
          <w:p w:rsidR="00CF0DDA" w:rsidRPr="00CF0DDA" w:rsidRDefault="00CF0DDA" w:rsidP="00CF0DDA">
            <w:pPr>
              <w:widowControl/>
              <w:ind w:firstLineChars="700" w:firstLine="1680"/>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9" w:type="dxa"/>
            <w:gridSpan w:val="2"/>
            <w:tcBorders>
              <w:top w:val="single" w:sz="8" w:space="0" w:color="auto"/>
              <w:left w:val="nil"/>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r>
      <w:tr w:rsidR="00CF0DDA" w:rsidRPr="00CF0DDA" w:rsidTr="00CF0DDA">
        <w:trPr>
          <w:gridAfter w:val="1"/>
          <w:wAfter w:w="24" w:type="dxa"/>
          <w:trHeight w:hRule="exact" w:val="514"/>
        </w:trPr>
        <w:tc>
          <w:tcPr>
            <w:tcW w:w="2485"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CF0DDA" w:rsidRPr="00CF0DDA" w:rsidRDefault="00CF0DDA" w:rsidP="00CF0DDA">
            <w:pPr>
              <w:widowControl/>
              <w:jc w:val="center"/>
              <w:rPr>
                <w:rFonts w:ascii="Times New Roman" w:eastAsia="Times New Roman" w:hAnsi="Times New Roman" w:cs="Times New Roman"/>
                <w:lang w:bidi="ar-SA"/>
              </w:rPr>
            </w:pPr>
            <w:r w:rsidRPr="00CF0DDA">
              <w:rPr>
                <w:rFonts w:ascii="Times New Roman" w:eastAsia="Times New Roman" w:hAnsi="Times New Roman" w:cs="Times New Roman"/>
                <w:lang w:bidi="ar-SA"/>
              </w:rPr>
              <w:t>Заредено гориво</w:t>
            </w:r>
          </w:p>
        </w:tc>
        <w:tc>
          <w:tcPr>
            <w:tcW w:w="587" w:type="dxa"/>
            <w:vMerge w:val="restart"/>
            <w:tcBorders>
              <w:top w:val="nil"/>
              <w:left w:val="single" w:sz="8" w:space="0" w:color="auto"/>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2153" w:type="dxa"/>
            <w:gridSpan w:val="3"/>
            <w:tcBorders>
              <w:top w:val="single" w:sz="8" w:space="0" w:color="auto"/>
              <w:left w:val="nil"/>
              <w:bottom w:val="single" w:sz="8" w:space="0" w:color="auto"/>
              <w:right w:val="single" w:sz="8" w:space="0" w:color="000000"/>
            </w:tcBorders>
            <w:shd w:val="clear" w:color="000000" w:fill="FFFFFF"/>
            <w:vAlign w:val="center"/>
            <w:hideMark/>
          </w:tcPr>
          <w:p w:rsidR="00CF0DDA" w:rsidRPr="00CF0DDA" w:rsidRDefault="00CF0DDA" w:rsidP="00CF0DDA">
            <w:pPr>
              <w:widowControl/>
              <w:jc w:val="center"/>
              <w:rPr>
                <w:rFonts w:ascii="Times New Roman" w:eastAsia="Times New Roman" w:hAnsi="Times New Roman" w:cs="Times New Roman"/>
                <w:lang w:bidi="ar-SA"/>
              </w:rPr>
            </w:pPr>
            <w:r w:rsidRPr="00CF0DDA">
              <w:rPr>
                <w:rFonts w:ascii="Times New Roman" w:eastAsia="Times New Roman" w:hAnsi="Times New Roman" w:cs="Times New Roman"/>
                <w:lang w:bidi="ar-SA"/>
              </w:rPr>
              <w:t>Разход за поддръжка, почистване на автомобила</w:t>
            </w:r>
          </w:p>
        </w:tc>
        <w:tc>
          <w:tcPr>
            <w:tcW w:w="1334" w:type="dxa"/>
            <w:vMerge w:val="restart"/>
            <w:tcBorders>
              <w:top w:val="nil"/>
              <w:left w:val="single" w:sz="8" w:space="0" w:color="auto"/>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3990" w:type="dxa"/>
            <w:gridSpan w:val="6"/>
            <w:tcBorders>
              <w:top w:val="single" w:sz="8" w:space="0" w:color="auto"/>
              <w:left w:val="nil"/>
              <w:bottom w:val="single" w:sz="8" w:space="0" w:color="auto"/>
              <w:right w:val="single" w:sz="8" w:space="0" w:color="000000"/>
            </w:tcBorders>
            <w:shd w:val="clear" w:color="000000" w:fill="FFFFFF"/>
            <w:vAlign w:val="center"/>
            <w:hideMark/>
          </w:tcPr>
          <w:p w:rsidR="00CF0DDA" w:rsidRPr="00CF0DDA" w:rsidRDefault="00CF0DDA" w:rsidP="00CF0DDA">
            <w:pPr>
              <w:widowControl/>
              <w:jc w:val="center"/>
              <w:rPr>
                <w:rFonts w:ascii="Times New Roman" w:eastAsia="Times New Roman" w:hAnsi="Times New Roman" w:cs="Times New Roman"/>
                <w:lang w:bidi="ar-SA"/>
              </w:rPr>
            </w:pPr>
            <w:r w:rsidRPr="00CF0DDA">
              <w:rPr>
                <w:rFonts w:ascii="Times New Roman" w:eastAsia="Times New Roman" w:hAnsi="Times New Roman" w:cs="Times New Roman"/>
                <w:lang w:bidi="ar-SA"/>
              </w:rPr>
              <w:t>Разход за ремонт на автомобила</w:t>
            </w:r>
          </w:p>
        </w:tc>
      </w:tr>
      <w:tr w:rsidR="00CF0DDA" w:rsidRPr="00CF0DDA" w:rsidTr="00CF0DDA">
        <w:trPr>
          <w:gridAfter w:val="2"/>
          <w:wAfter w:w="31" w:type="dxa"/>
          <w:trHeight w:hRule="exact" w:val="269"/>
        </w:trPr>
        <w:tc>
          <w:tcPr>
            <w:tcW w:w="155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дата</w:t>
            </w:r>
          </w:p>
        </w:tc>
        <w:tc>
          <w:tcPr>
            <w:tcW w:w="9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литри</w:t>
            </w:r>
          </w:p>
        </w:tc>
        <w:tc>
          <w:tcPr>
            <w:tcW w:w="587" w:type="dxa"/>
            <w:vMerge/>
            <w:tcBorders>
              <w:top w:val="nil"/>
              <w:left w:val="single" w:sz="8" w:space="0" w:color="auto"/>
              <w:bottom w:val="nil"/>
              <w:right w:val="single" w:sz="8" w:space="0" w:color="auto"/>
            </w:tcBorders>
            <w:vAlign w:val="center"/>
            <w:hideMark/>
          </w:tcPr>
          <w:p w:rsidR="00CF0DDA" w:rsidRPr="00CF0DDA" w:rsidRDefault="00CF0DDA" w:rsidP="00CF0DDA">
            <w:pPr>
              <w:widowControl/>
              <w:rPr>
                <w:rFonts w:ascii="Times New Roman" w:eastAsia="Times New Roman" w:hAnsi="Times New Roman" w:cs="Times New Roman"/>
                <w:lang w:bidi="ar-SA"/>
              </w:rPr>
            </w:pPr>
          </w:p>
        </w:tc>
        <w:tc>
          <w:tcPr>
            <w:tcW w:w="74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дата</w:t>
            </w:r>
          </w:p>
        </w:tc>
        <w:tc>
          <w:tcPr>
            <w:tcW w:w="824" w:type="dxa"/>
            <w:tcBorders>
              <w:top w:val="nil"/>
              <w:left w:val="nil"/>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вид</w:t>
            </w:r>
          </w:p>
        </w:tc>
        <w:tc>
          <w:tcPr>
            <w:tcW w:w="58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лева</w:t>
            </w:r>
          </w:p>
        </w:tc>
        <w:tc>
          <w:tcPr>
            <w:tcW w:w="1334" w:type="dxa"/>
            <w:vMerge/>
            <w:tcBorders>
              <w:top w:val="nil"/>
              <w:left w:val="single" w:sz="8" w:space="0" w:color="auto"/>
              <w:bottom w:val="nil"/>
              <w:right w:val="single" w:sz="8" w:space="0" w:color="auto"/>
            </w:tcBorders>
            <w:vAlign w:val="center"/>
            <w:hideMark/>
          </w:tcPr>
          <w:p w:rsidR="00CF0DDA" w:rsidRPr="00CF0DDA" w:rsidRDefault="00CF0DDA" w:rsidP="00CF0DDA">
            <w:pPr>
              <w:widowControl/>
              <w:rPr>
                <w:rFonts w:ascii="Times New Roman" w:eastAsia="Times New Roman" w:hAnsi="Times New Roman" w:cs="Times New Roman"/>
                <w:lang w:bidi="ar-SA"/>
              </w:rPr>
            </w:pPr>
          </w:p>
        </w:tc>
        <w:tc>
          <w:tcPr>
            <w:tcW w:w="1514"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дата</w:t>
            </w:r>
          </w:p>
        </w:tc>
        <w:tc>
          <w:tcPr>
            <w:tcW w:w="1880" w:type="dxa"/>
            <w:tcBorders>
              <w:top w:val="nil"/>
              <w:left w:val="nil"/>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вид</w:t>
            </w:r>
          </w:p>
        </w:tc>
        <w:tc>
          <w:tcPr>
            <w:tcW w:w="589"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лева</w:t>
            </w:r>
          </w:p>
        </w:tc>
      </w:tr>
      <w:tr w:rsidR="00CF0DDA" w:rsidRPr="00CF0DDA" w:rsidTr="00CF0DDA">
        <w:trPr>
          <w:gridAfter w:val="2"/>
          <w:wAfter w:w="31" w:type="dxa"/>
          <w:trHeight w:hRule="exact" w:val="282"/>
        </w:trPr>
        <w:tc>
          <w:tcPr>
            <w:tcW w:w="1553" w:type="dxa"/>
            <w:vMerge/>
            <w:tcBorders>
              <w:top w:val="nil"/>
              <w:left w:val="single" w:sz="8" w:space="0" w:color="auto"/>
              <w:bottom w:val="single" w:sz="8" w:space="0" w:color="000000"/>
              <w:right w:val="single" w:sz="8" w:space="0" w:color="auto"/>
            </w:tcBorders>
            <w:vAlign w:val="center"/>
            <w:hideMark/>
          </w:tcPr>
          <w:p w:rsidR="00CF0DDA" w:rsidRPr="00CF0DDA" w:rsidRDefault="00CF0DDA" w:rsidP="00CF0DDA">
            <w:pPr>
              <w:widowControl/>
              <w:rPr>
                <w:rFonts w:ascii="Times New Roman" w:eastAsia="Times New Roman" w:hAnsi="Times New Roman" w:cs="Times New Roman"/>
                <w:lang w:bidi="ar-SA"/>
              </w:rPr>
            </w:pPr>
          </w:p>
        </w:tc>
        <w:tc>
          <w:tcPr>
            <w:tcW w:w="932" w:type="dxa"/>
            <w:vMerge/>
            <w:tcBorders>
              <w:top w:val="nil"/>
              <w:left w:val="single" w:sz="8" w:space="0" w:color="auto"/>
              <w:bottom w:val="single" w:sz="8" w:space="0" w:color="000000"/>
              <w:right w:val="single" w:sz="8" w:space="0" w:color="auto"/>
            </w:tcBorders>
            <w:vAlign w:val="center"/>
            <w:hideMark/>
          </w:tcPr>
          <w:p w:rsidR="00CF0DDA" w:rsidRPr="00CF0DDA" w:rsidRDefault="00CF0DDA" w:rsidP="00CF0DDA">
            <w:pPr>
              <w:widowControl/>
              <w:rPr>
                <w:rFonts w:ascii="Times New Roman" w:eastAsia="Times New Roman" w:hAnsi="Times New Roman" w:cs="Times New Roman"/>
                <w:lang w:bidi="ar-SA"/>
              </w:rPr>
            </w:pPr>
          </w:p>
        </w:tc>
        <w:tc>
          <w:tcPr>
            <w:tcW w:w="587" w:type="dxa"/>
            <w:vMerge/>
            <w:tcBorders>
              <w:top w:val="nil"/>
              <w:left w:val="single" w:sz="8" w:space="0" w:color="auto"/>
              <w:bottom w:val="nil"/>
              <w:right w:val="single" w:sz="8" w:space="0" w:color="auto"/>
            </w:tcBorders>
            <w:vAlign w:val="center"/>
            <w:hideMark/>
          </w:tcPr>
          <w:p w:rsidR="00CF0DDA" w:rsidRPr="00CF0DDA" w:rsidRDefault="00CF0DDA" w:rsidP="00CF0DDA">
            <w:pPr>
              <w:widowControl/>
              <w:rPr>
                <w:rFonts w:ascii="Times New Roman" w:eastAsia="Times New Roman" w:hAnsi="Times New Roman" w:cs="Times New Roman"/>
                <w:lang w:bidi="ar-SA"/>
              </w:rPr>
            </w:pPr>
          </w:p>
        </w:tc>
        <w:tc>
          <w:tcPr>
            <w:tcW w:w="742" w:type="dxa"/>
            <w:vMerge/>
            <w:tcBorders>
              <w:top w:val="nil"/>
              <w:left w:val="single" w:sz="8" w:space="0" w:color="auto"/>
              <w:bottom w:val="single" w:sz="8" w:space="0" w:color="000000"/>
              <w:right w:val="single" w:sz="8" w:space="0" w:color="auto"/>
            </w:tcBorders>
            <w:vAlign w:val="center"/>
            <w:hideMark/>
          </w:tcPr>
          <w:p w:rsidR="00CF0DDA" w:rsidRPr="00CF0DDA" w:rsidRDefault="00CF0DDA" w:rsidP="00CF0DDA">
            <w:pPr>
              <w:widowControl/>
              <w:rPr>
                <w:rFonts w:ascii="Times New Roman" w:eastAsia="Times New Roman" w:hAnsi="Times New Roman" w:cs="Times New Roman"/>
                <w:lang w:bidi="ar-SA"/>
              </w:rPr>
            </w:pPr>
          </w:p>
        </w:tc>
        <w:tc>
          <w:tcPr>
            <w:tcW w:w="824" w:type="dxa"/>
            <w:tcBorders>
              <w:top w:val="nil"/>
              <w:left w:val="nil"/>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разход</w:t>
            </w:r>
          </w:p>
        </w:tc>
        <w:tc>
          <w:tcPr>
            <w:tcW w:w="587" w:type="dxa"/>
            <w:vMerge/>
            <w:tcBorders>
              <w:top w:val="nil"/>
              <w:left w:val="single" w:sz="8" w:space="0" w:color="auto"/>
              <w:bottom w:val="single" w:sz="8" w:space="0" w:color="000000"/>
              <w:right w:val="single" w:sz="8" w:space="0" w:color="auto"/>
            </w:tcBorders>
            <w:vAlign w:val="center"/>
            <w:hideMark/>
          </w:tcPr>
          <w:p w:rsidR="00CF0DDA" w:rsidRPr="00CF0DDA" w:rsidRDefault="00CF0DDA" w:rsidP="00CF0DDA">
            <w:pPr>
              <w:widowControl/>
              <w:rPr>
                <w:rFonts w:ascii="Times New Roman" w:eastAsia="Times New Roman" w:hAnsi="Times New Roman" w:cs="Times New Roman"/>
                <w:lang w:bidi="ar-SA"/>
              </w:rPr>
            </w:pPr>
          </w:p>
        </w:tc>
        <w:tc>
          <w:tcPr>
            <w:tcW w:w="1334" w:type="dxa"/>
            <w:vMerge/>
            <w:tcBorders>
              <w:top w:val="nil"/>
              <w:left w:val="single" w:sz="8" w:space="0" w:color="auto"/>
              <w:bottom w:val="nil"/>
              <w:right w:val="single" w:sz="8" w:space="0" w:color="auto"/>
            </w:tcBorders>
            <w:vAlign w:val="center"/>
            <w:hideMark/>
          </w:tcPr>
          <w:p w:rsidR="00CF0DDA" w:rsidRPr="00CF0DDA" w:rsidRDefault="00CF0DDA" w:rsidP="00CF0DDA">
            <w:pPr>
              <w:widowControl/>
              <w:rPr>
                <w:rFonts w:ascii="Times New Roman" w:eastAsia="Times New Roman" w:hAnsi="Times New Roman" w:cs="Times New Roman"/>
                <w:lang w:bidi="ar-SA"/>
              </w:rPr>
            </w:pPr>
          </w:p>
        </w:tc>
        <w:tc>
          <w:tcPr>
            <w:tcW w:w="1514" w:type="dxa"/>
            <w:gridSpan w:val="2"/>
            <w:vMerge/>
            <w:tcBorders>
              <w:top w:val="nil"/>
              <w:left w:val="single" w:sz="8" w:space="0" w:color="auto"/>
              <w:bottom w:val="single" w:sz="8" w:space="0" w:color="000000"/>
              <w:right w:val="single" w:sz="8" w:space="0" w:color="auto"/>
            </w:tcBorders>
            <w:vAlign w:val="center"/>
            <w:hideMark/>
          </w:tcPr>
          <w:p w:rsidR="00CF0DDA" w:rsidRPr="00CF0DDA" w:rsidRDefault="00CF0DDA" w:rsidP="00CF0DDA">
            <w:pPr>
              <w:widowControl/>
              <w:rPr>
                <w:rFonts w:ascii="Times New Roman" w:eastAsia="Times New Roman" w:hAnsi="Times New Roman" w:cs="Times New Roman"/>
                <w:lang w:bidi="ar-SA"/>
              </w:rPr>
            </w:pPr>
          </w:p>
        </w:tc>
        <w:tc>
          <w:tcPr>
            <w:tcW w:w="1880" w:type="dxa"/>
            <w:tcBorders>
              <w:top w:val="nil"/>
              <w:left w:val="nil"/>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ремонт</w:t>
            </w:r>
          </w:p>
        </w:tc>
        <w:tc>
          <w:tcPr>
            <w:tcW w:w="589" w:type="dxa"/>
            <w:gridSpan w:val="2"/>
            <w:vMerge/>
            <w:tcBorders>
              <w:top w:val="nil"/>
              <w:left w:val="single" w:sz="8" w:space="0" w:color="auto"/>
              <w:bottom w:val="single" w:sz="8" w:space="0" w:color="000000"/>
              <w:right w:val="single" w:sz="8" w:space="0" w:color="auto"/>
            </w:tcBorders>
            <w:vAlign w:val="center"/>
            <w:hideMark/>
          </w:tcPr>
          <w:p w:rsidR="00CF0DDA" w:rsidRPr="00CF0DDA" w:rsidRDefault="00CF0DDA" w:rsidP="00CF0DDA">
            <w:pPr>
              <w:widowControl/>
              <w:rPr>
                <w:rFonts w:ascii="Times New Roman" w:eastAsia="Times New Roman" w:hAnsi="Times New Roman" w:cs="Times New Roman"/>
                <w:lang w:bidi="ar-SA"/>
              </w:rPr>
            </w:pPr>
          </w:p>
        </w:tc>
      </w:tr>
      <w:tr w:rsidR="00CF0DDA" w:rsidRPr="00CF0DDA" w:rsidTr="00CF0DDA">
        <w:trPr>
          <w:gridAfter w:val="2"/>
          <w:wAfter w:w="31" w:type="dxa"/>
          <w:trHeight w:hRule="exact" w:val="282"/>
        </w:trPr>
        <w:tc>
          <w:tcPr>
            <w:tcW w:w="1553" w:type="dxa"/>
            <w:tcBorders>
              <w:top w:val="nil"/>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932" w:type="dxa"/>
            <w:tcBorders>
              <w:top w:val="nil"/>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7" w:type="dxa"/>
            <w:vMerge/>
            <w:tcBorders>
              <w:top w:val="nil"/>
              <w:left w:val="single" w:sz="8" w:space="0" w:color="auto"/>
              <w:bottom w:val="nil"/>
              <w:right w:val="single" w:sz="8" w:space="0" w:color="auto"/>
            </w:tcBorders>
            <w:vAlign w:val="center"/>
            <w:hideMark/>
          </w:tcPr>
          <w:p w:rsidR="00CF0DDA" w:rsidRPr="00CF0DDA" w:rsidRDefault="00CF0DDA" w:rsidP="00CF0DDA">
            <w:pPr>
              <w:widowControl/>
              <w:rPr>
                <w:rFonts w:ascii="Times New Roman" w:eastAsia="Times New Roman" w:hAnsi="Times New Roman" w:cs="Times New Roman"/>
                <w:lang w:bidi="ar-SA"/>
              </w:rPr>
            </w:pPr>
          </w:p>
        </w:tc>
        <w:tc>
          <w:tcPr>
            <w:tcW w:w="742" w:type="dxa"/>
            <w:tcBorders>
              <w:top w:val="nil"/>
              <w:left w:val="nil"/>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824" w:type="dxa"/>
            <w:tcBorders>
              <w:top w:val="single" w:sz="8" w:space="0" w:color="auto"/>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7" w:type="dxa"/>
            <w:tcBorders>
              <w:top w:val="nil"/>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334" w:type="dxa"/>
            <w:vMerge/>
            <w:tcBorders>
              <w:top w:val="nil"/>
              <w:left w:val="single" w:sz="8" w:space="0" w:color="auto"/>
              <w:bottom w:val="nil"/>
              <w:right w:val="single" w:sz="8" w:space="0" w:color="auto"/>
            </w:tcBorders>
            <w:vAlign w:val="center"/>
            <w:hideMark/>
          </w:tcPr>
          <w:p w:rsidR="00CF0DDA" w:rsidRPr="00CF0DDA" w:rsidRDefault="00CF0DDA" w:rsidP="00CF0DDA">
            <w:pPr>
              <w:widowControl/>
              <w:rPr>
                <w:rFonts w:ascii="Times New Roman" w:eastAsia="Times New Roman" w:hAnsi="Times New Roman" w:cs="Times New Roman"/>
                <w:lang w:bidi="ar-SA"/>
              </w:rPr>
            </w:pPr>
          </w:p>
        </w:tc>
        <w:tc>
          <w:tcPr>
            <w:tcW w:w="1514" w:type="dxa"/>
            <w:gridSpan w:val="2"/>
            <w:tcBorders>
              <w:top w:val="nil"/>
              <w:left w:val="nil"/>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880" w:type="dxa"/>
            <w:tcBorders>
              <w:top w:val="single" w:sz="8" w:space="0" w:color="auto"/>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9" w:type="dxa"/>
            <w:gridSpan w:val="2"/>
            <w:tcBorders>
              <w:top w:val="nil"/>
              <w:left w:val="single" w:sz="8" w:space="0" w:color="auto"/>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r>
      <w:tr w:rsidR="00CF0DDA" w:rsidRPr="00CF0DDA" w:rsidTr="00CF0DDA">
        <w:trPr>
          <w:gridAfter w:val="2"/>
          <w:wAfter w:w="31" w:type="dxa"/>
          <w:trHeight w:hRule="exact" w:val="282"/>
        </w:trPr>
        <w:tc>
          <w:tcPr>
            <w:tcW w:w="1553" w:type="dxa"/>
            <w:tcBorders>
              <w:top w:val="single" w:sz="8" w:space="0" w:color="auto"/>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932" w:type="dxa"/>
            <w:tcBorders>
              <w:top w:val="single" w:sz="8" w:space="0" w:color="auto"/>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7" w:type="dxa"/>
            <w:vMerge/>
            <w:tcBorders>
              <w:top w:val="nil"/>
              <w:left w:val="single" w:sz="8" w:space="0" w:color="auto"/>
              <w:bottom w:val="nil"/>
              <w:right w:val="single" w:sz="8" w:space="0" w:color="auto"/>
            </w:tcBorders>
            <w:vAlign w:val="center"/>
            <w:hideMark/>
          </w:tcPr>
          <w:p w:rsidR="00CF0DDA" w:rsidRPr="00CF0DDA" w:rsidRDefault="00CF0DDA" w:rsidP="00CF0DDA">
            <w:pPr>
              <w:widowControl/>
              <w:rPr>
                <w:rFonts w:ascii="Times New Roman" w:eastAsia="Times New Roman" w:hAnsi="Times New Roman" w:cs="Times New Roman"/>
                <w:lang w:bidi="ar-SA"/>
              </w:rPr>
            </w:pPr>
          </w:p>
        </w:tc>
        <w:tc>
          <w:tcPr>
            <w:tcW w:w="742" w:type="dxa"/>
            <w:tcBorders>
              <w:top w:val="single" w:sz="8" w:space="0" w:color="auto"/>
              <w:left w:val="nil"/>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824" w:type="dxa"/>
            <w:tcBorders>
              <w:top w:val="single" w:sz="8" w:space="0" w:color="auto"/>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7" w:type="dxa"/>
            <w:tcBorders>
              <w:top w:val="single" w:sz="8" w:space="0" w:color="auto"/>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334" w:type="dxa"/>
            <w:vMerge/>
            <w:tcBorders>
              <w:top w:val="nil"/>
              <w:left w:val="single" w:sz="8" w:space="0" w:color="auto"/>
              <w:bottom w:val="nil"/>
              <w:right w:val="single" w:sz="8" w:space="0" w:color="auto"/>
            </w:tcBorders>
            <w:vAlign w:val="center"/>
            <w:hideMark/>
          </w:tcPr>
          <w:p w:rsidR="00CF0DDA" w:rsidRPr="00CF0DDA" w:rsidRDefault="00CF0DDA" w:rsidP="00CF0DDA">
            <w:pPr>
              <w:widowControl/>
              <w:rPr>
                <w:rFonts w:ascii="Times New Roman" w:eastAsia="Times New Roman" w:hAnsi="Times New Roman" w:cs="Times New Roman"/>
                <w:lang w:bidi="ar-SA"/>
              </w:rPr>
            </w:pPr>
          </w:p>
        </w:tc>
        <w:tc>
          <w:tcPr>
            <w:tcW w:w="1514" w:type="dxa"/>
            <w:gridSpan w:val="2"/>
            <w:tcBorders>
              <w:top w:val="single" w:sz="8" w:space="0" w:color="auto"/>
              <w:left w:val="nil"/>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880" w:type="dxa"/>
            <w:tcBorders>
              <w:top w:val="single" w:sz="8" w:space="0" w:color="auto"/>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9" w:type="dxa"/>
            <w:gridSpan w:val="2"/>
            <w:tcBorders>
              <w:top w:val="single" w:sz="8" w:space="0" w:color="auto"/>
              <w:left w:val="single" w:sz="8" w:space="0" w:color="auto"/>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r>
      <w:tr w:rsidR="00CF0DDA" w:rsidRPr="00CF0DDA" w:rsidTr="00CF0DDA">
        <w:trPr>
          <w:gridAfter w:val="2"/>
          <w:wAfter w:w="31" w:type="dxa"/>
          <w:trHeight w:hRule="exact" w:val="282"/>
        </w:trPr>
        <w:tc>
          <w:tcPr>
            <w:tcW w:w="1553" w:type="dxa"/>
            <w:tcBorders>
              <w:top w:val="single" w:sz="8" w:space="0" w:color="auto"/>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932" w:type="dxa"/>
            <w:tcBorders>
              <w:top w:val="single" w:sz="8" w:space="0" w:color="auto"/>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7" w:type="dxa"/>
            <w:vMerge/>
            <w:tcBorders>
              <w:top w:val="nil"/>
              <w:left w:val="single" w:sz="8" w:space="0" w:color="auto"/>
              <w:bottom w:val="nil"/>
              <w:right w:val="single" w:sz="8" w:space="0" w:color="auto"/>
            </w:tcBorders>
            <w:vAlign w:val="center"/>
            <w:hideMark/>
          </w:tcPr>
          <w:p w:rsidR="00CF0DDA" w:rsidRPr="00CF0DDA" w:rsidRDefault="00CF0DDA" w:rsidP="00CF0DDA">
            <w:pPr>
              <w:widowControl/>
              <w:rPr>
                <w:rFonts w:ascii="Times New Roman" w:eastAsia="Times New Roman" w:hAnsi="Times New Roman" w:cs="Times New Roman"/>
                <w:lang w:bidi="ar-SA"/>
              </w:rPr>
            </w:pPr>
          </w:p>
        </w:tc>
        <w:tc>
          <w:tcPr>
            <w:tcW w:w="742" w:type="dxa"/>
            <w:tcBorders>
              <w:top w:val="single" w:sz="8" w:space="0" w:color="auto"/>
              <w:left w:val="nil"/>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824" w:type="dxa"/>
            <w:tcBorders>
              <w:top w:val="single" w:sz="8" w:space="0" w:color="auto"/>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7" w:type="dxa"/>
            <w:tcBorders>
              <w:top w:val="single" w:sz="8" w:space="0" w:color="auto"/>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334" w:type="dxa"/>
            <w:vMerge/>
            <w:tcBorders>
              <w:top w:val="nil"/>
              <w:left w:val="single" w:sz="8" w:space="0" w:color="auto"/>
              <w:bottom w:val="nil"/>
              <w:right w:val="single" w:sz="8" w:space="0" w:color="auto"/>
            </w:tcBorders>
            <w:vAlign w:val="center"/>
            <w:hideMark/>
          </w:tcPr>
          <w:p w:rsidR="00CF0DDA" w:rsidRPr="00CF0DDA" w:rsidRDefault="00CF0DDA" w:rsidP="00CF0DDA">
            <w:pPr>
              <w:widowControl/>
              <w:rPr>
                <w:rFonts w:ascii="Times New Roman" w:eastAsia="Times New Roman" w:hAnsi="Times New Roman" w:cs="Times New Roman"/>
                <w:lang w:bidi="ar-SA"/>
              </w:rPr>
            </w:pPr>
          </w:p>
        </w:tc>
        <w:tc>
          <w:tcPr>
            <w:tcW w:w="1514" w:type="dxa"/>
            <w:gridSpan w:val="2"/>
            <w:tcBorders>
              <w:top w:val="single" w:sz="8" w:space="0" w:color="auto"/>
              <w:left w:val="nil"/>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880" w:type="dxa"/>
            <w:tcBorders>
              <w:top w:val="single" w:sz="8" w:space="0" w:color="auto"/>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9" w:type="dxa"/>
            <w:gridSpan w:val="2"/>
            <w:tcBorders>
              <w:top w:val="single" w:sz="8" w:space="0" w:color="auto"/>
              <w:left w:val="single" w:sz="8" w:space="0" w:color="auto"/>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r>
      <w:tr w:rsidR="00CF0DDA" w:rsidRPr="00CF0DDA" w:rsidTr="00CF0DDA">
        <w:trPr>
          <w:gridAfter w:val="2"/>
          <w:wAfter w:w="31" w:type="dxa"/>
          <w:trHeight w:hRule="exact" w:val="282"/>
        </w:trPr>
        <w:tc>
          <w:tcPr>
            <w:tcW w:w="1553" w:type="dxa"/>
            <w:tcBorders>
              <w:top w:val="single" w:sz="8" w:space="0" w:color="auto"/>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932" w:type="dxa"/>
            <w:tcBorders>
              <w:top w:val="single" w:sz="8" w:space="0" w:color="auto"/>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7" w:type="dxa"/>
            <w:vMerge/>
            <w:tcBorders>
              <w:top w:val="nil"/>
              <w:left w:val="single" w:sz="8" w:space="0" w:color="auto"/>
              <w:bottom w:val="nil"/>
              <w:right w:val="single" w:sz="8" w:space="0" w:color="auto"/>
            </w:tcBorders>
            <w:vAlign w:val="center"/>
            <w:hideMark/>
          </w:tcPr>
          <w:p w:rsidR="00CF0DDA" w:rsidRPr="00CF0DDA" w:rsidRDefault="00CF0DDA" w:rsidP="00CF0DDA">
            <w:pPr>
              <w:widowControl/>
              <w:rPr>
                <w:rFonts w:ascii="Times New Roman" w:eastAsia="Times New Roman" w:hAnsi="Times New Roman" w:cs="Times New Roman"/>
                <w:lang w:bidi="ar-SA"/>
              </w:rPr>
            </w:pPr>
          </w:p>
        </w:tc>
        <w:tc>
          <w:tcPr>
            <w:tcW w:w="742" w:type="dxa"/>
            <w:tcBorders>
              <w:top w:val="single" w:sz="8" w:space="0" w:color="auto"/>
              <w:left w:val="nil"/>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824" w:type="dxa"/>
            <w:tcBorders>
              <w:top w:val="single" w:sz="8" w:space="0" w:color="auto"/>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7" w:type="dxa"/>
            <w:tcBorders>
              <w:top w:val="single" w:sz="8" w:space="0" w:color="auto"/>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334" w:type="dxa"/>
            <w:vMerge/>
            <w:tcBorders>
              <w:top w:val="nil"/>
              <w:left w:val="single" w:sz="8" w:space="0" w:color="auto"/>
              <w:bottom w:val="nil"/>
              <w:right w:val="single" w:sz="8" w:space="0" w:color="auto"/>
            </w:tcBorders>
            <w:vAlign w:val="center"/>
            <w:hideMark/>
          </w:tcPr>
          <w:p w:rsidR="00CF0DDA" w:rsidRPr="00CF0DDA" w:rsidRDefault="00CF0DDA" w:rsidP="00CF0DDA">
            <w:pPr>
              <w:widowControl/>
              <w:rPr>
                <w:rFonts w:ascii="Times New Roman" w:eastAsia="Times New Roman" w:hAnsi="Times New Roman" w:cs="Times New Roman"/>
                <w:lang w:bidi="ar-SA"/>
              </w:rPr>
            </w:pPr>
          </w:p>
        </w:tc>
        <w:tc>
          <w:tcPr>
            <w:tcW w:w="1514" w:type="dxa"/>
            <w:gridSpan w:val="2"/>
            <w:tcBorders>
              <w:top w:val="single" w:sz="8" w:space="0" w:color="auto"/>
              <w:left w:val="nil"/>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880" w:type="dxa"/>
            <w:tcBorders>
              <w:top w:val="single" w:sz="8" w:space="0" w:color="auto"/>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9" w:type="dxa"/>
            <w:gridSpan w:val="2"/>
            <w:tcBorders>
              <w:top w:val="single" w:sz="8" w:space="0" w:color="auto"/>
              <w:left w:val="single" w:sz="8" w:space="0" w:color="auto"/>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r>
      <w:tr w:rsidR="00CF0DDA" w:rsidRPr="00CF0DDA" w:rsidTr="00CF0DDA">
        <w:trPr>
          <w:gridAfter w:val="2"/>
          <w:wAfter w:w="31" w:type="dxa"/>
          <w:trHeight w:hRule="exact" w:val="282"/>
        </w:trPr>
        <w:tc>
          <w:tcPr>
            <w:tcW w:w="1553" w:type="dxa"/>
            <w:tcBorders>
              <w:top w:val="single" w:sz="8" w:space="0" w:color="auto"/>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932" w:type="dxa"/>
            <w:tcBorders>
              <w:top w:val="single" w:sz="8" w:space="0" w:color="auto"/>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7" w:type="dxa"/>
            <w:vMerge/>
            <w:tcBorders>
              <w:top w:val="nil"/>
              <w:left w:val="single" w:sz="8" w:space="0" w:color="auto"/>
              <w:bottom w:val="nil"/>
              <w:right w:val="single" w:sz="8" w:space="0" w:color="auto"/>
            </w:tcBorders>
            <w:vAlign w:val="center"/>
            <w:hideMark/>
          </w:tcPr>
          <w:p w:rsidR="00CF0DDA" w:rsidRPr="00CF0DDA" w:rsidRDefault="00CF0DDA" w:rsidP="00CF0DDA">
            <w:pPr>
              <w:widowControl/>
              <w:rPr>
                <w:rFonts w:ascii="Times New Roman" w:eastAsia="Times New Roman" w:hAnsi="Times New Roman" w:cs="Times New Roman"/>
                <w:lang w:bidi="ar-SA"/>
              </w:rPr>
            </w:pPr>
          </w:p>
        </w:tc>
        <w:tc>
          <w:tcPr>
            <w:tcW w:w="742" w:type="dxa"/>
            <w:tcBorders>
              <w:top w:val="single" w:sz="8" w:space="0" w:color="auto"/>
              <w:left w:val="nil"/>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824" w:type="dxa"/>
            <w:tcBorders>
              <w:top w:val="single" w:sz="8" w:space="0" w:color="auto"/>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7" w:type="dxa"/>
            <w:tcBorders>
              <w:top w:val="single" w:sz="8" w:space="0" w:color="auto"/>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334" w:type="dxa"/>
            <w:vMerge/>
            <w:tcBorders>
              <w:top w:val="nil"/>
              <w:left w:val="single" w:sz="8" w:space="0" w:color="auto"/>
              <w:bottom w:val="nil"/>
              <w:right w:val="single" w:sz="8" w:space="0" w:color="auto"/>
            </w:tcBorders>
            <w:vAlign w:val="center"/>
            <w:hideMark/>
          </w:tcPr>
          <w:p w:rsidR="00CF0DDA" w:rsidRPr="00CF0DDA" w:rsidRDefault="00CF0DDA" w:rsidP="00CF0DDA">
            <w:pPr>
              <w:widowControl/>
              <w:rPr>
                <w:rFonts w:ascii="Times New Roman" w:eastAsia="Times New Roman" w:hAnsi="Times New Roman" w:cs="Times New Roman"/>
                <w:lang w:bidi="ar-SA"/>
              </w:rPr>
            </w:pPr>
          </w:p>
        </w:tc>
        <w:tc>
          <w:tcPr>
            <w:tcW w:w="1514" w:type="dxa"/>
            <w:gridSpan w:val="2"/>
            <w:tcBorders>
              <w:top w:val="single" w:sz="8" w:space="0" w:color="auto"/>
              <w:left w:val="nil"/>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880" w:type="dxa"/>
            <w:tcBorders>
              <w:top w:val="single" w:sz="8" w:space="0" w:color="auto"/>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9" w:type="dxa"/>
            <w:gridSpan w:val="2"/>
            <w:tcBorders>
              <w:top w:val="single" w:sz="8" w:space="0" w:color="auto"/>
              <w:left w:val="single" w:sz="8" w:space="0" w:color="auto"/>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r>
      <w:tr w:rsidR="00CF0DDA" w:rsidRPr="00CF0DDA" w:rsidTr="00CF0DDA">
        <w:trPr>
          <w:gridAfter w:val="2"/>
          <w:wAfter w:w="31" w:type="dxa"/>
          <w:trHeight w:hRule="exact" w:val="282"/>
        </w:trPr>
        <w:tc>
          <w:tcPr>
            <w:tcW w:w="1553" w:type="dxa"/>
            <w:tcBorders>
              <w:top w:val="single" w:sz="8" w:space="0" w:color="auto"/>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932" w:type="dxa"/>
            <w:tcBorders>
              <w:top w:val="single" w:sz="8" w:space="0" w:color="auto"/>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7" w:type="dxa"/>
            <w:vMerge/>
            <w:tcBorders>
              <w:top w:val="nil"/>
              <w:left w:val="single" w:sz="8" w:space="0" w:color="auto"/>
              <w:bottom w:val="nil"/>
              <w:right w:val="single" w:sz="8" w:space="0" w:color="auto"/>
            </w:tcBorders>
            <w:vAlign w:val="center"/>
            <w:hideMark/>
          </w:tcPr>
          <w:p w:rsidR="00CF0DDA" w:rsidRPr="00CF0DDA" w:rsidRDefault="00CF0DDA" w:rsidP="00CF0DDA">
            <w:pPr>
              <w:widowControl/>
              <w:rPr>
                <w:rFonts w:ascii="Times New Roman" w:eastAsia="Times New Roman" w:hAnsi="Times New Roman" w:cs="Times New Roman"/>
                <w:lang w:bidi="ar-SA"/>
              </w:rPr>
            </w:pPr>
          </w:p>
        </w:tc>
        <w:tc>
          <w:tcPr>
            <w:tcW w:w="742" w:type="dxa"/>
            <w:tcBorders>
              <w:top w:val="single" w:sz="8" w:space="0" w:color="auto"/>
              <w:left w:val="nil"/>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824" w:type="dxa"/>
            <w:tcBorders>
              <w:top w:val="single" w:sz="8" w:space="0" w:color="auto"/>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7" w:type="dxa"/>
            <w:tcBorders>
              <w:top w:val="single" w:sz="8" w:space="0" w:color="auto"/>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334" w:type="dxa"/>
            <w:vMerge/>
            <w:tcBorders>
              <w:top w:val="nil"/>
              <w:left w:val="single" w:sz="8" w:space="0" w:color="auto"/>
              <w:bottom w:val="nil"/>
              <w:right w:val="single" w:sz="8" w:space="0" w:color="auto"/>
            </w:tcBorders>
            <w:vAlign w:val="center"/>
            <w:hideMark/>
          </w:tcPr>
          <w:p w:rsidR="00CF0DDA" w:rsidRPr="00CF0DDA" w:rsidRDefault="00CF0DDA" w:rsidP="00CF0DDA">
            <w:pPr>
              <w:widowControl/>
              <w:rPr>
                <w:rFonts w:ascii="Times New Roman" w:eastAsia="Times New Roman" w:hAnsi="Times New Roman" w:cs="Times New Roman"/>
                <w:lang w:bidi="ar-SA"/>
              </w:rPr>
            </w:pPr>
          </w:p>
        </w:tc>
        <w:tc>
          <w:tcPr>
            <w:tcW w:w="1514" w:type="dxa"/>
            <w:gridSpan w:val="2"/>
            <w:tcBorders>
              <w:top w:val="single" w:sz="8" w:space="0" w:color="auto"/>
              <w:left w:val="nil"/>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880" w:type="dxa"/>
            <w:tcBorders>
              <w:top w:val="single" w:sz="8" w:space="0" w:color="auto"/>
              <w:left w:val="single" w:sz="8" w:space="0" w:color="auto"/>
              <w:bottom w:val="nil"/>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9" w:type="dxa"/>
            <w:gridSpan w:val="2"/>
            <w:tcBorders>
              <w:top w:val="single" w:sz="8" w:space="0" w:color="auto"/>
              <w:left w:val="single" w:sz="8" w:space="0" w:color="auto"/>
              <w:bottom w:val="nil"/>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r>
      <w:tr w:rsidR="00CF0DDA" w:rsidRPr="00CF0DDA" w:rsidTr="00CF0DDA">
        <w:trPr>
          <w:gridAfter w:val="1"/>
          <w:wAfter w:w="24" w:type="dxa"/>
          <w:trHeight w:hRule="exact" w:val="282"/>
        </w:trPr>
        <w:tc>
          <w:tcPr>
            <w:tcW w:w="1553" w:type="dxa"/>
            <w:tcBorders>
              <w:top w:val="single" w:sz="8" w:space="0" w:color="auto"/>
              <w:left w:val="single" w:sz="8" w:space="0" w:color="auto"/>
              <w:bottom w:val="single" w:sz="8" w:space="0" w:color="auto"/>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ОБЩО</w:t>
            </w:r>
          </w:p>
        </w:tc>
        <w:tc>
          <w:tcPr>
            <w:tcW w:w="932" w:type="dxa"/>
            <w:tcBorders>
              <w:top w:val="single" w:sz="8" w:space="0" w:color="auto"/>
              <w:left w:val="single" w:sz="8" w:space="0" w:color="auto"/>
              <w:bottom w:val="single" w:sz="8" w:space="0" w:color="auto"/>
              <w:right w:val="nil"/>
            </w:tcBorders>
            <w:shd w:val="clear" w:color="000000" w:fill="FFFFFF"/>
            <w:vAlign w:val="center"/>
            <w:hideMark/>
          </w:tcPr>
          <w:p w:rsidR="00CF0DDA" w:rsidRPr="00CF0DDA" w:rsidRDefault="00CF0DDA" w:rsidP="00CF0DDA">
            <w:pPr>
              <w:widowControl/>
              <w:jc w:val="right"/>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7" w:type="dxa"/>
            <w:vMerge/>
            <w:tcBorders>
              <w:top w:val="nil"/>
              <w:left w:val="single" w:sz="8" w:space="0" w:color="auto"/>
              <w:bottom w:val="nil"/>
              <w:right w:val="single" w:sz="8" w:space="0" w:color="auto"/>
            </w:tcBorders>
            <w:vAlign w:val="center"/>
            <w:hideMark/>
          </w:tcPr>
          <w:p w:rsidR="00CF0DDA" w:rsidRPr="00CF0DDA" w:rsidRDefault="00CF0DDA" w:rsidP="00CF0DDA">
            <w:pPr>
              <w:widowControl/>
              <w:rPr>
                <w:rFonts w:ascii="Times New Roman" w:eastAsia="Times New Roman" w:hAnsi="Times New Roman" w:cs="Times New Roman"/>
                <w:lang w:bidi="ar-SA"/>
              </w:rPr>
            </w:pPr>
          </w:p>
        </w:tc>
        <w:tc>
          <w:tcPr>
            <w:tcW w:w="1566" w:type="dxa"/>
            <w:gridSpan w:val="2"/>
            <w:tcBorders>
              <w:top w:val="single" w:sz="8" w:space="0" w:color="auto"/>
              <w:left w:val="nil"/>
              <w:bottom w:val="single" w:sz="8" w:space="0" w:color="auto"/>
              <w:right w:val="single" w:sz="8" w:space="0" w:color="000000"/>
            </w:tcBorders>
            <w:shd w:val="clear" w:color="000000" w:fill="FFFFFF"/>
            <w:vAlign w:val="center"/>
            <w:hideMark/>
          </w:tcPr>
          <w:p w:rsidR="00CF0DDA" w:rsidRPr="00CF0DDA" w:rsidRDefault="00CF0DDA" w:rsidP="00CF0DDA">
            <w:pPr>
              <w:widowControl/>
              <w:jc w:val="center"/>
              <w:rPr>
                <w:rFonts w:ascii="Times New Roman" w:eastAsia="Times New Roman" w:hAnsi="Times New Roman" w:cs="Times New Roman"/>
                <w:lang w:bidi="ar-SA"/>
              </w:rPr>
            </w:pPr>
            <w:r w:rsidRPr="00CF0DDA">
              <w:rPr>
                <w:rFonts w:ascii="Times New Roman" w:eastAsia="Times New Roman" w:hAnsi="Times New Roman" w:cs="Times New Roman"/>
                <w:lang w:bidi="ar-SA"/>
              </w:rPr>
              <w:t>ОБЩО</w:t>
            </w:r>
          </w:p>
        </w:tc>
        <w:tc>
          <w:tcPr>
            <w:tcW w:w="587" w:type="dxa"/>
            <w:tcBorders>
              <w:top w:val="single" w:sz="8" w:space="0" w:color="auto"/>
              <w:left w:val="nil"/>
              <w:bottom w:val="single" w:sz="8" w:space="0" w:color="auto"/>
              <w:right w:val="nil"/>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1334" w:type="dxa"/>
            <w:vMerge/>
            <w:tcBorders>
              <w:top w:val="nil"/>
              <w:left w:val="single" w:sz="8" w:space="0" w:color="auto"/>
              <w:bottom w:val="nil"/>
              <w:right w:val="single" w:sz="8" w:space="0" w:color="auto"/>
            </w:tcBorders>
            <w:vAlign w:val="center"/>
            <w:hideMark/>
          </w:tcPr>
          <w:p w:rsidR="00CF0DDA" w:rsidRPr="00CF0DDA" w:rsidRDefault="00CF0DDA" w:rsidP="00CF0DDA">
            <w:pPr>
              <w:widowControl/>
              <w:rPr>
                <w:rFonts w:ascii="Times New Roman" w:eastAsia="Times New Roman" w:hAnsi="Times New Roman" w:cs="Times New Roman"/>
                <w:lang w:bidi="ar-SA"/>
              </w:rPr>
            </w:pPr>
          </w:p>
        </w:tc>
        <w:tc>
          <w:tcPr>
            <w:tcW w:w="3403" w:type="dxa"/>
            <w:gridSpan w:val="4"/>
            <w:tcBorders>
              <w:top w:val="single" w:sz="8" w:space="0" w:color="auto"/>
              <w:left w:val="nil"/>
              <w:bottom w:val="single" w:sz="8" w:space="0" w:color="auto"/>
              <w:right w:val="single" w:sz="8" w:space="0" w:color="000000"/>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c>
          <w:tcPr>
            <w:tcW w:w="587" w:type="dxa"/>
            <w:gridSpan w:val="2"/>
            <w:tcBorders>
              <w:top w:val="single" w:sz="8" w:space="0" w:color="auto"/>
              <w:left w:val="nil"/>
              <w:bottom w:val="single" w:sz="8" w:space="0" w:color="auto"/>
              <w:right w:val="single" w:sz="8" w:space="0" w:color="auto"/>
            </w:tcBorders>
            <w:shd w:val="clear" w:color="000000" w:fill="FFFFFF"/>
            <w:vAlign w:val="center"/>
            <w:hideMark/>
          </w:tcPr>
          <w:p w:rsidR="00CF0DDA" w:rsidRPr="00CF0DDA" w:rsidRDefault="00CF0DDA" w:rsidP="00CF0DDA">
            <w:pPr>
              <w:widowControl/>
              <w:rPr>
                <w:rFonts w:ascii="Times New Roman" w:eastAsia="Times New Roman" w:hAnsi="Times New Roman" w:cs="Times New Roman"/>
                <w:lang w:bidi="ar-SA"/>
              </w:rPr>
            </w:pPr>
            <w:r w:rsidRPr="00CF0DDA">
              <w:rPr>
                <w:rFonts w:ascii="Times New Roman" w:eastAsia="Times New Roman" w:hAnsi="Times New Roman" w:cs="Times New Roman"/>
                <w:lang w:bidi="ar-SA"/>
              </w:rPr>
              <w:t> </w:t>
            </w:r>
          </w:p>
        </w:tc>
      </w:tr>
    </w:tbl>
    <w:p w:rsidR="00CF0DDA" w:rsidRDefault="00CF0DDA" w:rsidP="00CF0DDA">
      <w:pPr>
        <w:pStyle w:val="a9"/>
        <w:shd w:val="clear" w:color="auto" w:fill="auto"/>
        <w:spacing w:line="220" w:lineRule="exact"/>
      </w:pPr>
    </w:p>
    <w:p w:rsidR="00CF0DDA" w:rsidRDefault="00CF0DDA" w:rsidP="00CF0DDA">
      <w:pPr>
        <w:pStyle w:val="a9"/>
        <w:shd w:val="clear" w:color="auto" w:fill="auto"/>
        <w:spacing w:line="220" w:lineRule="exact"/>
      </w:pPr>
    </w:p>
    <w:p w:rsidR="00CF0DDA" w:rsidRDefault="00CF0DDA" w:rsidP="00CF0DDA">
      <w:pPr>
        <w:pStyle w:val="a9"/>
        <w:shd w:val="clear" w:color="auto" w:fill="auto"/>
        <w:spacing w:line="220" w:lineRule="exact"/>
      </w:pPr>
      <w:r>
        <w:t>Водач на автомобила:</w:t>
      </w:r>
      <w:r>
        <w:tab/>
      </w:r>
      <w:r>
        <w:tab/>
      </w:r>
      <w:r>
        <w:tab/>
      </w:r>
      <w:r>
        <w:tab/>
      </w:r>
      <w:r>
        <w:tab/>
      </w:r>
      <w:r>
        <w:tab/>
      </w:r>
      <w:r>
        <w:tab/>
        <w:t>Пряк ръководител:</w:t>
      </w:r>
    </w:p>
    <w:p w:rsidR="00CF0DDA" w:rsidRDefault="00CF0DDA" w:rsidP="00A747DF">
      <w:pPr>
        <w:pStyle w:val="23"/>
        <w:shd w:val="clear" w:color="auto" w:fill="auto"/>
        <w:spacing w:after="0" w:line="240" w:lineRule="auto"/>
        <w:ind w:firstLine="0"/>
        <w:sectPr w:rsidR="00CF0DDA" w:rsidSect="00440BBC">
          <w:footerReference w:type="even" r:id="rId9"/>
          <w:footerReference w:type="default" r:id="rId10"/>
          <w:pgSz w:w="11900" w:h="16840" w:code="9"/>
          <w:pgMar w:top="1253" w:right="1219" w:bottom="1588" w:left="1066" w:header="0" w:footer="0" w:gutter="0"/>
          <w:pgNumType w:start="6"/>
          <w:cols w:space="720"/>
          <w:noEndnote/>
          <w:docGrid w:linePitch="360"/>
        </w:sectPr>
      </w:pPr>
    </w:p>
    <w:p w:rsidR="00CF0DDA" w:rsidRDefault="00CF0DDA" w:rsidP="00CF0DDA">
      <w:pPr>
        <w:pStyle w:val="a9"/>
        <w:framePr w:w="1880" w:h="277" w:hSpace="32" w:wrap="notBeside" w:vAnchor="text" w:hAnchor="page" w:x="3967" w:y="-2020"/>
        <w:shd w:val="clear" w:color="auto" w:fill="auto"/>
        <w:spacing w:line="220" w:lineRule="exact"/>
      </w:pPr>
    </w:p>
    <w:tbl>
      <w:tblPr>
        <w:tblW w:w="15741" w:type="dxa"/>
        <w:tblInd w:w="-498" w:type="dxa"/>
        <w:tblCellMar>
          <w:left w:w="70" w:type="dxa"/>
          <w:right w:w="70" w:type="dxa"/>
        </w:tblCellMar>
        <w:tblLook w:val="04A0" w:firstRow="1" w:lastRow="0" w:firstColumn="1" w:lastColumn="0" w:noHBand="0" w:noVBand="1"/>
      </w:tblPr>
      <w:tblGrid>
        <w:gridCol w:w="851"/>
        <w:gridCol w:w="600"/>
        <w:gridCol w:w="560"/>
        <w:gridCol w:w="560"/>
        <w:gridCol w:w="580"/>
        <w:gridCol w:w="541"/>
        <w:gridCol w:w="458"/>
        <w:gridCol w:w="789"/>
        <w:gridCol w:w="787"/>
        <w:gridCol w:w="762"/>
        <w:gridCol w:w="1073"/>
        <w:gridCol w:w="762"/>
        <w:gridCol w:w="1073"/>
        <w:gridCol w:w="762"/>
        <w:gridCol w:w="762"/>
        <w:gridCol w:w="762"/>
        <w:gridCol w:w="1073"/>
        <w:gridCol w:w="2129"/>
        <w:gridCol w:w="857"/>
      </w:tblGrid>
      <w:tr w:rsidR="00B33472" w:rsidRPr="00B33472" w:rsidTr="001F5C4A">
        <w:trPr>
          <w:trHeight w:val="300"/>
        </w:trPr>
        <w:tc>
          <w:tcPr>
            <w:tcW w:w="851" w:type="dxa"/>
            <w:tcBorders>
              <w:top w:val="nil"/>
              <w:left w:val="nil"/>
              <w:bottom w:val="nil"/>
              <w:right w:val="nil"/>
            </w:tcBorders>
            <w:shd w:val="clear" w:color="auto" w:fill="auto"/>
            <w:noWrap/>
            <w:vAlign w:val="bottom"/>
            <w:hideMark/>
          </w:tcPr>
          <w:p w:rsidR="00B33472" w:rsidRPr="00B33472" w:rsidRDefault="00B33472" w:rsidP="00B33472">
            <w:pPr>
              <w:widowControl/>
              <w:rPr>
                <w:rFonts w:ascii="Times New Roman" w:eastAsia="Times New Roman" w:hAnsi="Times New Roman" w:cs="Times New Roman"/>
                <w:color w:val="auto"/>
                <w:lang w:bidi="ar-SA"/>
              </w:rPr>
            </w:pPr>
          </w:p>
        </w:tc>
        <w:tc>
          <w:tcPr>
            <w:tcW w:w="600" w:type="dxa"/>
            <w:tcBorders>
              <w:top w:val="nil"/>
              <w:left w:val="nil"/>
              <w:bottom w:val="nil"/>
              <w:right w:val="nil"/>
            </w:tcBorders>
            <w:shd w:val="clear" w:color="auto" w:fill="auto"/>
            <w:noWrap/>
            <w:vAlign w:val="bottom"/>
            <w:hideMark/>
          </w:tcPr>
          <w:p w:rsidR="00B33472" w:rsidRPr="00B33472" w:rsidRDefault="00B33472" w:rsidP="00B33472">
            <w:pPr>
              <w:widowControl/>
              <w:rPr>
                <w:rFonts w:ascii="Times New Roman" w:eastAsia="Times New Roman" w:hAnsi="Times New Roman" w:cs="Times New Roman"/>
                <w:color w:val="auto"/>
                <w:sz w:val="20"/>
                <w:szCs w:val="20"/>
                <w:lang w:bidi="ar-SA"/>
              </w:rPr>
            </w:pPr>
          </w:p>
        </w:tc>
        <w:tc>
          <w:tcPr>
            <w:tcW w:w="560" w:type="dxa"/>
            <w:tcBorders>
              <w:top w:val="nil"/>
              <w:left w:val="nil"/>
              <w:bottom w:val="nil"/>
              <w:right w:val="nil"/>
            </w:tcBorders>
            <w:shd w:val="clear" w:color="auto" w:fill="auto"/>
            <w:noWrap/>
            <w:vAlign w:val="bottom"/>
            <w:hideMark/>
          </w:tcPr>
          <w:p w:rsidR="00B33472" w:rsidRPr="00B33472" w:rsidRDefault="00B33472" w:rsidP="00B33472">
            <w:pPr>
              <w:widowControl/>
              <w:rPr>
                <w:rFonts w:ascii="Times New Roman" w:eastAsia="Times New Roman" w:hAnsi="Times New Roman" w:cs="Times New Roman"/>
                <w:color w:val="auto"/>
                <w:sz w:val="20"/>
                <w:szCs w:val="20"/>
                <w:lang w:bidi="ar-SA"/>
              </w:rPr>
            </w:pPr>
          </w:p>
        </w:tc>
        <w:tc>
          <w:tcPr>
            <w:tcW w:w="560" w:type="dxa"/>
            <w:tcBorders>
              <w:top w:val="nil"/>
              <w:left w:val="nil"/>
              <w:bottom w:val="nil"/>
              <w:right w:val="nil"/>
            </w:tcBorders>
            <w:shd w:val="clear" w:color="auto" w:fill="auto"/>
            <w:noWrap/>
            <w:vAlign w:val="bottom"/>
            <w:hideMark/>
          </w:tcPr>
          <w:p w:rsidR="00B33472" w:rsidRPr="00B33472" w:rsidRDefault="00B33472" w:rsidP="00B33472">
            <w:pPr>
              <w:widowControl/>
              <w:rPr>
                <w:rFonts w:ascii="Times New Roman" w:eastAsia="Times New Roman" w:hAnsi="Times New Roman" w:cs="Times New Roman"/>
                <w:color w:val="auto"/>
                <w:sz w:val="20"/>
                <w:szCs w:val="20"/>
                <w:lang w:bidi="ar-SA"/>
              </w:rPr>
            </w:pPr>
          </w:p>
        </w:tc>
        <w:tc>
          <w:tcPr>
            <w:tcW w:w="580" w:type="dxa"/>
            <w:tcBorders>
              <w:top w:val="nil"/>
              <w:left w:val="nil"/>
              <w:bottom w:val="nil"/>
              <w:right w:val="nil"/>
            </w:tcBorders>
            <w:shd w:val="clear" w:color="auto" w:fill="auto"/>
            <w:noWrap/>
            <w:vAlign w:val="bottom"/>
            <w:hideMark/>
          </w:tcPr>
          <w:p w:rsidR="00B33472" w:rsidRPr="00B33472" w:rsidRDefault="00B33472" w:rsidP="00B33472">
            <w:pPr>
              <w:widowControl/>
              <w:rPr>
                <w:rFonts w:ascii="Times New Roman" w:eastAsia="Times New Roman" w:hAnsi="Times New Roman" w:cs="Times New Roman"/>
                <w:color w:val="auto"/>
                <w:sz w:val="20"/>
                <w:szCs w:val="20"/>
                <w:lang w:bidi="ar-SA"/>
              </w:rPr>
            </w:pPr>
          </w:p>
        </w:tc>
        <w:tc>
          <w:tcPr>
            <w:tcW w:w="541" w:type="dxa"/>
            <w:tcBorders>
              <w:top w:val="nil"/>
              <w:left w:val="nil"/>
              <w:bottom w:val="nil"/>
              <w:right w:val="nil"/>
            </w:tcBorders>
            <w:shd w:val="clear" w:color="auto" w:fill="auto"/>
            <w:noWrap/>
            <w:vAlign w:val="bottom"/>
            <w:hideMark/>
          </w:tcPr>
          <w:p w:rsidR="00B33472" w:rsidRPr="00B33472" w:rsidRDefault="00B33472" w:rsidP="00B33472">
            <w:pPr>
              <w:widowControl/>
              <w:rPr>
                <w:rFonts w:ascii="Times New Roman" w:eastAsia="Times New Roman" w:hAnsi="Times New Roman" w:cs="Times New Roman"/>
                <w:color w:val="auto"/>
                <w:sz w:val="20"/>
                <w:szCs w:val="20"/>
                <w:lang w:bidi="ar-SA"/>
              </w:rPr>
            </w:pPr>
          </w:p>
        </w:tc>
        <w:tc>
          <w:tcPr>
            <w:tcW w:w="458" w:type="dxa"/>
            <w:tcBorders>
              <w:top w:val="nil"/>
              <w:left w:val="nil"/>
              <w:bottom w:val="nil"/>
              <w:right w:val="nil"/>
            </w:tcBorders>
            <w:shd w:val="clear" w:color="auto" w:fill="auto"/>
            <w:noWrap/>
            <w:vAlign w:val="bottom"/>
            <w:hideMark/>
          </w:tcPr>
          <w:p w:rsidR="00B33472" w:rsidRPr="00B33472" w:rsidRDefault="00B33472" w:rsidP="00B33472">
            <w:pPr>
              <w:widowControl/>
              <w:rPr>
                <w:rFonts w:ascii="Times New Roman" w:eastAsia="Times New Roman" w:hAnsi="Times New Roman" w:cs="Times New Roman"/>
                <w:color w:val="auto"/>
                <w:sz w:val="20"/>
                <w:szCs w:val="20"/>
                <w:lang w:bidi="ar-SA"/>
              </w:rPr>
            </w:pPr>
          </w:p>
        </w:tc>
        <w:tc>
          <w:tcPr>
            <w:tcW w:w="789" w:type="dxa"/>
            <w:tcBorders>
              <w:top w:val="nil"/>
              <w:left w:val="nil"/>
              <w:bottom w:val="nil"/>
              <w:right w:val="nil"/>
            </w:tcBorders>
            <w:shd w:val="clear" w:color="auto" w:fill="auto"/>
            <w:noWrap/>
            <w:vAlign w:val="bottom"/>
            <w:hideMark/>
          </w:tcPr>
          <w:p w:rsidR="00B33472" w:rsidRPr="00B33472" w:rsidRDefault="00B33472" w:rsidP="00B33472">
            <w:pPr>
              <w:widowControl/>
              <w:rPr>
                <w:rFonts w:ascii="Times New Roman" w:eastAsia="Times New Roman" w:hAnsi="Times New Roman" w:cs="Times New Roman"/>
                <w:color w:val="auto"/>
                <w:sz w:val="20"/>
                <w:szCs w:val="20"/>
                <w:lang w:bidi="ar-SA"/>
              </w:rPr>
            </w:pPr>
          </w:p>
        </w:tc>
        <w:tc>
          <w:tcPr>
            <w:tcW w:w="787" w:type="dxa"/>
            <w:tcBorders>
              <w:top w:val="nil"/>
              <w:left w:val="nil"/>
              <w:bottom w:val="nil"/>
              <w:right w:val="nil"/>
            </w:tcBorders>
            <w:shd w:val="clear" w:color="auto" w:fill="auto"/>
            <w:noWrap/>
            <w:vAlign w:val="bottom"/>
            <w:hideMark/>
          </w:tcPr>
          <w:p w:rsidR="00B33472" w:rsidRPr="00B33472" w:rsidRDefault="00B33472" w:rsidP="00B33472">
            <w:pPr>
              <w:widowControl/>
              <w:rPr>
                <w:rFonts w:ascii="Times New Roman" w:eastAsia="Times New Roman" w:hAnsi="Times New Roman" w:cs="Times New Roman"/>
                <w:color w:val="auto"/>
                <w:sz w:val="20"/>
                <w:szCs w:val="20"/>
                <w:lang w:bidi="ar-SA"/>
              </w:rPr>
            </w:pPr>
          </w:p>
        </w:tc>
        <w:tc>
          <w:tcPr>
            <w:tcW w:w="762" w:type="dxa"/>
            <w:tcBorders>
              <w:top w:val="nil"/>
              <w:left w:val="nil"/>
              <w:bottom w:val="nil"/>
              <w:right w:val="nil"/>
            </w:tcBorders>
            <w:shd w:val="clear" w:color="auto" w:fill="auto"/>
            <w:noWrap/>
            <w:vAlign w:val="bottom"/>
            <w:hideMark/>
          </w:tcPr>
          <w:p w:rsidR="00B33472" w:rsidRPr="00B33472" w:rsidRDefault="00B33472" w:rsidP="00B33472">
            <w:pPr>
              <w:widowControl/>
              <w:rPr>
                <w:rFonts w:ascii="Times New Roman" w:eastAsia="Times New Roman" w:hAnsi="Times New Roman" w:cs="Times New Roman"/>
                <w:color w:val="auto"/>
                <w:sz w:val="20"/>
                <w:szCs w:val="20"/>
                <w:lang w:bidi="ar-SA"/>
              </w:rPr>
            </w:pPr>
          </w:p>
        </w:tc>
        <w:tc>
          <w:tcPr>
            <w:tcW w:w="1073" w:type="dxa"/>
            <w:tcBorders>
              <w:top w:val="nil"/>
              <w:left w:val="nil"/>
              <w:bottom w:val="nil"/>
              <w:right w:val="nil"/>
            </w:tcBorders>
            <w:shd w:val="clear" w:color="auto" w:fill="auto"/>
            <w:noWrap/>
            <w:vAlign w:val="bottom"/>
            <w:hideMark/>
          </w:tcPr>
          <w:p w:rsidR="00B33472" w:rsidRPr="00B33472" w:rsidRDefault="00B33472" w:rsidP="00B33472">
            <w:pPr>
              <w:widowControl/>
              <w:rPr>
                <w:rFonts w:ascii="Times New Roman" w:eastAsia="Times New Roman" w:hAnsi="Times New Roman" w:cs="Times New Roman"/>
                <w:color w:val="auto"/>
                <w:sz w:val="20"/>
                <w:szCs w:val="20"/>
                <w:lang w:bidi="ar-SA"/>
              </w:rPr>
            </w:pPr>
          </w:p>
        </w:tc>
        <w:tc>
          <w:tcPr>
            <w:tcW w:w="762" w:type="dxa"/>
            <w:tcBorders>
              <w:top w:val="nil"/>
              <w:left w:val="nil"/>
              <w:bottom w:val="nil"/>
              <w:right w:val="nil"/>
            </w:tcBorders>
            <w:shd w:val="clear" w:color="auto" w:fill="auto"/>
            <w:noWrap/>
            <w:vAlign w:val="bottom"/>
            <w:hideMark/>
          </w:tcPr>
          <w:p w:rsidR="00B33472" w:rsidRPr="00B33472" w:rsidRDefault="00B33472" w:rsidP="00B33472">
            <w:pPr>
              <w:widowControl/>
              <w:rPr>
                <w:rFonts w:ascii="Times New Roman" w:eastAsia="Times New Roman" w:hAnsi="Times New Roman" w:cs="Times New Roman"/>
                <w:color w:val="auto"/>
                <w:sz w:val="20"/>
                <w:szCs w:val="20"/>
                <w:lang w:bidi="ar-SA"/>
              </w:rPr>
            </w:pPr>
          </w:p>
        </w:tc>
        <w:tc>
          <w:tcPr>
            <w:tcW w:w="1073" w:type="dxa"/>
            <w:tcBorders>
              <w:top w:val="nil"/>
              <w:left w:val="nil"/>
              <w:bottom w:val="nil"/>
              <w:right w:val="nil"/>
            </w:tcBorders>
            <w:shd w:val="clear" w:color="auto" w:fill="auto"/>
            <w:noWrap/>
            <w:vAlign w:val="bottom"/>
            <w:hideMark/>
          </w:tcPr>
          <w:p w:rsidR="00B33472" w:rsidRPr="00B33472" w:rsidRDefault="00B33472" w:rsidP="00B33472">
            <w:pPr>
              <w:widowControl/>
              <w:rPr>
                <w:rFonts w:ascii="Times New Roman" w:eastAsia="Times New Roman" w:hAnsi="Times New Roman" w:cs="Times New Roman"/>
                <w:color w:val="auto"/>
                <w:sz w:val="20"/>
                <w:szCs w:val="20"/>
                <w:lang w:bidi="ar-SA"/>
              </w:rPr>
            </w:pPr>
          </w:p>
        </w:tc>
        <w:tc>
          <w:tcPr>
            <w:tcW w:w="762" w:type="dxa"/>
            <w:tcBorders>
              <w:top w:val="nil"/>
              <w:left w:val="nil"/>
              <w:bottom w:val="nil"/>
              <w:right w:val="nil"/>
            </w:tcBorders>
            <w:shd w:val="clear" w:color="auto" w:fill="auto"/>
            <w:noWrap/>
            <w:vAlign w:val="bottom"/>
            <w:hideMark/>
          </w:tcPr>
          <w:p w:rsidR="00B33472" w:rsidRPr="00B33472" w:rsidRDefault="00B33472" w:rsidP="00B33472">
            <w:pPr>
              <w:widowControl/>
              <w:rPr>
                <w:rFonts w:ascii="Times New Roman" w:eastAsia="Times New Roman" w:hAnsi="Times New Roman" w:cs="Times New Roman"/>
                <w:color w:val="auto"/>
                <w:sz w:val="20"/>
                <w:szCs w:val="20"/>
                <w:lang w:bidi="ar-SA"/>
              </w:rPr>
            </w:pPr>
          </w:p>
        </w:tc>
        <w:tc>
          <w:tcPr>
            <w:tcW w:w="762" w:type="dxa"/>
            <w:tcBorders>
              <w:top w:val="nil"/>
              <w:left w:val="nil"/>
              <w:bottom w:val="nil"/>
              <w:right w:val="nil"/>
            </w:tcBorders>
            <w:shd w:val="clear" w:color="auto" w:fill="auto"/>
            <w:noWrap/>
            <w:vAlign w:val="bottom"/>
            <w:hideMark/>
          </w:tcPr>
          <w:p w:rsidR="00B33472" w:rsidRPr="00B33472" w:rsidRDefault="00B33472" w:rsidP="00B33472">
            <w:pPr>
              <w:widowControl/>
              <w:rPr>
                <w:rFonts w:ascii="Times New Roman" w:eastAsia="Times New Roman" w:hAnsi="Times New Roman" w:cs="Times New Roman"/>
                <w:color w:val="auto"/>
                <w:sz w:val="20"/>
                <w:szCs w:val="20"/>
                <w:lang w:bidi="ar-SA"/>
              </w:rPr>
            </w:pPr>
          </w:p>
        </w:tc>
        <w:tc>
          <w:tcPr>
            <w:tcW w:w="762" w:type="dxa"/>
            <w:tcBorders>
              <w:top w:val="nil"/>
              <w:left w:val="nil"/>
              <w:bottom w:val="nil"/>
              <w:right w:val="nil"/>
            </w:tcBorders>
            <w:shd w:val="clear" w:color="auto" w:fill="auto"/>
            <w:noWrap/>
            <w:vAlign w:val="bottom"/>
            <w:hideMark/>
          </w:tcPr>
          <w:p w:rsidR="00B33472" w:rsidRPr="00B33472" w:rsidRDefault="00B33472" w:rsidP="00B33472">
            <w:pPr>
              <w:widowControl/>
              <w:rPr>
                <w:rFonts w:ascii="Times New Roman" w:eastAsia="Times New Roman" w:hAnsi="Times New Roman" w:cs="Times New Roman"/>
                <w:color w:val="auto"/>
                <w:sz w:val="20"/>
                <w:szCs w:val="20"/>
                <w:lang w:bidi="ar-SA"/>
              </w:rPr>
            </w:pPr>
          </w:p>
        </w:tc>
        <w:tc>
          <w:tcPr>
            <w:tcW w:w="1073" w:type="dxa"/>
            <w:tcBorders>
              <w:top w:val="nil"/>
              <w:left w:val="nil"/>
              <w:bottom w:val="nil"/>
              <w:right w:val="nil"/>
            </w:tcBorders>
            <w:shd w:val="clear" w:color="auto" w:fill="auto"/>
            <w:noWrap/>
            <w:vAlign w:val="bottom"/>
            <w:hideMark/>
          </w:tcPr>
          <w:p w:rsidR="00B33472" w:rsidRPr="00B33472" w:rsidRDefault="00B33472" w:rsidP="00B33472">
            <w:pPr>
              <w:widowControl/>
              <w:rPr>
                <w:rFonts w:ascii="Times New Roman" w:eastAsia="Times New Roman" w:hAnsi="Times New Roman" w:cs="Times New Roman"/>
                <w:color w:val="auto"/>
                <w:sz w:val="20"/>
                <w:szCs w:val="20"/>
                <w:lang w:bidi="ar-SA"/>
              </w:rPr>
            </w:pPr>
          </w:p>
        </w:tc>
        <w:tc>
          <w:tcPr>
            <w:tcW w:w="2129" w:type="dxa"/>
            <w:tcBorders>
              <w:top w:val="nil"/>
              <w:left w:val="nil"/>
              <w:bottom w:val="nil"/>
              <w:right w:val="nil"/>
            </w:tcBorders>
            <w:shd w:val="clear" w:color="auto" w:fill="auto"/>
            <w:noWrap/>
            <w:vAlign w:val="bottom"/>
            <w:hideMark/>
          </w:tcPr>
          <w:p w:rsidR="00B33472" w:rsidRPr="00B33472" w:rsidRDefault="00B33472" w:rsidP="00B33472">
            <w:pPr>
              <w:widowControl/>
              <w:rPr>
                <w:rFonts w:ascii="Calibri" w:eastAsia="Times New Roman" w:hAnsi="Calibri" w:cs="Times New Roman"/>
                <w:b/>
                <w:bCs/>
                <w:sz w:val="22"/>
                <w:szCs w:val="22"/>
                <w:lang w:bidi="ar-SA"/>
              </w:rPr>
            </w:pPr>
            <w:r w:rsidRPr="00B33472">
              <w:rPr>
                <w:rFonts w:ascii="Calibri" w:eastAsia="Times New Roman" w:hAnsi="Calibri" w:cs="Times New Roman"/>
                <w:b/>
                <w:bCs/>
                <w:sz w:val="22"/>
                <w:szCs w:val="22"/>
                <w:lang w:bidi="ar-SA"/>
              </w:rPr>
              <w:t>Приложение №2</w:t>
            </w:r>
          </w:p>
        </w:tc>
        <w:tc>
          <w:tcPr>
            <w:tcW w:w="857" w:type="dxa"/>
            <w:tcBorders>
              <w:top w:val="nil"/>
              <w:left w:val="nil"/>
              <w:bottom w:val="nil"/>
              <w:right w:val="nil"/>
            </w:tcBorders>
            <w:shd w:val="clear" w:color="auto" w:fill="auto"/>
            <w:noWrap/>
            <w:vAlign w:val="bottom"/>
            <w:hideMark/>
          </w:tcPr>
          <w:p w:rsidR="00B33472" w:rsidRPr="00B33472" w:rsidRDefault="00B33472" w:rsidP="00B33472">
            <w:pPr>
              <w:widowControl/>
              <w:rPr>
                <w:rFonts w:ascii="Calibri" w:eastAsia="Times New Roman" w:hAnsi="Calibri" w:cs="Times New Roman"/>
                <w:b/>
                <w:bCs/>
                <w:sz w:val="22"/>
                <w:szCs w:val="22"/>
                <w:lang w:bidi="ar-SA"/>
              </w:rPr>
            </w:pPr>
          </w:p>
        </w:tc>
      </w:tr>
      <w:tr w:rsidR="00B33472" w:rsidRPr="00B33472" w:rsidTr="001F5C4A">
        <w:trPr>
          <w:trHeight w:val="300"/>
        </w:trPr>
        <w:tc>
          <w:tcPr>
            <w:tcW w:w="15741" w:type="dxa"/>
            <w:gridSpan w:val="19"/>
            <w:tcBorders>
              <w:top w:val="nil"/>
              <w:left w:val="nil"/>
              <w:bottom w:val="nil"/>
              <w:right w:val="nil"/>
            </w:tcBorders>
            <w:shd w:val="clear" w:color="auto" w:fill="auto"/>
            <w:noWrap/>
            <w:vAlign w:val="bottom"/>
            <w:hideMark/>
          </w:tcPr>
          <w:p w:rsidR="00B33472" w:rsidRPr="00B33472" w:rsidRDefault="00B33472" w:rsidP="00B33472">
            <w:pPr>
              <w:widowControl/>
              <w:jc w:val="center"/>
              <w:rPr>
                <w:rFonts w:ascii="Calibri" w:eastAsia="Times New Roman" w:hAnsi="Calibri" w:cs="Times New Roman"/>
                <w:b/>
                <w:bCs/>
                <w:sz w:val="22"/>
                <w:szCs w:val="22"/>
                <w:lang w:bidi="ar-SA"/>
              </w:rPr>
            </w:pPr>
            <w:r w:rsidRPr="00B33472">
              <w:rPr>
                <w:rFonts w:ascii="Calibri" w:eastAsia="Times New Roman" w:hAnsi="Calibri" w:cs="Times New Roman"/>
                <w:b/>
                <w:bCs/>
                <w:sz w:val="22"/>
                <w:szCs w:val="22"/>
                <w:lang w:bidi="ar-SA"/>
              </w:rPr>
              <w:t>Регистър на</w:t>
            </w:r>
          </w:p>
        </w:tc>
      </w:tr>
      <w:tr w:rsidR="00B33472" w:rsidRPr="00B33472" w:rsidTr="001F5C4A">
        <w:trPr>
          <w:trHeight w:val="555"/>
        </w:trPr>
        <w:tc>
          <w:tcPr>
            <w:tcW w:w="15741" w:type="dxa"/>
            <w:gridSpan w:val="19"/>
            <w:tcBorders>
              <w:top w:val="nil"/>
              <w:left w:val="nil"/>
              <w:bottom w:val="nil"/>
              <w:right w:val="nil"/>
            </w:tcBorders>
            <w:shd w:val="clear" w:color="auto" w:fill="auto"/>
            <w:vAlign w:val="bottom"/>
            <w:hideMark/>
          </w:tcPr>
          <w:p w:rsidR="00B33472" w:rsidRPr="00B33472" w:rsidRDefault="00B33472" w:rsidP="00B33472">
            <w:pPr>
              <w:widowControl/>
              <w:jc w:val="center"/>
              <w:rPr>
                <w:rFonts w:ascii="Calibri" w:eastAsia="Times New Roman" w:hAnsi="Calibri" w:cs="Times New Roman"/>
                <w:b/>
                <w:bCs/>
                <w:sz w:val="22"/>
                <w:szCs w:val="22"/>
                <w:lang w:bidi="ar-SA"/>
              </w:rPr>
            </w:pPr>
            <w:r w:rsidRPr="00B33472">
              <w:rPr>
                <w:rFonts w:ascii="Calibri" w:eastAsia="Times New Roman" w:hAnsi="Calibri" w:cs="Times New Roman"/>
                <w:b/>
                <w:bCs/>
                <w:sz w:val="22"/>
                <w:szCs w:val="22"/>
                <w:lang w:bidi="ar-SA"/>
              </w:rPr>
              <w:t>проведените предварителни технически огледи преди пътуване и след пътуване на автомобил/марка/………….., с рег. №……………….ОСЗ/</w:t>
            </w:r>
            <w:proofErr w:type="spellStart"/>
            <w:r w:rsidRPr="00B33472">
              <w:rPr>
                <w:rFonts w:ascii="Calibri" w:eastAsia="Times New Roman" w:hAnsi="Calibri" w:cs="Times New Roman"/>
                <w:b/>
                <w:bCs/>
                <w:sz w:val="22"/>
                <w:szCs w:val="22"/>
                <w:lang w:bidi="ar-SA"/>
              </w:rPr>
              <w:t>ОДЗ</w:t>
            </w:r>
            <w:proofErr w:type="spellEnd"/>
          </w:p>
        </w:tc>
      </w:tr>
      <w:tr w:rsidR="00B33472" w:rsidRPr="00B33472" w:rsidTr="001F5C4A">
        <w:trPr>
          <w:trHeight w:val="300"/>
        </w:trPr>
        <w:tc>
          <w:tcPr>
            <w:tcW w:w="85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33472" w:rsidRPr="00B33472" w:rsidRDefault="00B33472" w:rsidP="00B33472">
            <w:pPr>
              <w:widowControl/>
              <w:jc w:val="center"/>
              <w:rPr>
                <w:rFonts w:ascii="Calibri" w:eastAsia="Times New Roman" w:hAnsi="Calibri" w:cs="Times New Roman"/>
                <w:b/>
                <w:bCs/>
                <w:sz w:val="22"/>
                <w:szCs w:val="22"/>
                <w:lang w:bidi="ar-SA"/>
              </w:rPr>
            </w:pPr>
            <w:r w:rsidRPr="00B33472">
              <w:rPr>
                <w:rFonts w:ascii="Calibri" w:eastAsia="Times New Roman" w:hAnsi="Calibri" w:cs="Times New Roman"/>
                <w:b/>
                <w:bCs/>
                <w:sz w:val="22"/>
                <w:szCs w:val="22"/>
                <w:lang w:bidi="ar-SA"/>
              </w:rPr>
              <w:t>дата</w:t>
            </w:r>
          </w:p>
        </w:tc>
        <w:tc>
          <w:tcPr>
            <w:tcW w:w="4875" w:type="dxa"/>
            <w:gridSpan w:val="8"/>
            <w:tcBorders>
              <w:top w:val="single" w:sz="8" w:space="0" w:color="auto"/>
              <w:left w:val="nil"/>
              <w:bottom w:val="single" w:sz="4" w:space="0" w:color="auto"/>
              <w:right w:val="single" w:sz="8" w:space="0" w:color="000000"/>
            </w:tcBorders>
            <w:shd w:val="clear" w:color="auto" w:fill="auto"/>
            <w:noWrap/>
            <w:vAlign w:val="bottom"/>
            <w:hideMark/>
          </w:tcPr>
          <w:p w:rsidR="00B33472" w:rsidRPr="00B33472" w:rsidRDefault="00B33472" w:rsidP="00B33472">
            <w:pPr>
              <w:widowControl/>
              <w:jc w:val="center"/>
              <w:rPr>
                <w:rFonts w:ascii="Calibri" w:eastAsia="Times New Roman" w:hAnsi="Calibri" w:cs="Times New Roman"/>
                <w:b/>
                <w:bCs/>
                <w:sz w:val="22"/>
                <w:szCs w:val="22"/>
                <w:lang w:bidi="ar-SA"/>
              </w:rPr>
            </w:pPr>
            <w:r w:rsidRPr="00B33472">
              <w:rPr>
                <w:rFonts w:ascii="Calibri" w:eastAsia="Times New Roman" w:hAnsi="Calibri" w:cs="Times New Roman"/>
                <w:b/>
                <w:bCs/>
                <w:sz w:val="22"/>
                <w:szCs w:val="22"/>
                <w:lang w:bidi="ar-SA"/>
              </w:rPr>
              <w:t>необходимост от ремонт на……</w:t>
            </w:r>
          </w:p>
        </w:tc>
        <w:tc>
          <w:tcPr>
            <w:tcW w:w="5194" w:type="dxa"/>
            <w:gridSpan w:val="6"/>
            <w:tcBorders>
              <w:top w:val="single" w:sz="8" w:space="0" w:color="auto"/>
              <w:left w:val="nil"/>
              <w:bottom w:val="single" w:sz="4" w:space="0" w:color="auto"/>
              <w:right w:val="single" w:sz="8" w:space="0" w:color="000000"/>
            </w:tcBorders>
            <w:shd w:val="clear" w:color="auto" w:fill="auto"/>
            <w:noWrap/>
            <w:vAlign w:val="bottom"/>
            <w:hideMark/>
          </w:tcPr>
          <w:p w:rsidR="00B33472" w:rsidRPr="00B33472" w:rsidRDefault="00B33472" w:rsidP="00B33472">
            <w:pPr>
              <w:widowControl/>
              <w:jc w:val="center"/>
              <w:rPr>
                <w:rFonts w:ascii="Calibri" w:eastAsia="Times New Roman" w:hAnsi="Calibri" w:cs="Times New Roman"/>
                <w:b/>
                <w:bCs/>
                <w:sz w:val="22"/>
                <w:szCs w:val="22"/>
                <w:lang w:bidi="ar-SA"/>
              </w:rPr>
            </w:pPr>
            <w:r w:rsidRPr="00B33472">
              <w:rPr>
                <w:rFonts w:ascii="Calibri" w:eastAsia="Times New Roman" w:hAnsi="Calibri" w:cs="Times New Roman"/>
                <w:b/>
                <w:bCs/>
                <w:sz w:val="22"/>
                <w:szCs w:val="22"/>
                <w:lang w:bidi="ar-SA"/>
              </w:rPr>
              <w:t>състояние на……</w:t>
            </w:r>
          </w:p>
        </w:tc>
        <w:tc>
          <w:tcPr>
            <w:tcW w:w="762" w:type="dxa"/>
            <w:tcBorders>
              <w:top w:val="single" w:sz="8" w:space="0" w:color="auto"/>
              <w:left w:val="nil"/>
              <w:bottom w:val="nil"/>
              <w:right w:val="single" w:sz="8" w:space="0" w:color="auto"/>
            </w:tcBorders>
            <w:shd w:val="clear" w:color="auto" w:fill="auto"/>
            <w:noWrap/>
            <w:vAlign w:val="bottom"/>
            <w:hideMark/>
          </w:tcPr>
          <w:p w:rsidR="00B33472" w:rsidRPr="00B33472" w:rsidRDefault="00B33472" w:rsidP="00B33472">
            <w:pPr>
              <w:widowControl/>
              <w:jc w:val="center"/>
              <w:rPr>
                <w:rFonts w:ascii="Calibri" w:eastAsia="Times New Roman" w:hAnsi="Calibri" w:cs="Times New Roman"/>
                <w:b/>
                <w:bCs/>
                <w:sz w:val="22"/>
                <w:szCs w:val="22"/>
                <w:lang w:bidi="ar-SA"/>
              </w:rPr>
            </w:pPr>
            <w:r w:rsidRPr="00B33472">
              <w:rPr>
                <w:rFonts w:ascii="Calibri" w:eastAsia="Times New Roman" w:hAnsi="Calibri" w:cs="Times New Roman"/>
                <w:b/>
                <w:bCs/>
                <w:sz w:val="22"/>
                <w:szCs w:val="22"/>
                <w:lang w:bidi="ar-SA"/>
              </w:rPr>
              <w:t> </w:t>
            </w:r>
          </w:p>
        </w:tc>
        <w:tc>
          <w:tcPr>
            <w:tcW w:w="1073" w:type="dxa"/>
            <w:tcBorders>
              <w:top w:val="single" w:sz="8" w:space="0" w:color="auto"/>
              <w:left w:val="nil"/>
              <w:bottom w:val="nil"/>
              <w:right w:val="single" w:sz="8" w:space="0" w:color="auto"/>
            </w:tcBorders>
            <w:shd w:val="clear" w:color="auto" w:fill="auto"/>
            <w:noWrap/>
            <w:vAlign w:val="bottom"/>
            <w:hideMark/>
          </w:tcPr>
          <w:p w:rsidR="00B33472" w:rsidRPr="00B33472" w:rsidRDefault="00B33472" w:rsidP="00B33472">
            <w:pPr>
              <w:widowControl/>
              <w:jc w:val="center"/>
              <w:rPr>
                <w:rFonts w:ascii="Calibri" w:eastAsia="Times New Roman" w:hAnsi="Calibri" w:cs="Times New Roman"/>
                <w:b/>
                <w:bCs/>
                <w:sz w:val="22"/>
                <w:szCs w:val="22"/>
                <w:lang w:bidi="ar-SA"/>
              </w:rPr>
            </w:pPr>
            <w:r w:rsidRPr="00B33472">
              <w:rPr>
                <w:rFonts w:ascii="Calibri" w:eastAsia="Times New Roman" w:hAnsi="Calibri" w:cs="Times New Roman"/>
                <w:b/>
                <w:bCs/>
                <w:sz w:val="22"/>
                <w:szCs w:val="22"/>
                <w:lang w:bidi="ar-SA"/>
              </w:rPr>
              <w:t> </w:t>
            </w:r>
          </w:p>
        </w:tc>
        <w:tc>
          <w:tcPr>
            <w:tcW w:w="2129"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B33472" w:rsidRPr="00B33472" w:rsidRDefault="00B33472" w:rsidP="00B33472">
            <w:pPr>
              <w:widowControl/>
              <w:jc w:val="center"/>
              <w:rPr>
                <w:rFonts w:ascii="Calibri" w:eastAsia="Times New Roman" w:hAnsi="Calibri" w:cs="Times New Roman"/>
                <w:b/>
                <w:bCs/>
                <w:sz w:val="22"/>
                <w:szCs w:val="22"/>
                <w:lang w:bidi="ar-SA"/>
              </w:rPr>
            </w:pPr>
            <w:r w:rsidRPr="00B33472">
              <w:rPr>
                <w:rFonts w:ascii="Calibri" w:eastAsia="Times New Roman" w:hAnsi="Calibri" w:cs="Times New Roman"/>
                <w:b/>
                <w:bCs/>
                <w:sz w:val="22"/>
                <w:szCs w:val="22"/>
                <w:lang w:bidi="ar-SA"/>
              </w:rPr>
              <w:t>Три имена на служителя, извършил проверката</w:t>
            </w:r>
          </w:p>
        </w:tc>
        <w:tc>
          <w:tcPr>
            <w:tcW w:w="857"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33472" w:rsidRPr="00B33472" w:rsidRDefault="00B33472" w:rsidP="00B33472">
            <w:pPr>
              <w:widowControl/>
              <w:jc w:val="center"/>
              <w:rPr>
                <w:rFonts w:ascii="Calibri" w:eastAsia="Times New Roman" w:hAnsi="Calibri" w:cs="Times New Roman"/>
                <w:b/>
                <w:bCs/>
                <w:sz w:val="22"/>
                <w:szCs w:val="22"/>
                <w:lang w:bidi="ar-SA"/>
              </w:rPr>
            </w:pPr>
            <w:r w:rsidRPr="00B33472">
              <w:rPr>
                <w:rFonts w:ascii="Calibri" w:eastAsia="Times New Roman" w:hAnsi="Calibri" w:cs="Times New Roman"/>
                <w:b/>
                <w:bCs/>
                <w:sz w:val="22"/>
                <w:szCs w:val="22"/>
                <w:lang w:bidi="ar-SA"/>
              </w:rPr>
              <w:t>Подпис</w:t>
            </w:r>
          </w:p>
        </w:tc>
      </w:tr>
      <w:tr w:rsidR="00B33472" w:rsidRPr="00B33472" w:rsidTr="001F5C4A">
        <w:trPr>
          <w:trHeight w:val="855"/>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B33472" w:rsidRPr="00B33472" w:rsidRDefault="00B33472" w:rsidP="00B33472">
            <w:pPr>
              <w:widowControl/>
              <w:rPr>
                <w:rFonts w:ascii="Calibri" w:eastAsia="Times New Roman" w:hAnsi="Calibri" w:cs="Times New Roman"/>
                <w:b/>
                <w:bCs/>
                <w:sz w:val="22"/>
                <w:szCs w:val="22"/>
                <w:lang w:bidi="ar-SA"/>
              </w:rPr>
            </w:pPr>
          </w:p>
        </w:tc>
        <w:tc>
          <w:tcPr>
            <w:tcW w:w="1160" w:type="dxa"/>
            <w:gridSpan w:val="2"/>
            <w:tcBorders>
              <w:top w:val="single" w:sz="4" w:space="0" w:color="auto"/>
              <w:left w:val="nil"/>
              <w:bottom w:val="single" w:sz="4" w:space="0" w:color="auto"/>
              <w:right w:val="single" w:sz="4" w:space="0" w:color="000000"/>
            </w:tcBorders>
            <w:shd w:val="clear" w:color="auto" w:fill="auto"/>
            <w:vAlign w:val="bottom"/>
            <w:hideMark/>
          </w:tcPr>
          <w:p w:rsidR="00B33472" w:rsidRPr="00B33472" w:rsidRDefault="00B33472" w:rsidP="00B33472">
            <w:pPr>
              <w:widowControl/>
              <w:jc w:val="center"/>
              <w:rPr>
                <w:rFonts w:ascii="Calibri" w:eastAsia="Times New Roman" w:hAnsi="Calibri" w:cs="Times New Roman"/>
                <w:b/>
                <w:bCs/>
                <w:sz w:val="22"/>
                <w:szCs w:val="22"/>
                <w:lang w:bidi="ar-SA"/>
              </w:rPr>
            </w:pPr>
            <w:r w:rsidRPr="00B33472">
              <w:rPr>
                <w:rFonts w:ascii="Calibri" w:eastAsia="Times New Roman" w:hAnsi="Calibri" w:cs="Times New Roman"/>
                <w:b/>
                <w:bCs/>
                <w:sz w:val="22"/>
                <w:szCs w:val="22"/>
                <w:lang w:bidi="ar-SA"/>
              </w:rPr>
              <w:t>горивна система</w:t>
            </w:r>
          </w:p>
        </w:tc>
        <w:tc>
          <w:tcPr>
            <w:tcW w:w="1140" w:type="dxa"/>
            <w:gridSpan w:val="2"/>
            <w:tcBorders>
              <w:top w:val="single" w:sz="4" w:space="0" w:color="auto"/>
              <w:left w:val="nil"/>
              <w:bottom w:val="single" w:sz="4" w:space="0" w:color="auto"/>
              <w:right w:val="single" w:sz="4" w:space="0" w:color="000000"/>
            </w:tcBorders>
            <w:shd w:val="clear" w:color="auto" w:fill="auto"/>
            <w:vAlign w:val="bottom"/>
            <w:hideMark/>
          </w:tcPr>
          <w:p w:rsidR="00B33472" w:rsidRPr="00B33472" w:rsidRDefault="00B33472" w:rsidP="00B33472">
            <w:pPr>
              <w:widowControl/>
              <w:jc w:val="center"/>
              <w:rPr>
                <w:rFonts w:ascii="Calibri" w:eastAsia="Times New Roman" w:hAnsi="Calibri" w:cs="Times New Roman"/>
                <w:b/>
                <w:bCs/>
                <w:sz w:val="22"/>
                <w:szCs w:val="22"/>
                <w:lang w:bidi="ar-SA"/>
              </w:rPr>
            </w:pPr>
            <w:r w:rsidRPr="00B33472">
              <w:rPr>
                <w:rFonts w:ascii="Calibri" w:eastAsia="Times New Roman" w:hAnsi="Calibri" w:cs="Times New Roman"/>
                <w:b/>
                <w:bCs/>
                <w:sz w:val="22"/>
                <w:szCs w:val="22"/>
                <w:lang w:bidi="ar-SA"/>
              </w:rPr>
              <w:t>спирачна система</w:t>
            </w:r>
          </w:p>
        </w:tc>
        <w:tc>
          <w:tcPr>
            <w:tcW w:w="999" w:type="dxa"/>
            <w:gridSpan w:val="2"/>
            <w:tcBorders>
              <w:top w:val="single" w:sz="4" w:space="0" w:color="auto"/>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jc w:val="center"/>
              <w:rPr>
                <w:rFonts w:ascii="Calibri" w:eastAsia="Times New Roman" w:hAnsi="Calibri" w:cs="Times New Roman"/>
                <w:b/>
                <w:bCs/>
                <w:sz w:val="22"/>
                <w:szCs w:val="22"/>
                <w:lang w:bidi="ar-SA"/>
              </w:rPr>
            </w:pPr>
            <w:r w:rsidRPr="00B33472">
              <w:rPr>
                <w:rFonts w:ascii="Calibri" w:eastAsia="Times New Roman" w:hAnsi="Calibri" w:cs="Times New Roman"/>
                <w:b/>
                <w:bCs/>
                <w:sz w:val="22"/>
                <w:szCs w:val="22"/>
                <w:lang w:bidi="ar-SA"/>
              </w:rPr>
              <w:t>двигател</w:t>
            </w:r>
          </w:p>
        </w:tc>
        <w:tc>
          <w:tcPr>
            <w:tcW w:w="1576" w:type="dxa"/>
            <w:gridSpan w:val="2"/>
            <w:tcBorders>
              <w:top w:val="single" w:sz="4" w:space="0" w:color="auto"/>
              <w:left w:val="nil"/>
              <w:bottom w:val="single" w:sz="4" w:space="0" w:color="auto"/>
              <w:right w:val="single" w:sz="8" w:space="0" w:color="000000"/>
            </w:tcBorders>
            <w:shd w:val="clear" w:color="auto" w:fill="auto"/>
            <w:vAlign w:val="bottom"/>
            <w:hideMark/>
          </w:tcPr>
          <w:p w:rsidR="00B33472" w:rsidRPr="00B33472" w:rsidRDefault="00B33472" w:rsidP="00B33472">
            <w:pPr>
              <w:widowControl/>
              <w:jc w:val="center"/>
              <w:rPr>
                <w:rFonts w:ascii="Calibri" w:eastAsia="Times New Roman" w:hAnsi="Calibri" w:cs="Times New Roman"/>
                <w:b/>
                <w:bCs/>
                <w:sz w:val="22"/>
                <w:szCs w:val="22"/>
                <w:lang w:bidi="ar-SA"/>
              </w:rPr>
            </w:pPr>
            <w:r w:rsidRPr="00B33472">
              <w:rPr>
                <w:rFonts w:ascii="Calibri" w:eastAsia="Times New Roman" w:hAnsi="Calibri" w:cs="Times New Roman"/>
                <w:b/>
                <w:bCs/>
                <w:sz w:val="22"/>
                <w:szCs w:val="22"/>
                <w:lang w:bidi="ar-SA"/>
              </w:rPr>
              <w:t>шаси/</w:t>
            </w:r>
            <w:r>
              <w:rPr>
                <w:rFonts w:ascii="Calibri" w:eastAsia="Times New Roman" w:hAnsi="Calibri" w:cs="Times New Roman"/>
                <w:b/>
                <w:bCs/>
                <w:sz w:val="22"/>
                <w:szCs w:val="22"/>
                <w:lang w:bidi="ar-SA"/>
              </w:rPr>
              <w:t xml:space="preserve"> </w:t>
            </w:r>
            <w:r w:rsidRPr="00B33472">
              <w:rPr>
                <w:rFonts w:ascii="Calibri" w:eastAsia="Times New Roman" w:hAnsi="Calibri" w:cs="Times New Roman"/>
                <w:b/>
                <w:bCs/>
                <w:sz w:val="22"/>
                <w:szCs w:val="22"/>
                <w:lang w:bidi="ar-SA"/>
              </w:rPr>
              <w:t>рама/</w:t>
            </w:r>
            <w:r>
              <w:rPr>
                <w:rFonts w:ascii="Calibri" w:eastAsia="Times New Roman" w:hAnsi="Calibri" w:cs="Times New Roman"/>
                <w:b/>
                <w:bCs/>
                <w:sz w:val="22"/>
                <w:szCs w:val="22"/>
                <w:lang w:bidi="ar-SA"/>
              </w:rPr>
              <w:t xml:space="preserve"> </w:t>
            </w:r>
            <w:r w:rsidRPr="00B33472">
              <w:rPr>
                <w:rFonts w:ascii="Calibri" w:eastAsia="Times New Roman" w:hAnsi="Calibri" w:cs="Times New Roman"/>
                <w:b/>
                <w:bCs/>
                <w:sz w:val="22"/>
                <w:szCs w:val="22"/>
                <w:lang w:bidi="ar-SA"/>
              </w:rPr>
              <w:t>гуми/светлини</w:t>
            </w:r>
          </w:p>
        </w:tc>
        <w:tc>
          <w:tcPr>
            <w:tcW w:w="1835" w:type="dxa"/>
            <w:gridSpan w:val="2"/>
            <w:tcBorders>
              <w:top w:val="single" w:sz="4" w:space="0" w:color="auto"/>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jc w:val="center"/>
              <w:rPr>
                <w:rFonts w:ascii="Calibri" w:eastAsia="Times New Roman" w:hAnsi="Calibri" w:cs="Times New Roman"/>
                <w:b/>
                <w:bCs/>
                <w:sz w:val="22"/>
                <w:szCs w:val="22"/>
                <w:lang w:bidi="ar-SA"/>
              </w:rPr>
            </w:pPr>
            <w:r w:rsidRPr="00B33472">
              <w:rPr>
                <w:rFonts w:ascii="Calibri" w:eastAsia="Times New Roman" w:hAnsi="Calibri" w:cs="Times New Roman"/>
                <w:b/>
                <w:bCs/>
                <w:sz w:val="22"/>
                <w:szCs w:val="22"/>
                <w:lang w:bidi="ar-SA"/>
              </w:rPr>
              <w:t>Масло</w:t>
            </w:r>
          </w:p>
        </w:tc>
        <w:tc>
          <w:tcPr>
            <w:tcW w:w="1835" w:type="dxa"/>
            <w:gridSpan w:val="2"/>
            <w:tcBorders>
              <w:top w:val="single" w:sz="4" w:space="0" w:color="auto"/>
              <w:left w:val="nil"/>
              <w:bottom w:val="single" w:sz="4" w:space="0" w:color="auto"/>
              <w:right w:val="single" w:sz="4" w:space="0" w:color="auto"/>
            </w:tcBorders>
            <w:shd w:val="clear" w:color="auto" w:fill="auto"/>
            <w:vAlign w:val="bottom"/>
            <w:hideMark/>
          </w:tcPr>
          <w:p w:rsidR="00B33472" w:rsidRPr="00B33472" w:rsidRDefault="00B33472" w:rsidP="00B33472">
            <w:pPr>
              <w:widowControl/>
              <w:jc w:val="center"/>
              <w:rPr>
                <w:rFonts w:ascii="Calibri" w:eastAsia="Times New Roman" w:hAnsi="Calibri" w:cs="Times New Roman"/>
                <w:b/>
                <w:bCs/>
                <w:sz w:val="22"/>
                <w:szCs w:val="22"/>
                <w:lang w:bidi="ar-SA"/>
              </w:rPr>
            </w:pPr>
            <w:r w:rsidRPr="00B33472">
              <w:rPr>
                <w:rFonts w:ascii="Calibri" w:eastAsia="Times New Roman" w:hAnsi="Calibri" w:cs="Times New Roman"/>
                <w:b/>
                <w:bCs/>
                <w:sz w:val="22"/>
                <w:szCs w:val="22"/>
                <w:lang w:bidi="ar-SA"/>
              </w:rPr>
              <w:t>спирачна течност</w:t>
            </w:r>
          </w:p>
        </w:tc>
        <w:tc>
          <w:tcPr>
            <w:tcW w:w="1524" w:type="dxa"/>
            <w:gridSpan w:val="2"/>
            <w:tcBorders>
              <w:top w:val="single" w:sz="4" w:space="0" w:color="auto"/>
              <w:left w:val="nil"/>
              <w:bottom w:val="single" w:sz="4" w:space="0" w:color="auto"/>
              <w:right w:val="single" w:sz="8" w:space="0" w:color="000000"/>
            </w:tcBorders>
            <w:shd w:val="clear" w:color="auto" w:fill="auto"/>
            <w:vAlign w:val="bottom"/>
            <w:hideMark/>
          </w:tcPr>
          <w:p w:rsidR="00B33472" w:rsidRPr="00B33472" w:rsidRDefault="00B33472" w:rsidP="00B33472">
            <w:pPr>
              <w:widowControl/>
              <w:jc w:val="center"/>
              <w:rPr>
                <w:rFonts w:ascii="Calibri" w:eastAsia="Times New Roman" w:hAnsi="Calibri" w:cs="Times New Roman"/>
                <w:b/>
                <w:bCs/>
                <w:sz w:val="22"/>
                <w:szCs w:val="22"/>
                <w:lang w:bidi="ar-SA"/>
              </w:rPr>
            </w:pPr>
            <w:r w:rsidRPr="00B33472">
              <w:rPr>
                <w:rFonts w:ascii="Calibri" w:eastAsia="Times New Roman" w:hAnsi="Calibri" w:cs="Times New Roman"/>
                <w:b/>
                <w:bCs/>
                <w:sz w:val="22"/>
                <w:szCs w:val="22"/>
                <w:lang w:bidi="ar-SA"/>
              </w:rPr>
              <w:t>акумулатор</w:t>
            </w:r>
          </w:p>
        </w:tc>
        <w:tc>
          <w:tcPr>
            <w:tcW w:w="1835" w:type="dxa"/>
            <w:gridSpan w:val="2"/>
            <w:tcBorders>
              <w:top w:val="single" w:sz="4" w:space="0" w:color="auto"/>
              <w:left w:val="nil"/>
              <w:bottom w:val="single" w:sz="4" w:space="0" w:color="auto"/>
              <w:right w:val="single" w:sz="8" w:space="0" w:color="000000"/>
            </w:tcBorders>
            <w:shd w:val="clear" w:color="auto" w:fill="auto"/>
            <w:vAlign w:val="bottom"/>
            <w:hideMark/>
          </w:tcPr>
          <w:p w:rsidR="00B33472" w:rsidRPr="00B33472" w:rsidRDefault="00B33472" w:rsidP="00B33472">
            <w:pPr>
              <w:widowControl/>
              <w:jc w:val="center"/>
              <w:rPr>
                <w:rFonts w:ascii="Calibri" w:eastAsia="Times New Roman" w:hAnsi="Calibri" w:cs="Times New Roman"/>
                <w:b/>
                <w:bCs/>
                <w:sz w:val="22"/>
                <w:szCs w:val="22"/>
                <w:lang w:bidi="ar-SA"/>
              </w:rPr>
            </w:pPr>
            <w:r w:rsidRPr="00B33472">
              <w:rPr>
                <w:rFonts w:ascii="Calibri" w:eastAsia="Times New Roman" w:hAnsi="Calibri" w:cs="Times New Roman"/>
                <w:b/>
                <w:bCs/>
                <w:sz w:val="22"/>
                <w:szCs w:val="22"/>
                <w:lang w:bidi="ar-SA"/>
              </w:rPr>
              <w:t>антифриз</w:t>
            </w:r>
          </w:p>
        </w:tc>
        <w:tc>
          <w:tcPr>
            <w:tcW w:w="2129" w:type="dxa"/>
            <w:vMerge w:val="restart"/>
            <w:tcBorders>
              <w:top w:val="single" w:sz="8" w:space="0" w:color="auto"/>
              <w:left w:val="single" w:sz="8" w:space="0" w:color="auto"/>
              <w:bottom w:val="single" w:sz="8" w:space="0" w:color="000000"/>
              <w:right w:val="single" w:sz="8" w:space="0" w:color="auto"/>
            </w:tcBorders>
            <w:vAlign w:val="center"/>
            <w:hideMark/>
          </w:tcPr>
          <w:p w:rsidR="00B33472" w:rsidRPr="00B33472" w:rsidRDefault="00B33472" w:rsidP="00B33472">
            <w:pPr>
              <w:widowControl/>
              <w:rPr>
                <w:rFonts w:ascii="Calibri" w:eastAsia="Times New Roman" w:hAnsi="Calibri" w:cs="Times New Roman"/>
                <w:b/>
                <w:bCs/>
                <w:sz w:val="22"/>
                <w:szCs w:val="22"/>
                <w:lang w:bidi="ar-SA"/>
              </w:rPr>
            </w:pPr>
          </w:p>
        </w:tc>
        <w:tc>
          <w:tcPr>
            <w:tcW w:w="857" w:type="dxa"/>
            <w:vMerge w:val="restart"/>
            <w:tcBorders>
              <w:top w:val="single" w:sz="8" w:space="0" w:color="auto"/>
              <w:left w:val="single" w:sz="8" w:space="0" w:color="auto"/>
              <w:bottom w:val="single" w:sz="8" w:space="0" w:color="000000"/>
              <w:right w:val="single" w:sz="8" w:space="0" w:color="auto"/>
            </w:tcBorders>
            <w:vAlign w:val="center"/>
            <w:hideMark/>
          </w:tcPr>
          <w:p w:rsidR="00B33472" w:rsidRPr="00B33472" w:rsidRDefault="00B33472" w:rsidP="00B33472">
            <w:pPr>
              <w:widowControl/>
              <w:rPr>
                <w:rFonts w:ascii="Calibri" w:eastAsia="Times New Roman" w:hAnsi="Calibri" w:cs="Times New Roman"/>
                <w:b/>
                <w:bCs/>
                <w:sz w:val="22"/>
                <w:szCs w:val="22"/>
                <w:lang w:bidi="ar-SA"/>
              </w:rPr>
            </w:pPr>
          </w:p>
        </w:tc>
      </w:tr>
      <w:tr w:rsidR="00B33472" w:rsidRPr="00B33472" w:rsidTr="001F5C4A">
        <w:trPr>
          <w:trHeight w:val="675"/>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B33472" w:rsidRPr="00B33472" w:rsidRDefault="00B33472" w:rsidP="00B33472">
            <w:pPr>
              <w:widowControl/>
              <w:rPr>
                <w:rFonts w:ascii="Calibri" w:eastAsia="Times New Roman" w:hAnsi="Calibri" w:cs="Times New Roman"/>
                <w:b/>
                <w:bCs/>
                <w:sz w:val="22"/>
                <w:szCs w:val="22"/>
                <w:lang w:bidi="ar-SA"/>
              </w:rPr>
            </w:pPr>
          </w:p>
        </w:tc>
        <w:tc>
          <w:tcPr>
            <w:tcW w:w="600" w:type="dxa"/>
            <w:tcBorders>
              <w:top w:val="nil"/>
              <w:left w:val="nil"/>
              <w:bottom w:val="single" w:sz="8"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b/>
                <w:bCs/>
                <w:sz w:val="22"/>
                <w:szCs w:val="22"/>
                <w:lang w:bidi="ar-SA"/>
              </w:rPr>
            </w:pPr>
            <w:r w:rsidRPr="00B33472">
              <w:rPr>
                <w:rFonts w:ascii="Calibri" w:eastAsia="Times New Roman" w:hAnsi="Calibri" w:cs="Times New Roman"/>
                <w:b/>
                <w:bCs/>
                <w:sz w:val="22"/>
                <w:szCs w:val="22"/>
                <w:lang w:bidi="ar-SA"/>
              </w:rPr>
              <w:t>да</w:t>
            </w:r>
          </w:p>
        </w:tc>
        <w:tc>
          <w:tcPr>
            <w:tcW w:w="560" w:type="dxa"/>
            <w:tcBorders>
              <w:top w:val="nil"/>
              <w:left w:val="nil"/>
              <w:bottom w:val="single" w:sz="8"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b/>
                <w:bCs/>
                <w:sz w:val="22"/>
                <w:szCs w:val="22"/>
                <w:lang w:bidi="ar-SA"/>
              </w:rPr>
            </w:pPr>
            <w:r w:rsidRPr="00B33472">
              <w:rPr>
                <w:rFonts w:ascii="Calibri" w:eastAsia="Times New Roman" w:hAnsi="Calibri" w:cs="Times New Roman"/>
                <w:b/>
                <w:bCs/>
                <w:sz w:val="22"/>
                <w:szCs w:val="22"/>
                <w:lang w:bidi="ar-SA"/>
              </w:rPr>
              <w:t>не</w:t>
            </w:r>
          </w:p>
        </w:tc>
        <w:tc>
          <w:tcPr>
            <w:tcW w:w="560" w:type="dxa"/>
            <w:tcBorders>
              <w:top w:val="nil"/>
              <w:left w:val="nil"/>
              <w:bottom w:val="single" w:sz="8"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b/>
                <w:bCs/>
                <w:sz w:val="22"/>
                <w:szCs w:val="22"/>
                <w:lang w:bidi="ar-SA"/>
              </w:rPr>
            </w:pPr>
            <w:r w:rsidRPr="00B33472">
              <w:rPr>
                <w:rFonts w:ascii="Calibri" w:eastAsia="Times New Roman" w:hAnsi="Calibri" w:cs="Times New Roman"/>
                <w:b/>
                <w:bCs/>
                <w:sz w:val="22"/>
                <w:szCs w:val="22"/>
                <w:lang w:bidi="ar-SA"/>
              </w:rPr>
              <w:t>да</w:t>
            </w:r>
          </w:p>
        </w:tc>
        <w:tc>
          <w:tcPr>
            <w:tcW w:w="580" w:type="dxa"/>
            <w:tcBorders>
              <w:top w:val="nil"/>
              <w:left w:val="nil"/>
              <w:bottom w:val="single" w:sz="8"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b/>
                <w:bCs/>
                <w:sz w:val="22"/>
                <w:szCs w:val="22"/>
                <w:lang w:bidi="ar-SA"/>
              </w:rPr>
            </w:pPr>
            <w:r w:rsidRPr="00B33472">
              <w:rPr>
                <w:rFonts w:ascii="Calibri" w:eastAsia="Times New Roman" w:hAnsi="Calibri" w:cs="Times New Roman"/>
                <w:b/>
                <w:bCs/>
                <w:sz w:val="22"/>
                <w:szCs w:val="22"/>
                <w:lang w:bidi="ar-SA"/>
              </w:rPr>
              <w:t>не</w:t>
            </w:r>
          </w:p>
        </w:tc>
        <w:tc>
          <w:tcPr>
            <w:tcW w:w="541" w:type="dxa"/>
            <w:tcBorders>
              <w:top w:val="nil"/>
              <w:left w:val="nil"/>
              <w:bottom w:val="single" w:sz="8"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b/>
                <w:bCs/>
                <w:sz w:val="22"/>
                <w:szCs w:val="22"/>
                <w:lang w:bidi="ar-SA"/>
              </w:rPr>
            </w:pPr>
            <w:r w:rsidRPr="00B33472">
              <w:rPr>
                <w:rFonts w:ascii="Calibri" w:eastAsia="Times New Roman" w:hAnsi="Calibri" w:cs="Times New Roman"/>
                <w:b/>
                <w:bCs/>
                <w:sz w:val="22"/>
                <w:szCs w:val="22"/>
                <w:lang w:bidi="ar-SA"/>
              </w:rPr>
              <w:t>да</w:t>
            </w:r>
          </w:p>
        </w:tc>
        <w:tc>
          <w:tcPr>
            <w:tcW w:w="458" w:type="dxa"/>
            <w:tcBorders>
              <w:top w:val="nil"/>
              <w:left w:val="nil"/>
              <w:bottom w:val="single" w:sz="8"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b/>
                <w:bCs/>
                <w:sz w:val="22"/>
                <w:szCs w:val="22"/>
                <w:lang w:bidi="ar-SA"/>
              </w:rPr>
            </w:pPr>
            <w:r w:rsidRPr="00B33472">
              <w:rPr>
                <w:rFonts w:ascii="Calibri" w:eastAsia="Times New Roman" w:hAnsi="Calibri" w:cs="Times New Roman"/>
                <w:b/>
                <w:bCs/>
                <w:sz w:val="22"/>
                <w:szCs w:val="22"/>
                <w:lang w:bidi="ar-SA"/>
              </w:rPr>
              <w:t>не</w:t>
            </w:r>
          </w:p>
        </w:tc>
        <w:tc>
          <w:tcPr>
            <w:tcW w:w="789" w:type="dxa"/>
            <w:tcBorders>
              <w:top w:val="nil"/>
              <w:left w:val="nil"/>
              <w:bottom w:val="single" w:sz="8"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b/>
                <w:bCs/>
                <w:sz w:val="22"/>
                <w:szCs w:val="22"/>
                <w:lang w:bidi="ar-SA"/>
              </w:rPr>
            </w:pPr>
            <w:r w:rsidRPr="00B33472">
              <w:rPr>
                <w:rFonts w:ascii="Calibri" w:eastAsia="Times New Roman" w:hAnsi="Calibri" w:cs="Times New Roman"/>
                <w:b/>
                <w:bCs/>
                <w:sz w:val="22"/>
                <w:szCs w:val="22"/>
                <w:lang w:bidi="ar-SA"/>
              </w:rPr>
              <w:t>да</w:t>
            </w:r>
          </w:p>
        </w:tc>
        <w:tc>
          <w:tcPr>
            <w:tcW w:w="787" w:type="dxa"/>
            <w:tcBorders>
              <w:top w:val="nil"/>
              <w:left w:val="nil"/>
              <w:bottom w:val="single" w:sz="8" w:space="0" w:color="auto"/>
              <w:right w:val="nil"/>
            </w:tcBorders>
            <w:shd w:val="clear" w:color="auto" w:fill="auto"/>
            <w:noWrap/>
            <w:vAlign w:val="bottom"/>
            <w:hideMark/>
          </w:tcPr>
          <w:p w:rsidR="00B33472" w:rsidRPr="00B33472" w:rsidRDefault="00B33472" w:rsidP="00B33472">
            <w:pPr>
              <w:widowControl/>
              <w:rPr>
                <w:rFonts w:ascii="Calibri" w:eastAsia="Times New Roman" w:hAnsi="Calibri" w:cs="Times New Roman"/>
                <w:b/>
                <w:bCs/>
                <w:sz w:val="22"/>
                <w:szCs w:val="22"/>
                <w:lang w:bidi="ar-SA"/>
              </w:rPr>
            </w:pPr>
            <w:r w:rsidRPr="00B33472">
              <w:rPr>
                <w:rFonts w:ascii="Calibri" w:eastAsia="Times New Roman" w:hAnsi="Calibri" w:cs="Times New Roman"/>
                <w:b/>
                <w:bCs/>
                <w:sz w:val="22"/>
                <w:szCs w:val="22"/>
                <w:lang w:bidi="ar-SA"/>
              </w:rPr>
              <w:t>не</w:t>
            </w:r>
          </w:p>
        </w:tc>
        <w:tc>
          <w:tcPr>
            <w:tcW w:w="762" w:type="dxa"/>
            <w:tcBorders>
              <w:top w:val="nil"/>
              <w:left w:val="single" w:sz="4" w:space="0" w:color="auto"/>
              <w:bottom w:val="single" w:sz="8" w:space="0" w:color="auto"/>
              <w:right w:val="single" w:sz="4" w:space="0" w:color="auto"/>
            </w:tcBorders>
            <w:shd w:val="clear" w:color="auto" w:fill="auto"/>
            <w:vAlign w:val="bottom"/>
            <w:hideMark/>
          </w:tcPr>
          <w:p w:rsidR="00B33472" w:rsidRPr="00B33472" w:rsidRDefault="00B33472" w:rsidP="00B33472">
            <w:pPr>
              <w:widowControl/>
              <w:rPr>
                <w:rFonts w:ascii="Calibri" w:eastAsia="Times New Roman" w:hAnsi="Calibri" w:cs="Times New Roman"/>
                <w:b/>
                <w:bCs/>
                <w:sz w:val="22"/>
                <w:szCs w:val="22"/>
                <w:lang w:bidi="ar-SA"/>
              </w:rPr>
            </w:pPr>
            <w:r w:rsidRPr="00B33472">
              <w:rPr>
                <w:rFonts w:ascii="Calibri" w:eastAsia="Times New Roman" w:hAnsi="Calibri" w:cs="Times New Roman"/>
                <w:b/>
                <w:bCs/>
                <w:sz w:val="22"/>
                <w:szCs w:val="22"/>
                <w:lang w:bidi="ar-SA"/>
              </w:rPr>
              <w:t>в норма</w:t>
            </w:r>
          </w:p>
        </w:tc>
        <w:tc>
          <w:tcPr>
            <w:tcW w:w="1073" w:type="dxa"/>
            <w:tcBorders>
              <w:top w:val="nil"/>
              <w:left w:val="nil"/>
              <w:bottom w:val="single" w:sz="8" w:space="0" w:color="auto"/>
              <w:right w:val="single" w:sz="4" w:space="0" w:color="auto"/>
            </w:tcBorders>
            <w:shd w:val="clear" w:color="auto" w:fill="auto"/>
            <w:vAlign w:val="bottom"/>
            <w:hideMark/>
          </w:tcPr>
          <w:p w:rsidR="00B33472" w:rsidRPr="00B33472" w:rsidRDefault="00B33472" w:rsidP="00B33472">
            <w:pPr>
              <w:widowControl/>
              <w:rPr>
                <w:rFonts w:ascii="Calibri" w:eastAsia="Times New Roman" w:hAnsi="Calibri" w:cs="Times New Roman"/>
                <w:b/>
                <w:bCs/>
                <w:sz w:val="22"/>
                <w:szCs w:val="22"/>
                <w:lang w:bidi="ar-SA"/>
              </w:rPr>
            </w:pPr>
            <w:r w:rsidRPr="00B33472">
              <w:rPr>
                <w:rFonts w:ascii="Calibri" w:eastAsia="Times New Roman" w:hAnsi="Calibri" w:cs="Times New Roman"/>
                <w:b/>
                <w:bCs/>
                <w:sz w:val="22"/>
                <w:szCs w:val="22"/>
                <w:lang w:bidi="ar-SA"/>
              </w:rPr>
              <w:t>за доливане</w:t>
            </w:r>
          </w:p>
        </w:tc>
        <w:tc>
          <w:tcPr>
            <w:tcW w:w="762" w:type="dxa"/>
            <w:tcBorders>
              <w:top w:val="nil"/>
              <w:left w:val="nil"/>
              <w:bottom w:val="single" w:sz="8" w:space="0" w:color="auto"/>
              <w:right w:val="single" w:sz="4" w:space="0" w:color="auto"/>
            </w:tcBorders>
            <w:shd w:val="clear" w:color="auto" w:fill="auto"/>
            <w:vAlign w:val="bottom"/>
            <w:hideMark/>
          </w:tcPr>
          <w:p w:rsidR="00B33472" w:rsidRPr="00B33472" w:rsidRDefault="00B33472" w:rsidP="00B33472">
            <w:pPr>
              <w:widowControl/>
              <w:rPr>
                <w:rFonts w:ascii="Calibri" w:eastAsia="Times New Roman" w:hAnsi="Calibri" w:cs="Times New Roman"/>
                <w:b/>
                <w:bCs/>
                <w:sz w:val="22"/>
                <w:szCs w:val="22"/>
                <w:lang w:bidi="ar-SA"/>
              </w:rPr>
            </w:pPr>
            <w:r w:rsidRPr="00B33472">
              <w:rPr>
                <w:rFonts w:ascii="Calibri" w:eastAsia="Times New Roman" w:hAnsi="Calibri" w:cs="Times New Roman"/>
                <w:b/>
                <w:bCs/>
                <w:sz w:val="22"/>
                <w:szCs w:val="22"/>
                <w:lang w:bidi="ar-SA"/>
              </w:rPr>
              <w:t>в норма</w:t>
            </w:r>
          </w:p>
        </w:tc>
        <w:tc>
          <w:tcPr>
            <w:tcW w:w="1073" w:type="dxa"/>
            <w:tcBorders>
              <w:top w:val="nil"/>
              <w:left w:val="nil"/>
              <w:bottom w:val="single" w:sz="8" w:space="0" w:color="auto"/>
              <w:right w:val="single" w:sz="4" w:space="0" w:color="auto"/>
            </w:tcBorders>
            <w:shd w:val="clear" w:color="auto" w:fill="auto"/>
            <w:vAlign w:val="bottom"/>
            <w:hideMark/>
          </w:tcPr>
          <w:p w:rsidR="00B33472" w:rsidRPr="00B33472" w:rsidRDefault="00B33472" w:rsidP="00B33472">
            <w:pPr>
              <w:widowControl/>
              <w:rPr>
                <w:rFonts w:ascii="Calibri" w:eastAsia="Times New Roman" w:hAnsi="Calibri" w:cs="Times New Roman"/>
                <w:b/>
                <w:bCs/>
                <w:sz w:val="22"/>
                <w:szCs w:val="22"/>
                <w:lang w:bidi="ar-SA"/>
              </w:rPr>
            </w:pPr>
            <w:r w:rsidRPr="00B33472">
              <w:rPr>
                <w:rFonts w:ascii="Calibri" w:eastAsia="Times New Roman" w:hAnsi="Calibri" w:cs="Times New Roman"/>
                <w:b/>
                <w:bCs/>
                <w:sz w:val="22"/>
                <w:szCs w:val="22"/>
                <w:lang w:bidi="ar-SA"/>
              </w:rPr>
              <w:t>за доливане</w:t>
            </w:r>
          </w:p>
        </w:tc>
        <w:tc>
          <w:tcPr>
            <w:tcW w:w="762" w:type="dxa"/>
            <w:tcBorders>
              <w:top w:val="nil"/>
              <w:left w:val="nil"/>
              <w:bottom w:val="single" w:sz="8" w:space="0" w:color="auto"/>
              <w:right w:val="single" w:sz="4" w:space="0" w:color="auto"/>
            </w:tcBorders>
            <w:shd w:val="clear" w:color="auto" w:fill="auto"/>
            <w:vAlign w:val="bottom"/>
            <w:hideMark/>
          </w:tcPr>
          <w:p w:rsidR="00B33472" w:rsidRPr="00B33472" w:rsidRDefault="00B33472" w:rsidP="00B33472">
            <w:pPr>
              <w:widowControl/>
              <w:rPr>
                <w:rFonts w:ascii="Calibri" w:eastAsia="Times New Roman" w:hAnsi="Calibri" w:cs="Times New Roman"/>
                <w:b/>
                <w:bCs/>
                <w:sz w:val="22"/>
                <w:szCs w:val="22"/>
                <w:lang w:bidi="ar-SA"/>
              </w:rPr>
            </w:pPr>
            <w:r w:rsidRPr="00B33472">
              <w:rPr>
                <w:rFonts w:ascii="Calibri" w:eastAsia="Times New Roman" w:hAnsi="Calibri" w:cs="Times New Roman"/>
                <w:b/>
                <w:bCs/>
                <w:sz w:val="22"/>
                <w:szCs w:val="22"/>
                <w:lang w:bidi="ar-SA"/>
              </w:rPr>
              <w:t>в норма</w:t>
            </w:r>
          </w:p>
        </w:tc>
        <w:tc>
          <w:tcPr>
            <w:tcW w:w="762" w:type="dxa"/>
            <w:tcBorders>
              <w:top w:val="nil"/>
              <w:left w:val="nil"/>
              <w:bottom w:val="single" w:sz="8" w:space="0" w:color="auto"/>
              <w:right w:val="single" w:sz="4" w:space="0" w:color="auto"/>
            </w:tcBorders>
            <w:shd w:val="clear" w:color="auto" w:fill="auto"/>
            <w:vAlign w:val="bottom"/>
            <w:hideMark/>
          </w:tcPr>
          <w:p w:rsidR="00B33472" w:rsidRPr="00B33472" w:rsidRDefault="00B33472" w:rsidP="00B33472">
            <w:pPr>
              <w:widowControl/>
              <w:rPr>
                <w:rFonts w:ascii="Calibri" w:eastAsia="Times New Roman" w:hAnsi="Calibri" w:cs="Times New Roman"/>
                <w:b/>
                <w:bCs/>
                <w:sz w:val="22"/>
                <w:szCs w:val="22"/>
                <w:lang w:bidi="ar-SA"/>
              </w:rPr>
            </w:pPr>
            <w:r w:rsidRPr="00B33472">
              <w:rPr>
                <w:rFonts w:ascii="Calibri" w:eastAsia="Times New Roman" w:hAnsi="Calibri" w:cs="Times New Roman"/>
                <w:b/>
                <w:bCs/>
                <w:sz w:val="22"/>
                <w:szCs w:val="22"/>
                <w:lang w:bidi="ar-SA"/>
              </w:rPr>
              <w:t>извън норма</w:t>
            </w:r>
          </w:p>
        </w:tc>
        <w:tc>
          <w:tcPr>
            <w:tcW w:w="762" w:type="dxa"/>
            <w:tcBorders>
              <w:top w:val="nil"/>
              <w:left w:val="single" w:sz="8" w:space="0" w:color="auto"/>
              <w:bottom w:val="single" w:sz="8" w:space="0" w:color="auto"/>
              <w:right w:val="single" w:sz="4" w:space="0" w:color="auto"/>
            </w:tcBorders>
            <w:shd w:val="clear" w:color="auto" w:fill="auto"/>
            <w:vAlign w:val="bottom"/>
            <w:hideMark/>
          </w:tcPr>
          <w:p w:rsidR="00B33472" w:rsidRPr="00B33472" w:rsidRDefault="00B33472" w:rsidP="00B33472">
            <w:pPr>
              <w:widowControl/>
              <w:rPr>
                <w:rFonts w:ascii="Calibri" w:eastAsia="Times New Roman" w:hAnsi="Calibri" w:cs="Times New Roman"/>
                <w:b/>
                <w:bCs/>
                <w:sz w:val="22"/>
                <w:szCs w:val="22"/>
                <w:lang w:bidi="ar-SA"/>
              </w:rPr>
            </w:pPr>
            <w:r w:rsidRPr="00B33472">
              <w:rPr>
                <w:rFonts w:ascii="Calibri" w:eastAsia="Times New Roman" w:hAnsi="Calibri" w:cs="Times New Roman"/>
                <w:b/>
                <w:bCs/>
                <w:sz w:val="22"/>
                <w:szCs w:val="22"/>
                <w:lang w:bidi="ar-SA"/>
              </w:rPr>
              <w:t>в норма</w:t>
            </w:r>
          </w:p>
        </w:tc>
        <w:tc>
          <w:tcPr>
            <w:tcW w:w="1073" w:type="dxa"/>
            <w:tcBorders>
              <w:top w:val="nil"/>
              <w:left w:val="nil"/>
              <w:bottom w:val="single" w:sz="8" w:space="0" w:color="auto"/>
              <w:right w:val="single" w:sz="4" w:space="0" w:color="auto"/>
            </w:tcBorders>
            <w:shd w:val="clear" w:color="auto" w:fill="auto"/>
            <w:vAlign w:val="bottom"/>
            <w:hideMark/>
          </w:tcPr>
          <w:p w:rsidR="00B33472" w:rsidRPr="00B33472" w:rsidRDefault="00B33472" w:rsidP="00B33472">
            <w:pPr>
              <w:widowControl/>
              <w:rPr>
                <w:rFonts w:ascii="Calibri" w:eastAsia="Times New Roman" w:hAnsi="Calibri" w:cs="Times New Roman"/>
                <w:b/>
                <w:bCs/>
                <w:sz w:val="22"/>
                <w:szCs w:val="22"/>
                <w:lang w:bidi="ar-SA"/>
              </w:rPr>
            </w:pPr>
            <w:r w:rsidRPr="00B33472">
              <w:rPr>
                <w:rFonts w:ascii="Calibri" w:eastAsia="Times New Roman" w:hAnsi="Calibri" w:cs="Times New Roman"/>
                <w:b/>
                <w:bCs/>
                <w:sz w:val="22"/>
                <w:szCs w:val="22"/>
                <w:lang w:bidi="ar-SA"/>
              </w:rPr>
              <w:t>за доливане</w:t>
            </w:r>
          </w:p>
        </w:tc>
        <w:tc>
          <w:tcPr>
            <w:tcW w:w="2129" w:type="dxa"/>
            <w:vMerge/>
            <w:tcBorders>
              <w:top w:val="single" w:sz="8" w:space="0" w:color="auto"/>
              <w:left w:val="single" w:sz="8" w:space="0" w:color="auto"/>
              <w:bottom w:val="single" w:sz="8" w:space="0" w:color="000000"/>
              <w:right w:val="single" w:sz="8" w:space="0" w:color="auto"/>
            </w:tcBorders>
            <w:vAlign w:val="center"/>
            <w:hideMark/>
          </w:tcPr>
          <w:p w:rsidR="00B33472" w:rsidRPr="00B33472" w:rsidRDefault="00B33472" w:rsidP="00B33472">
            <w:pPr>
              <w:widowControl/>
              <w:rPr>
                <w:rFonts w:ascii="Calibri" w:eastAsia="Times New Roman" w:hAnsi="Calibri" w:cs="Times New Roman"/>
                <w:b/>
                <w:bCs/>
                <w:sz w:val="22"/>
                <w:szCs w:val="22"/>
                <w:lang w:bidi="ar-SA"/>
              </w:rPr>
            </w:pPr>
          </w:p>
        </w:tc>
        <w:tc>
          <w:tcPr>
            <w:tcW w:w="857" w:type="dxa"/>
            <w:vMerge/>
            <w:tcBorders>
              <w:top w:val="single" w:sz="8" w:space="0" w:color="auto"/>
              <w:left w:val="single" w:sz="8" w:space="0" w:color="auto"/>
              <w:bottom w:val="single" w:sz="8" w:space="0" w:color="000000"/>
              <w:right w:val="single" w:sz="8" w:space="0" w:color="auto"/>
            </w:tcBorders>
            <w:vAlign w:val="center"/>
            <w:hideMark/>
          </w:tcPr>
          <w:p w:rsidR="00B33472" w:rsidRPr="00B33472" w:rsidRDefault="00B33472" w:rsidP="00B33472">
            <w:pPr>
              <w:widowControl/>
              <w:rPr>
                <w:rFonts w:ascii="Calibri" w:eastAsia="Times New Roman" w:hAnsi="Calibri" w:cs="Times New Roman"/>
                <w:b/>
                <w:bCs/>
                <w:sz w:val="22"/>
                <w:szCs w:val="22"/>
                <w:lang w:bidi="ar-SA"/>
              </w:rPr>
            </w:pPr>
          </w:p>
        </w:tc>
      </w:tr>
      <w:tr w:rsidR="00B33472" w:rsidRPr="00B33472" w:rsidTr="001F5C4A">
        <w:trPr>
          <w:trHeight w:val="57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600"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560"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560"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580"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541"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458"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89"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87"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1073"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1073"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1073"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2129" w:type="dxa"/>
            <w:tcBorders>
              <w:top w:val="nil"/>
              <w:left w:val="nil"/>
              <w:bottom w:val="single" w:sz="4" w:space="0" w:color="auto"/>
              <w:right w:val="nil"/>
            </w:tcBorders>
            <w:shd w:val="clear" w:color="auto" w:fill="auto"/>
            <w:vAlign w:val="center"/>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857" w:type="dxa"/>
            <w:tcBorders>
              <w:top w:val="nil"/>
              <w:left w:val="single" w:sz="4" w:space="0" w:color="auto"/>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r>
      <w:tr w:rsidR="00B33472" w:rsidRPr="00B33472" w:rsidTr="001F5C4A">
        <w:trPr>
          <w:trHeight w:val="57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600"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560"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560"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580"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541"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458"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89"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87"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1073"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1073"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1073"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2129"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857"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r>
      <w:tr w:rsidR="00B33472" w:rsidRPr="00B33472" w:rsidTr="001F5C4A">
        <w:trPr>
          <w:trHeight w:val="57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600"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560"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560"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580"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541"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458"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89"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87"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1073"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1073"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1073"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2129"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857"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r>
      <w:tr w:rsidR="00B33472" w:rsidRPr="00B33472" w:rsidTr="001F5C4A">
        <w:trPr>
          <w:trHeight w:val="57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600"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560"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560"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580"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541"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458"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89"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87"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1073"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1073"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1073"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2129"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857"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r>
      <w:tr w:rsidR="00B33472" w:rsidRPr="00B33472" w:rsidTr="001F5C4A">
        <w:trPr>
          <w:trHeight w:val="57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600"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560"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560"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580"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541"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458"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89"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87"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1073"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1073"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1073"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2129"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857"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r>
      <w:tr w:rsidR="00B33472" w:rsidRPr="00B33472" w:rsidTr="001F5C4A">
        <w:trPr>
          <w:trHeight w:val="57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600"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560"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560"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580"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541"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458"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89"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87"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1073"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1073"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1073"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2129"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857"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r>
      <w:tr w:rsidR="00B33472" w:rsidRPr="00B33472" w:rsidTr="001F5C4A">
        <w:trPr>
          <w:trHeight w:val="57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600"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560"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560"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580"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541"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458"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89"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87"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1073"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1073"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1073"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2129"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857"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r>
      <w:tr w:rsidR="00B33472" w:rsidRPr="00B33472" w:rsidTr="001F5C4A">
        <w:trPr>
          <w:trHeight w:val="57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600"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560"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560"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580"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541"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458"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89"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87"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1073"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1073"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1073"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2129"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857"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r>
      <w:tr w:rsidR="00B33472" w:rsidRPr="00B33472" w:rsidTr="001F5C4A">
        <w:trPr>
          <w:trHeight w:val="57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600"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560"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560"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580"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541"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458"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89"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87"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1073"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1073"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1073"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2129"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857"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r>
      <w:tr w:rsidR="00B33472" w:rsidRPr="00B33472" w:rsidTr="001F5C4A">
        <w:trPr>
          <w:trHeight w:val="57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600"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560"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560"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580"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541"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458"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89"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87"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1073"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1073"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1073"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2129"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857"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r>
      <w:tr w:rsidR="00B33472" w:rsidRPr="00B33472" w:rsidTr="001F5C4A">
        <w:trPr>
          <w:trHeight w:val="57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600"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560"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560"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580"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541"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458"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89"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87"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1073"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1073"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762"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1073"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2129"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c>
          <w:tcPr>
            <w:tcW w:w="857" w:type="dxa"/>
            <w:tcBorders>
              <w:top w:val="nil"/>
              <w:left w:val="nil"/>
              <w:bottom w:val="single" w:sz="4" w:space="0" w:color="auto"/>
              <w:right w:val="single" w:sz="4" w:space="0" w:color="auto"/>
            </w:tcBorders>
            <w:shd w:val="clear" w:color="auto" w:fill="auto"/>
            <w:noWrap/>
            <w:vAlign w:val="bottom"/>
            <w:hideMark/>
          </w:tcPr>
          <w:p w:rsidR="00B33472" w:rsidRPr="00B33472" w:rsidRDefault="00B33472" w:rsidP="00B33472">
            <w:pPr>
              <w:widowControl/>
              <w:rPr>
                <w:rFonts w:ascii="Calibri" w:eastAsia="Times New Roman" w:hAnsi="Calibri" w:cs="Times New Roman"/>
                <w:sz w:val="22"/>
                <w:szCs w:val="22"/>
                <w:lang w:bidi="ar-SA"/>
              </w:rPr>
            </w:pPr>
            <w:r w:rsidRPr="00B33472">
              <w:rPr>
                <w:rFonts w:ascii="Calibri" w:eastAsia="Times New Roman" w:hAnsi="Calibri" w:cs="Times New Roman"/>
                <w:sz w:val="22"/>
                <w:szCs w:val="22"/>
                <w:lang w:bidi="ar-SA"/>
              </w:rPr>
              <w:t> </w:t>
            </w:r>
          </w:p>
        </w:tc>
      </w:tr>
    </w:tbl>
    <w:p w:rsidR="00981414" w:rsidRDefault="00981414" w:rsidP="00990306">
      <w:pPr>
        <w:pStyle w:val="40"/>
        <w:shd w:val="clear" w:color="auto" w:fill="auto"/>
        <w:spacing w:before="0" w:after="184" w:line="240" w:lineRule="exact"/>
      </w:pPr>
    </w:p>
    <w:sectPr w:rsidR="00981414" w:rsidSect="00440BBC">
      <w:headerReference w:type="default" r:id="rId11"/>
      <w:footerReference w:type="even" r:id="rId12"/>
      <w:footerReference w:type="default" r:id="rId13"/>
      <w:pgSz w:w="16840" w:h="11900" w:orient="landscape" w:code="9"/>
      <w:pgMar w:top="1058" w:right="523" w:bottom="594" w:left="104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D7B" w:rsidRDefault="00364D7B">
      <w:r>
        <w:separator/>
      </w:r>
    </w:p>
  </w:endnote>
  <w:endnote w:type="continuationSeparator" w:id="0">
    <w:p w:rsidR="00364D7B" w:rsidRDefault="0036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905" w:rsidRDefault="00582905">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1483360</wp:posOffset>
              </wp:positionH>
              <wp:positionV relativeFrom="page">
                <wp:posOffset>9991725</wp:posOffset>
              </wp:positionV>
              <wp:extent cx="3992245" cy="29464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2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2905" w:rsidRDefault="00582905">
                          <w:pPr>
                            <w:pStyle w:val="a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7" type="#_x0000_t202" style="position:absolute;margin-left:116.8pt;margin-top:786.75pt;width:314.35pt;height:23.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" filled="f" stroked="f">
              <v:textbox style="mso-fit-shape-to-text:t" inset="0,0,0,0">
                <w:txbxContent>
                  <w:p w:rsidR="00582905" w:rsidRDefault="00582905">
                    <w:pPr>
                      <w:pStyle w:val="a6"/>
                      <w:shd w:val="clear" w:color="auto" w:fill="auto"/>
                      <w:spacing w:line="240" w:lineRule="auto"/>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905" w:rsidRDefault="00582905">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6681470</wp:posOffset>
              </wp:positionH>
              <wp:positionV relativeFrom="page">
                <wp:posOffset>9796145</wp:posOffset>
              </wp:positionV>
              <wp:extent cx="61595" cy="147320"/>
              <wp:effectExtent l="4445" t="4445" r="635"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2905" w:rsidRDefault="00582905">
                          <w:pPr>
                            <w:pStyle w:val="a6"/>
                            <w:shd w:val="clear" w:color="auto" w:fill="auto"/>
                            <w:spacing w:line="240" w:lineRule="auto"/>
                          </w:pPr>
                          <w:r>
                            <w:fldChar w:fldCharType="begin"/>
                          </w:r>
                          <w:r>
                            <w:instrText xml:space="preserve"> PAGE \* MERGEFORMAT </w:instrText>
                          </w:r>
                          <w:r>
                            <w:fldChar w:fldCharType="separate"/>
                          </w:r>
                          <w:r w:rsidR="00DA45E3" w:rsidRPr="00DA45E3">
                            <w:rPr>
                              <w:rStyle w:val="a7"/>
                              <w:noProof/>
                              <w:lang w:val="bg-BG" w:eastAsia="bg-BG" w:bidi="bg-BG"/>
                            </w:rPr>
                            <w:t>10</w:t>
                          </w:r>
                          <w:r>
                            <w:rPr>
                              <w:rStyle w:val="a7"/>
                              <w:lang w:val="bg-BG" w:eastAsia="bg-BG" w:bidi="bg-BG"/>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526.1pt;margin-top:771.35pt;width:4.85pt;height:11.6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" filled="f" stroked="f">
              <v:textbox style="mso-fit-shape-to-text:t" inset="0,0,0,0">
                <w:txbxContent>
                  <w:p w:rsidR="00582905" w:rsidRDefault="00582905">
                    <w:pPr>
                      <w:pStyle w:val="a6"/>
                      <w:shd w:val="clear" w:color="auto" w:fill="auto"/>
                      <w:spacing w:line="240" w:lineRule="auto"/>
                    </w:pPr>
                    <w:r>
                      <w:fldChar w:fldCharType="begin"/>
                    </w:r>
                    <w:r>
                      <w:instrText xml:space="preserve"> PAGE \* MERGEFORMAT </w:instrText>
                    </w:r>
                    <w:r>
                      <w:fldChar w:fldCharType="separate"/>
                    </w:r>
                    <w:r w:rsidR="00DA45E3" w:rsidRPr="00DA45E3">
                      <w:rPr>
                        <w:rStyle w:val="a7"/>
                        <w:noProof/>
                        <w:lang w:val="bg-BG" w:eastAsia="bg-BG" w:bidi="bg-BG"/>
                      </w:rPr>
                      <w:t>10</w:t>
                    </w:r>
                    <w:r>
                      <w:rPr>
                        <w:rStyle w:val="a7"/>
                        <w:lang w:val="bg-BG" w:eastAsia="bg-BG" w:bidi="bg-BG"/>
                      </w:rPr>
                      <w:fldChar w:fldCharType="end"/>
                    </w:r>
                  </w:p>
                </w:txbxContent>
              </v:textbox>
              <w10:wrap anchorx="page" anchory="page"/>
            </v:shape>
          </w:pict>
        </mc:Fallback>
      </mc:AlternateContent>
    </w:r>
    <w:r>
      <w:rPr>
        <w:noProof/>
        <w:lang w:bidi="ar-SA"/>
      </w:rPr>
      <mc:AlternateContent>
        <mc:Choice Requires="wps">
          <w:drawing>
            <wp:anchor distT="0" distB="0" distL="63500" distR="63500" simplePos="0" relativeHeight="314572428" behindDoc="1" locked="0" layoutInCell="1" allowOverlap="1">
              <wp:simplePos x="0" y="0"/>
              <wp:positionH relativeFrom="page">
                <wp:posOffset>1610995</wp:posOffset>
              </wp:positionH>
              <wp:positionV relativeFrom="page">
                <wp:posOffset>9890125</wp:posOffset>
              </wp:positionV>
              <wp:extent cx="3992245" cy="294640"/>
              <wp:effectExtent l="1270" t="3175"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2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2905" w:rsidRDefault="00582905">
                          <w:pPr>
                            <w:pStyle w:val="a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126.85pt;margin-top:778.75pt;width:314.35pt;height:23.2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" filled="f" stroked="f">
              <v:textbox style="mso-fit-shape-to-text:t" inset="0,0,0,0">
                <w:txbxContent>
                  <w:p w:rsidR="00582905" w:rsidRDefault="00582905">
                    <w:pPr>
                      <w:pStyle w:val="a6"/>
                      <w:shd w:val="clear" w:color="auto" w:fill="auto"/>
                      <w:spacing w:line="240" w:lineRule="auto"/>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905" w:rsidRDefault="00582905">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6681470</wp:posOffset>
              </wp:positionH>
              <wp:positionV relativeFrom="page">
                <wp:posOffset>9796145</wp:posOffset>
              </wp:positionV>
              <wp:extent cx="61595" cy="147320"/>
              <wp:effectExtent l="4445" t="4445" r="635"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2905" w:rsidRDefault="00582905">
                          <w:pPr>
                            <w:pStyle w:val="a6"/>
                            <w:shd w:val="clear" w:color="auto" w:fill="auto"/>
                            <w:spacing w:line="240" w:lineRule="auto"/>
                          </w:pPr>
                          <w:r>
                            <w:fldChar w:fldCharType="begin"/>
                          </w:r>
                          <w:r>
                            <w:instrText xml:space="preserve"> PAGE \* MERGEFORMAT </w:instrText>
                          </w:r>
                          <w:r>
                            <w:fldChar w:fldCharType="separate"/>
                          </w:r>
                          <w:r w:rsidR="00DA45E3" w:rsidRPr="00DA45E3">
                            <w:rPr>
                              <w:rStyle w:val="a7"/>
                              <w:noProof/>
                              <w:lang w:val="bg-BG" w:eastAsia="bg-BG" w:bidi="bg-BG"/>
                            </w:rPr>
                            <w:t>11</w:t>
                          </w:r>
                          <w:r>
                            <w:rPr>
                              <w:rStyle w:val="a7"/>
                              <w:lang w:val="bg-BG" w:eastAsia="bg-BG" w:bidi="bg-BG"/>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526.1pt;margin-top:771.35pt;width:4.85pt;height:11.6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" filled="f" stroked="f">
              <v:textbox style="mso-fit-shape-to-text:t" inset="0,0,0,0">
                <w:txbxContent>
                  <w:p w:rsidR="00582905" w:rsidRDefault="00582905">
                    <w:pPr>
                      <w:pStyle w:val="a6"/>
                      <w:shd w:val="clear" w:color="auto" w:fill="auto"/>
                      <w:spacing w:line="240" w:lineRule="auto"/>
                    </w:pPr>
                    <w:r>
                      <w:fldChar w:fldCharType="begin"/>
                    </w:r>
                    <w:r>
                      <w:instrText xml:space="preserve"> PAGE \* MERGEFORMAT </w:instrText>
                    </w:r>
                    <w:r>
                      <w:fldChar w:fldCharType="separate"/>
                    </w:r>
                    <w:r w:rsidR="00DA45E3" w:rsidRPr="00DA45E3">
                      <w:rPr>
                        <w:rStyle w:val="a7"/>
                        <w:noProof/>
                        <w:lang w:val="bg-BG" w:eastAsia="bg-BG" w:bidi="bg-BG"/>
                      </w:rPr>
                      <w:t>11</w:t>
                    </w:r>
                    <w:r>
                      <w:rPr>
                        <w:rStyle w:val="a7"/>
                        <w:lang w:val="bg-BG" w:eastAsia="bg-BG" w:bidi="bg-BG"/>
                      </w:rPr>
                      <w:fldChar w:fldCharType="end"/>
                    </w:r>
                  </w:p>
                </w:txbxContent>
              </v:textbox>
              <w10:wrap anchorx="page" anchory="page"/>
            </v:shape>
          </w:pict>
        </mc:Fallback>
      </mc:AlternateContent>
    </w:r>
    <w:r>
      <w:rPr>
        <w:noProof/>
        <w:lang w:bidi="ar-SA"/>
      </w:rPr>
      <mc:AlternateContent>
        <mc:Choice Requires="wps">
          <w:drawing>
            <wp:anchor distT="0" distB="0" distL="63500" distR="63500" simplePos="0" relativeHeight="314572430" behindDoc="1" locked="0" layoutInCell="1" allowOverlap="1">
              <wp:simplePos x="0" y="0"/>
              <wp:positionH relativeFrom="page">
                <wp:posOffset>1610995</wp:posOffset>
              </wp:positionH>
              <wp:positionV relativeFrom="page">
                <wp:posOffset>9890125</wp:posOffset>
              </wp:positionV>
              <wp:extent cx="3992245" cy="294640"/>
              <wp:effectExtent l="1270" t="3175"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2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2905" w:rsidRDefault="00582905">
                          <w:pPr>
                            <w:pStyle w:val="a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126.85pt;margin-top:778.75pt;width:314.35pt;height:23.2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" filled="f" stroked="f">
              <v:textbox style="mso-fit-shape-to-text:t" inset="0,0,0,0">
                <w:txbxContent>
                  <w:p w:rsidR="00582905" w:rsidRDefault="00582905">
                    <w:pPr>
                      <w:pStyle w:val="a6"/>
                      <w:shd w:val="clear" w:color="auto" w:fill="auto"/>
                      <w:spacing w:line="240" w:lineRule="auto"/>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905" w:rsidRDefault="00582905"/>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905" w:rsidRPr="001F5C4A" w:rsidRDefault="00582905" w:rsidP="001F5C4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D7B" w:rsidRDefault="00364D7B"/>
  </w:footnote>
  <w:footnote w:type="continuationSeparator" w:id="0">
    <w:p w:rsidR="00364D7B" w:rsidRDefault="00364D7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905" w:rsidRPr="001F5C4A" w:rsidRDefault="00582905" w:rsidP="001F5C4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0712E"/>
    <w:multiLevelType w:val="multilevel"/>
    <w:tmpl w:val="A8A2D0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E2531F"/>
    <w:multiLevelType w:val="multilevel"/>
    <w:tmpl w:val="1F7E8F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7B4E0A"/>
    <w:multiLevelType w:val="multilevel"/>
    <w:tmpl w:val="182EF1A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4531EB"/>
    <w:multiLevelType w:val="multilevel"/>
    <w:tmpl w:val="7A5803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F2346D"/>
    <w:multiLevelType w:val="multilevel"/>
    <w:tmpl w:val="00365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7BF3870"/>
    <w:multiLevelType w:val="hybridMultilevel"/>
    <w:tmpl w:val="CFA0A51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78047C84"/>
    <w:multiLevelType w:val="multilevel"/>
    <w:tmpl w:val="3C18C4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414"/>
    <w:rsid w:val="00035394"/>
    <w:rsid w:val="00080376"/>
    <w:rsid w:val="001131C1"/>
    <w:rsid w:val="001437E5"/>
    <w:rsid w:val="00187090"/>
    <w:rsid w:val="001A437E"/>
    <w:rsid w:val="001B718C"/>
    <w:rsid w:val="001F5C4A"/>
    <w:rsid w:val="00237A03"/>
    <w:rsid w:val="00260503"/>
    <w:rsid w:val="00267131"/>
    <w:rsid w:val="0034454C"/>
    <w:rsid w:val="00364D7B"/>
    <w:rsid w:val="003E0EA4"/>
    <w:rsid w:val="00430CB8"/>
    <w:rsid w:val="00440BBC"/>
    <w:rsid w:val="00450B84"/>
    <w:rsid w:val="004600FB"/>
    <w:rsid w:val="00544BC2"/>
    <w:rsid w:val="00582905"/>
    <w:rsid w:val="0059653B"/>
    <w:rsid w:val="00670E50"/>
    <w:rsid w:val="006E145A"/>
    <w:rsid w:val="00703B54"/>
    <w:rsid w:val="0071032C"/>
    <w:rsid w:val="00713B77"/>
    <w:rsid w:val="00726782"/>
    <w:rsid w:val="00764F6B"/>
    <w:rsid w:val="007D15BE"/>
    <w:rsid w:val="00837447"/>
    <w:rsid w:val="0088387B"/>
    <w:rsid w:val="00884821"/>
    <w:rsid w:val="008C6C0A"/>
    <w:rsid w:val="00945822"/>
    <w:rsid w:val="00981414"/>
    <w:rsid w:val="00990306"/>
    <w:rsid w:val="00A35C5A"/>
    <w:rsid w:val="00A747DF"/>
    <w:rsid w:val="00A90F54"/>
    <w:rsid w:val="00B014EB"/>
    <w:rsid w:val="00B33472"/>
    <w:rsid w:val="00B754A1"/>
    <w:rsid w:val="00B874E2"/>
    <w:rsid w:val="00C130CF"/>
    <w:rsid w:val="00C50016"/>
    <w:rsid w:val="00C561FD"/>
    <w:rsid w:val="00C86764"/>
    <w:rsid w:val="00CB5B78"/>
    <w:rsid w:val="00CC2050"/>
    <w:rsid w:val="00CF0DDA"/>
    <w:rsid w:val="00CF70C6"/>
    <w:rsid w:val="00D53DF9"/>
    <w:rsid w:val="00D84417"/>
    <w:rsid w:val="00DA45E3"/>
    <w:rsid w:val="00E409C1"/>
    <w:rsid w:val="00E95339"/>
    <w:rsid w:val="00EA2F3E"/>
    <w:rsid w:val="00EA6C0F"/>
    <w:rsid w:val="00F01D80"/>
    <w:rsid w:val="00F70133"/>
    <w:rsid w:val="00F85054"/>
    <w:rsid w:val="00FD3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
  <w14:docId w14:val="5D05002C"/>
  <w15:docId w15:val="{A8530BC4-B7D0-4228-91D1-6EFFA24D4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bg-BG" w:eastAsia="bg-BG" w:bidi="bg-BG"/>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Заглавие на изображение (2) Exact"/>
    <w:basedOn w:val="a0"/>
    <w:link w:val="2"/>
    <w:rPr>
      <w:rFonts w:ascii="Times New Roman" w:eastAsia="Times New Roman" w:hAnsi="Times New Roman" w:cs="Times New Roman"/>
      <w:b/>
      <w:bCs/>
      <w:i w:val="0"/>
      <w:iCs w:val="0"/>
      <w:smallCaps w:val="0"/>
      <w:strike w:val="0"/>
      <w:spacing w:val="100"/>
      <w:u w:val="none"/>
    </w:rPr>
  </w:style>
  <w:style w:type="character" w:customStyle="1" w:styleId="3Exact">
    <w:name w:val="Заглавие на изображение (3) Exact"/>
    <w:basedOn w:val="a0"/>
    <w:link w:val="3"/>
    <w:rPr>
      <w:rFonts w:ascii="Times New Roman" w:eastAsia="Times New Roman" w:hAnsi="Times New Roman" w:cs="Times New Roman"/>
      <w:b/>
      <w:bCs/>
      <w:i w:val="0"/>
      <w:iCs w:val="0"/>
      <w:smallCaps w:val="0"/>
      <w:strike w:val="0"/>
      <w:u w:val="none"/>
    </w:rPr>
  </w:style>
  <w:style w:type="character" w:customStyle="1" w:styleId="Exact">
    <w:name w:val="Заглавие на изображение Exact"/>
    <w:basedOn w:val="a0"/>
    <w:link w:val="a4"/>
    <w:rPr>
      <w:rFonts w:ascii="Times New Roman" w:eastAsia="Times New Roman" w:hAnsi="Times New Roman" w:cs="Times New Roman"/>
      <w:b w:val="0"/>
      <w:bCs w:val="0"/>
      <w:i/>
      <w:iCs/>
      <w:smallCaps w:val="0"/>
      <w:strike w:val="0"/>
      <w:u w:val="none"/>
    </w:rPr>
  </w:style>
  <w:style w:type="character" w:customStyle="1" w:styleId="1">
    <w:name w:val="Заглавие #1_"/>
    <w:basedOn w:val="a0"/>
    <w:link w:val="10"/>
    <w:rPr>
      <w:rFonts w:ascii="Franklin Gothic Book" w:eastAsia="Franklin Gothic Book" w:hAnsi="Franklin Gothic Book" w:cs="Franklin Gothic Book"/>
      <w:b w:val="0"/>
      <w:bCs w:val="0"/>
      <w:i w:val="0"/>
      <w:iCs w:val="0"/>
      <w:smallCaps w:val="0"/>
      <w:strike w:val="0"/>
      <w:spacing w:val="20"/>
      <w:sz w:val="32"/>
      <w:szCs w:val="32"/>
      <w:u w:val="none"/>
    </w:rPr>
  </w:style>
  <w:style w:type="character" w:customStyle="1" w:styleId="a5">
    <w:name w:val="Горен или долен колонтитул_"/>
    <w:basedOn w:val="a0"/>
    <w:link w:val="a6"/>
    <w:rPr>
      <w:rFonts w:ascii="Calibri" w:eastAsia="Calibri" w:hAnsi="Calibri" w:cs="Calibri"/>
      <w:b w:val="0"/>
      <w:bCs w:val="0"/>
      <w:i w:val="0"/>
      <w:iCs w:val="0"/>
      <w:smallCaps w:val="0"/>
      <w:strike w:val="0"/>
      <w:sz w:val="19"/>
      <w:szCs w:val="19"/>
      <w:u w:val="none"/>
      <w:lang w:val="en-US" w:eastAsia="en-US" w:bidi="en-US"/>
    </w:rPr>
  </w:style>
  <w:style w:type="character" w:customStyle="1" w:styleId="a7">
    <w:name w:val="Горен или долен колонтитул"/>
    <w:basedOn w:val="a5"/>
    <w:rPr>
      <w:rFonts w:ascii="Calibri" w:eastAsia="Calibri" w:hAnsi="Calibri" w:cs="Calibri"/>
      <w:b w:val="0"/>
      <w:bCs w:val="0"/>
      <w:i w:val="0"/>
      <w:iCs w:val="0"/>
      <w:smallCaps w:val="0"/>
      <w:strike w:val="0"/>
      <w:color w:val="000000"/>
      <w:spacing w:val="0"/>
      <w:w w:val="100"/>
      <w:position w:val="0"/>
      <w:sz w:val="19"/>
      <w:szCs w:val="19"/>
      <w:u w:val="none"/>
      <w:lang w:val="en-US" w:eastAsia="en-US" w:bidi="en-US"/>
    </w:rPr>
  </w:style>
  <w:style w:type="character" w:customStyle="1" w:styleId="20">
    <w:name w:val="Заглавие #2_"/>
    <w:basedOn w:val="a0"/>
    <w:link w:val="21"/>
    <w:rPr>
      <w:rFonts w:ascii="Calibri" w:eastAsia="Calibri" w:hAnsi="Calibri" w:cs="Calibri"/>
      <w:b w:val="0"/>
      <w:bCs w:val="0"/>
      <w:i w:val="0"/>
      <w:iCs w:val="0"/>
      <w:smallCaps w:val="0"/>
      <w:strike w:val="0"/>
      <w:spacing w:val="30"/>
      <w:sz w:val="30"/>
      <w:szCs w:val="30"/>
      <w:u w:val="none"/>
    </w:rPr>
  </w:style>
  <w:style w:type="character" w:customStyle="1" w:styleId="22">
    <w:name w:val="Основен текст (2)_"/>
    <w:basedOn w:val="a0"/>
    <w:link w:val="23"/>
    <w:rPr>
      <w:rFonts w:ascii="Times New Roman" w:eastAsia="Times New Roman" w:hAnsi="Times New Roman" w:cs="Times New Roman"/>
      <w:b w:val="0"/>
      <w:bCs w:val="0"/>
      <w:i w:val="0"/>
      <w:iCs w:val="0"/>
      <w:smallCaps w:val="0"/>
      <w:strike w:val="0"/>
      <w:u w:val="none"/>
    </w:rPr>
  </w:style>
  <w:style w:type="character" w:customStyle="1" w:styleId="3Exact0">
    <w:name w:val="Основен текст (3) Exact"/>
    <w:basedOn w:val="a0"/>
    <w:rPr>
      <w:rFonts w:ascii="Calibri" w:eastAsia="Calibri" w:hAnsi="Calibri" w:cs="Calibri"/>
      <w:b w:val="0"/>
      <w:bCs w:val="0"/>
      <w:i w:val="0"/>
      <w:iCs w:val="0"/>
      <w:smallCaps w:val="0"/>
      <w:strike w:val="0"/>
      <w:spacing w:val="30"/>
      <w:sz w:val="30"/>
      <w:szCs w:val="30"/>
      <w:u w:val="none"/>
    </w:rPr>
  </w:style>
  <w:style w:type="character" w:customStyle="1" w:styleId="30">
    <w:name w:val="Основен текст (3)_"/>
    <w:basedOn w:val="a0"/>
    <w:link w:val="31"/>
    <w:rPr>
      <w:rFonts w:ascii="Calibri" w:eastAsia="Calibri" w:hAnsi="Calibri" w:cs="Calibri"/>
      <w:b w:val="0"/>
      <w:bCs w:val="0"/>
      <w:i w:val="0"/>
      <w:iCs w:val="0"/>
      <w:smallCaps w:val="0"/>
      <w:strike w:val="0"/>
      <w:spacing w:val="30"/>
      <w:sz w:val="30"/>
      <w:szCs w:val="30"/>
      <w:u w:val="none"/>
    </w:rPr>
  </w:style>
  <w:style w:type="character" w:customStyle="1" w:styleId="4">
    <w:name w:val="Основен текст (4)_"/>
    <w:basedOn w:val="a0"/>
    <w:link w:val="40"/>
    <w:rPr>
      <w:rFonts w:ascii="Times New Roman" w:eastAsia="Times New Roman" w:hAnsi="Times New Roman" w:cs="Times New Roman"/>
      <w:b/>
      <w:bCs/>
      <w:i w:val="0"/>
      <w:iCs w:val="0"/>
      <w:smallCaps w:val="0"/>
      <w:strike w:val="0"/>
      <w:u w:val="none"/>
    </w:rPr>
  </w:style>
  <w:style w:type="character" w:customStyle="1" w:styleId="5">
    <w:name w:val="Основен текст (5)_"/>
    <w:basedOn w:val="a0"/>
    <w:link w:val="50"/>
    <w:rPr>
      <w:rFonts w:ascii="Times New Roman" w:eastAsia="Times New Roman" w:hAnsi="Times New Roman" w:cs="Times New Roman"/>
      <w:b/>
      <w:bCs/>
      <w:i w:val="0"/>
      <w:iCs w:val="0"/>
      <w:smallCaps w:val="0"/>
      <w:strike w:val="0"/>
      <w:u w:val="none"/>
    </w:rPr>
  </w:style>
  <w:style w:type="character" w:customStyle="1" w:styleId="6">
    <w:name w:val="Основен текст (6)_"/>
    <w:basedOn w:val="a0"/>
    <w:link w:val="60"/>
    <w:rPr>
      <w:rFonts w:ascii="Franklin Gothic Book" w:eastAsia="Franklin Gothic Book" w:hAnsi="Franklin Gothic Book" w:cs="Franklin Gothic Book"/>
      <w:b w:val="0"/>
      <w:bCs w:val="0"/>
      <w:i w:val="0"/>
      <w:iCs w:val="0"/>
      <w:smallCaps w:val="0"/>
      <w:strike w:val="0"/>
      <w:spacing w:val="-20"/>
      <w:sz w:val="36"/>
      <w:szCs w:val="36"/>
      <w:u w:val="none"/>
    </w:rPr>
  </w:style>
  <w:style w:type="character" w:customStyle="1" w:styleId="61">
    <w:name w:val="Основен текст (6)"/>
    <w:basedOn w:val="6"/>
    <w:rPr>
      <w:rFonts w:ascii="Franklin Gothic Book" w:eastAsia="Franklin Gothic Book" w:hAnsi="Franklin Gothic Book" w:cs="Franklin Gothic Book"/>
      <w:b w:val="0"/>
      <w:bCs w:val="0"/>
      <w:i w:val="0"/>
      <w:iCs w:val="0"/>
      <w:smallCaps w:val="0"/>
      <w:strike w:val="0"/>
      <w:color w:val="000000"/>
      <w:spacing w:val="-20"/>
      <w:w w:val="100"/>
      <w:position w:val="0"/>
      <w:sz w:val="36"/>
      <w:szCs w:val="36"/>
      <w:u w:val="none"/>
      <w:lang w:val="bg-BG" w:eastAsia="bg-BG" w:bidi="bg-BG"/>
    </w:rPr>
  </w:style>
  <w:style w:type="character" w:customStyle="1" w:styleId="6Calibri19pt0pt">
    <w:name w:val="Основен текст (6) + Calibri;19 pt;Курсив;Разредка 0 pt"/>
    <w:basedOn w:val="6"/>
    <w:rPr>
      <w:rFonts w:ascii="Calibri" w:eastAsia="Calibri" w:hAnsi="Calibri" w:cs="Calibri"/>
      <w:b w:val="0"/>
      <w:bCs w:val="0"/>
      <w:i/>
      <w:iCs/>
      <w:smallCaps w:val="0"/>
      <w:strike w:val="0"/>
      <w:color w:val="000000"/>
      <w:spacing w:val="0"/>
      <w:w w:val="100"/>
      <w:position w:val="0"/>
      <w:sz w:val="38"/>
      <w:szCs w:val="38"/>
      <w:u w:val="none"/>
      <w:lang w:val="bg-BG" w:eastAsia="bg-BG" w:bidi="bg-BG"/>
    </w:rPr>
  </w:style>
  <w:style w:type="character" w:customStyle="1" w:styleId="32">
    <w:name w:val="Заглавие #3_"/>
    <w:basedOn w:val="a0"/>
    <w:link w:val="33"/>
    <w:rPr>
      <w:rFonts w:ascii="Times New Roman" w:eastAsia="Times New Roman" w:hAnsi="Times New Roman" w:cs="Times New Roman"/>
      <w:b/>
      <w:bCs/>
      <w:i w:val="0"/>
      <w:iCs w:val="0"/>
      <w:smallCaps w:val="0"/>
      <w:strike w:val="0"/>
      <w:u w:val="none"/>
    </w:rPr>
  </w:style>
  <w:style w:type="character" w:customStyle="1" w:styleId="7">
    <w:name w:val="Основен текст (7)_"/>
    <w:basedOn w:val="a0"/>
    <w:link w:val="70"/>
    <w:rPr>
      <w:rFonts w:ascii="Calibri" w:eastAsia="Calibri" w:hAnsi="Calibri" w:cs="Calibri"/>
      <w:b w:val="0"/>
      <w:bCs w:val="0"/>
      <w:i w:val="0"/>
      <w:iCs w:val="0"/>
      <w:smallCaps w:val="0"/>
      <w:strike w:val="0"/>
      <w:sz w:val="19"/>
      <w:szCs w:val="19"/>
      <w:u w:val="none"/>
      <w:lang w:val="en-US" w:eastAsia="en-US" w:bidi="en-US"/>
    </w:rPr>
  </w:style>
  <w:style w:type="character" w:customStyle="1" w:styleId="TimesNewRoman12pt">
    <w:name w:val="Горен или долен колонтитул + Times New Roman;12 pt"/>
    <w:basedOn w:val="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style>
  <w:style w:type="character" w:customStyle="1" w:styleId="FranklinGothicBook7pt">
    <w:name w:val="Горен или долен колонтитул + Franklin Gothic Book;7 pt;Курсив"/>
    <w:basedOn w:val="a5"/>
    <w:rPr>
      <w:rFonts w:ascii="Franklin Gothic Book" w:eastAsia="Franklin Gothic Book" w:hAnsi="Franklin Gothic Book" w:cs="Franklin Gothic Book"/>
      <w:b w:val="0"/>
      <w:bCs w:val="0"/>
      <w:i/>
      <w:iCs/>
      <w:smallCaps w:val="0"/>
      <w:strike w:val="0"/>
      <w:color w:val="000000"/>
      <w:spacing w:val="0"/>
      <w:w w:val="100"/>
      <w:position w:val="0"/>
      <w:sz w:val="14"/>
      <w:szCs w:val="14"/>
      <w:u w:val="none"/>
      <w:lang w:val="bg-BG" w:eastAsia="bg-BG" w:bidi="bg-BG"/>
    </w:rPr>
  </w:style>
  <w:style w:type="character" w:customStyle="1" w:styleId="8">
    <w:name w:val="Основен текст (8)_"/>
    <w:basedOn w:val="a0"/>
    <w:link w:val="80"/>
    <w:rPr>
      <w:rFonts w:ascii="Calibri" w:eastAsia="Calibri" w:hAnsi="Calibri" w:cs="Calibri"/>
      <w:b w:val="0"/>
      <w:bCs w:val="0"/>
      <w:i w:val="0"/>
      <w:iCs w:val="0"/>
      <w:smallCaps w:val="0"/>
      <w:strike w:val="0"/>
      <w:sz w:val="16"/>
      <w:szCs w:val="16"/>
      <w:u w:val="none"/>
    </w:rPr>
  </w:style>
  <w:style w:type="character" w:customStyle="1" w:styleId="24">
    <w:name w:val="Заглавие на таблица (2)_"/>
    <w:basedOn w:val="a0"/>
    <w:link w:val="25"/>
    <w:rPr>
      <w:rFonts w:ascii="Calibri" w:eastAsia="Calibri" w:hAnsi="Calibri" w:cs="Calibri"/>
      <w:b w:val="0"/>
      <w:bCs w:val="0"/>
      <w:i/>
      <w:iCs/>
      <w:smallCaps w:val="0"/>
      <w:strike w:val="0"/>
      <w:sz w:val="21"/>
      <w:szCs w:val="21"/>
      <w:u w:val="none"/>
    </w:rPr>
  </w:style>
  <w:style w:type="character" w:customStyle="1" w:styleId="2Calibri">
    <w:name w:val="Основен текст (2) + Calibri"/>
    <w:basedOn w:val="22"/>
    <w:rPr>
      <w:rFonts w:ascii="Calibri" w:eastAsia="Calibri" w:hAnsi="Calibri" w:cs="Calibri"/>
      <w:b w:val="0"/>
      <w:bCs w:val="0"/>
      <w:i w:val="0"/>
      <w:iCs w:val="0"/>
      <w:smallCaps w:val="0"/>
      <w:strike w:val="0"/>
      <w:color w:val="000000"/>
      <w:spacing w:val="0"/>
      <w:w w:val="100"/>
      <w:position w:val="0"/>
      <w:sz w:val="24"/>
      <w:szCs w:val="24"/>
      <w:u w:val="none"/>
      <w:lang w:val="bg-BG" w:eastAsia="bg-BG" w:bidi="bg-BG"/>
    </w:rPr>
  </w:style>
  <w:style w:type="character" w:customStyle="1" w:styleId="2Calibri11pt">
    <w:name w:val="Основен текст (2) + Calibri;11 pt"/>
    <w:basedOn w:val="22"/>
    <w:rPr>
      <w:rFonts w:ascii="Calibri" w:eastAsia="Calibri" w:hAnsi="Calibri" w:cs="Calibri"/>
      <w:b w:val="0"/>
      <w:bCs w:val="0"/>
      <w:i w:val="0"/>
      <w:iCs w:val="0"/>
      <w:smallCaps w:val="0"/>
      <w:strike w:val="0"/>
      <w:color w:val="000000"/>
      <w:spacing w:val="0"/>
      <w:w w:val="100"/>
      <w:position w:val="0"/>
      <w:sz w:val="22"/>
      <w:szCs w:val="22"/>
      <w:u w:val="none"/>
      <w:lang w:val="bg-BG" w:eastAsia="bg-BG" w:bidi="bg-BG"/>
    </w:rPr>
  </w:style>
  <w:style w:type="character" w:customStyle="1" w:styleId="2Calibri8pt">
    <w:name w:val="Основен текст (2) + Calibri;8 pt"/>
    <w:basedOn w:val="22"/>
    <w:rPr>
      <w:rFonts w:ascii="Calibri" w:eastAsia="Calibri" w:hAnsi="Calibri" w:cs="Calibri"/>
      <w:b w:val="0"/>
      <w:bCs w:val="0"/>
      <w:i w:val="0"/>
      <w:iCs w:val="0"/>
      <w:smallCaps w:val="0"/>
      <w:strike w:val="0"/>
      <w:color w:val="000000"/>
      <w:spacing w:val="0"/>
      <w:w w:val="100"/>
      <w:position w:val="0"/>
      <w:sz w:val="16"/>
      <w:szCs w:val="16"/>
      <w:u w:val="none"/>
      <w:lang w:val="bg-BG" w:eastAsia="bg-BG" w:bidi="bg-BG"/>
    </w:rPr>
  </w:style>
  <w:style w:type="character" w:customStyle="1" w:styleId="11pt">
    <w:name w:val="Горен или долен колонтитул + 11 pt"/>
    <w:basedOn w:val="a5"/>
    <w:rPr>
      <w:rFonts w:ascii="Calibri" w:eastAsia="Calibri" w:hAnsi="Calibri" w:cs="Calibri"/>
      <w:b w:val="0"/>
      <w:bCs w:val="0"/>
      <w:i w:val="0"/>
      <w:iCs w:val="0"/>
      <w:smallCaps w:val="0"/>
      <w:strike w:val="0"/>
      <w:color w:val="000000"/>
      <w:spacing w:val="0"/>
      <w:w w:val="100"/>
      <w:position w:val="0"/>
      <w:sz w:val="22"/>
      <w:szCs w:val="22"/>
      <w:u w:val="single"/>
      <w:lang w:val="bg-BG" w:eastAsia="bg-BG" w:bidi="bg-BG"/>
    </w:rPr>
  </w:style>
  <w:style w:type="character" w:customStyle="1" w:styleId="2Calibri6pt">
    <w:name w:val="Основен текст (2) + Calibri;6 pt"/>
    <w:basedOn w:val="22"/>
    <w:rPr>
      <w:rFonts w:ascii="Calibri" w:eastAsia="Calibri" w:hAnsi="Calibri" w:cs="Calibri"/>
      <w:b w:val="0"/>
      <w:bCs w:val="0"/>
      <w:i w:val="0"/>
      <w:iCs w:val="0"/>
      <w:smallCaps w:val="0"/>
      <w:strike w:val="0"/>
      <w:color w:val="000000"/>
      <w:spacing w:val="0"/>
      <w:w w:val="100"/>
      <w:position w:val="0"/>
      <w:sz w:val="12"/>
      <w:szCs w:val="12"/>
      <w:u w:val="none"/>
      <w:lang w:val="bg-BG" w:eastAsia="bg-BG" w:bidi="bg-BG"/>
    </w:rPr>
  </w:style>
  <w:style w:type="character" w:customStyle="1" w:styleId="2Calibri7pt">
    <w:name w:val="Основен текст (2) + Calibri;7 pt"/>
    <w:basedOn w:val="22"/>
    <w:rPr>
      <w:rFonts w:ascii="Calibri" w:eastAsia="Calibri" w:hAnsi="Calibri" w:cs="Calibri"/>
      <w:b w:val="0"/>
      <w:bCs w:val="0"/>
      <w:i w:val="0"/>
      <w:iCs w:val="0"/>
      <w:smallCaps w:val="0"/>
      <w:strike w:val="0"/>
      <w:color w:val="000000"/>
      <w:spacing w:val="0"/>
      <w:w w:val="100"/>
      <w:position w:val="0"/>
      <w:sz w:val="14"/>
      <w:szCs w:val="14"/>
      <w:u w:val="none"/>
      <w:lang w:val="bg-BG" w:eastAsia="bg-BG" w:bidi="bg-BG"/>
    </w:rPr>
  </w:style>
  <w:style w:type="character" w:customStyle="1" w:styleId="2Calibri8pt0">
    <w:name w:val="Основен текст (2) + Calibri;8 pt;Малки букви"/>
    <w:basedOn w:val="22"/>
    <w:rPr>
      <w:rFonts w:ascii="Calibri" w:eastAsia="Calibri" w:hAnsi="Calibri" w:cs="Calibri"/>
      <w:b w:val="0"/>
      <w:bCs w:val="0"/>
      <w:i w:val="0"/>
      <w:iCs w:val="0"/>
      <w:smallCaps/>
      <w:strike w:val="0"/>
      <w:color w:val="000000"/>
      <w:spacing w:val="0"/>
      <w:w w:val="100"/>
      <w:position w:val="0"/>
      <w:sz w:val="16"/>
      <w:szCs w:val="16"/>
      <w:u w:val="none"/>
      <w:lang w:val="en-US" w:eastAsia="en-US" w:bidi="en-US"/>
    </w:rPr>
  </w:style>
  <w:style w:type="character" w:customStyle="1" w:styleId="a8">
    <w:name w:val="Заглавие на таблица_"/>
    <w:basedOn w:val="a0"/>
    <w:link w:val="a9"/>
    <w:rPr>
      <w:rFonts w:ascii="Calibri" w:eastAsia="Calibri" w:hAnsi="Calibri" w:cs="Calibri"/>
      <w:b w:val="0"/>
      <w:bCs w:val="0"/>
      <w:i w:val="0"/>
      <w:iCs w:val="0"/>
      <w:smallCaps w:val="0"/>
      <w:strike w:val="0"/>
      <w:sz w:val="22"/>
      <w:szCs w:val="22"/>
      <w:u w:val="none"/>
    </w:rPr>
  </w:style>
  <w:style w:type="character" w:customStyle="1" w:styleId="41">
    <w:name w:val="Основен текст (4)"/>
    <w:basedOn w:val="4"/>
    <w:rPr>
      <w:rFonts w:ascii="Times New Roman" w:eastAsia="Times New Roman" w:hAnsi="Times New Roman" w:cs="Times New Roman"/>
      <w:b/>
      <w:bCs/>
      <w:i w:val="0"/>
      <w:iCs w:val="0"/>
      <w:smallCaps w:val="0"/>
      <w:strike w:val="0"/>
      <w:color w:val="000000"/>
      <w:spacing w:val="0"/>
      <w:w w:val="100"/>
      <w:position w:val="0"/>
      <w:sz w:val="24"/>
      <w:szCs w:val="24"/>
      <w:u w:val="single"/>
      <w:lang w:val="bg-BG" w:eastAsia="bg-BG" w:bidi="bg-BG"/>
    </w:rPr>
  </w:style>
  <w:style w:type="paragraph" w:customStyle="1" w:styleId="2">
    <w:name w:val="Заглавие на изображение (2)"/>
    <w:basedOn w:val="a"/>
    <w:link w:val="2Exact"/>
    <w:pPr>
      <w:shd w:val="clear" w:color="auto" w:fill="FFFFFF"/>
      <w:spacing w:line="0" w:lineRule="atLeast"/>
    </w:pPr>
    <w:rPr>
      <w:rFonts w:ascii="Times New Roman" w:eastAsia="Times New Roman" w:hAnsi="Times New Roman" w:cs="Times New Roman"/>
      <w:b/>
      <w:bCs/>
      <w:spacing w:val="100"/>
    </w:rPr>
  </w:style>
  <w:style w:type="paragraph" w:customStyle="1" w:styleId="3">
    <w:name w:val="Заглавие на изображение (3)"/>
    <w:basedOn w:val="a"/>
    <w:link w:val="3Exact"/>
    <w:pPr>
      <w:shd w:val="clear" w:color="auto" w:fill="FFFFFF"/>
      <w:spacing w:line="270" w:lineRule="exact"/>
    </w:pPr>
    <w:rPr>
      <w:rFonts w:ascii="Times New Roman" w:eastAsia="Times New Roman" w:hAnsi="Times New Roman" w:cs="Times New Roman"/>
      <w:b/>
      <w:bCs/>
    </w:rPr>
  </w:style>
  <w:style w:type="paragraph" w:customStyle="1" w:styleId="a4">
    <w:name w:val="Заглавие на изображение"/>
    <w:basedOn w:val="a"/>
    <w:link w:val="Exact"/>
    <w:pPr>
      <w:shd w:val="clear" w:color="auto" w:fill="FFFFFF"/>
      <w:spacing w:line="270" w:lineRule="exact"/>
    </w:pPr>
    <w:rPr>
      <w:rFonts w:ascii="Times New Roman" w:eastAsia="Times New Roman" w:hAnsi="Times New Roman" w:cs="Times New Roman"/>
      <w:i/>
      <w:iCs/>
    </w:rPr>
  </w:style>
  <w:style w:type="paragraph" w:customStyle="1" w:styleId="10">
    <w:name w:val="Заглавие #1"/>
    <w:basedOn w:val="a"/>
    <w:link w:val="1"/>
    <w:pPr>
      <w:shd w:val="clear" w:color="auto" w:fill="FFFFFF"/>
      <w:spacing w:line="364" w:lineRule="exact"/>
      <w:outlineLvl w:val="0"/>
    </w:pPr>
    <w:rPr>
      <w:rFonts w:ascii="Franklin Gothic Book" w:eastAsia="Franklin Gothic Book" w:hAnsi="Franklin Gothic Book" w:cs="Franklin Gothic Book"/>
      <w:spacing w:val="20"/>
      <w:sz w:val="32"/>
      <w:szCs w:val="32"/>
    </w:rPr>
  </w:style>
  <w:style w:type="paragraph" w:customStyle="1" w:styleId="a6">
    <w:name w:val="Горен или долен колонтитул"/>
    <w:basedOn w:val="a"/>
    <w:link w:val="a5"/>
    <w:pPr>
      <w:shd w:val="clear" w:color="auto" w:fill="FFFFFF"/>
      <w:spacing w:line="382" w:lineRule="exact"/>
    </w:pPr>
    <w:rPr>
      <w:rFonts w:ascii="Calibri" w:eastAsia="Calibri" w:hAnsi="Calibri" w:cs="Calibri"/>
      <w:sz w:val="19"/>
      <w:szCs w:val="19"/>
      <w:lang w:val="en-US" w:eastAsia="en-US" w:bidi="en-US"/>
    </w:rPr>
  </w:style>
  <w:style w:type="paragraph" w:customStyle="1" w:styleId="21">
    <w:name w:val="Заглавие #2"/>
    <w:basedOn w:val="a"/>
    <w:link w:val="20"/>
    <w:pPr>
      <w:shd w:val="clear" w:color="auto" w:fill="FFFFFF"/>
      <w:spacing w:line="364" w:lineRule="exact"/>
      <w:outlineLvl w:val="1"/>
    </w:pPr>
    <w:rPr>
      <w:rFonts w:ascii="Calibri" w:eastAsia="Calibri" w:hAnsi="Calibri" w:cs="Calibri"/>
      <w:spacing w:val="30"/>
      <w:sz w:val="30"/>
      <w:szCs w:val="30"/>
    </w:rPr>
  </w:style>
  <w:style w:type="paragraph" w:customStyle="1" w:styleId="23">
    <w:name w:val="Основен текст (2)"/>
    <w:basedOn w:val="a"/>
    <w:link w:val="22"/>
    <w:pPr>
      <w:shd w:val="clear" w:color="auto" w:fill="FFFFFF"/>
      <w:spacing w:after="1140" w:line="274" w:lineRule="exact"/>
      <w:ind w:hanging="760"/>
      <w:jc w:val="both"/>
    </w:pPr>
    <w:rPr>
      <w:rFonts w:ascii="Times New Roman" w:eastAsia="Times New Roman" w:hAnsi="Times New Roman" w:cs="Times New Roman"/>
    </w:rPr>
  </w:style>
  <w:style w:type="paragraph" w:customStyle="1" w:styleId="31">
    <w:name w:val="Основен текст (3)"/>
    <w:basedOn w:val="a"/>
    <w:link w:val="30"/>
    <w:pPr>
      <w:shd w:val="clear" w:color="auto" w:fill="FFFFFF"/>
      <w:spacing w:after="420" w:line="367" w:lineRule="exact"/>
    </w:pPr>
    <w:rPr>
      <w:rFonts w:ascii="Calibri" w:eastAsia="Calibri" w:hAnsi="Calibri" w:cs="Calibri"/>
      <w:spacing w:val="30"/>
      <w:sz w:val="30"/>
      <w:szCs w:val="30"/>
    </w:rPr>
  </w:style>
  <w:style w:type="paragraph" w:customStyle="1" w:styleId="40">
    <w:name w:val="Основен текст (4)"/>
    <w:basedOn w:val="a"/>
    <w:link w:val="4"/>
    <w:pPr>
      <w:shd w:val="clear" w:color="auto" w:fill="FFFFFF"/>
      <w:spacing w:before="420" w:line="421" w:lineRule="exact"/>
    </w:pPr>
    <w:rPr>
      <w:rFonts w:ascii="Times New Roman" w:eastAsia="Times New Roman" w:hAnsi="Times New Roman" w:cs="Times New Roman"/>
      <w:b/>
      <w:bCs/>
    </w:rPr>
  </w:style>
  <w:style w:type="paragraph" w:customStyle="1" w:styleId="50">
    <w:name w:val="Основен текст (5)"/>
    <w:basedOn w:val="a"/>
    <w:link w:val="5"/>
    <w:pPr>
      <w:shd w:val="clear" w:color="auto" w:fill="FFFFFF"/>
      <w:spacing w:line="0" w:lineRule="atLeast"/>
    </w:pPr>
    <w:rPr>
      <w:rFonts w:ascii="Times New Roman" w:eastAsia="Times New Roman" w:hAnsi="Times New Roman" w:cs="Times New Roman"/>
      <w:b/>
      <w:bCs/>
    </w:rPr>
  </w:style>
  <w:style w:type="paragraph" w:customStyle="1" w:styleId="60">
    <w:name w:val="Основен текст (6)"/>
    <w:basedOn w:val="a"/>
    <w:link w:val="6"/>
    <w:pPr>
      <w:shd w:val="clear" w:color="auto" w:fill="FFFFFF"/>
      <w:spacing w:line="0" w:lineRule="atLeast"/>
    </w:pPr>
    <w:rPr>
      <w:rFonts w:ascii="Franklin Gothic Book" w:eastAsia="Franklin Gothic Book" w:hAnsi="Franklin Gothic Book" w:cs="Franklin Gothic Book"/>
      <w:spacing w:val="-20"/>
      <w:sz w:val="36"/>
      <w:szCs w:val="36"/>
    </w:rPr>
  </w:style>
  <w:style w:type="paragraph" w:customStyle="1" w:styleId="33">
    <w:name w:val="Заглавие #3"/>
    <w:basedOn w:val="a"/>
    <w:link w:val="32"/>
    <w:pPr>
      <w:shd w:val="clear" w:color="auto" w:fill="FFFFFF"/>
      <w:spacing w:before="4380" w:line="414" w:lineRule="exact"/>
      <w:jc w:val="center"/>
      <w:outlineLvl w:val="2"/>
    </w:pPr>
    <w:rPr>
      <w:rFonts w:ascii="Times New Roman" w:eastAsia="Times New Roman" w:hAnsi="Times New Roman" w:cs="Times New Roman"/>
      <w:b/>
      <w:bCs/>
    </w:rPr>
  </w:style>
  <w:style w:type="paragraph" w:customStyle="1" w:styleId="70">
    <w:name w:val="Основен текст (7)"/>
    <w:basedOn w:val="a"/>
    <w:link w:val="7"/>
    <w:pPr>
      <w:shd w:val="clear" w:color="auto" w:fill="FFFFFF"/>
      <w:spacing w:before="180" w:after="180" w:line="0" w:lineRule="atLeast"/>
      <w:jc w:val="center"/>
    </w:pPr>
    <w:rPr>
      <w:rFonts w:ascii="Calibri" w:eastAsia="Calibri" w:hAnsi="Calibri" w:cs="Calibri"/>
      <w:sz w:val="19"/>
      <w:szCs w:val="19"/>
      <w:lang w:val="en-US" w:eastAsia="en-US" w:bidi="en-US"/>
    </w:rPr>
  </w:style>
  <w:style w:type="paragraph" w:customStyle="1" w:styleId="80">
    <w:name w:val="Основен текст (8)"/>
    <w:basedOn w:val="a"/>
    <w:link w:val="8"/>
    <w:pPr>
      <w:shd w:val="clear" w:color="auto" w:fill="FFFFFF"/>
      <w:spacing w:before="1680" w:line="0" w:lineRule="atLeast"/>
    </w:pPr>
    <w:rPr>
      <w:rFonts w:ascii="Calibri" w:eastAsia="Calibri" w:hAnsi="Calibri" w:cs="Calibri"/>
      <w:sz w:val="16"/>
      <w:szCs w:val="16"/>
    </w:rPr>
  </w:style>
  <w:style w:type="paragraph" w:customStyle="1" w:styleId="25">
    <w:name w:val="Заглавие на таблица (2)"/>
    <w:basedOn w:val="a"/>
    <w:link w:val="24"/>
    <w:pPr>
      <w:shd w:val="clear" w:color="auto" w:fill="FFFFFF"/>
      <w:spacing w:line="0" w:lineRule="atLeast"/>
    </w:pPr>
    <w:rPr>
      <w:rFonts w:ascii="Calibri" w:eastAsia="Calibri" w:hAnsi="Calibri" w:cs="Calibri"/>
      <w:i/>
      <w:iCs/>
      <w:sz w:val="21"/>
      <w:szCs w:val="21"/>
    </w:rPr>
  </w:style>
  <w:style w:type="paragraph" w:customStyle="1" w:styleId="a9">
    <w:name w:val="Заглавие на таблица"/>
    <w:basedOn w:val="a"/>
    <w:link w:val="a8"/>
    <w:pPr>
      <w:shd w:val="clear" w:color="auto" w:fill="FFFFFF"/>
      <w:spacing w:line="0" w:lineRule="atLeast"/>
    </w:pPr>
    <w:rPr>
      <w:rFonts w:ascii="Calibri" w:eastAsia="Calibri" w:hAnsi="Calibri" w:cs="Calibri"/>
      <w:sz w:val="22"/>
      <w:szCs w:val="22"/>
    </w:rPr>
  </w:style>
  <w:style w:type="paragraph" w:styleId="aa">
    <w:name w:val="Balloon Text"/>
    <w:basedOn w:val="a"/>
    <w:link w:val="ab"/>
    <w:uiPriority w:val="99"/>
    <w:semiHidden/>
    <w:unhideWhenUsed/>
    <w:rsid w:val="00B754A1"/>
    <w:rPr>
      <w:rFonts w:ascii="Tahoma" w:hAnsi="Tahoma" w:cs="Tahoma"/>
      <w:sz w:val="16"/>
      <w:szCs w:val="16"/>
    </w:rPr>
  </w:style>
  <w:style w:type="character" w:customStyle="1" w:styleId="ab">
    <w:name w:val="Изнесен текст Знак"/>
    <w:basedOn w:val="a0"/>
    <w:link w:val="aa"/>
    <w:uiPriority w:val="99"/>
    <w:semiHidden/>
    <w:rsid w:val="00B754A1"/>
    <w:rPr>
      <w:rFonts w:ascii="Tahoma" w:hAnsi="Tahoma" w:cs="Tahoma"/>
      <w:color w:val="000000"/>
      <w:sz w:val="16"/>
      <w:szCs w:val="16"/>
    </w:rPr>
  </w:style>
  <w:style w:type="paragraph" w:styleId="ac">
    <w:name w:val="header"/>
    <w:basedOn w:val="a"/>
    <w:link w:val="ad"/>
    <w:uiPriority w:val="99"/>
    <w:unhideWhenUsed/>
    <w:rsid w:val="008C6C0A"/>
    <w:pPr>
      <w:tabs>
        <w:tab w:val="center" w:pos="4536"/>
        <w:tab w:val="right" w:pos="9072"/>
      </w:tabs>
    </w:pPr>
  </w:style>
  <w:style w:type="character" w:customStyle="1" w:styleId="ad">
    <w:name w:val="Горен колонтитул Знак"/>
    <w:basedOn w:val="a0"/>
    <w:link w:val="ac"/>
    <w:uiPriority w:val="99"/>
    <w:rsid w:val="008C6C0A"/>
    <w:rPr>
      <w:color w:val="000000"/>
    </w:rPr>
  </w:style>
  <w:style w:type="paragraph" w:styleId="ae">
    <w:name w:val="footer"/>
    <w:basedOn w:val="a"/>
    <w:link w:val="af"/>
    <w:uiPriority w:val="99"/>
    <w:unhideWhenUsed/>
    <w:rsid w:val="008C6C0A"/>
    <w:pPr>
      <w:tabs>
        <w:tab w:val="center" w:pos="4536"/>
        <w:tab w:val="right" w:pos="9072"/>
      </w:tabs>
    </w:pPr>
  </w:style>
  <w:style w:type="character" w:customStyle="1" w:styleId="af">
    <w:name w:val="Долен колонтитул Знак"/>
    <w:basedOn w:val="a0"/>
    <w:link w:val="ae"/>
    <w:uiPriority w:val="99"/>
    <w:rsid w:val="008C6C0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53834">
      <w:bodyDiv w:val="1"/>
      <w:marLeft w:val="0"/>
      <w:marRight w:val="0"/>
      <w:marTop w:val="0"/>
      <w:marBottom w:val="0"/>
      <w:divBdr>
        <w:top w:val="none" w:sz="0" w:space="0" w:color="auto"/>
        <w:left w:val="none" w:sz="0" w:space="0" w:color="auto"/>
        <w:bottom w:val="none" w:sz="0" w:space="0" w:color="auto"/>
        <w:right w:val="none" w:sz="0" w:space="0" w:color="auto"/>
      </w:divBdr>
    </w:div>
    <w:div w:id="271285461">
      <w:bodyDiv w:val="1"/>
      <w:marLeft w:val="0"/>
      <w:marRight w:val="0"/>
      <w:marTop w:val="0"/>
      <w:marBottom w:val="0"/>
      <w:divBdr>
        <w:top w:val="none" w:sz="0" w:space="0" w:color="auto"/>
        <w:left w:val="none" w:sz="0" w:space="0" w:color="auto"/>
        <w:bottom w:val="none" w:sz="0" w:space="0" w:color="auto"/>
        <w:right w:val="none" w:sz="0" w:space="0" w:color="auto"/>
      </w:divBdr>
    </w:div>
    <w:div w:id="604381634">
      <w:bodyDiv w:val="1"/>
      <w:marLeft w:val="0"/>
      <w:marRight w:val="0"/>
      <w:marTop w:val="0"/>
      <w:marBottom w:val="0"/>
      <w:divBdr>
        <w:top w:val="none" w:sz="0" w:space="0" w:color="auto"/>
        <w:left w:val="none" w:sz="0" w:space="0" w:color="auto"/>
        <w:bottom w:val="none" w:sz="0" w:space="0" w:color="auto"/>
        <w:right w:val="none" w:sz="0" w:space="0" w:color="auto"/>
      </w:divBdr>
    </w:div>
    <w:div w:id="1117329911">
      <w:bodyDiv w:val="1"/>
      <w:marLeft w:val="0"/>
      <w:marRight w:val="0"/>
      <w:marTop w:val="0"/>
      <w:marBottom w:val="0"/>
      <w:divBdr>
        <w:top w:val="none" w:sz="0" w:space="0" w:color="auto"/>
        <w:left w:val="none" w:sz="0" w:space="0" w:color="auto"/>
        <w:bottom w:val="none" w:sz="0" w:space="0" w:color="auto"/>
        <w:right w:val="none" w:sz="0" w:space="0" w:color="auto"/>
      </w:divBdr>
    </w:div>
    <w:div w:id="1137727390">
      <w:bodyDiv w:val="1"/>
      <w:marLeft w:val="0"/>
      <w:marRight w:val="0"/>
      <w:marTop w:val="0"/>
      <w:marBottom w:val="0"/>
      <w:divBdr>
        <w:top w:val="none" w:sz="0" w:space="0" w:color="auto"/>
        <w:left w:val="none" w:sz="0" w:space="0" w:color="auto"/>
        <w:bottom w:val="none" w:sz="0" w:space="0" w:color="auto"/>
        <w:right w:val="none" w:sz="0" w:space="0" w:color="auto"/>
      </w:divBdr>
    </w:div>
    <w:div w:id="1646399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22C0B-D6B6-4DA3-8184-08CAC2408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10</Pages>
  <Words>2265</Words>
  <Characters>12914</Characters>
  <Application>Microsoft Office Word</Application>
  <DocSecurity>0</DocSecurity>
  <Lines>107</Lines>
  <Paragraphs>30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schet</cp:lastModifiedBy>
  <cp:revision>12</cp:revision>
  <dcterms:created xsi:type="dcterms:W3CDTF">2023-02-27T12:42:00Z</dcterms:created>
  <dcterms:modified xsi:type="dcterms:W3CDTF">2023-03-01T09:25:00Z</dcterms:modified>
</cp:coreProperties>
</file>