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144" w:rsidRDefault="004C3144">
      <w:pPr>
        <w:pStyle w:val="Heading2"/>
        <w:rPr>
          <w:lang w:val="en-US"/>
        </w:rPr>
      </w:pPr>
    </w:p>
    <w:p w:rsidR="005844A6" w:rsidRPr="005844A6" w:rsidRDefault="005844A6" w:rsidP="005844A6">
      <w:pPr>
        <w:pStyle w:val="20"/>
        <w:shd w:val="clear" w:color="auto" w:fill="auto"/>
        <w:spacing w:before="0" w:line="317" w:lineRule="exact"/>
        <w:ind w:left="5040"/>
        <w:jc w:val="left"/>
        <w:rPr>
          <w:rFonts w:ascii="Times New Roman" w:hAnsi="Times New Roman" w:cs="Times New Roman"/>
          <w:sz w:val="22"/>
          <w:szCs w:val="22"/>
        </w:rPr>
      </w:pPr>
      <w:r w:rsidRPr="005844A6">
        <w:rPr>
          <w:rFonts w:ascii="Times New Roman" w:hAnsi="Times New Roman" w:cs="Times New Roman"/>
          <w:sz w:val="22"/>
          <w:szCs w:val="22"/>
        </w:rPr>
        <w:t>Приложение</w:t>
      </w:r>
    </w:p>
    <w:p w:rsidR="005844A6" w:rsidRPr="005844A6" w:rsidRDefault="005844A6" w:rsidP="005844A6">
      <w:pPr>
        <w:pStyle w:val="20"/>
        <w:shd w:val="clear" w:color="auto" w:fill="auto"/>
        <w:spacing w:before="0" w:after="418" w:line="317" w:lineRule="exact"/>
        <w:ind w:left="5040" w:right="460"/>
        <w:jc w:val="left"/>
        <w:rPr>
          <w:rFonts w:ascii="Times New Roman" w:hAnsi="Times New Roman" w:cs="Times New Roman"/>
          <w:sz w:val="22"/>
          <w:szCs w:val="22"/>
        </w:rPr>
      </w:pPr>
      <w:proofErr w:type="gramStart"/>
      <w:r w:rsidRPr="005844A6">
        <w:rPr>
          <w:rFonts w:ascii="Times New Roman" w:hAnsi="Times New Roman" w:cs="Times New Roman"/>
          <w:sz w:val="22"/>
          <w:szCs w:val="22"/>
        </w:rPr>
        <w:t>към</w:t>
      </w:r>
      <w:proofErr w:type="gramEnd"/>
      <w:r w:rsidRPr="005844A6">
        <w:rPr>
          <w:rFonts w:ascii="Times New Roman" w:hAnsi="Times New Roman" w:cs="Times New Roman"/>
          <w:sz w:val="22"/>
          <w:szCs w:val="22"/>
        </w:rPr>
        <w:t xml:space="preserve"> Заповед № РД-04-12231/15.09.2021 г. на директора на Областна дирекция „Земеделие“ – София-град</w:t>
      </w:r>
    </w:p>
    <w:p w:rsidR="00DD71F8" w:rsidRPr="00E917E1" w:rsidRDefault="00DD71F8" w:rsidP="00DD71F8">
      <w:pPr>
        <w:ind w:firstLine="3969"/>
        <w:jc w:val="center"/>
        <w:rPr>
          <w:b/>
          <w:szCs w:val="28"/>
          <w:lang w:eastAsia="bg-BG"/>
        </w:rPr>
      </w:pPr>
      <w:r w:rsidRPr="00E917E1">
        <w:rPr>
          <w:b/>
        </w:rPr>
        <w:tab/>
      </w:r>
      <w:r w:rsidRPr="00E917E1">
        <w:rPr>
          <w:b/>
        </w:rPr>
        <w:tab/>
      </w:r>
      <w:r w:rsidRPr="00E917E1">
        <w:rPr>
          <w:b/>
        </w:rPr>
        <w:tab/>
      </w:r>
      <w:r w:rsidRPr="00E917E1">
        <w:rPr>
          <w:b/>
          <w:szCs w:val="28"/>
          <w:lang w:eastAsia="bg-BG"/>
        </w:rPr>
        <w:t>                                 </w:t>
      </w:r>
    </w:p>
    <w:p w:rsidR="00DD71F8" w:rsidRPr="00E917E1" w:rsidRDefault="00DD71F8" w:rsidP="00DD71F8">
      <w:pPr>
        <w:jc w:val="center"/>
        <w:rPr>
          <w:lang w:eastAsia="bg-BG"/>
        </w:rPr>
      </w:pPr>
      <w:r w:rsidRPr="00E917E1">
        <w:rPr>
          <w:szCs w:val="28"/>
          <w:lang w:eastAsia="bg-BG"/>
        </w:rPr>
        <w:t xml:space="preserve">                               </w:t>
      </w:r>
      <w:r w:rsidRPr="00E917E1">
        <w:rPr>
          <w:lang w:eastAsia="bg-BG"/>
        </w:rPr>
        <w:t> </w:t>
      </w:r>
    </w:p>
    <w:p w:rsidR="00DD71F8" w:rsidRPr="00E917E1" w:rsidRDefault="00DD71F8" w:rsidP="00DD71F8">
      <w:pPr>
        <w:jc w:val="center"/>
        <w:rPr>
          <w:lang w:eastAsia="bg-BG"/>
        </w:rPr>
      </w:pPr>
      <w:r w:rsidRPr="00E917E1">
        <w:rPr>
          <w:lang w:eastAsia="bg-BG"/>
        </w:rPr>
        <w:t> </w:t>
      </w:r>
    </w:p>
    <w:p w:rsidR="00DD71F8" w:rsidRDefault="00DD71F8" w:rsidP="00DD71F8">
      <w:pPr>
        <w:jc w:val="center"/>
        <w:rPr>
          <w:lang w:eastAsia="bg-BG"/>
        </w:rPr>
      </w:pPr>
      <w:r w:rsidRPr="00E917E1">
        <w:rPr>
          <w:lang w:eastAsia="bg-BG"/>
        </w:rPr>
        <w:t> </w:t>
      </w:r>
    </w:p>
    <w:p w:rsidR="00DD71F8" w:rsidRDefault="00DD71F8" w:rsidP="00DD71F8">
      <w:pPr>
        <w:jc w:val="center"/>
        <w:rPr>
          <w:lang w:eastAsia="bg-BG"/>
        </w:rPr>
      </w:pPr>
    </w:p>
    <w:p w:rsidR="00DD71F8" w:rsidRDefault="00DD71F8" w:rsidP="00DD71F8">
      <w:pPr>
        <w:jc w:val="center"/>
        <w:rPr>
          <w:lang w:eastAsia="bg-BG"/>
        </w:rPr>
      </w:pPr>
    </w:p>
    <w:p w:rsidR="00DD71F8" w:rsidRPr="00E917E1" w:rsidRDefault="00DD71F8" w:rsidP="00DD71F8">
      <w:pPr>
        <w:jc w:val="center"/>
        <w:rPr>
          <w:lang w:eastAsia="bg-BG"/>
        </w:rPr>
      </w:pPr>
    </w:p>
    <w:p w:rsidR="00DD71F8" w:rsidRPr="00E917E1" w:rsidRDefault="00DD71F8" w:rsidP="00DD71F8">
      <w:pPr>
        <w:jc w:val="center"/>
        <w:rPr>
          <w:lang w:eastAsia="bg-BG"/>
        </w:rPr>
      </w:pPr>
      <w:r w:rsidRPr="00E917E1">
        <w:rPr>
          <w:lang w:eastAsia="bg-BG"/>
        </w:rPr>
        <w:t> </w:t>
      </w:r>
    </w:p>
    <w:p w:rsidR="005844A6" w:rsidRPr="005844A6" w:rsidRDefault="005844A6" w:rsidP="005844A6">
      <w:pPr>
        <w:pStyle w:val="10"/>
        <w:keepNext/>
        <w:keepLines/>
        <w:shd w:val="clear" w:color="auto" w:fill="auto"/>
        <w:spacing w:before="0" w:after="252" w:line="320" w:lineRule="exact"/>
        <w:ind w:right="180"/>
        <w:jc w:val="center"/>
        <w:rPr>
          <w:rFonts w:ascii="Times New Roman" w:hAnsi="Times New Roman" w:cs="Times New Roman"/>
          <w:sz w:val="28"/>
          <w:szCs w:val="28"/>
        </w:rPr>
      </w:pPr>
      <w:r w:rsidRPr="005844A6">
        <w:rPr>
          <w:rFonts w:ascii="Times New Roman" w:hAnsi="Times New Roman" w:cs="Times New Roman"/>
          <w:sz w:val="28"/>
          <w:szCs w:val="28"/>
        </w:rPr>
        <w:t>ВЪТРЕШНИ ПРАВИЛА</w:t>
      </w:r>
    </w:p>
    <w:p w:rsidR="005844A6" w:rsidRPr="005844A6" w:rsidRDefault="005844A6" w:rsidP="005844A6">
      <w:pPr>
        <w:pStyle w:val="40"/>
        <w:shd w:val="clear" w:color="auto" w:fill="auto"/>
        <w:ind w:right="180"/>
        <w:jc w:val="center"/>
        <w:rPr>
          <w:rFonts w:ascii="Times New Roman" w:hAnsi="Times New Roman" w:cs="Times New Roman"/>
          <w:b/>
          <w:sz w:val="28"/>
          <w:szCs w:val="28"/>
        </w:rPr>
      </w:pPr>
      <w:r w:rsidRPr="005844A6">
        <w:rPr>
          <w:rFonts w:ascii="Times New Roman" w:hAnsi="Times New Roman" w:cs="Times New Roman"/>
          <w:b/>
          <w:sz w:val="28"/>
          <w:szCs w:val="28"/>
        </w:rPr>
        <w:t>ЗА УСЛОВИЯТА И РЕДА ЗА ПРЕДОСТАВЯНЕ НА ДОСТЪП ДО</w:t>
      </w:r>
      <w:r w:rsidRPr="005844A6">
        <w:rPr>
          <w:rFonts w:ascii="Times New Roman" w:hAnsi="Times New Roman" w:cs="Times New Roman"/>
          <w:b/>
          <w:sz w:val="28"/>
          <w:szCs w:val="28"/>
        </w:rPr>
        <w:br/>
        <w:t>ОБЩЕСТВЕНА ИНФОРМАЦИЯ В ОБЛАСТНА ДИРЕКЦИЯ „ЗЕМЕДЕЛИЕ</w:t>
      </w:r>
      <w:proofErr w:type="gramStart"/>
      <w:r w:rsidRPr="005844A6">
        <w:rPr>
          <w:rFonts w:ascii="Times New Roman" w:hAnsi="Times New Roman" w:cs="Times New Roman"/>
          <w:b/>
          <w:sz w:val="28"/>
          <w:szCs w:val="28"/>
        </w:rPr>
        <w:t>“ –</w:t>
      </w:r>
      <w:proofErr w:type="gramEnd"/>
      <w:r w:rsidRPr="005844A6">
        <w:rPr>
          <w:rFonts w:ascii="Times New Roman" w:hAnsi="Times New Roman" w:cs="Times New Roman"/>
          <w:b/>
          <w:sz w:val="28"/>
          <w:szCs w:val="28"/>
        </w:rPr>
        <w:t xml:space="preserve"> СОФИЯ-ГРАД</w:t>
      </w:r>
    </w:p>
    <w:p w:rsidR="00DD71F8" w:rsidRDefault="00DD71F8" w:rsidP="00DD71F8">
      <w:pPr>
        <w:jc w:val="center"/>
        <w:rPr>
          <w:b/>
          <w:bCs/>
          <w:sz w:val="28"/>
          <w:szCs w:val="28"/>
          <w:lang w:eastAsia="bg-BG"/>
        </w:rPr>
      </w:pPr>
    </w:p>
    <w:p w:rsidR="00DD71F8" w:rsidRDefault="00DD71F8" w:rsidP="00DD71F8">
      <w:pPr>
        <w:jc w:val="center"/>
        <w:rPr>
          <w:b/>
          <w:bCs/>
          <w:sz w:val="28"/>
          <w:szCs w:val="28"/>
          <w:lang w:eastAsia="bg-BG"/>
        </w:rPr>
      </w:pPr>
    </w:p>
    <w:p w:rsidR="0089762D" w:rsidRDefault="0089762D" w:rsidP="00DD71F8">
      <w:pPr>
        <w:jc w:val="center"/>
        <w:rPr>
          <w:b/>
          <w:bCs/>
          <w:sz w:val="28"/>
          <w:szCs w:val="28"/>
          <w:lang w:eastAsia="bg-BG"/>
        </w:rPr>
      </w:pPr>
    </w:p>
    <w:p w:rsidR="0089762D" w:rsidRDefault="0089762D" w:rsidP="00DD71F8">
      <w:pPr>
        <w:jc w:val="center"/>
        <w:rPr>
          <w:b/>
          <w:bCs/>
          <w:sz w:val="28"/>
          <w:szCs w:val="28"/>
          <w:lang w:eastAsia="bg-BG"/>
        </w:rPr>
      </w:pPr>
    </w:p>
    <w:p w:rsidR="0089762D" w:rsidRDefault="0089762D" w:rsidP="00DD71F8">
      <w:pPr>
        <w:jc w:val="center"/>
        <w:rPr>
          <w:b/>
          <w:bCs/>
          <w:sz w:val="28"/>
          <w:szCs w:val="28"/>
          <w:lang w:eastAsia="bg-BG"/>
        </w:rPr>
      </w:pPr>
    </w:p>
    <w:p w:rsidR="0089762D" w:rsidRDefault="0089762D" w:rsidP="00DD71F8">
      <w:pPr>
        <w:jc w:val="center"/>
        <w:rPr>
          <w:b/>
          <w:bCs/>
          <w:sz w:val="28"/>
          <w:szCs w:val="28"/>
          <w:lang w:eastAsia="bg-BG"/>
        </w:rPr>
      </w:pPr>
    </w:p>
    <w:p w:rsidR="00DD71F8" w:rsidRDefault="00DD71F8" w:rsidP="00DD71F8">
      <w:pPr>
        <w:jc w:val="center"/>
        <w:rPr>
          <w:b/>
          <w:bCs/>
          <w:sz w:val="28"/>
          <w:szCs w:val="28"/>
          <w:lang w:eastAsia="bg-BG"/>
        </w:rPr>
      </w:pPr>
    </w:p>
    <w:p w:rsidR="00DD71F8" w:rsidRDefault="00DD71F8" w:rsidP="00DD71F8">
      <w:pPr>
        <w:jc w:val="center"/>
        <w:rPr>
          <w:b/>
          <w:bCs/>
          <w:sz w:val="28"/>
          <w:szCs w:val="28"/>
          <w:lang w:eastAsia="bg-BG"/>
        </w:rPr>
      </w:pPr>
    </w:p>
    <w:p w:rsidR="00DD71F8" w:rsidRDefault="00DD71F8" w:rsidP="00DD71F8">
      <w:pPr>
        <w:jc w:val="center"/>
        <w:rPr>
          <w:b/>
          <w:bCs/>
          <w:sz w:val="28"/>
          <w:szCs w:val="28"/>
          <w:lang w:eastAsia="bg-BG"/>
        </w:rPr>
      </w:pPr>
    </w:p>
    <w:p w:rsidR="005844A6" w:rsidRDefault="005844A6" w:rsidP="00DD71F8">
      <w:pPr>
        <w:jc w:val="center"/>
        <w:rPr>
          <w:b/>
          <w:bCs/>
          <w:sz w:val="28"/>
          <w:szCs w:val="28"/>
          <w:lang w:eastAsia="bg-BG"/>
        </w:rPr>
      </w:pPr>
    </w:p>
    <w:p w:rsidR="005844A6" w:rsidRDefault="005844A6" w:rsidP="00DD71F8">
      <w:pPr>
        <w:jc w:val="center"/>
        <w:rPr>
          <w:b/>
          <w:bCs/>
          <w:sz w:val="28"/>
          <w:szCs w:val="28"/>
          <w:lang w:eastAsia="bg-BG"/>
        </w:rPr>
      </w:pPr>
    </w:p>
    <w:p w:rsidR="005844A6" w:rsidRDefault="005844A6" w:rsidP="00DD71F8">
      <w:pPr>
        <w:jc w:val="center"/>
        <w:rPr>
          <w:b/>
          <w:bCs/>
          <w:sz w:val="28"/>
          <w:szCs w:val="28"/>
          <w:lang w:eastAsia="bg-BG"/>
        </w:rPr>
      </w:pPr>
    </w:p>
    <w:p w:rsidR="005844A6" w:rsidRDefault="005844A6" w:rsidP="00DD71F8">
      <w:pPr>
        <w:jc w:val="center"/>
        <w:rPr>
          <w:b/>
          <w:bCs/>
          <w:sz w:val="28"/>
          <w:szCs w:val="28"/>
          <w:lang w:eastAsia="bg-BG"/>
        </w:rPr>
      </w:pPr>
    </w:p>
    <w:p w:rsidR="005844A6" w:rsidRDefault="005844A6" w:rsidP="00DD71F8">
      <w:pPr>
        <w:jc w:val="center"/>
        <w:rPr>
          <w:b/>
          <w:bCs/>
          <w:sz w:val="28"/>
          <w:szCs w:val="28"/>
          <w:lang w:eastAsia="bg-BG"/>
        </w:rPr>
      </w:pPr>
    </w:p>
    <w:p w:rsidR="005844A6" w:rsidRDefault="005844A6" w:rsidP="00DD71F8">
      <w:pPr>
        <w:jc w:val="center"/>
        <w:rPr>
          <w:b/>
          <w:bCs/>
          <w:sz w:val="28"/>
          <w:szCs w:val="28"/>
          <w:lang w:eastAsia="bg-BG"/>
        </w:rPr>
      </w:pPr>
    </w:p>
    <w:p w:rsidR="005844A6" w:rsidRDefault="005844A6" w:rsidP="00DD71F8">
      <w:pPr>
        <w:jc w:val="center"/>
        <w:rPr>
          <w:b/>
          <w:bCs/>
          <w:sz w:val="28"/>
          <w:szCs w:val="28"/>
          <w:lang w:eastAsia="bg-BG"/>
        </w:rPr>
      </w:pPr>
    </w:p>
    <w:p w:rsidR="005844A6" w:rsidRDefault="005844A6" w:rsidP="00DD71F8">
      <w:pPr>
        <w:jc w:val="center"/>
        <w:rPr>
          <w:b/>
          <w:bCs/>
          <w:sz w:val="28"/>
          <w:szCs w:val="28"/>
          <w:lang w:eastAsia="bg-BG"/>
        </w:rPr>
      </w:pPr>
    </w:p>
    <w:p w:rsidR="00DD71F8" w:rsidRDefault="00DD71F8" w:rsidP="00DD71F8">
      <w:pPr>
        <w:jc w:val="center"/>
        <w:rPr>
          <w:b/>
          <w:bCs/>
          <w:sz w:val="28"/>
          <w:szCs w:val="28"/>
          <w:lang w:eastAsia="bg-BG"/>
        </w:rPr>
      </w:pPr>
    </w:p>
    <w:p w:rsidR="00DD71F8" w:rsidRDefault="00DD71F8" w:rsidP="00DD71F8">
      <w:pPr>
        <w:jc w:val="center"/>
        <w:rPr>
          <w:b/>
          <w:bCs/>
          <w:sz w:val="28"/>
          <w:szCs w:val="28"/>
          <w:lang w:eastAsia="bg-BG"/>
        </w:rPr>
      </w:pPr>
      <w:r>
        <w:rPr>
          <w:b/>
          <w:bCs/>
          <w:sz w:val="28"/>
          <w:szCs w:val="28"/>
          <w:lang w:eastAsia="bg-BG"/>
        </w:rPr>
        <w:t xml:space="preserve">СОФИЯ </w:t>
      </w:r>
    </w:p>
    <w:p w:rsidR="00DD71F8" w:rsidRPr="00705ACB" w:rsidRDefault="00DD71F8" w:rsidP="00DD71F8">
      <w:pPr>
        <w:jc w:val="center"/>
        <w:rPr>
          <w:b/>
          <w:bCs/>
          <w:sz w:val="28"/>
          <w:szCs w:val="28"/>
          <w:lang w:eastAsia="bg-BG"/>
        </w:rPr>
      </w:pPr>
      <w:r>
        <w:rPr>
          <w:b/>
          <w:bCs/>
          <w:sz w:val="28"/>
          <w:szCs w:val="28"/>
          <w:lang w:eastAsia="bg-BG"/>
        </w:rPr>
        <w:t>2021</w:t>
      </w:r>
      <w:r w:rsidR="005844A6">
        <w:rPr>
          <w:b/>
          <w:bCs/>
          <w:sz w:val="28"/>
          <w:szCs w:val="28"/>
          <w:lang w:eastAsia="bg-BG"/>
        </w:rPr>
        <w:t xml:space="preserve"> година</w:t>
      </w:r>
    </w:p>
    <w:p w:rsidR="00DD71F8" w:rsidRDefault="00DD71F8" w:rsidP="00DD71F8">
      <w:pPr>
        <w:rPr>
          <w:lang w:eastAsia="bg-BG"/>
        </w:rPr>
      </w:pPr>
      <w:r w:rsidRPr="00E917E1">
        <w:rPr>
          <w:lang w:eastAsia="bg-BG"/>
        </w:rPr>
        <w:t> </w:t>
      </w:r>
    </w:p>
    <w:p w:rsidR="00DD71F8" w:rsidRDefault="00DD71F8" w:rsidP="00DD71F8">
      <w:pPr>
        <w:rPr>
          <w:lang w:eastAsia="bg-BG"/>
        </w:rPr>
      </w:pPr>
    </w:p>
    <w:p w:rsidR="005844A6" w:rsidRPr="005844A6" w:rsidRDefault="005844A6" w:rsidP="005844A6">
      <w:pPr>
        <w:pStyle w:val="40"/>
        <w:shd w:val="clear" w:color="auto" w:fill="auto"/>
        <w:spacing w:after="138" w:line="280" w:lineRule="exact"/>
        <w:ind w:right="180"/>
        <w:jc w:val="center"/>
        <w:rPr>
          <w:rFonts w:ascii="Times New Roman" w:hAnsi="Times New Roman" w:cs="Times New Roman"/>
          <w:b/>
          <w:sz w:val="24"/>
          <w:szCs w:val="24"/>
        </w:rPr>
      </w:pPr>
      <w:r w:rsidRPr="005844A6">
        <w:rPr>
          <w:rFonts w:ascii="Times New Roman" w:hAnsi="Times New Roman" w:cs="Times New Roman"/>
          <w:b/>
          <w:sz w:val="24"/>
          <w:szCs w:val="24"/>
        </w:rPr>
        <w:lastRenderedPageBreak/>
        <w:t>I. ОБЩИ ПОЛОЖЕНИЯ</w:t>
      </w:r>
    </w:p>
    <w:p w:rsidR="005844A6" w:rsidRPr="005844A6" w:rsidRDefault="005844A6" w:rsidP="005844A6">
      <w:pPr>
        <w:pStyle w:val="20"/>
        <w:shd w:val="clear" w:color="auto" w:fill="auto"/>
        <w:spacing w:before="0" w:after="180" w:line="274" w:lineRule="exact"/>
        <w:ind w:left="360" w:firstLine="700"/>
        <w:rPr>
          <w:rFonts w:ascii="Times New Roman" w:hAnsi="Times New Roman" w:cs="Times New Roman"/>
          <w:sz w:val="24"/>
          <w:szCs w:val="24"/>
        </w:rPr>
      </w:pPr>
      <w:r w:rsidRPr="005844A6">
        <w:rPr>
          <w:rStyle w:val="21"/>
          <w:rFonts w:ascii="Times New Roman" w:hAnsi="Times New Roman" w:cs="Times New Roman"/>
          <w:sz w:val="24"/>
          <w:szCs w:val="24"/>
        </w:rPr>
        <w:t xml:space="preserve">Чл. 1. (1) </w:t>
      </w:r>
      <w:r w:rsidRPr="005844A6">
        <w:rPr>
          <w:rFonts w:ascii="Times New Roman" w:hAnsi="Times New Roman" w:cs="Times New Roman"/>
          <w:sz w:val="24"/>
          <w:szCs w:val="24"/>
        </w:rPr>
        <w:t xml:space="preserve">Вътрешните правила за достъп до обществена информация (наричани по- надолу „правилата") уреждат условията и реда за приемане, регистриране, разпределяне и разглеждане на писмените заявления и устните запитвания за достъп до обществена информация, изготвянето на решения за предоставяне или за отказ от предоставяне на обществена информация в </w:t>
      </w:r>
      <w:r w:rsidR="00A452C9">
        <w:rPr>
          <w:rFonts w:ascii="Times New Roman" w:hAnsi="Times New Roman" w:cs="Times New Roman"/>
          <w:sz w:val="24"/>
          <w:szCs w:val="24"/>
          <w:lang w:val="bg-BG"/>
        </w:rPr>
        <w:t>Областна дирекция „Земеделие“ – София-град</w:t>
      </w:r>
      <w:r w:rsidRPr="005844A6">
        <w:rPr>
          <w:rFonts w:ascii="Times New Roman" w:hAnsi="Times New Roman" w:cs="Times New Roman"/>
          <w:sz w:val="24"/>
          <w:szCs w:val="24"/>
        </w:rPr>
        <w:t xml:space="preserve"> (</w:t>
      </w:r>
      <w:r w:rsidR="00A452C9">
        <w:rPr>
          <w:rFonts w:ascii="Times New Roman" w:hAnsi="Times New Roman" w:cs="Times New Roman"/>
          <w:sz w:val="24"/>
          <w:szCs w:val="24"/>
          <w:lang w:val="bg-BG"/>
        </w:rPr>
        <w:t>ОД „Земеделие“ – София-град</w:t>
      </w:r>
      <w:r w:rsidRPr="005844A6">
        <w:rPr>
          <w:rFonts w:ascii="Times New Roman" w:hAnsi="Times New Roman" w:cs="Times New Roman"/>
          <w:sz w:val="24"/>
          <w:szCs w:val="24"/>
        </w:rPr>
        <w:t xml:space="preserve">), формите на предоставяне, разходите и начините за тяхното заплащане, редът за публикуване на информацията по чл. </w:t>
      </w:r>
      <w:proofErr w:type="gramStart"/>
      <w:r w:rsidRPr="005844A6">
        <w:rPr>
          <w:rFonts w:ascii="Times New Roman" w:hAnsi="Times New Roman" w:cs="Times New Roman"/>
          <w:sz w:val="24"/>
          <w:szCs w:val="24"/>
        </w:rPr>
        <w:t>15а, ал.</w:t>
      </w:r>
      <w:proofErr w:type="gramEnd"/>
      <w:r w:rsidRPr="005844A6">
        <w:rPr>
          <w:rFonts w:ascii="Times New Roman" w:hAnsi="Times New Roman" w:cs="Times New Roman"/>
          <w:sz w:val="24"/>
          <w:szCs w:val="24"/>
        </w:rPr>
        <w:t xml:space="preserve"> </w:t>
      </w:r>
      <w:proofErr w:type="gramStart"/>
      <w:r w:rsidRPr="005844A6">
        <w:rPr>
          <w:rFonts w:ascii="Times New Roman" w:hAnsi="Times New Roman" w:cs="Times New Roman"/>
          <w:sz w:val="24"/>
          <w:szCs w:val="24"/>
        </w:rPr>
        <w:t>2 от Закона за достъп до обществена информация (ЗДОИ), както и условията при които се предоставя информация за повторно използване.</w:t>
      </w:r>
      <w:proofErr w:type="gramEnd"/>
    </w:p>
    <w:p w:rsidR="005844A6" w:rsidRPr="005844A6" w:rsidRDefault="00612EE1" w:rsidP="004938BF">
      <w:pPr>
        <w:pStyle w:val="20"/>
        <w:numPr>
          <w:ilvl w:val="0"/>
          <w:numId w:val="2"/>
        </w:numPr>
        <w:shd w:val="clear" w:color="auto" w:fill="auto"/>
        <w:tabs>
          <w:tab w:val="left" w:pos="1479"/>
        </w:tabs>
        <w:spacing w:before="0" w:after="180" w:line="274" w:lineRule="exact"/>
        <w:ind w:left="360" w:firstLine="700"/>
        <w:rPr>
          <w:rFonts w:ascii="Times New Roman" w:hAnsi="Times New Roman" w:cs="Times New Roman"/>
          <w:sz w:val="24"/>
          <w:szCs w:val="24"/>
        </w:rPr>
      </w:pPr>
      <w:r>
        <w:rPr>
          <w:rFonts w:ascii="Times New Roman" w:hAnsi="Times New Roman" w:cs="Times New Roman"/>
          <w:sz w:val="24"/>
          <w:szCs w:val="24"/>
          <w:lang w:val="bg-BG"/>
        </w:rPr>
        <w:t>Директорът</w:t>
      </w:r>
      <w:r w:rsidR="005844A6" w:rsidRPr="005844A6">
        <w:rPr>
          <w:rFonts w:ascii="Times New Roman" w:hAnsi="Times New Roman" w:cs="Times New Roman"/>
          <w:sz w:val="24"/>
          <w:szCs w:val="24"/>
        </w:rPr>
        <w:t xml:space="preserve"> на </w:t>
      </w:r>
      <w:r>
        <w:rPr>
          <w:rFonts w:ascii="Times New Roman" w:hAnsi="Times New Roman" w:cs="Times New Roman"/>
          <w:sz w:val="24"/>
          <w:szCs w:val="24"/>
          <w:lang w:val="bg-BG"/>
        </w:rPr>
        <w:t>Областна дирекция „Земеделие“ – София-град</w:t>
      </w:r>
      <w:r w:rsidR="005844A6" w:rsidRPr="005844A6">
        <w:rPr>
          <w:rFonts w:ascii="Times New Roman" w:hAnsi="Times New Roman" w:cs="Times New Roman"/>
          <w:sz w:val="24"/>
          <w:szCs w:val="24"/>
        </w:rPr>
        <w:t xml:space="preserve"> или упълномощено от него лице подписва решенията за предоставяне или за отказ от предоставяне на достъп до обществена информация, както и цялата кореспонденция, свързана с уточняване на запитванията, уведомяване за липса на изисканата информация в Автоматизираната информационна система за документооборот </w:t>
      </w:r>
      <w:r>
        <w:rPr>
          <w:rFonts w:ascii="Times New Roman" w:hAnsi="Times New Roman" w:cs="Times New Roman"/>
          <w:sz w:val="24"/>
          <w:szCs w:val="24"/>
          <w:lang w:val="bg-BG"/>
        </w:rPr>
        <w:t xml:space="preserve">„Евентис“ </w:t>
      </w:r>
      <w:r w:rsidR="005844A6" w:rsidRPr="005844A6">
        <w:rPr>
          <w:rFonts w:ascii="Times New Roman" w:hAnsi="Times New Roman" w:cs="Times New Roman"/>
          <w:sz w:val="24"/>
          <w:szCs w:val="24"/>
        </w:rPr>
        <w:t>или за препращане на запитването до компетентната администрация по реда на чл. 32, ал. 1 от ЗДОИ.</w:t>
      </w:r>
    </w:p>
    <w:p w:rsidR="005844A6" w:rsidRPr="005844A6" w:rsidRDefault="00612EE1" w:rsidP="004938BF">
      <w:pPr>
        <w:pStyle w:val="20"/>
        <w:numPr>
          <w:ilvl w:val="0"/>
          <w:numId w:val="2"/>
        </w:numPr>
        <w:shd w:val="clear" w:color="auto" w:fill="auto"/>
        <w:tabs>
          <w:tab w:val="left" w:pos="1474"/>
        </w:tabs>
        <w:spacing w:before="0" w:after="180" w:line="274" w:lineRule="exact"/>
        <w:ind w:left="360" w:firstLine="700"/>
        <w:rPr>
          <w:rFonts w:ascii="Times New Roman" w:hAnsi="Times New Roman" w:cs="Times New Roman"/>
          <w:sz w:val="24"/>
          <w:szCs w:val="24"/>
        </w:rPr>
      </w:pPr>
      <w:r>
        <w:rPr>
          <w:rFonts w:ascii="Times New Roman" w:hAnsi="Times New Roman" w:cs="Times New Roman"/>
          <w:sz w:val="24"/>
          <w:szCs w:val="24"/>
          <w:lang w:val="bg-BG"/>
        </w:rPr>
        <w:t>Директорът</w:t>
      </w:r>
      <w:r w:rsidRPr="005844A6">
        <w:rPr>
          <w:rFonts w:ascii="Times New Roman" w:hAnsi="Times New Roman" w:cs="Times New Roman"/>
          <w:sz w:val="24"/>
          <w:szCs w:val="24"/>
        </w:rPr>
        <w:t xml:space="preserve"> на </w:t>
      </w:r>
      <w:r>
        <w:rPr>
          <w:rFonts w:ascii="Times New Roman" w:hAnsi="Times New Roman" w:cs="Times New Roman"/>
          <w:sz w:val="24"/>
          <w:szCs w:val="24"/>
          <w:lang w:val="bg-BG"/>
        </w:rPr>
        <w:t>Областна дирекция „Земеделие“ – София-град</w:t>
      </w:r>
      <w:r w:rsidR="005844A6" w:rsidRPr="005844A6">
        <w:rPr>
          <w:rFonts w:ascii="Times New Roman" w:hAnsi="Times New Roman" w:cs="Times New Roman"/>
          <w:sz w:val="24"/>
          <w:szCs w:val="24"/>
        </w:rPr>
        <w:t xml:space="preserve"> със заповед определя служител (по</w:t>
      </w:r>
      <w:r w:rsidR="00B2006D">
        <w:rPr>
          <w:rFonts w:ascii="Times New Roman" w:hAnsi="Times New Roman" w:cs="Times New Roman"/>
          <w:sz w:val="24"/>
          <w:szCs w:val="24"/>
        </w:rPr>
        <w:t>- надолу „служител по ЗДОИ”) от</w:t>
      </w:r>
      <w:r w:rsidR="00B2006D">
        <w:rPr>
          <w:rFonts w:ascii="Times New Roman" w:hAnsi="Times New Roman" w:cs="Times New Roman"/>
          <w:sz w:val="24"/>
          <w:szCs w:val="24"/>
          <w:lang w:val="bg-BG"/>
        </w:rPr>
        <w:t xml:space="preserve"> Областната дирекция</w:t>
      </w:r>
      <w:r w:rsidR="005844A6" w:rsidRPr="005844A6">
        <w:rPr>
          <w:rFonts w:ascii="Times New Roman" w:hAnsi="Times New Roman" w:cs="Times New Roman"/>
          <w:sz w:val="24"/>
          <w:szCs w:val="24"/>
        </w:rPr>
        <w:t>, който да отговаря за разглеждане и изготвяне на отговори на всички устни запитвания и писмени заявления за предоставяне на достъп до обществена информация, съгласно сроковете, предвидени в закона.</w:t>
      </w:r>
    </w:p>
    <w:p w:rsidR="005844A6" w:rsidRPr="005844A6" w:rsidRDefault="005844A6" w:rsidP="004938BF">
      <w:pPr>
        <w:pStyle w:val="20"/>
        <w:numPr>
          <w:ilvl w:val="0"/>
          <w:numId w:val="2"/>
        </w:numPr>
        <w:shd w:val="clear" w:color="auto" w:fill="auto"/>
        <w:tabs>
          <w:tab w:val="left" w:pos="1479"/>
        </w:tabs>
        <w:spacing w:before="0" w:after="180" w:line="274" w:lineRule="exact"/>
        <w:ind w:left="360" w:firstLine="700"/>
        <w:rPr>
          <w:rFonts w:ascii="Times New Roman" w:hAnsi="Times New Roman" w:cs="Times New Roman"/>
          <w:sz w:val="24"/>
          <w:szCs w:val="24"/>
        </w:rPr>
      </w:pPr>
      <w:r w:rsidRPr="005844A6">
        <w:rPr>
          <w:rFonts w:ascii="Times New Roman" w:hAnsi="Times New Roman" w:cs="Times New Roman"/>
          <w:sz w:val="24"/>
          <w:szCs w:val="24"/>
        </w:rPr>
        <w:t xml:space="preserve">Предоставянето на достъп до обществена информация, съхранявана в </w:t>
      </w:r>
      <w:r w:rsidR="00B2006D">
        <w:rPr>
          <w:rFonts w:ascii="Times New Roman" w:hAnsi="Times New Roman" w:cs="Times New Roman"/>
          <w:sz w:val="24"/>
          <w:szCs w:val="24"/>
          <w:lang w:val="bg-BG"/>
        </w:rPr>
        <w:t>Областна дирекция „Земеделие“ – София-град</w:t>
      </w:r>
      <w:r w:rsidRPr="005844A6">
        <w:rPr>
          <w:rFonts w:ascii="Times New Roman" w:hAnsi="Times New Roman" w:cs="Times New Roman"/>
          <w:sz w:val="24"/>
          <w:szCs w:val="24"/>
        </w:rPr>
        <w:t xml:space="preserve"> по ред, различен от регламентирания в ЗДОИ и вътрешните правила е недопустимо, ако не е предвидено в друг закон специален ред за търсене, получаване и разпространяване на такава информация.</w:t>
      </w:r>
    </w:p>
    <w:p w:rsidR="005844A6" w:rsidRPr="005844A6" w:rsidRDefault="005844A6" w:rsidP="005844A6">
      <w:pPr>
        <w:pStyle w:val="20"/>
        <w:shd w:val="clear" w:color="auto" w:fill="auto"/>
        <w:spacing w:before="0" w:line="274" w:lineRule="exact"/>
        <w:ind w:left="360" w:firstLine="700"/>
        <w:rPr>
          <w:rFonts w:ascii="Times New Roman" w:hAnsi="Times New Roman" w:cs="Times New Roman"/>
          <w:sz w:val="24"/>
          <w:szCs w:val="24"/>
        </w:rPr>
      </w:pPr>
      <w:r w:rsidRPr="005844A6">
        <w:rPr>
          <w:rStyle w:val="21"/>
          <w:rFonts w:ascii="Times New Roman" w:hAnsi="Times New Roman" w:cs="Times New Roman"/>
          <w:sz w:val="24"/>
          <w:szCs w:val="24"/>
        </w:rPr>
        <w:t xml:space="preserve">Чл. 2. (1) </w:t>
      </w:r>
      <w:r w:rsidRPr="005844A6">
        <w:rPr>
          <w:rFonts w:ascii="Times New Roman" w:hAnsi="Times New Roman" w:cs="Times New Roman"/>
          <w:sz w:val="24"/>
          <w:szCs w:val="24"/>
        </w:rPr>
        <w:t xml:space="preserve">Вътрешните правила за условията и реда за предоставяне достъп до обществена информация се прилагат за достъп до обществена информация, която е обективирана върху материален носител, включително съхранена като документ, звукозапис или видеозапис, и събрана или създадена в </w:t>
      </w:r>
      <w:r w:rsidR="00B2006D">
        <w:rPr>
          <w:rFonts w:ascii="Times New Roman" w:hAnsi="Times New Roman" w:cs="Times New Roman"/>
          <w:sz w:val="24"/>
          <w:szCs w:val="24"/>
          <w:lang w:val="bg-BG"/>
        </w:rPr>
        <w:t>ОД „Земеделие“ – София-град</w:t>
      </w:r>
      <w:r w:rsidRPr="005844A6">
        <w:rPr>
          <w:rFonts w:ascii="Times New Roman" w:hAnsi="Times New Roman" w:cs="Times New Roman"/>
          <w:sz w:val="24"/>
          <w:szCs w:val="24"/>
        </w:rPr>
        <w:t xml:space="preserve">. </w:t>
      </w:r>
      <w:proofErr w:type="gramStart"/>
      <w:r w:rsidRPr="005844A6">
        <w:rPr>
          <w:rFonts w:ascii="Times New Roman" w:hAnsi="Times New Roman" w:cs="Times New Roman"/>
          <w:sz w:val="24"/>
          <w:szCs w:val="24"/>
        </w:rPr>
        <w:t>Тази информация се поддържа и в електронен вид.</w:t>
      </w:r>
      <w:proofErr w:type="gramEnd"/>
    </w:p>
    <w:p w:rsidR="005844A6" w:rsidRPr="005844A6" w:rsidRDefault="005844A6" w:rsidP="004938BF">
      <w:pPr>
        <w:pStyle w:val="20"/>
        <w:numPr>
          <w:ilvl w:val="0"/>
          <w:numId w:val="3"/>
        </w:numPr>
        <w:shd w:val="clear" w:color="auto" w:fill="auto"/>
        <w:tabs>
          <w:tab w:val="left" w:pos="1510"/>
        </w:tabs>
        <w:spacing w:before="0" w:after="180" w:line="274" w:lineRule="exact"/>
        <w:ind w:left="360" w:firstLine="720"/>
        <w:rPr>
          <w:rFonts w:ascii="Times New Roman" w:hAnsi="Times New Roman" w:cs="Times New Roman"/>
          <w:sz w:val="24"/>
          <w:szCs w:val="24"/>
        </w:rPr>
      </w:pPr>
      <w:r w:rsidRPr="005844A6">
        <w:rPr>
          <w:rFonts w:ascii="Times New Roman" w:hAnsi="Times New Roman" w:cs="Times New Roman"/>
          <w:sz w:val="24"/>
          <w:szCs w:val="24"/>
        </w:rPr>
        <w:t xml:space="preserve">Информацията се предоставя във форма и на език, на който тя е събрана, съответно създадена, или в друг формат по преценка на </w:t>
      </w:r>
      <w:r w:rsidR="00B2006D">
        <w:rPr>
          <w:rFonts w:ascii="Times New Roman" w:hAnsi="Times New Roman" w:cs="Times New Roman"/>
          <w:sz w:val="24"/>
          <w:szCs w:val="24"/>
          <w:lang w:val="bg-BG"/>
        </w:rPr>
        <w:t>ОД „Земеделие“ – София-град</w:t>
      </w:r>
      <w:r w:rsidRPr="005844A6">
        <w:rPr>
          <w:rFonts w:ascii="Times New Roman" w:hAnsi="Times New Roman" w:cs="Times New Roman"/>
          <w:sz w:val="24"/>
          <w:szCs w:val="24"/>
        </w:rPr>
        <w:t xml:space="preserve"> и в отворен, машинночетим формат, заедно със съответните метаданни.</w:t>
      </w:r>
    </w:p>
    <w:p w:rsidR="005844A6" w:rsidRPr="005844A6" w:rsidRDefault="005844A6" w:rsidP="004938BF">
      <w:pPr>
        <w:pStyle w:val="20"/>
        <w:numPr>
          <w:ilvl w:val="0"/>
          <w:numId w:val="3"/>
        </w:numPr>
        <w:shd w:val="clear" w:color="auto" w:fill="auto"/>
        <w:tabs>
          <w:tab w:val="left" w:pos="1520"/>
        </w:tabs>
        <w:spacing w:before="0" w:after="176" w:line="274" w:lineRule="exact"/>
        <w:ind w:left="360" w:firstLine="720"/>
        <w:rPr>
          <w:rFonts w:ascii="Times New Roman" w:hAnsi="Times New Roman" w:cs="Times New Roman"/>
          <w:sz w:val="24"/>
          <w:szCs w:val="24"/>
        </w:rPr>
      </w:pPr>
      <w:r w:rsidRPr="005844A6">
        <w:rPr>
          <w:rFonts w:ascii="Times New Roman" w:hAnsi="Times New Roman" w:cs="Times New Roman"/>
          <w:sz w:val="24"/>
          <w:szCs w:val="24"/>
        </w:rPr>
        <w:t>Тези правила не се прилагат за достъпа до лични данни, по смисъла на Закона за защита на личните данни (ЗЗЛД), до класифицирана информация по смисъла на Закона за защита на класифицираната информация (ЗЗКИ), както и за информация, която се предоставя във връзка с административното обслужване на гражданите и юридическите лица и тази, която се съхранява в Националния архивен фонд на Република България.</w:t>
      </w:r>
    </w:p>
    <w:p w:rsidR="005844A6" w:rsidRPr="005844A6" w:rsidRDefault="005844A6" w:rsidP="005844A6">
      <w:pPr>
        <w:pStyle w:val="20"/>
        <w:shd w:val="clear" w:color="auto" w:fill="auto"/>
        <w:spacing w:before="0" w:after="180" w:line="278" w:lineRule="exact"/>
        <w:ind w:left="360" w:firstLine="720"/>
        <w:rPr>
          <w:rFonts w:ascii="Times New Roman" w:hAnsi="Times New Roman" w:cs="Times New Roman"/>
          <w:sz w:val="24"/>
          <w:szCs w:val="24"/>
        </w:rPr>
      </w:pPr>
      <w:r w:rsidRPr="005844A6">
        <w:rPr>
          <w:rStyle w:val="21"/>
          <w:rFonts w:ascii="Times New Roman" w:hAnsi="Times New Roman" w:cs="Times New Roman"/>
          <w:sz w:val="24"/>
          <w:szCs w:val="24"/>
        </w:rPr>
        <w:t xml:space="preserve">Чл. 3. (1) </w:t>
      </w:r>
      <w:r w:rsidRPr="005844A6">
        <w:rPr>
          <w:rFonts w:ascii="Times New Roman" w:hAnsi="Times New Roman" w:cs="Times New Roman"/>
          <w:sz w:val="24"/>
          <w:szCs w:val="24"/>
        </w:rPr>
        <w:t>Субекти на правото на достъп до обществена информация са гражданите на Република България, чужденците, лицата без гражданство и всички юридически лица.</w:t>
      </w:r>
    </w:p>
    <w:p w:rsidR="005844A6" w:rsidRPr="005844A6" w:rsidRDefault="005844A6" w:rsidP="004938BF">
      <w:pPr>
        <w:pStyle w:val="20"/>
        <w:numPr>
          <w:ilvl w:val="0"/>
          <w:numId w:val="4"/>
        </w:numPr>
        <w:shd w:val="clear" w:color="auto" w:fill="auto"/>
        <w:tabs>
          <w:tab w:val="left" w:pos="1520"/>
        </w:tabs>
        <w:spacing w:before="0" w:after="180" w:line="278" w:lineRule="exact"/>
        <w:ind w:left="360" w:firstLine="720"/>
        <w:rPr>
          <w:rFonts w:ascii="Times New Roman" w:hAnsi="Times New Roman" w:cs="Times New Roman"/>
          <w:sz w:val="24"/>
          <w:szCs w:val="24"/>
        </w:rPr>
      </w:pPr>
      <w:r w:rsidRPr="005844A6">
        <w:rPr>
          <w:rFonts w:ascii="Times New Roman" w:hAnsi="Times New Roman" w:cs="Times New Roman"/>
          <w:sz w:val="24"/>
          <w:szCs w:val="24"/>
        </w:rPr>
        <w:t>Лицата по ал. 1 наричани за по кратко “заявители</w:t>
      </w:r>
      <w:proofErr w:type="gramStart"/>
      <w:r w:rsidRPr="005844A6">
        <w:rPr>
          <w:rFonts w:ascii="Times New Roman" w:hAnsi="Times New Roman" w:cs="Times New Roman"/>
          <w:sz w:val="24"/>
          <w:szCs w:val="24"/>
        </w:rPr>
        <w:t>“ могат</w:t>
      </w:r>
      <w:proofErr w:type="gramEnd"/>
      <w:r w:rsidRPr="005844A6">
        <w:rPr>
          <w:rFonts w:ascii="Times New Roman" w:hAnsi="Times New Roman" w:cs="Times New Roman"/>
          <w:sz w:val="24"/>
          <w:szCs w:val="24"/>
        </w:rPr>
        <w:t xml:space="preserve"> да упражнят правото си на достъп до обществена информация и на повторно използване на информация при условията и по реда на тези вътрешни правила и на ЗДОИ.</w:t>
      </w:r>
    </w:p>
    <w:p w:rsidR="005844A6" w:rsidRPr="005844A6" w:rsidRDefault="005844A6" w:rsidP="005844A6">
      <w:pPr>
        <w:pStyle w:val="20"/>
        <w:shd w:val="clear" w:color="auto" w:fill="auto"/>
        <w:spacing w:before="0" w:after="211" w:line="278" w:lineRule="exact"/>
        <w:ind w:left="360" w:firstLine="720"/>
        <w:rPr>
          <w:rFonts w:ascii="Times New Roman" w:hAnsi="Times New Roman" w:cs="Times New Roman"/>
          <w:sz w:val="24"/>
          <w:szCs w:val="24"/>
        </w:rPr>
      </w:pPr>
      <w:r w:rsidRPr="005844A6">
        <w:rPr>
          <w:rStyle w:val="21"/>
          <w:rFonts w:ascii="Times New Roman" w:hAnsi="Times New Roman" w:cs="Times New Roman"/>
          <w:sz w:val="24"/>
          <w:szCs w:val="24"/>
        </w:rPr>
        <w:lastRenderedPageBreak/>
        <w:t xml:space="preserve">Чл. 4. (1) </w:t>
      </w:r>
      <w:r w:rsidRPr="005844A6">
        <w:rPr>
          <w:rFonts w:ascii="Times New Roman" w:hAnsi="Times New Roman" w:cs="Times New Roman"/>
          <w:sz w:val="24"/>
          <w:szCs w:val="24"/>
        </w:rPr>
        <w:t xml:space="preserve">Обществена информация е всяка информация, независимо от вида на нейния материален носител, свързана с обществения живот в Република България и даваща възможност на гражданите да си съставят собствено мнение относно дейността на </w:t>
      </w:r>
      <w:r w:rsidR="00B2006D">
        <w:rPr>
          <w:rFonts w:ascii="Times New Roman" w:hAnsi="Times New Roman" w:cs="Times New Roman"/>
          <w:sz w:val="24"/>
          <w:szCs w:val="24"/>
          <w:lang w:val="bg-BG"/>
        </w:rPr>
        <w:t>ОД „Земеделие“ – София-град</w:t>
      </w:r>
      <w:r w:rsidRPr="005844A6">
        <w:rPr>
          <w:rFonts w:ascii="Times New Roman" w:hAnsi="Times New Roman" w:cs="Times New Roman"/>
          <w:sz w:val="24"/>
          <w:szCs w:val="24"/>
        </w:rPr>
        <w:t>.</w:t>
      </w:r>
    </w:p>
    <w:p w:rsidR="005844A6" w:rsidRPr="005844A6" w:rsidRDefault="005844A6" w:rsidP="004938BF">
      <w:pPr>
        <w:pStyle w:val="20"/>
        <w:numPr>
          <w:ilvl w:val="0"/>
          <w:numId w:val="5"/>
        </w:numPr>
        <w:shd w:val="clear" w:color="auto" w:fill="auto"/>
        <w:tabs>
          <w:tab w:val="left" w:pos="1525"/>
        </w:tabs>
        <w:spacing w:before="0" w:after="146" w:line="240" w:lineRule="exact"/>
        <w:ind w:left="360" w:firstLine="720"/>
        <w:rPr>
          <w:rFonts w:ascii="Times New Roman" w:hAnsi="Times New Roman" w:cs="Times New Roman"/>
          <w:sz w:val="24"/>
          <w:szCs w:val="24"/>
        </w:rPr>
      </w:pPr>
      <w:r w:rsidRPr="005844A6">
        <w:rPr>
          <w:rFonts w:ascii="Times New Roman" w:hAnsi="Times New Roman" w:cs="Times New Roman"/>
          <w:sz w:val="24"/>
          <w:szCs w:val="24"/>
        </w:rPr>
        <w:t>Обществената информация е официална и служебна.</w:t>
      </w:r>
    </w:p>
    <w:p w:rsidR="005844A6" w:rsidRPr="005844A6" w:rsidRDefault="005844A6" w:rsidP="004938BF">
      <w:pPr>
        <w:pStyle w:val="20"/>
        <w:numPr>
          <w:ilvl w:val="0"/>
          <w:numId w:val="6"/>
        </w:numPr>
        <w:shd w:val="clear" w:color="auto" w:fill="auto"/>
        <w:tabs>
          <w:tab w:val="left" w:pos="1400"/>
        </w:tabs>
        <w:spacing w:before="0" w:after="180" w:line="274" w:lineRule="exact"/>
        <w:ind w:left="360" w:firstLine="720"/>
        <w:rPr>
          <w:rFonts w:ascii="Times New Roman" w:hAnsi="Times New Roman" w:cs="Times New Roman"/>
          <w:sz w:val="24"/>
          <w:szCs w:val="24"/>
        </w:rPr>
      </w:pPr>
      <w:r w:rsidRPr="005844A6">
        <w:rPr>
          <w:rFonts w:ascii="Times New Roman" w:hAnsi="Times New Roman" w:cs="Times New Roman"/>
          <w:sz w:val="24"/>
          <w:szCs w:val="24"/>
        </w:rPr>
        <w:t xml:space="preserve">Официална е информацията, </w:t>
      </w:r>
      <w:r w:rsidR="00B2006D">
        <w:rPr>
          <w:rFonts w:ascii="Times New Roman" w:hAnsi="Times New Roman" w:cs="Times New Roman"/>
          <w:sz w:val="24"/>
          <w:szCs w:val="24"/>
        </w:rPr>
        <w:t>която се съдържа в актовете на</w:t>
      </w:r>
      <w:r w:rsidRPr="005844A6">
        <w:rPr>
          <w:rFonts w:ascii="Times New Roman" w:hAnsi="Times New Roman" w:cs="Times New Roman"/>
          <w:sz w:val="24"/>
          <w:szCs w:val="24"/>
        </w:rPr>
        <w:t xml:space="preserve"> директор</w:t>
      </w:r>
      <w:r w:rsidR="00B2006D">
        <w:rPr>
          <w:rFonts w:ascii="Times New Roman" w:hAnsi="Times New Roman" w:cs="Times New Roman"/>
          <w:sz w:val="24"/>
          <w:szCs w:val="24"/>
          <w:lang w:val="bg-BG"/>
        </w:rPr>
        <w:t>а</w:t>
      </w:r>
      <w:r w:rsidRPr="005844A6">
        <w:rPr>
          <w:rFonts w:ascii="Times New Roman" w:hAnsi="Times New Roman" w:cs="Times New Roman"/>
          <w:sz w:val="24"/>
          <w:szCs w:val="24"/>
        </w:rPr>
        <w:t xml:space="preserve"> на </w:t>
      </w:r>
      <w:r w:rsidR="00B2006D">
        <w:rPr>
          <w:rFonts w:ascii="Times New Roman" w:hAnsi="Times New Roman" w:cs="Times New Roman"/>
          <w:sz w:val="24"/>
          <w:szCs w:val="24"/>
          <w:lang w:val="bg-BG"/>
        </w:rPr>
        <w:t>ОД „Земеделие“ – София-град</w:t>
      </w:r>
      <w:r w:rsidRPr="005844A6">
        <w:rPr>
          <w:rFonts w:ascii="Times New Roman" w:hAnsi="Times New Roman" w:cs="Times New Roman"/>
          <w:sz w:val="24"/>
          <w:szCs w:val="24"/>
        </w:rPr>
        <w:t xml:space="preserve"> при осъществяване на неговите правомощия;</w:t>
      </w:r>
    </w:p>
    <w:p w:rsidR="005844A6" w:rsidRPr="005844A6" w:rsidRDefault="005844A6" w:rsidP="004938BF">
      <w:pPr>
        <w:pStyle w:val="20"/>
        <w:numPr>
          <w:ilvl w:val="0"/>
          <w:numId w:val="6"/>
        </w:numPr>
        <w:shd w:val="clear" w:color="auto" w:fill="auto"/>
        <w:tabs>
          <w:tab w:val="left" w:pos="1395"/>
        </w:tabs>
        <w:spacing w:before="0" w:after="180" w:line="274" w:lineRule="exact"/>
        <w:ind w:left="360" w:firstLine="720"/>
        <w:rPr>
          <w:rFonts w:ascii="Times New Roman" w:hAnsi="Times New Roman" w:cs="Times New Roman"/>
          <w:sz w:val="24"/>
          <w:szCs w:val="24"/>
        </w:rPr>
      </w:pPr>
      <w:r w:rsidRPr="005844A6">
        <w:rPr>
          <w:rFonts w:ascii="Times New Roman" w:hAnsi="Times New Roman" w:cs="Times New Roman"/>
          <w:sz w:val="24"/>
          <w:szCs w:val="24"/>
        </w:rPr>
        <w:t xml:space="preserve">Служебна е информацията, която се събира, създава и съхранява във връзка с официалната информация, както и по повод дейността на </w:t>
      </w:r>
      <w:r w:rsidR="00B2006D">
        <w:rPr>
          <w:rFonts w:ascii="Times New Roman" w:hAnsi="Times New Roman" w:cs="Times New Roman"/>
          <w:sz w:val="24"/>
          <w:szCs w:val="24"/>
          <w:lang w:val="bg-BG"/>
        </w:rPr>
        <w:t>ОД „Земеделие“ – София-град</w:t>
      </w:r>
      <w:r w:rsidRPr="005844A6">
        <w:rPr>
          <w:rFonts w:ascii="Times New Roman" w:hAnsi="Times New Roman" w:cs="Times New Roman"/>
          <w:sz w:val="24"/>
          <w:szCs w:val="24"/>
        </w:rPr>
        <w:t>;</w:t>
      </w:r>
    </w:p>
    <w:p w:rsidR="005844A6" w:rsidRPr="005844A6" w:rsidRDefault="005844A6" w:rsidP="005844A6">
      <w:pPr>
        <w:pStyle w:val="20"/>
        <w:shd w:val="clear" w:color="auto" w:fill="auto"/>
        <w:spacing w:before="0" w:after="180" w:line="274" w:lineRule="exact"/>
        <w:ind w:left="360" w:firstLine="720"/>
        <w:rPr>
          <w:rFonts w:ascii="Times New Roman" w:hAnsi="Times New Roman" w:cs="Times New Roman"/>
          <w:sz w:val="24"/>
          <w:szCs w:val="24"/>
        </w:rPr>
      </w:pPr>
      <w:r w:rsidRPr="005844A6">
        <w:rPr>
          <w:rStyle w:val="21"/>
          <w:rFonts w:ascii="Times New Roman" w:hAnsi="Times New Roman" w:cs="Times New Roman"/>
          <w:sz w:val="24"/>
          <w:szCs w:val="24"/>
        </w:rPr>
        <w:t xml:space="preserve">Чл. 5. (1) </w:t>
      </w:r>
      <w:r w:rsidRPr="005844A6">
        <w:rPr>
          <w:rFonts w:ascii="Times New Roman" w:hAnsi="Times New Roman" w:cs="Times New Roman"/>
          <w:sz w:val="24"/>
          <w:szCs w:val="24"/>
        </w:rPr>
        <w:t>Целта на правилата е да се удовлетвори правото на заявителите на достъп до обществена информация при спазване на законовия ред и основните принципи:</w:t>
      </w:r>
    </w:p>
    <w:p w:rsidR="005844A6" w:rsidRPr="005844A6" w:rsidRDefault="005844A6" w:rsidP="004938BF">
      <w:pPr>
        <w:pStyle w:val="20"/>
        <w:numPr>
          <w:ilvl w:val="0"/>
          <w:numId w:val="7"/>
        </w:numPr>
        <w:shd w:val="clear" w:color="auto" w:fill="auto"/>
        <w:tabs>
          <w:tab w:val="left" w:pos="1782"/>
        </w:tabs>
        <w:spacing w:before="0" w:line="274" w:lineRule="exact"/>
        <w:ind w:left="360" w:firstLine="720"/>
        <w:rPr>
          <w:rFonts w:ascii="Times New Roman" w:hAnsi="Times New Roman" w:cs="Times New Roman"/>
          <w:sz w:val="24"/>
          <w:szCs w:val="24"/>
        </w:rPr>
      </w:pPr>
      <w:r w:rsidRPr="005844A6">
        <w:rPr>
          <w:rFonts w:ascii="Times New Roman" w:hAnsi="Times New Roman" w:cs="Times New Roman"/>
          <w:sz w:val="24"/>
          <w:szCs w:val="24"/>
        </w:rPr>
        <w:t>откритост, достоверност и пълнота на информацията;</w:t>
      </w:r>
    </w:p>
    <w:p w:rsidR="005844A6" w:rsidRPr="005844A6" w:rsidRDefault="005844A6" w:rsidP="004938BF">
      <w:pPr>
        <w:pStyle w:val="20"/>
        <w:numPr>
          <w:ilvl w:val="0"/>
          <w:numId w:val="7"/>
        </w:numPr>
        <w:shd w:val="clear" w:color="auto" w:fill="auto"/>
        <w:tabs>
          <w:tab w:val="left" w:pos="1782"/>
        </w:tabs>
        <w:spacing w:before="0" w:line="274" w:lineRule="exact"/>
        <w:ind w:left="360" w:firstLine="720"/>
        <w:rPr>
          <w:rFonts w:ascii="Times New Roman" w:hAnsi="Times New Roman" w:cs="Times New Roman"/>
          <w:sz w:val="24"/>
          <w:szCs w:val="24"/>
        </w:rPr>
      </w:pPr>
      <w:r w:rsidRPr="005844A6">
        <w:rPr>
          <w:rFonts w:ascii="Times New Roman" w:hAnsi="Times New Roman" w:cs="Times New Roman"/>
          <w:sz w:val="24"/>
          <w:szCs w:val="24"/>
        </w:rPr>
        <w:t>осигуряване на еднакви условия за достъп до обществена информация;</w:t>
      </w:r>
    </w:p>
    <w:p w:rsidR="005844A6" w:rsidRPr="005844A6" w:rsidRDefault="005844A6" w:rsidP="004938BF">
      <w:pPr>
        <w:pStyle w:val="20"/>
        <w:numPr>
          <w:ilvl w:val="0"/>
          <w:numId w:val="7"/>
        </w:numPr>
        <w:shd w:val="clear" w:color="auto" w:fill="auto"/>
        <w:tabs>
          <w:tab w:val="left" w:pos="1782"/>
        </w:tabs>
        <w:spacing w:before="0" w:line="274" w:lineRule="exact"/>
        <w:ind w:left="360" w:firstLine="720"/>
        <w:rPr>
          <w:rFonts w:ascii="Times New Roman" w:hAnsi="Times New Roman" w:cs="Times New Roman"/>
          <w:sz w:val="24"/>
          <w:szCs w:val="24"/>
        </w:rPr>
      </w:pPr>
      <w:r w:rsidRPr="005844A6">
        <w:rPr>
          <w:rFonts w:ascii="Times New Roman" w:hAnsi="Times New Roman" w:cs="Times New Roman"/>
          <w:sz w:val="24"/>
          <w:szCs w:val="24"/>
        </w:rPr>
        <w:t>осигуряване на законност при търсенето и получаването на обществена информация;</w:t>
      </w:r>
    </w:p>
    <w:p w:rsidR="005844A6" w:rsidRPr="005844A6" w:rsidRDefault="005844A6" w:rsidP="004938BF">
      <w:pPr>
        <w:pStyle w:val="20"/>
        <w:numPr>
          <w:ilvl w:val="0"/>
          <w:numId w:val="7"/>
        </w:numPr>
        <w:shd w:val="clear" w:color="auto" w:fill="auto"/>
        <w:tabs>
          <w:tab w:val="left" w:pos="1782"/>
        </w:tabs>
        <w:spacing w:before="0" w:line="274" w:lineRule="exact"/>
        <w:ind w:left="360" w:firstLine="720"/>
        <w:rPr>
          <w:rFonts w:ascii="Times New Roman" w:hAnsi="Times New Roman" w:cs="Times New Roman"/>
          <w:sz w:val="24"/>
          <w:szCs w:val="24"/>
        </w:rPr>
      </w:pPr>
      <w:r w:rsidRPr="005844A6">
        <w:rPr>
          <w:rFonts w:ascii="Times New Roman" w:hAnsi="Times New Roman" w:cs="Times New Roman"/>
          <w:sz w:val="24"/>
          <w:szCs w:val="24"/>
        </w:rPr>
        <w:t>защита на правото на информация;</w:t>
      </w:r>
    </w:p>
    <w:p w:rsidR="005844A6" w:rsidRPr="005844A6" w:rsidRDefault="005844A6" w:rsidP="004938BF">
      <w:pPr>
        <w:pStyle w:val="20"/>
        <w:numPr>
          <w:ilvl w:val="0"/>
          <w:numId w:val="7"/>
        </w:numPr>
        <w:shd w:val="clear" w:color="auto" w:fill="auto"/>
        <w:tabs>
          <w:tab w:val="left" w:pos="1782"/>
        </w:tabs>
        <w:spacing w:before="0" w:line="274" w:lineRule="exact"/>
        <w:ind w:left="360" w:firstLine="720"/>
        <w:rPr>
          <w:rFonts w:ascii="Times New Roman" w:hAnsi="Times New Roman" w:cs="Times New Roman"/>
          <w:sz w:val="24"/>
          <w:szCs w:val="24"/>
        </w:rPr>
      </w:pPr>
      <w:r w:rsidRPr="005844A6">
        <w:rPr>
          <w:rFonts w:ascii="Times New Roman" w:hAnsi="Times New Roman" w:cs="Times New Roman"/>
          <w:sz w:val="24"/>
          <w:szCs w:val="24"/>
        </w:rPr>
        <w:t>защита на личните данни;</w:t>
      </w:r>
    </w:p>
    <w:p w:rsidR="005844A6" w:rsidRPr="005844A6" w:rsidRDefault="005844A6" w:rsidP="004938BF">
      <w:pPr>
        <w:pStyle w:val="20"/>
        <w:numPr>
          <w:ilvl w:val="0"/>
          <w:numId w:val="7"/>
        </w:numPr>
        <w:shd w:val="clear" w:color="auto" w:fill="auto"/>
        <w:tabs>
          <w:tab w:val="left" w:pos="1782"/>
        </w:tabs>
        <w:spacing w:before="0" w:after="173" w:line="274" w:lineRule="exact"/>
        <w:ind w:left="360" w:firstLine="720"/>
        <w:rPr>
          <w:rFonts w:ascii="Times New Roman" w:hAnsi="Times New Roman" w:cs="Times New Roman"/>
          <w:sz w:val="24"/>
          <w:szCs w:val="24"/>
        </w:rPr>
      </w:pPr>
      <w:r w:rsidRPr="005844A6">
        <w:rPr>
          <w:rFonts w:ascii="Times New Roman" w:hAnsi="Times New Roman" w:cs="Times New Roman"/>
          <w:sz w:val="24"/>
          <w:szCs w:val="24"/>
        </w:rPr>
        <w:t>гарантиране на сигурността на обществото и държавата;</w:t>
      </w:r>
    </w:p>
    <w:p w:rsidR="005844A6" w:rsidRPr="005844A6" w:rsidRDefault="005844A6" w:rsidP="004938BF">
      <w:pPr>
        <w:pStyle w:val="20"/>
        <w:numPr>
          <w:ilvl w:val="0"/>
          <w:numId w:val="8"/>
        </w:numPr>
        <w:shd w:val="clear" w:color="auto" w:fill="auto"/>
        <w:tabs>
          <w:tab w:val="left" w:pos="1501"/>
        </w:tabs>
        <w:spacing w:before="0" w:after="188" w:line="283" w:lineRule="exact"/>
        <w:ind w:left="360" w:firstLine="720"/>
        <w:rPr>
          <w:rFonts w:ascii="Times New Roman" w:hAnsi="Times New Roman" w:cs="Times New Roman"/>
          <w:sz w:val="24"/>
          <w:szCs w:val="24"/>
        </w:rPr>
      </w:pPr>
      <w:r w:rsidRPr="005844A6">
        <w:rPr>
          <w:rFonts w:ascii="Times New Roman" w:hAnsi="Times New Roman" w:cs="Times New Roman"/>
          <w:sz w:val="24"/>
          <w:szCs w:val="24"/>
        </w:rPr>
        <w:t xml:space="preserve">Основните принципи при предоставяне на информация от </w:t>
      </w:r>
      <w:r w:rsidR="00B2006D">
        <w:rPr>
          <w:rFonts w:ascii="Times New Roman" w:hAnsi="Times New Roman" w:cs="Times New Roman"/>
          <w:sz w:val="24"/>
          <w:szCs w:val="24"/>
          <w:lang w:val="bg-BG"/>
        </w:rPr>
        <w:t>ОД „Земеделие“ – София-град</w:t>
      </w:r>
      <w:r w:rsidRPr="005844A6">
        <w:rPr>
          <w:rFonts w:ascii="Times New Roman" w:hAnsi="Times New Roman" w:cs="Times New Roman"/>
          <w:sz w:val="24"/>
          <w:szCs w:val="24"/>
        </w:rPr>
        <w:t xml:space="preserve"> за повторно използване са:</w:t>
      </w:r>
    </w:p>
    <w:p w:rsidR="005844A6" w:rsidRPr="005844A6" w:rsidRDefault="005844A6" w:rsidP="004938BF">
      <w:pPr>
        <w:pStyle w:val="20"/>
        <w:numPr>
          <w:ilvl w:val="0"/>
          <w:numId w:val="9"/>
        </w:numPr>
        <w:shd w:val="clear" w:color="auto" w:fill="auto"/>
        <w:tabs>
          <w:tab w:val="left" w:pos="1390"/>
        </w:tabs>
        <w:spacing w:before="0" w:line="274" w:lineRule="exact"/>
        <w:ind w:left="360" w:firstLine="720"/>
        <w:rPr>
          <w:rFonts w:ascii="Times New Roman" w:hAnsi="Times New Roman" w:cs="Times New Roman"/>
          <w:sz w:val="24"/>
          <w:szCs w:val="24"/>
        </w:rPr>
      </w:pPr>
      <w:r w:rsidRPr="005844A6">
        <w:rPr>
          <w:rFonts w:ascii="Times New Roman" w:hAnsi="Times New Roman" w:cs="Times New Roman"/>
          <w:sz w:val="24"/>
          <w:szCs w:val="24"/>
        </w:rPr>
        <w:t>осигуряване на възможност за многократно повторно използване на информация;</w:t>
      </w:r>
    </w:p>
    <w:p w:rsidR="005844A6" w:rsidRPr="005844A6" w:rsidRDefault="005844A6" w:rsidP="004938BF">
      <w:pPr>
        <w:pStyle w:val="20"/>
        <w:numPr>
          <w:ilvl w:val="0"/>
          <w:numId w:val="9"/>
        </w:numPr>
        <w:shd w:val="clear" w:color="auto" w:fill="auto"/>
        <w:tabs>
          <w:tab w:val="left" w:pos="1414"/>
        </w:tabs>
        <w:spacing w:before="0" w:line="274" w:lineRule="exact"/>
        <w:ind w:left="360" w:firstLine="720"/>
        <w:rPr>
          <w:rFonts w:ascii="Times New Roman" w:hAnsi="Times New Roman" w:cs="Times New Roman"/>
          <w:sz w:val="24"/>
          <w:szCs w:val="24"/>
        </w:rPr>
      </w:pPr>
      <w:r w:rsidRPr="005844A6">
        <w:rPr>
          <w:rFonts w:ascii="Times New Roman" w:hAnsi="Times New Roman" w:cs="Times New Roman"/>
          <w:sz w:val="24"/>
          <w:szCs w:val="24"/>
        </w:rPr>
        <w:t>прозрачност при предоставяне на информация;</w:t>
      </w:r>
    </w:p>
    <w:p w:rsidR="005844A6" w:rsidRPr="005844A6" w:rsidRDefault="005844A6" w:rsidP="004938BF">
      <w:pPr>
        <w:pStyle w:val="20"/>
        <w:numPr>
          <w:ilvl w:val="0"/>
          <w:numId w:val="9"/>
        </w:numPr>
        <w:shd w:val="clear" w:color="auto" w:fill="auto"/>
        <w:tabs>
          <w:tab w:val="left" w:pos="1414"/>
        </w:tabs>
        <w:spacing w:before="0" w:line="274" w:lineRule="exact"/>
        <w:ind w:left="360" w:firstLine="720"/>
        <w:rPr>
          <w:rFonts w:ascii="Times New Roman" w:hAnsi="Times New Roman" w:cs="Times New Roman"/>
          <w:sz w:val="24"/>
          <w:szCs w:val="24"/>
        </w:rPr>
      </w:pPr>
      <w:r w:rsidRPr="005844A6">
        <w:rPr>
          <w:rFonts w:ascii="Times New Roman" w:hAnsi="Times New Roman" w:cs="Times New Roman"/>
          <w:sz w:val="24"/>
          <w:szCs w:val="24"/>
        </w:rPr>
        <w:t>забрана за дискриминация при предоставяне на информация;</w:t>
      </w:r>
    </w:p>
    <w:p w:rsidR="005844A6" w:rsidRPr="001205B5" w:rsidRDefault="005844A6" w:rsidP="001205B5">
      <w:pPr>
        <w:pStyle w:val="20"/>
        <w:numPr>
          <w:ilvl w:val="0"/>
          <w:numId w:val="9"/>
        </w:numPr>
        <w:shd w:val="clear" w:color="auto" w:fill="auto"/>
        <w:tabs>
          <w:tab w:val="left" w:pos="1414"/>
        </w:tabs>
        <w:spacing w:before="0" w:line="274" w:lineRule="exact"/>
        <w:ind w:left="357" w:firstLine="720"/>
        <w:rPr>
          <w:rFonts w:ascii="Times New Roman" w:hAnsi="Times New Roman" w:cs="Times New Roman"/>
          <w:sz w:val="24"/>
          <w:szCs w:val="24"/>
        </w:rPr>
      </w:pPr>
      <w:r w:rsidRPr="005844A6">
        <w:rPr>
          <w:rFonts w:ascii="Times New Roman" w:hAnsi="Times New Roman" w:cs="Times New Roman"/>
          <w:sz w:val="24"/>
          <w:szCs w:val="24"/>
        </w:rPr>
        <w:t>забрана за ограничаване на свободната конкуренция;</w:t>
      </w:r>
    </w:p>
    <w:p w:rsidR="001205B5" w:rsidRPr="001205B5" w:rsidRDefault="001205B5" w:rsidP="001205B5">
      <w:pPr>
        <w:pStyle w:val="20"/>
        <w:shd w:val="clear" w:color="auto" w:fill="auto"/>
        <w:tabs>
          <w:tab w:val="left" w:pos="1414"/>
        </w:tabs>
        <w:spacing w:before="0" w:line="274" w:lineRule="exact"/>
        <w:ind w:left="1077"/>
        <w:rPr>
          <w:rFonts w:ascii="Times New Roman" w:hAnsi="Times New Roman" w:cs="Times New Roman"/>
          <w:sz w:val="24"/>
          <w:szCs w:val="24"/>
        </w:rPr>
      </w:pPr>
    </w:p>
    <w:p w:rsidR="001205B5" w:rsidRPr="001205B5" w:rsidRDefault="001205B5" w:rsidP="00847232">
      <w:pPr>
        <w:pStyle w:val="20"/>
        <w:shd w:val="clear" w:color="auto" w:fill="auto"/>
        <w:spacing w:before="0" w:line="278" w:lineRule="exact"/>
        <w:ind w:left="357" w:right="-142" w:firstLine="720"/>
        <w:rPr>
          <w:rFonts w:ascii="Times New Roman" w:hAnsi="Times New Roman" w:cs="Times New Roman"/>
        </w:rPr>
      </w:pPr>
      <w:r w:rsidRPr="001205B5">
        <w:rPr>
          <w:rStyle w:val="21"/>
          <w:rFonts w:ascii="Times New Roman" w:hAnsi="Times New Roman" w:cs="Times New Roman"/>
          <w:sz w:val="24"/>
          <w:szCs w:val="24"/>
        </w:rPr>
        <w:t>(</w:t>
      </w:r>
      <w:r>
        <w:rPr>
          <w:rStyle w:val="21"/>
          <w:rFonts w:ascii="Times New Roman" w:hAnsi="Times New Roman" w:cs="Times New Roman"/>
          <w:sz w:val="24"/>
          <w:szCs w:val="24"/>
        </w:rPr>
        <w:t>3</w:t>
      </w:r>
      <w:r w:rsidRPr="001205B5">
        <w:rPr>
          <w:rStyle w:val="21"/>
          <w:rFonts w:ascii="Times New Roman" w:hAnsi="Times New Roman" w:cs="Times New Roman"/>
          <w:sz w:val="24"/>
          <w:szCs w:val="24"/>
        </w:rPr>
        <w:t>)</w:t>
      </w:r>
      <w:r w:rsidRPr="001205B5">
        <w:rPr>
          <w:rStyle w:val="Bodytext2Bold"/>
          <w:rFonts w:ascii="Times New Roman" w:hAnsi="Times New Roman" w:cs="Times New Roman"/>
        </w:rPr>
        <w:t xml:space="preserve"> </w:t>
      </w:r>
      <w:r w:rsidRPr="001205B5">
        <w:rPr>
          <w:rFonts w:ascii="Times New Roman" w:hAnsi="Times New Roman" w:cs="Times New Roman"/>
          <w:color w:val="000000"/>
          <w:sz w:val="24"/>
          <w:szCs w:val="24"/>
          <w:lang w:val="bg-BG" w:eastAsia="bg-BG" w:bidi="bg-BG"/>
        </w:rPr>
        <w:t xml:space="preserve">Достъп до обществена информация и информация от обществения сектор за повторно използване се предоставя на лица, подали заявление или съответно искане при условията и по реда на ЗДОИ, във връзка с дейността на </w:t>
      </w:r>
      <w:r w:rsidRPr="001205B5">
        <w:rPr>
          <w:rFonts w:ascii="Times New Roman" w:hAnsi="Times New Roman" w:cs="Times New Roman"/>
          <w:sz w:val="24"/>
          <w:szCs w:val="24"/>
          <w:lang w:val="bg-BG"/>
        </w:rPr>
        <w:t>ОД „Земеделие“ – София-град</w:t>
      </w:r>
      <w:r w:rsidRPr="001205B5">
        <w:rPr>
          <w:rFonts w:ascii="Times New Roman" w:hAnsi="Times New Roman" w:cs="Times New Roman"/>
          <w:color w:val="000000"/>
          <w:sz w:val="24"/>
          <w:szCs w:val="24"/>
          <w:lang w:val="bg-BG" w:eastAsia="bg-BG" w:bidi="bg-BG"/>
        </w:rPr>
        <w:t>.</w:t>
      </w:r>
    </w:p>
    <w:p w:rsidR="0088001B" w:rsidRDefault="0088001B" w:rsidP="005844A6">
      <w:pPr>
        <w:pStyle w:val="23"/>
        <w:keepNext/>
        <w:keepLines/>
        <w:shd w:val="clear" w:color="auto" w:fill="auto"/>
        <w:spacing w:after="129" w:line="280" w:lineRule="exact"/>
        <w:ind w:left="360" w:firstLine="720"/>
        <w:jc w:val="both"/>
        <w:rPr>
          <w:rStyle w:val="214pt"/>
          <w:sz w:val="24"/>
          <w:szCs w:val="24"/>
        </w:rPr>
      </w:pPr>
      <w:bookmarkStart w:id="0" w:name="bookmark8"/>
    </w:p>
    <w:p w:rsidR="005844A6" w:rsidRPr="00C74060" w:rsidRDefault="005844A6" w:rsidP="005844A6">
      <w:pPr>
        <w:pStyle w:val="23"/>
        <w:keepNext/>
        <w:keepLines/>
        <w:shd w:val="clear" w:color="auto" w:fill="auto"/>
        <w:spacing w:after="129" w:line="280" w:lineRule="exact"/>
        <w:ind w:left="360" w:firstLine="720"/>
        <w:jc w:val="both"/>
        <w:rPr>
          <w:sz w:val="24"/>
          <w:szCs w:val="24"/>
        </w:rPr>
      </w:pPr>
      <w:r w:rsidRPr="00C74060">
        <w:rPr>
          <w:rStyle w:val="214pt"/>
          <w:sz w:val="24"/>
          <w:szCs w:val="24"/>
        </w:rPr>
        <w:t>II</w:t>
      </w:r>
      <w:r w:rsidRPr="00C74060">
        <w:rPr>
          <w:sz w:val="24"/>
          <w:szCs w:val="24"/>
        </w:rPr>
        <w:t>. ДОСТЪП ДО ОБЩЕСТВЕНА ИНФОРМАЦИЯ, ОТЧЕТ И ПУБЛИЧНОСТ</w:t>
      </w:r>
      <w:bookmarkEnd w:id="0"/>
    </w:p>
    <w:p w:rsidR="005844A6" w:rsidRPr="00C74060" w:rsidRDefault="005844A6" w:rsidP="005844A6">
      <w:pPr>
        <w:pStyle w:val="20"/>
        <w:shd w:val="clear" w:color="auto" w:fill="auto"/>
        <w:spacing w:before="0" w:line="278" w:lineRule="exact"/>
        <w:ind w:left="360" w:firstLine="720"/>
        <w:rPr>
          <w:rFonts w:ascii="Times New Roman" w:hAnsi="Times New Roman" w:cs="Times New Roman"/>
          <w:sz w:val="24"/>
          <w:szCs w:val="24"/>
        </w:rPr>
      </w:pPr>
      <w:r w:rsidRPr="00C74060">
        <w:rPr>
          <w:rStyle w:val="21"/>
          <w:rFonts w:ascii="Times New Roman" w:hAnsi="Times New Roman" w:cs="Times New Roman"/>
          <w:sz w:val="24"/>
          <w:szCs w:val="24"/>
        </w:rPr>
        <w:t xml:space="preserve">Чл. 6. (1) </w:t>
      </w:r>
      <w:r w:rsidRPr="00C74060">
        <w:rPr>
          <w:rFonts w:ascii="Times New Roman" w:hAnsi="Times New Roman" w:cs="Times New Roman"/>
          <w:sz w:val="24"/>
          <w:szCs w:val="24"/>
        </w:rPr>
        <w:t>Достъпът до официална информация, съдържаща се в нормативни актове или до друга официална информация, когато това е предвидено със закон или по решение на органа, който я е създал, се осигурява чрез обнародването й.</w:t>
      </w:r>
    </w:p>
    <w:p w:rsidR="005844A6" w:rsidRPr="00C74060" w:rsidRDefault="005844A6" w:rsidP="004938BF">
      <w:pPr>
        <w:pStyle w:val="20"/>
        <w:numPr>
          <w:ilvl w:val="0"/>
          <w:numId w:val="10"/>
        </w:numPr>
        <w:shd w:val="clear" w:color="auto" w:fill="auto"/>
        <w:tabs>
          <w:tab w:val="left" w:pos="1508"/>
        </w:tabs>
        <w:spacing w:before="0" w:after="211" w:line="278" w:lineRule="exact"/>
        <w:ind w:left="360" w:firstLine="720"/>
        <w:rPr>
          <w:rFonts w:ascii="Times New Roman" w:hAnsi="Times New Roman" w:cs="Times New Roman"/>
          <w:sz w:val="24"/>
          <w:szCs w:val="24"/>
        </w:rPr>
      </w:pPr>
      <w:r w:rsidRPr="00C74060">
        <w:rPr>
          <w:rFonts w:ascii="Times New Roman" w:hAnsi="Times New Roman" w:cs="Times New Roman"/>
          <w:sz w:val="24"/>
          <w:szCs w:val="24"/>
        </w:rPr>
        <w:t>При искане на достъп до вече обнародвана официална информация, на заявителя се посочва изданието, в която тя е обнародвана, броя и датата на издаване.</w:t>
      </w:r>
    </w:p>
    <w:p w:rsidR="005844A6" w:rsidRPr="00C74060" w:rsidRDefault="005844A6" w:rsidP="005844A6">
      <w:pPr>
        <w:pStyle w:val="20"/>
        <w:shd w:val="clear" w:color="auto" w:fill="auto"/>
        <w:spacing w:before="0" w:after="173" w:line="240" w:lineRule="exact"/>
        <w:ind w:left="360" w:firstLine="720"/>
        <w:rPr>
          <w:rFonts w:ascii="Times New Roman" w:hAnsi="Times New Roman" w:cs="Times New Roman"/>
          <w:sz w:val="24"/>
          <w:szCs w:val="24"/>
        </w:rPr>
      </w:pPr>
      <w:r w:rsidRPr="00C74060">
        <w:rPr>
          <w:rStyle w:val="21"/>
          <w:rFonts w:ascii="Times New Roman" w:hAnsi="Times New Roman" w:cs="Times New Roman"/>
          <w:sz w:val="24"/>
          <w:szCs w:val="24"/>
        </w:rPr>
        <w:t xml:space="preserve">Чл. 7. (1) </w:t>
      </w:r>
      <w:r w:rsidRPr="00C74060">
        <w:rPr>
          <w:rFonts w:ascii="Times New Roman" w:hAnsi="Times New Roman" w:cs="Times New Roman"/>
          <w:sz w:val="24"/>
          <w:szCs w:val="24"/>
        </w:rPr>
        <w:t>Достъпът до служебна обществена информация е свободен.</w:t>
      </w:r>
    </w:p>
    <w:p w:rsidR="005844A6" w:rsidRPr="00C74060" w:rsidRDefault="005844A6" w:rsidP="004938BF">
      <w:pPr>
        <w:pStyle w:val="20"/>
        <w:numPr>
          <w:ilvl w:val="0"/>
          <w:numId w:val="11"/>
        </w:numPr>
        <w:shd w:val="clear" w:color="auto" w:fill="auto"/>
        <w:tabs>
          <w:tab w:val="left" w:pos="1513"/>
        </w:tabs>
        <w:spacing w:before="0" w:after="131" w:line="240" w:lineRule="exact"/>
        <w:ind w:left="360" w:firstLine="720"/>
        <w:rPr>
          <w:rFonts w:ascii="Times New Roman" w:hAnsi="Times New Roman" w:cs="Times New Roman"/>
          <w:sz w:val="24"/>
          <w:szCs w:val="24"/>
        </w:rPr>
      </w:pPr>
      <w:r w:rsidRPr="00C74060">
        <w:rPr>
          <w:rFonts w:ascii="Times New Roman" w:hAnsi="Times New Roman" w:cs="Times New Roman"/>
          <w:sz w:val="24"/>
          <w:szCs w:val="24"/>
        </w:rPr>
        <w:t>Достъпът по ал. 1 може да бъде ограничен, когато информацията:</w:t>
      </w:r>
    </w:p>
    <w:p w:rsidR="005844A6" w:rsidRPr="00C74060" w:rsidRDefault="005844A6" w:rsidP="004938BF">
      <w:pPr>
        <w:pStyle w:val="20"/>
        <w:numPr>
          <w:ilvl w:val="0"/>
          <w:numId w:val="12"/>
        </w:numPr>
        <w:shd w:val="clear" w:color="auto" w:fill="auto"/>
        <w:tabs>
          <w:tab w:val="left" w:pos="1416"/>
        </w:tabs>
        <w:spacing w:before="0" w:after="180" w:line="274" w:lineRule="exact"/>
        <w:ind w:left="360" w:firstLine="720"/>
        <w:rPr>
          <w:rFonts w:ascii="Times New Roman" w:hAnsi="Times New Roman" w:cs="Times New Roman"/>
          <w:sz w:val="24"/>
          <w:szCs w:val="24"/>
        </w:rPr>
      </w:pPr>
      <w:r w:rsidRPr="00C74060">
        <w:rPr>
          <w:rFonts w:ascii="Times New Roman" w:hAnsi="Times New Roman" w:cs="Times New Roman"/>
          <w:sz w:val="24"/>
          <w:szCs w:val="24"/>
        </w:rPr>
        <w:t>е свързана с оперативната подготовка на актовете на директор</w:t>
      </w:r>
      <w:r w:rsidR="00C74060">
        <w:rPr>
          <w:rFonts w:ascii="Times New Roman" w:hAnsi="Times New Roman" w:cs="Times New Roman"/>
          <w:sz w:val="24"/>
          <w:szCs w:val="24"/>
          <w:lang w:val="bg-BG"/>
        </w:rPr>
        <w:t>а</w:t>
      </w:r>
      <w:r w:rsidRPr="00C74060">
        <w:rPr>
          <w:rFonts w:ascii="Times New Roman" w:hAnsi="Times New Roman" w:cs="Times New Roman"/>
          <w:sz w:val="24"/>
          <w:szCs w:val="24"/>
        </w:rPr>
        <w:t xml:space="preserve"> на </w:t>
      </w:r>
      <w:r w:rsidR="00C74060">
        <w:rPr>
          <w:rFonts w:ascii="Times New Roman" w:hAnsi="Times New Roman" w:cs="Times New Roman"/>
          <w:sz w:val="24"/>
          <w:szCs w:val="24"/>
          <w:lang w:val="bg-BG"/>
        </w:rPr>
        <w:t>ОД „Земеделие“ – София-град</w:t>
      </w:r>
      <w:r w:rsidR="00C74060" w:rsidRPr="00C74060">
        <w:rPr>
          <w:rFonts w:ascii="Times New Roman" w:hAnsi="Times New Roman" w:cs="Times New Roman"/>
          <w:sz w:val="24"/>
          <w:szCs w:val="24"/>
        </w:rPr>
        <w:t xml:space="preserve"> </w:t>
      </w:r>
      <w:r w:rsidRPr="00C74060">
        <w:rPr>
          <w:rFonts w:ascii="Times New Roman" w:hAnsi="Times New Roman" w:cs="Times New Roman"/>
          <w:sz w:val="24"/>
          <w:szCs w:val="24"/>
        </w:rPr>
        <w:t xml:space="preserve">и няма самостоятелно значение (мнения и препоръки, изготвени от или за </w:t>
      </w:r>
      <w:r w:rsidR="00C74060">
        <w:rPr>
          <w:rFonts w:ascii="Times New Roman" w:hAnsi="Times New Roman" w:cs="Times New Roman"/>
          <w:sz w:val="24"/>
          <w:szCs w:val="24"/>
          <w:lang w:val="bg-BG"/>
        </w:rPr>
        <w:t>ОД „Земеделие“ – София-град</w:t>
      </w:r>
      <w:r w:rsidRPr="00C74060">
        <w:rPr>
          <w:rFonts w:ascii="Times New Roman" w:hAnsi="Times New Roman" w:cs="Times New Roman"/>
          <w:sz w:val="24"/>
          <w:szCs w:val="24"/>
        </w:rPr>
        <w:t>, становища и консултации);</w:t>
      </w:r>
    </w:p>
    <w:p w:rsidR="005844A6" w:rsidRPr="00C74060" w:rsidRDefault="005844A6" w:rsidP="004938BF">
      <w:pPr>
        <w:pStyle w:val="20"/>
        <w:numPr>
          <w:ilvl w:val="0"/>
          <w:numId w:val="12"/>
        </w:numPr>
        <w:shd w:val="clear" w:color="auto" w:fill="auto"/>
        <w:tabs>
          <w:tab w:val="left" w:pos="1416"/>
        </w:tabs>
        <w:spacing w:before="0" w:after="173" w:line="274" w:lineRule="exact"/>
        <w:ind w:left="360" w:firstLine="720"/>
        <w:rPr>
          <w:rFonts w:ascii="Times New Roman" w:hAnsi="Times New Roman" w:cs="Times New Roman"/>
          <w:sz w:val="24"/>
          <w:szCs w:val="24"/>
        </w:rPr>
      </w:pPr>
      <w:r w:rsidRPr="00C74060">
        <w:rPr>
          <w:rFonts w:ascii="Times New Roman" w:hAnsi="Times New Roman" w:cs="Times New Roman"/>
          <w:sz w:val="24"/>
          <w:szCs w:val="24"/>
        </w:rPr>
        <w:lastRenderedPageBreak/>
        <w:t>съдържа мнения и позиции във връзка с настоящи или предстоящи преговори, водени от директор</w:t>
      </w:r>
      <w:r w:rsidR="00C74060">
        <w:rPr>
          <w:rFonts w:ascii="Times New Roman" w:hAnsi="Times New Roman" w:cs="Times New Roman"/>
          <w:sz w:val="24"/>
          <w:szCs w:val="24"/>
          <w:lang w:val="bg-BG"/>
        </w:rPr>
        <w:t>а</w:t>
      </w:r>
      <w:r w:rsidRPr="00C74060">
        <w:rPr>
          <w:rFonts w:ascii="Times New Roman" w:hAnsi="Times New Roman" w:cs="Times New Roman"/>
          <w:sz w:val="24"/>
          <w:szCs w:val="24"/>
        </w:rPr>
        <w:t xml:space="preserve"> на </w:t>
      </w:r>
      <w:r w:rsidR="00C74060">
        <w:rPr>
          <w:rFonts w:ascii="Times New Roman" w:hAnsi="Times New Roman" w:cs="Times New Roman"/>
          <w:sz w:val="24"/>
          <w:szCs w:val="24"/>
          <w:lang w:val="bg-BG"/>
        </w:rPr>
        <w:t>ОД „Земеделие“ – София-град</w:t>
      </w:r>
      <w:r w:rsidRPr="00C74060">
        <w:rPr>
          <w:rFonts w:ascii="Times New Roman" w:hAnsi="Times New Roman" w:cs="Times New Roman"/>
          <w:sz w:val="24"/>
          <w:szCs w:val="24"/>
        </w:rPr>
        <w:t xml:space="preserve"> или от негово име, както и сведения, свързани с тях, и е подго</w:t>
      </w:r>
      <w:r w:rsidR="00C74060">
        <w:rPr>
          <w:rFonts w:ascii="Times New Roman" w:hAnsi="Times New Roman" w:cs="Times New Roman"/>
          <w:sz w:val="24"/>
          <w:szCs w:val="24"/>
        </w:rPr>
        <w:t xml:space="preserve">твена от администрацията на </w:t>
      </w:r>
      <w:r w:rsidR="00C74060">
        <w:rPr>
          <w:rFonts w:ascii="Times New Roman" w:hAnsi="Times New Roman" w:cs="Times New Roman"/>
          <w:sz w:val="24"/>
          <w:szCs w:val="24"/>
          <w:lang w:val="bg-BG"/>
        </w:rPr>
        <w:t>ОД „Земеделие“ – София-град</w:t>
      </w:r>
      <w:r w:rsidRPr="00C74060">
        <w:rPr>
          <w:rFonts w:ascii="Times New Roman" w:hAnsi="Times New Roman" w:cs="Times New Roman"/>
          <w:sz w:val="24"/>
          <w:szCs w:val="24"/>
        </w:rPr>
        <w:t>.</w:t>
      </w:r>
    </w:p>
    <w:p w:rsidR="005844A6" w:rsidRPr="00C74060" w:rsidRDefault="005844A6" w:rsidP="004938BF">
      <w:pPr>
        <w:pStyle w:val="20"/>
        <w:numPr>
          <w:ilvl w:val="0"/>
          <w:numId w:val="11"/>
        </w:numPr>
        <w:shd w:val="clear" w:color="auto" w:fill="auto"/>
        <w:tabs>
          <w:tab w:val="left" w:pos="1498"/>
        </w:tabs>
        <w:spacing w:before="0" w:after="188" w:line="283" w:lineRule="exact"/>
        <w:ind w:left="360" w:firstLine="720"/>
        <w:rPr>
          <w:rFonts w:ascii="Times New Roman" w:hAnsi="Times New Roman" w:cs="Times New Roman"/>
          <w:sz w:val="24"/>
          <w:szCs w:val="24"/>
        </w:rPr>
      </w:pPr>
      <w:r w:rsidRPr="00C74060">
        <w:rPr>
          <w:rFonts w:ascii="Times New Roman" w:hAnsi="Times New Roman" w:cs="Times New Roman"/>
          <w:sz w:val="24"/>
          <w:szCs w:val="24"/>
        </w:rPr>
        <w:t>Ограниченията по ал. 2 не се прилагат след изтичане на 2 години от създаването на такава информация.</w:t>
      </w:r>
    </w:p>
    <w:p w:rsidR="005844A6" w:rsidRPr="00C74060" w:rsidRDefault="005844A6" w:rsidP="004938BF">
      <w:pPr>
        <w:pStyle w:val="20"/>
        <w:numPr>
          <w:ilvl w:val="0"/>
          <w:numId w:val="11"/>
        </w:numPr>
        <w:shd w:val="clear" w:color="auto" w:fill="auto"/>
        <w:tabs>
          <w:tab w:val="left" w:pos="1503"/>
        </w:tabs>
        <w:spacing w:before="0" w:after="180" w:line="274" w:lineRule="exact"/>
        <w:ind w:left="360" w:firstLine="720"/>
        <w:rPr>
          <w:rFonts w:ascii="Times New Roman" w:hAnsi="Times New Roman" w:cs="Times New Roman"/>
          <w:sz w:val="24"/>
          <w:szCs w:val="24"/>
        </w:rPr>
      </w:pPr>
      <w:r w:rsidRPr="00C74060">
        <w:rPr>
          <w:rFonts w:ascii="Times New Roman" w:hAnsi="Times New Roman" w:cs="Times New Roman"/>
          <w:sz w:val="24"/>
          <w:szCs w:val="24"/>
        </w:rPr>
        <w:t>Достъпът до служебна обществена информация не може да се ограничава при наличие на „надделяващ обществен интерес“, по смисъла на §1, т. 6 от Допълнителната разпоредба (ДР) на ЗДОИ.</w:t>
      </w:r>
    </w:p>
    <w:p w:rsidR="005844A6" w:rsidRPr="00C74060" w:rsidRDefault="005844A6" w:rsidP="005844A6">
      <w:pPr>
        <w:pStyle w:val="20"/>
        <w:shd w:val="clear" w:color="auto" w:fill="auto"/>
        <w:spacing w:before="0" w:after="180" w:line="274" w:lineRule="exact"/>
        <w:ind w:left="360" w:firstLine="720"/>
        <w:rPr>
          <w:rFonts w:ascii="Times New Roman" w:hAnsi="Times New Roman" w:cs="Times New Roman"/>
          <w:sz w:val="24"/>
          <w:szCs w:val="24"/>
        </w:rPr>
      </w:pPr>
      <w:r w:rsidRPr="00C74060">
        <w:rPr>
          <w:rStyle w:val="21"/>
          <w:rFonts w:ascii="Times New Roman" w:hAnsi="Times New Roman" w:cs="Times New Roman"/>
          <w:sz w:val="24"/>
          <w:szCs w:val="24"/>
        </w:rPr>
        <w:t xml:space="preserve">Чл. 8. (1) </w:t>
      </w:r>
      <w:r w:rsidRPr="00C74060">
        <w:rPr>
          <w:rFonts w:ascii="Times New Roman" w:hAnsi="Times New Roman" w:cs="Times New Roman"/>
          <w:sz w:val="24"/>
          <w:szCs w:val="24"/>
        </w:rPr>
        <w:t xml:space="preserve">За осигуряване на прозрачност в дейността на </w:t>
      </w:r>
      <w:r w:rsidR="00C74060">
        <w:rPr>
          <w:rFonts w:ascii="Times New Roman" w:hAnsi="Times New Roman" w:cs="Times New Roman"/>
          <w:sz w:val="24"/>
          <w:szCs w:val="24"/>
          <w:lang w:val="bg-BG"/>
        </w:rPr>
        <w:t>ОД „Земеделие“ – София-град</w:t>
      </w:r>
      <w:r w:rsidRPr="00C74060">
        <w:rPr>
          <w:rFonts w:ascii="Times New Roman" w:hAnsi="Times New Roman" w:cs="Times New Roman"/>
          <w:sz w:val="24"/>
          <w:szCs w:val="24"/>
        </w:rPr>
        <w:t xml:space="preserve"> и за улесняване на гражданите за достъп до обществената информация периодично в официалната интернет страница на </w:t>
      </w:r>
      <w:r w:rsidR="00C74060">
        <w:rPr>
          <w:rFonts w:ascii="Times New Roman" w:hAnsi="Times New Roman" w:cs="Times New Roman"/>
          <w:sz w:val="24"/>
          <w:szCs w:val="24"/>
          <w:lang w:val="bg-BG"/>
        </w:rPr>
        <w:t>ОД „Земеделие“ – София-град</w:t>
      </w:r>
      <w:r w:rsidRPr="00C74060">
        <w:rPr>
          <w:rFonts w:ascii="Times New Roman" w:hAnsi="Times New Roman" w:cs="Times New Roman"/>
          <w:sz w:val="24"/>
          <w:szCs w:val="24"/>
        </w:rPr>
        <w:t xml:space="preserve"> -</w:t>
      </w:r>
      <w:hyperlink r:id="rId8" w:history="1">
        <w:r w:rsidRPr="00C74060">
          <w:rPr>
            <w:rStyle w:val="Hyperlink"/>
            <w:rFonts w:ascii="Times New Roman" w:hAnsi="Times New Roman"/>
            <w:sz w:val="24"/>
            <w:szCs w:val="24"/>
          </w:rPr>
          <w:t xml:space="preserve"> </w:t>
        </w:r>
        <w:r w:rsidR="00C74060" w:rsidRPr="00C74060">
          <w:rPr>
            <w:rStyle w:val="Hyperlink"/>
            <w:rFonts w:ascii="Times New Roman" w:hAnsi="Times New Roman"/>
            <w:sz w:val="24"/>
            <w:szCs w:val="24"/>
          </w:rPr>
          <w:t xml:space="preserve">https://www.mzh.government.bg/ODZ-Sofiagrad/bg/Home.aspx </w:t>
        </w:r>
      </w:hyperlink>
      <w:r w:rsidRPr="00C74060">
        <w:rPr>
          <w:rFonts w:ascii="Times New Roman" w:hAnsi="Times New Roman" w:cs="Times New Roman"/>
          <w:sz w:val="24"/>
          <w:szCs w:val="24"/>
        </w:rPr>
        <w:t>се публикува актуална информация, която съдържа:</w:t>
      </w:r>
    </w:p>
    <w:p w:rsidR="005844A6" w:rsidRPr="00C74060" w:rsidRDefault="005844A6" w:rsidP="004938BF">
      <w:pPr>
        <w:pStyle w:val="20"/>
        <w:numPr>
          <w:ilvl w:val="0"/>
          <w:numId w:val="13"/>
        </w:numPr>
        <w:shd w:val="clear" w:color="auto" w:fill="auto"/>
        <w:tabs>
          <w:tab w:val="left" w:pos="1090"/>
        </w:tabs>
        <w:spacing w:before="0" w:line="274" w:lineRule="exact"/>
        <w:ind w:left="1080" w:hanging="340"/>
        <w:rPr>
          <w:rFonts w:ascii="Times New Roman" w:hAnsi="Times New Roman" w:cs="Times New Roman"/>
          <w:sz w:val="24"/>
          <w:szCs w:val="24"/>
        </w:rPr>
      </w:pPr>
      <w:r w:rsidRPr="00C74060">
        <w:rPr>
          <w:rFonts w:ascii="Times New Roman" w:hAnsi="Times New Roman" w:cs="Times New Roman"/>
          <w:sz w:val="24"/>
          <w:szCs w:val="24"/>
        </w:rPr>
        <w:t>описание на правомощията на директор</w:t>
      </w:r>
      <w:r w:rsidR="00C74060">
        <w:rPr>
          <w:rFonts w:ascii="Times New Roman" w:hAnsi="Times New Roman" w:cs="Times New Roman"/>
          <w:sz w:val="24"/>
          <w:szCs w:val="24"/>
          <w:lang w:val="bg-BG"/>
        </w:rPr>
        <w:t>а</w:t>
      </w:r>
      <w:r w:rsidRPr="00C74060">
        <w:rPr>
          <w:rFonts w:ascii="Times New Roman" w:hAnsi="Times New Roman" w:cs="Times New Roman"/>
          <w:sz w:val="24"/>
          <w:szCs w:val="24"/>
        </w:rPr>
        <w:t xml:space="preserve"> и данни за </w:t>
      </w:r>
      <w:r w:rsidR="00C74060">
        <w:rPr>
          <w:rFonts w:ascii="Times New Roman" w:hAnsi="Times New Roman" w:cs="Times New Roman"/>
          <w:sz w:val="24"/>
          <w:szCs w:val="24"/>
          <w:lang w:val="bg-BG"/>
        </w:rPr>
        <w:t>структурата</w:t>
      </w:r>
      <w:r w:rsidRPr="00C74060">
        <w:rPr>
          <w:rFonts w:ascii="Times New Roman" w:hAnsi="Times New Roman" w:cs="Times New Roman"/>
          <w:sz w:val="24"/>
          <w:szCs w:val="24"/>
        </w:rPr>
        <w:t>, функциите и отговорностите на ръководената от него администрация;</w:t>
      </w:r>
    </w:p>
    <w:p w:rsidR="005844A6" w:rsidRPr="00C74060" w:rsidRDefault="005844A6" w:rsidP="004938BF">
      <w:pPr>
        <w:pStyle w:val="20"/>
        <w:numPr>
          <w:ilvl w:val="0"/>
          <w:numId w:val="13"/>
        </w:numPr>
        <w:shd w:val="clear" w:color="auto" w:fill="auto"/>
        <w:tabs>
          <w:tab w:val="left" w:pos="1090"/>
        </w:tabs>
        <w:spacing w:before="0" w:line="274" w:lineRule="exact"/>
        <w:ind w:left="1080" w:hanging="340"/>
        <w:rPr>
          <w:rFonts w:ascii="Times New Roman" w:hAnsi="Times New Roman" w:cs="Times New Roman"/>
          <w:sz w:val="24"/>
          <w:szCs w:val="24"/>
        </w:rPr>
      </w:pPr>
      <w:r w:rsidRPr="00C74060">
        <w:rPr>
          <w:rFonts w:ascii="Times New Roman" w:hAnsi="Times New Roman" w:cs="Times New Roman"/>
          <w:sz w:val="24"/>
          <w:szCs w:val="24"/>
        </w:rPr>
        <w:t>списък по смисъла на §1, т. 3 от ДР на ЗДОИ на издадените индивидуални административни актове в изпълнение на неговите правомощия;</w:t>
      </w:r>
    </w:p>
    <w:p w:rsidR="005844A6" w:rsidRPr="00C74060" w:rsidRDefault="005844A6" w:rsidP="004938BF">
      <w:pPr>
        <w:pStyle w:val="20"/>
        <w:numPr>
          <w:ilvl w:val="0"/>
          <w:numId w:val="13"/>
        </w:numPr>
        <w:shd w:val="clear" w:color="auto" w:fill="auto"/>
        <w:tabs>
          <w:tab w:val="left" w:pos="1090"/>
        </w:tabs>
        <w:spacing w:before="0" w:line="274" w:lineRule="exact"/>
        <w:ind w:left="1080" w:hanging="340"/>
        <w:rPr>
          <w:rFonts w:ascii="Times New Roman" w:hAnsi="Times New Roman" w:cs="Times New Roman"/>
          <w:sz w:val="24"/>
          <w:szCs w:val="24"/>
        </w:rPr>
      </w:pPr>
      <w:r w:rsidRPr="00C74060">
        <w:rPr>
          <w:rFonts w:ascii="Times New Roman" w:hAnsi="Times New Roman" w:cs="Times New Roman"/>
          <w:sz w:val="24"/>
          <w:szCs w:val="24"/>
        </w:rPr>
        <w:t xml:space="preserve">описание на информационните масиви и ресурси, използвани от </w:t>
      </w:r>
      <w:r w:rsidR="00C74060">
        <w:rPr>
          <w:rFonts w:ascii="Times New Roman" w:hAnsi="Times New Roman" w:cs="Times New Roman"/>
          <w:sz w:val="24"/>
          <w:szCs w:val="24"/>
          <w:lang w:val="bg-BG"/>
        </w:rPr>
        <w:t>ОД „Земеделие“ – София-град</w:t>
      </w:r>
      <w:r w:rsidRPr="00C74060">
        <w:rPr>
          <w:rFonts w:ascii="Times New Roman" w:hAnsi="Times New Roman" w:cs="Times New Roman"/>
          <w:sz w:val="24"/>
          <w:szCs w:val="24"/>
        </w:rPr>
        <w:t>;</w:t>
      </w:r>
    </w:p>
    <w:p w:rsidR="005844A6" w:rsidRPr="00C74060" w:rsidRDefault="005844A6" w:rsidP="004938BF">
      <w:pPr>
        <w:pStyle w:val="20"/>
        <w:numPr>
          <w:ilvl w:val="0"/>
          <w:numId w:val="13"/>
        </w:numPr>
        <w:shd w:val="clear" w:color="auto" w:fill="auto"/>
        <w:tabs>
          <w:tab w:val="left" w:pos="1090"/>
        </w:tabs>
        <w:spacing w:before="0" w:line="274" w:lineRule="exact"/>
        <w:ind w:left="1080" w:hanging="340"/>
        <w:rPr>
          <w:rFonts w:ascii="Times New Roman" w:hAnsi="Times New Roman" w:cs="Times New Roman"/>
          <w:sz w:val="24"/>
          <w:szCs w:val="24"/>
        </w:rPr>
      </w:pPr>
      <w:r w:rsidRPr="00C74060">
        <w:rPr>
          <w:rFonts w:ascii="Times New Roman" w:hAnsi="Times New Roman" w:cs="Times New Roman"/>
          <w:sz w:val="24"/>
          <w:szCs w:val="24"/>
        </w:rPr>
        <w:t xml:space="preserve">наименованието, адреса на електронната поща, телефона и работното време на звеното </w:t>
      </w:r>
      <w:r w:rsidR="00C74060">
        <w:rPr>
          <w:rFonts w:ascii="Times New Roman" w:hAnsi="Times New Roman" w:cs="Times New Roman"/>
          <w:sz w:val="24"/>
          <w:szCs w:val="24"/>
          <w:lang w:val="bg-BG"/>
        </w:rPr>
        <w:t>за административно обслужване</w:t>
      </w:r>
      <w:r w:rsidRPr="00C74060">
        <w:rPr>
          <w:rFonts w:ascii="Times New Roman" w:hAnsi="Times New Roman" w:cs="Times New Roman"/>
          <w:sz w:val="24"/>
          <w:szCs w:val="24"/>
        </w:rPr>
        <w:t>, което отговаря за приемането на заявленията за предоставяне на достъп до информация;</w:t>
      </w:r>
    </w:p>
    <w:p w:rsidR="005844A6" w:rsidRPr="00C74060" w:rsidRDefault="005844A6" w:rsidP="004938BF">
      <w:pPr>
        <w:pStyle w:val="20"/>
        <w:numPr>
          <w:ilvl w:val="0"/>
          <w:numId w:val="13"/>
        </w:numPr>
        <w:shd w:val="clear" w:color="auto" w:fill="auto"/>
        <w:tabs>
          <w:tab w:val="left" w:pos="1090"/>
        </w:tabs>
        <w:spacing w:before="0" w:line="274" w:lineRule="exact"/>
        <w:ind w:left="1080" w:hanging="340"/>
        <w:rPr>
          <w:rFonts w:ascii="Times New Roman" w:hAnsi="Times New Roman" w:cs="Times New Roman"/>
          <w:sz w:val="24"/>
          <w:szCs w:val="24"/>
        </w:rPr>
      </w:pPr>
      <w:r w:rsidRPr="00C74060">
        <w:rPr>
          <w:rFonts w:ascii="Times New Roman" w:hAnsi="Times New Roman" w:cs="Times New Roman"/>
          <w:sz w:val="24"/>
          <w:szCs w:val="24"/>
        </w:rPr>
        <w:t>устройствен правилник и вътрешни правила, свързани с предоставянето на административни услуги на гражданите;</w:t>
      </w:r>
    </w:p>
    <w:p w:rsidR="005844A6" w:rsidRPr="00C74060" w:rsidRDefault="005844A6" w:rsidP="004938BF">
      <w:pPr>
        <w:pStyle w:val="20"/>
        <w:numPr>
          <w:ilvl w:val="0"/>
          <w:numId w:val="13"/>
        </w:numPr>
        <w:shd w:val="clear" w:color="auto" w:fill="auto"/>
        <w:tabs>
          <w:tab w:val="left" w:pos="1090"/>
        </w:tabs>
        <w:spacing w:before="0" w:line="274" w:lineRule="exact"/>
        <w:ind w:left="1080" w:hanging="340"/>
        <w:rPr>
          <w:rFonts w:ascii="Times New Roman" w:hAnsi="Times New Roman" w:cs="Times New Roman"/>
          <w:sz w:val="24"/>
          <w:szCs w:val="24"/>
        </w:rPr>
      </w:pPr>
      <w:r w:rsidRPr="00C74060">
        <w:rPr>
          <w:rFonts w:ascii="Times New Roman" w:hAnsi="Times New Roman" w:cs="Times New Roman"/>
          <w:sz w:val="24"/>
          <w:szCs w:val="24"/>
        </w:rPr>
        <w:t>стратегии, планове, програми и отчети за дейността;</w:t>
      </w:r>
    </w:p>
    <w:p w:rsidR="005844A6" w:rsidRPr="00C74060" w:rsidRDefault="005844A6" w:rsidP="004938BF">
      <w:pPr>
        <w:pStyle w:val="20"/>
        <w:numPr>
          <w:ilvl w:val="0"/>
          <w:numId w:val="13"/>
        </w:numPr>
        <w:shd w:val="clear" w:color="auto" w:fill="auto"/>
        <w:tabs>
          <w:tab w:val="left" w:pos="1090"/>
        </w:tabs>
        <w:spacing w:before="0" w:line="274" w:lineRule="exact"/>
        <w:ind w:left="1080" w:hanging="340"/>
        <w:rPr>
          <w:rFonts w:ascii="Times New Roman" w:hAnsi="Times New Roman" w:cs="Times New Roman"/>
          <w:sz w:val="24"/>
          <w:szCs w:val="24"/>
        </w:rPr>
      </w:pPr>
      <w:r w:rsidRPr="00C74060">
        <w:rPr>
          <w:rFonts w:ascii="Times New Roman" w:hAnsi="Times New Roman" w:cs="Times New Roman"/>
          <w:sz w:val="24"/>
          <w:szCs w:val="24"/>
        </w:rPr>
        <w:t xml:space="preserve">информация за бюджета и финансовите отчети на </w:t>
      </w:r>
      <w:r w:rsidR="00C74060">
        <w:rPr>
          <w:rFonts w:ascii="Times New Roman" w:hAnsi="Times New Roman" w:cs="Times New Roman"/>
          <w:sz w:val="24"/>
          <w:szCs w:val="24"/>
          <w:lang w:val="bg-BG"/>
        </w:rPr>
        <w:t>ОД „Земеделие“ – София-град</w:t>
      </w:r>
      <w:r w:rsidRPr="00C74060">
        <w:rPr>
          <w:rFonts w:ascii="Times New Roman" w:hAnsi="Times New Roman" w:cs="Times New Roman"/>
          <w:sz w:val="24"/>
          <w:szCs w:val="24"/>
        </w:rPr>
        <w:t>, която се публикува, съгласно Закона за публичните финанси;</w:t>
      </w:r>
    </w:p>
    <w:p w:rsidR="005844A6" w:rsidRPr="00C74060" w:rsidRDefault="005844A6" w:rsidP="004938BF">
      <w:pPr>
        <w:pStyle w:val="20"/>
        <w:numPr>
          <w:ilvl w:val="0"/>
          <w:numId w:val="13"/>
        </w:numPr>
        <w:shd w:val="clear" w:color="auto" w:fill="auto"/>
        <w:tabs>
          <w:tab w:val="left" w:pos="1090"/>
        </w:tabs>
        <w:spacing w:before="0" w:line="274" w:lineRule="exact"/>
        <w:ind w:left="1080" w:hanging="340"/>
        <w:rPr>
          <w:rFonts w:ascii="Times New Roman" w:hAnsi="Times New Roman" w:cs="Times New Roman"/>
          <w:sz w:val="24"/>
          <w:szCs w:val="24"/>
        </w:rPr>
      </w:pPr>
      <w:r w:rsidRPr="00C74060">
        <w:rPr>
          <w:rFonts w:ascii="Times New Roman" w:hAnsi="Times New Roman" w:cs="Times New Roman"/>
          <w:sz w:val="24"/>
          <w:szCs w:val="24"/>
        </w:rPr>
        <w:t>информация за провеждани обществени поръчки, определена за публикуване в профила на купувача</w:t>
      </w:r>
      <w:r w:rsidR="00C74060">
        <w:rPr>
          <w:rFonts w:ascii="Times New Roman" w:hAnsi="Times New Roman" w:cs="Times New Roman"/>
          <w:sz w:val="24"/>
          <w:szCs w:val="24"/>
          <w:lang w:val="bg-BG"/>
        </w:rPr>
        <w:t>,</w:t>
      </w:r>
      <w:r w:rsidRPr="00C74060">
        <w:rPr>
          <w:rFonts w:ascii="Times New Roman" w:hAnsi="Times New Roman" w:cs="Times New Roman"/>
          <w:sz w:val="24"/>
          <w:szCs w:val="24"/>
        </w:rPr>
        <w:t xml:space="preserve"> съгласно Закона за обществените поръчки;</w:t>
      </w:r>
    </w:p>
    <w:p w:rsidR="005844A6" w:rsidRPr="00C74060" w:rsidRDefault="005844A6" w:rsidP="004938BF">
      <w:pPr>
        <w:pStyle w:val="20"/>
        <w:numPr>
          <w:ilvl w:val="0"/>
          <w:numId w:val="13"/>
        </w:numPr>
        <w:shd w:val="clear" w:color="auto" w:fill="auto"/>
        <w:tabs>
          <w:tab w:val="left" w:pos="1090"/>
        </w:tabs>
        <w:spacing w:before="0" w:line="274" w:lineRule="exact"/>
        <w:ind w:left="1080" w:hanging="340"/>
        <w:rPr>
          <w:rFonts w:ascii="Times New Roman" w:hAnsi="Times New Roman" w:cs="Times New Roman"/>
          <w:sz w:val="24"/>
          <w:szCs w:val="24"/>
        </w:rPr>
      </w:pPr>
      <w:proofErr w:type="gramStart"/>
      <w:r w:rsidRPr="00C74060">
        <w:rPr>
          <w:rFonts w:ascii="Times New Roman" w:hAnsi="Times New Roman" w:cs="Times New Roman"/>
          <w:sz w:val="24"/>
          <w:szCs w:val="24"/>
        </w:rPr>
        <w:t>информация</w:t>
      </w:r>
      <w:proofErr w:type="gramEnd"/>
      <w:r w:rsidRPr="00C74060">
        <w:rPr>
          <w:rFonts w:ascii="Times New Roman" w:hAnsi="Times New Roman" w:cs="Times New Roman"/>
          <w:sz w:val="24"/>
          <w:szCs w:val="24"/>
        </w:rPr>
        <w:t xml:space="preserve"> за упражняването на правото на достъп до обществена информация, реда и условията за повторно използване на информация, таксите по чл. 41ж от ЗДОИ и форматите, в които се поддържа информацията;</w:t>
      </w:r>
    </w:p>
    <w:p w:rsidR="005844A6" w:rsidRPr="00C74060" w:rsidRDefault="005844A6" w:rsidP="004938BF">
      <w:pPr>
        <w:pStyle w:val="20"/>
        <w:numPr>
          <w:ilvl w:val="0"/>
          <w:numId w:val="13"/>
        </w:numPr>
        <w:shd w:val="clear" w:color="auto" w:fill="auto"/>
        <w:tabs>
          <w:tab w:val="left" w:pos="1158"/>
        </w:tabs>
        <w:spacing w:before="0" w:line="274" w:lineRule="exact"/>
        <w:ind w:left="1080" w:hanging="340"/>
        <w:rPr>
          <w:rFonts w:ascii="Times New Roman" w:hAnsi="Times New Roman" w:cs="Times New Roman"/>
          <w:sz w:val="24"/>
          <w:szCs w:val="24"/>
        </w:rPr>
      </w:pPr>
      <w:r w:rsidRPr="00C74060">
        <w:rPr>
          <w:rFonts w:ascii="Times New Roman" w:hAnsi="Times New Roman" w:cs="Times New Roman"/>
          <w:sz w:val="24"/>
          <w:szCs w:val="24"/>
        </w:rPr>
        <w:t>обявления за конкурси за държавни служители;</w:t>
      </w:r>
    </w:p>
    <w:p w:rsidR="005844A6" w:rsidRPr="00C74060" w:rsidRDefault="005844A6" w:rsidP="004938BF">
      <w:pPr>
        <w:pStyle w:val="20"/>
        <w:numPr>
          <w:ilvl w:val="0"/>
          <w:numId w:val="13"/>
        </w:numPr>
        <w:shd w:val="clear" w:color="auto" w:fill="auto"/>
        <w:tabs>
          <w:tab w:val="left" w:pos="1158"/>
        </w:tabs>
        <w:spacing w:before="0" w:line="274" w:lineRule="exact"/>
        <w:ind w:left="1080" w:hanging="340"/>
        <w:rPr>
          <w:rFonts w:ascii="Times New Roman" w:hAnsi="Times New Roman" w:cs="Times New Roman"/>
          <w:sz w:val="24"/>
          <w:szCs w:val="24"/>
        </w:rPr>
      </w:pPr>
      <w:r w:rsidRPr="00C74060">
        <w:rPr>
          <w:rFonts w:ascii="Times New Roman" w:hAnsi="Times New Roman" w:cs="Times New Roman"/>
          <w:sz w:val="24"/>
          <w:szCs w:val="24"/>
        </w:rPr>
        <w:t>подлежащата на публикуване информация по Закона за предотвратяване и установяване на конфликт на интереси;</w:t>
      </w:r>
    </w:p>
    <w:p w:rsidR="005844A6" w:rsidRPr="00C74060" w:rsidRDefault="005844A6" w:rsidP="004938BF">
      <w:pPr>
        <w:pStyle w:val="20"/>
        <w:numPr>
          <w:ilvl w:val="0"/>
          <w:numId w:val="13"/>
        </w:numPr>
        <w:shd w:val="clear" w:color="auto" w:fill="auto"/>
        <w:tabs>
          <w:tab w:val="left" w:pos="1158"/>
        </w:tabs>
        <w:spacing w:before="0" w:line="274" w:lineRule="exact"/>
        <w:ind w:left="1080" w:hanging="340"/>
        <w:rPr>
          <w:rFonts w:ascii="Times New Roman" w:hAnsi="Times New Roman" w:cs="Times New Roman"/>
          <w:sz w:val="24"/>
          <w:szCs w:val="24"/>
        </w:rPr>
      </w:pPr>
      <w:r w:rsidRPr="00C74060">
        <w:rPr>
          <w:rFonts w:ascii="Times New Roman" w:hAnsi="Times New Roman" w:cs="Times New Roman"/>
          <w:sz w:val="24"/>
          <w:szCs w:val="24"/>
        </w:rPr>
        <w:t>информация, която е публична, съгласно Закона за защита на класифицираната информация (ЗЗКИ) и актовете по прилагането му;</w:t>
      </w:r>
    </w:p>
    <w:p w:rsidR="005844A6" w:rsidRPr="00C74060" w:rsidRDefault="005844A6" w:rsidP="004938BF">
      <w:pPr>
        <w:pStyle w:val="20"/>
        <w:numPr>
          <w:ilvl w:val="0"/>
          <w:numId w:val="13"/>
        </w:numPr>
        <w:shd w:val="clear" w:color="auto" w:fill="auto"/>
        <w:tabs>
          <w:tab w:val="left" w:pos="1158"/>
        </w:tabs>
        <w:spacing w:before="0" w:line="274" w:lineRule="exact"/>
        <w:ind w:left="1080" w:hanging="340"/>
        <w:rPr>
          <w:rFonts w:ascii="Times New Roman" w:hAnsi="Times New Roman" w:cs="Times New Roman"/>
          <w:sz w:val="24"/>
          <w:szCs w:val="24"/>
        </w:rPr>
      </w:pPr>
      <w:proofErr w:type="gramStart"/>
      <w:r w:rsidRPr="00C74060">
        <w:rPr>
          <w:rFonts w:ascii="Times New Roman" w:hAnsi="Times New Roman" w:cs="Times New Roman"/>
          <w:sz w:val="24"/>
          <w:szCs w:val="24"/>
        </w:rPr>
        <w:t>информацията</w:t>
      </w:r>
      <w:proofErr w:type="gramEnd"/>
      <w:r w:rsidRPr="00C74060">
        <w:rPr>
          <w:rFonts w:ascii="Times New Roman" w:hAnsi="Times New Roman" w:cs="Times New Roman"/>
          <w:sz w:val="24"/>
          <w:szCs w:val="24"/>
        </w:rPr>
        <w:t xml:space="preserve"> по чл. 14, ал. 2, т. 1 - 3 от ЗДОИ;</w:t>
      </w:r>
    </w:p>
    <w:p w:rsidR="005844A6" w:rsidRPr="00C74060" w:rsidRDefault="005844A6" w:rsidP="004938BF">
      <w:pPr>
        <w:pStyle w:val="20"/>
        <w:numPr>
          <w:ilvl w:val="0"/>
          <w:numId w:val="13"/>
        </w:numPr>
        <w:shd w:val="clear" w:color="auto" w:fill="auto"/>
        <w:tabs>
          <w:tab w:val="left" w:pos="1158"/>
        </w:tabs>
        <w:spacing w:before="0" w:line="274" w:lineRule="exact"/>
        <w:ind w:left="1080" w:hanging="340"/>
        <w:rPr>
          <w:rFonts w:ascii="Times New Roman" w:hAnsi="Times New Roman" w:cs="Times New Roman"/>
          <w:sz w:val="24"/>
          <w:szCs w:val="24"/>
        </w:rPr>
      </w:pPr>
      <w:r w:rsidRPr="00C74060">
        <w:rPr>
          <w:rFonts w:ascii="Times New Roman" w:hAnsi="Times New Roman" w:cs="Times New Roman"/>
          <w:sz w:val="24"/>
          <w:szCs w:val="24"/>
        </w:rPr>
        <w:t>информацията, предоставена повече от три пъти по реда на глава трета от ЗДОИ;</w:t>
      </w:r>
    </w:p>
    <w:p w:rsidR="005844A6" w:rsidRPr="00C74060" w:rsidRDefault="005844A6" w:rsidP="004938BF">
      <w:pPr>
        <w:pStyle w:val="20"/>
        <w:numPr>
          <w:ilvl w:val="0"/>
          <w:numId w:val="13"/>
        </w:numPr>
        <w:shd w:val="clear" w:color="auto" w:fill="auto"/>
        <w:tabs>
          <w:tab w:val="left" w:pos="1158"/>
        </w:tabs>
        <w:spacing w:before="0" w:line="274" w:lineRule="exact"/>
        <w:ind w:left="1080" w:hanging="340"/>
        <w:rPr>
          <w:rFonts w:ascii="Times New Roman" w:hAnsi="Times New Roman" w:cs="Times New Roman"/>
          <w:sz w:val="24"/>
          <w:szCs w:val="24"/>
        </w:rPr>
      </w:pPr>
      <w:r w:rsidRPr="00C74060">
        <w:rPr>
          <w:rFonts w:ascii="Times New Roman" w:hAnsi="Times New Roman" w:cs="Times New Roman"/>
          <w:sz w:val="24"/>
          <w:szCs w:val="24"/>
        </w:rPr>
        <w:t>друга информация, определена със закон;</w:t>
      </w:r>
    </w:p>
    <w:p w:rsidR="005844A6" w:rsidRPr="00C74060" w:rsidRDefault="005844A6" w:rsidP="004938BF">
      <w:pPr>
        <w:pStyle w:val="20"/>
        <w:numPr>
          <w:ilvl w:val="0"/>
          <w:numId w:val="14"/>
        </w:numPr>
        <w:shd w:val="clear" w:color="auto" w:fill="auto"/>
        <w:tabs>
          <w:tab w:val="left" w:pos="1470"/>
        </w:tabs>
        <w:spacing w:before="0" w:after="176" w:line="274" w:lineRule="exact"/>
        <w:ind w:left="360" w:firstLine="700"/>
        <w:rPr>
          <w:rFonts w:ascii="Times New Roman" w:hAnsi="Times New Roman" w:cs="Times New Roman"/>
          <w:sz w:val="24"/>
          <w:szCs w:val="24"/>
        </w:rPr>
      </w:pPr>
      <w:r w:rsidRPr="00C74060">
        <w:rPr>
          <w:rFonts w:ascii="Times New Roman" w:hAnsi="Times New Roman" w:cs="Times New Roman"/>
          <w:sz w:val="24"/>
          <w:szCs w:val="24"/>
        </w:rPr>
        <w:t>Служителят, определен съгласно чл. 1, ал. 3 от настоящите правила, изготвя годишен отчет за постъпилите заявления за достъп до обществена информация и за повторно използване на информация от обществения сектор, който включва и данни за направените откази и причините за това. Годишният отчет е част от ежегодните доклади по чл. 62, ал. 1 от Закона за администрацията.</w:t>
      </w:r>
    </w:p>
    <w:p w:rsidR="005844A6" w:rsidRPr="00C74060" w:rsidRDefault="00C74060" w:rsidP="004938BF">
      <w:pPr>
        <w:pStyle w:val="20"/>
        <w:numPr>
          <w:ilvl w:val="0"/>
          <w:numId w:val="14"/>
        </w:numPr>
        <w:shd w:val="clear" w:color="auto" w:fill="auto"/>
        <w:tabs>
          <w:tab w:val="left" w:pos="1470"/>
        </w:tabs>
        <w:spacing w:before="0" w:after="184" w:line="278" w:lineRule="exact"/>
        <w:ind w:left="360" w:firstLine="700"/>
        <w:rPr>
          <w:rFonts w:ascii="Times New Roman" w:hAnsi="Times New Roman" w:cs="Times New Roman"/>
          <w:sz w:val="24"/>
          <w:szCs w:val="24"/>
        </w:rPr>
      </w:pPr>
      <w:r>
        <w:rPr>
          <w:rFonts w:ascii="Times New Roman" w:hAnsi="Times New Roman" w:cs="Times New Roman"/>
          <w:sz w:val="24"/>
          <w:szCs w:val="24"/>
          <w:lang w:val="bg-BG"/>
        </w:rPr>
        <w:t>ОД „Земеделие“ – София-град</w:t>
      </w:r>
      <w:r w:rsidR="005844A6" w:rsidRPr="00C74060">
        <w:rPr>
          <w:rFonts w:ascii="Times New Roman" w:hAnsi="Times New Roman" w:cs="Times New Roman"/>
          <w:sz w:val="24"/>
          <w:szCs w:val="24"/>
        </w:rPr>
        <w:t xml:space="preserve"> ежегодно обявява</w:t>
      </w:r>
      <w:r>
        <w:rPr>
          <w:rFonts w:ascii="Times New Roman" w:hAnsi="Times New Roman" w:cs="Times New Roman"/>
          <w:sz w:val="24"/>
          <w:szCs w:val="24"/>
          <w:lang w:val="bg-BG"/>
        </w:rPr>
        <w:t>, в секция „Достъп до обществена информация",</w:t>
      </w:r>
      <w:r w:rsidR="005844A6" w:rsidRPr="00C74060">
        <w:rPr>
          <w:rFonts w:ascii="Times New Roman" w:hAnsi="Times New Roman" w:cs="Times New Roman"/>
          <w:sz w:val="24"/>
          <w:szCs w:val="24"/>
        </w:rPr>
        <w:t xml:space="preserve"> актуализиран списък на категориите информация, подлежаща </w:t>
      </w:r>
      <w:r w:rsidR="005844A6" w:rsidRPr="00C74060">
        <w:rPr>
          <w:rFonts w:ascii="Times New Roman" w:hAnsi="Times New Roman" w:cs="Times New Roman"/>
          <w:sz w:val="24"/>
          <w:szCs w:val="24"/>
        </w:rPr>
        <w:lastRenderedPageBreak/>
        <w:t>на публикуване в интернет, за сферата на дейността си, както и формите, в които е достъпна.</w:t>
      </w:r>
    </w:p>
    <w:p w:rsidR="005844A6" w:rsidRPr="00C74060" w:rsidRDefault="00C74060" w:rsidP="004938BF">
      <w:pPr>
        <w:pStyle w:val="20"/>
        <w:numPr>
          <w:ilvl w:val="0"/>
          <w:numId w:val="14"/>
        </w:numPr>
        <w:shd w:val="clear" w:color="auto" w:fill="auto"/>
        <w:tabs>
          <w:tab w:val="left" w:pos="1475"/>
        </w:tabs>
        <w:spacing w:before="0" w:after="180" w:line="274" w:lineRule="exact"/>
        <w:ind w:left="360" w:firstLine="700"/>
        <w:rPr>
          <w:rFonts w:ascii="Times New Roman" w:hAnsi="Times New Roman" w:cs="Times New Roman"/>
          <w:sz w:val="24"/>
          <w:szCs w:val="24"/>
        </w:rPr>
      </w:pPr>
      <w:r>
        <w:rPr>
          <w:rFonts w:ascii="Times New Roman" w:hAnsi="Times New Roman" w:cs="Times New Roman"/>
          <w:sz w:val="24"/>
          <w:szCs w:val="24"/>
          <w:lang w:val="bg-BG"/>
        </w:rPr>
        <w:t>ОД „Земеделие“ – София-град</w:t>
      </w:r>
      <w:r w:rsidRPr="00C74060">
        <w:rPr>
          <w:rFonts w:ascii="Times New Roman" w:hAnsi="Times New Roman" w:cs="Times New Roman"/>
          <w:sz w:val="24"/>
          <w:szCs w:val="24"/>
        </w:rPr>
        <w:t xml:space="preserve"> </w:t>
      </w:r>
      <w:r w:rsidR="005844A6" w:rsidRPr="00C74060">
        <w:rPr>
          <w:rFonts w:ascii="Times New Roman" w:hAnsi="Times New Roman" w:cs="Times New Roman"/>
          <w:sz w:val="24"/>
          <w:szCs w:val="24"/>
        </w:rPr>
        <w:t>ежегодно планира поетапното публикуване в интернет на информация, достъпът до която е свободен. Информацията се публикува и на Портала за отворени данни, който администрацията на Министерски съвет създава и поддържа.</w:t>
      </w:r>
    </w:p>
    <w:p w:rsidR="005844A6" w:rsidRPr="00C74060" w:rsidRDefault="00C74060" w:rsidP="004938BF">
      <w:pPr>
        <w:pStyle w:val="20"/>
        <w:numPr>
          <w:ilvl w:val="0"/>
          <w:numId w:val="14"/>
        </w:numPr>
        <w:shd w:val="clear" w:color="auto" w:fill="auto"/>
        <w:tabs>
          <w:tab w:val="left" w:pos="1470"/>
        </w:tabs>
        <w:spacing w:before="0" w:after="687" w:line="274" w:lineRule="exact"/>
        <w:ind w:left="360" w:firstLine="700"/>
        <w:rPr>
          <w:rFonts w:ascii="Times New Roman" w:hAnsi="Times New Roman" w:cs="Times New Roman"/>
          <w:sz w:val="24"/>
          <w:szCs w:val="24"/>
        </w:rPr>
      </w:pPr>
      <w:r>
        <w:rPr>
          <w:rFonts w:ascii="Times New Roman" w:hAnsi="Times New Roman" w:cs="Times New Roman"/>
          <w:sz w:val="24"/>
          <w:szCs w:val="24"/>
          <w:lang w:val="bg-BG"/>
        </w:rPr>
        <w:t>ОД „Земеделие“ – София-град</w:t>
      </w:r>
      <w:r w:rsidR="005844A6" w:rsidRPr="00C74060">
        <w:rPr>
          <w:rFonts w:ascii="Times New Roman" w:hAnsi="Times New Roman" w:cs="Times New Roman"/>
          <w:sz w:val="24"/>
          <w:szCs w:val="24"/>
        </w:rPr>
        <w:t xml:space="preserve"> публикува на Платформата за достъп до обществена информация по чл. 15в. ЗДОИ, която администрацията на Министерски съвет създава и поддържа, всички подадени чрез платформата заявления, решения по тях и предоставена обществена информация.</w:t>
      </w:r>
    </w:p>
    <w:p w:rsidR="005844A6" w:rsidRPr="001C0E88" w:rsidRDefault="005844A6" w:rsidP="004938BF">
      <w:pPr>
        <w:pStyle w:val="23"/>
        <w:keepNext/>
        <w:keepLines/>
        <w:numPr>
          <w:ilvl w:val="0"/>
          <w:numId w:val="1"/>
        </w:numPr>
        <w:shd w:val="clear" w:color="auto" w:fill="auto"/>
        <w:tabs>
          <w:tab w:val="left" w:pos="2277"/>
        </w:tabs>
        <w:spacing w:after="0" w:line="240" w:lineRule="exact"/>
        <w:ind w:left="1820"/>
        <w:jc w:val="both"/>
        <w:rPr>
          <w:sz w:val="24"/>
          <w:szCs w:val="24"/>
        </w:rPr>
      </w:pPr>
      <w:bookmarkStart w:id="1" w:name="bookmark9"/>
      <w:r w:rsidRPr="001C0E88">
        <w:rPr>
          <w:sz w:val="24"/>
          <w:szCs w:val="24"/>
        </w:rPr>
        <w:t>РЕД ЗА ПРЕДОСТАВЯНЕ НА ДОСТЪП ДО ОБЩЕСТВЕНА</w:t>
      </w:r>
      <w:bookmarkEnd w:id="1"/>
    </w:p>
    <w:p w:rsidR="005844A6" w:rsidRPr="001C0E88" w:rsidRDefault="005844A6" w:rsidP="005844A6">
      <w:pPr>
        <w:pStyle w:val="23"/>
        <w:keepNext/>
        <w:keepLines/>
        <w:shd w:val="clear" w:color="auto" w:fill="auto"/>
        <w:spacing w:after="150" w:line="240" w:lineRule="exact"/>
        <w:ind w:right="320"/>
        <w:jc w:val="center"/>
        <w:rPr>
          <w:sz w:val="24"/>
          <w:szCs w:val="24"/>
        </w:rPr>
      </w:pPr>
      <w:bookmarkStart w:id="2" w:name="bookmark10"/>
      <w:r w:rsidRPr="001C0E88">
        <w:rPr>
          <w:sz w:val="24"/>
          <w:szCs w:val="24"/>
        </w:rPr>
        <w:t>ИНФОРМАЦИЯ</w:t>
      </w:r>
      <w:bookmarkEnd w:id="2"/>
    </w:p>
    <w:p w:rsidR="005844A6" w:rsidRPr="001C0E88" w:rsidRDefault="005844A6" w:rsidP="005844A6">
      <w:pPr>
        <w:pStyle w:val="20"/>
        <w:shd w:val="clear" w:color="auto" w:fill="auto"/>
        <w:spacing w:before="0" w:after="176" w:line="269" w:lineRule="exact"/>
        <w:ind w:left="360" w:firstLine="700"/>
        <w:rPr>
          <w:rFonts w:ascii="Times New Roman" w:hAnsi="Times New Roman" w:cs="Times New Roman"/>
          <w:sz w:val="24"/>
          <w:szCs w:val="24"/>
        </w:rPr>
      </w:pPr>
      <w:r w:rsidRPr="001C0E88">
        <w:rPr>
          <w:rStyle w:val="21"/>
          <w:rFonts w:ascii="Times New Roman" w:hAnsi="Times New Roman" w:cs="Times New Roman"/>
          <w:sz w:val="24"/>
          <w:szCs w:val="24"/>
        </w:rPr>
        <w:t xml:space="preserve">Чл. 9. (1) </w:t>
      </w:r>
      <w:r w:rsidRPr="001C0E88">
        <w:rPr>
          <w:rFonts w:ascii="Times New Roman" w:hAnsi="Times New Roman" w:cs="Times New Roman"/>
          <w:sz w:val="24"/>
          <w:szCs w:val="24"/>
        </w:rPr>
        <w:t xml:space="preserve">Достъп до обществена информация се предоставя от </w:t>
      </w:r>
      <w:r w:rsidR="00422E89" w:rsidRPr="001C0E88">
        <w:rPr>
          <w:rFonts w:ascii="Times New Roman" w:hAnsi="Times New Roman" w:cs="Times New Roman"/>
          <w:sz w:val="24"/>
          <w:szCs w:val="24"/>
          <w:lang w:val="bg-BG"/>
        </w:rPr>
        <w:t>ОД „Земеделие“ – София-град</w:t>
      </w:r>
      <w:r w:rsidRPr="001C0E88">
        <w:rPr>
          <w:rFonts w:ascii="Times New Roman" w:hAnsi="Times New Roman" w:cs="Times New Roman"/>
          <w:sz w:val="24"/>
          <w:szCs w:val="24"/>
        </w:rPr>
        <w:t xml:space="preserve"> въз основа на писмено заявление </w:t>
      </w:r>
      <w:r w:rsidRPr="001C0E88">
        <w:rPr>
          <w:rStyle w:val="21"/>
          <w:rFonts w:ascii="Times New Roman" w:hAnsi="Times New Roman" w:cs="Times New Roman"/>
          <w:sz w:val="24"/>
          <w:szCs w:val="24"/>
        </w:rPr>
        <w:t>(Приложение № 1</w:t>
      </w:r>
      <w:r w:rsidRPr="001C0E88">
        <w:rPr>
          <w:rFonts w:ascii="Times New Roman" w:hAnsi="Times New Roman" w:cs="Times New Roman"/>
          <w:sz w:val="24"/>
          <w:szCs w:val="24"/>
        </w:rPr>
        <w:t>) или устно запитване.</w:t>
      </w:r>
    </w:p>
    <w:p w:rsidR="005844A6" w:rsidRPr="001C0E88" w:rsidRDefault="005844A6" w:rsidP="004938BF">
      <w:pPr>
        <w:pStyle w:val="20"/>
        <w:numPr>
          <w:ilvl w:val="0"/>
          <w:numId w:val="15"/>
        </w:numPr>
        <w:shd w:val="clear" w:color="auto" w:fill="auto"/>
        <w:tabs>
          <w:tab w:val="left" w:pos="1470"/>
        </w:tabs>
        <w:spacing w:before="0" w:after="176" w:line="274" w:lineRule="exact"/>
        <w:ind w:left="360" w:firstLine="700"/>
        <w:rPr>
          <w:rFonts w:ascii="Times New Roman" w:hAnsi="Times New Roman" w:cs="Times New Roman"/>
          <w:sz w:val="24"/>
          <w:szCs w:val="24"/>
        </w:rPr>
      </w:pPr>
      <w:r w:rsidRPr="001C0E88">
        <w:rPr>
          <w:rFonts w:ascii="Times New Roman" w:hAnsi="Times New Roman" w:cs="Times New Roman"/>
          <w:sz w:val="24"/>
          <w:szCs w:val="24"/>
        </w:rPr>
        <w:t xml:space="preserve">Устните запитвания за достъп до обществена информация се приемат от служителят, определен съгласно чл. 1, ал. 3 от настоящите </w:t>
      </w:r>
      <w:proofErr w:type="gramStart"/>
      <w:r w:rsidRPr="001C0E88">
        <w:rPr>
          <w:rFonts w:ascii="Times New Roman" w:hAnsi="Times New Roman" w:cs="Times New Roman"/>
          <w:sz w:val="24"/>
          <w:szCs w:val="24"/>
        </w:rPr>
        <w:t>правила ,</w:t>
      </w:r>
      <w:proofErr w:type="gramEnd"/>
      <w:r w:rsidRPr="001C0E88">
        <w:rPr>
          <w:rFonts w:ascii="Times New Roman" w:hAnsi="Times New Roman" w:cs="Times New Roman"/>
          <w:sz w:val="24"/>
          <w:szCs w:val="24"/>
        </w:rPr>
        <w:t xml:space="preserve"> за което се съставя протокол </w:t>
      </w:r>
      <w:r w:rsidRPr="001C0E88">
        <w:rPr>
          <w:rStyle w:val="21"/>
          <w:rFonts w:ascii="Times New Roman" w:hAnsi="Times New Roman" w:cs="Times New Roman"/>
          <w:sz w:val="24"/>
          <w:szCs w:val="24"/>
        </w:rPr>
        <w:t>(Приложение № 2)</w:t>
      </w:r>
      <w:r w:rsidRPr="001C0E88">
        <w:rPr>
          <w:rFonts w:ascii="Times New Roman" w:hAnsi="Times New Roman" w:cs="Times New Roman"/>
          <w:sz w:val="24"/>
          <w:szCs w:val="24"/>
        </w:rPr>
        <w:t>, който се регистрира със самостоятелен регистрационен индекс.</w:t>
      </w:r>
    </w:p>
    <w:p w:rsidR="005844A6" w:rsidRPr="001C0E88" w:rsidRDefault="005844A6" w:rsidP="004938BF">
      <w:pPr>
        <w:pStyle w:val="20"/>
        <w:numPr>
          <w:ilvl w:val="0"/>
          <w:numId w:val="15"/>
        </w:numPr>
        <w:shd w:val="clear" w:color="auto" w:fill="auto"/>
        <w:tabs>
          <w:tab w:val="left" w:pos="1470"/>
        </w:tabs>
        <w:spacing w:before="0" w:after="184" w:line="278" w:lineRule="exact"/>
        <w:ind w:left="360" w:firstLine="700"/>
        <w:rPr>
          <w:rFonts w:ascii="Times New Roman" w:hAnsi="Times New Roman" w:cs="Times New Roman"/>
          <w:sz w:val="24"/>
          <w:szCs w:val="24"/>
        </w:rPr>
      </w:pPr>
      <w:r w:rsidRPr="001C0E88">
        <w:rPr>
          <w:rFonts w:ascii="Times New Roman" w:hAnsi="Times New Roman" w:cs="Times New Roman"/>
          <w:sz w:val="24"/>
          <w:szCs w:val="24"/>
        </w:rPr>
        <w:t>Когато заявителят не получи достъп до исканата обществена информация въз основа на устно запитване или счита предоставената му информация за недостатъчна, той може да подаде писмено заявление по реда на ЗДОИ.</w:t>
      </w:r>
    </w:p>
    <w:p w:rsidR="001C0E88" w:rsidRPr="001C0E88" w:rsidRDefault="005844A6" w:rsidP="001C0E88">
      <w:pPr>
        <w:pStyle w:val="20"/>
        <w:numPr>
          <w:ilvl w:val="0"/>
          <w:numId w:val="15"/>
        </w:numPr>
        <w:shd w:val="clear" w:color="auto" w:fill="auto"/>
        <w:tabs>
          <w:tab w:val="left" w:pos="1470"/>
        </w:tabs>
        <w:spacing w:before="0" w:after="180" w:line="274" w:lineRule="exact"/>
        <w:ind w:left="360" w:firstLine="700"/>
        <w:rPr>
          <w:rFonts w:ascii="Times New Roman" w:hAnsi="Times New Roman" w:cs="Times New Roman"/>
          <w:sz w:val="24"/>
          <w:szCs w:val="24"/>
        </w:rPr>
      </w:pPr>
      <w:r w:rsidRPr="001C0E88">
        <w:rPr>
          <w:rFonts w:ascii="Times New Roman" w:hAnsi="Times New Roman" w:cs="Times New Roman"/>
          <w:sz w:val="24"/>
          <w:szCs w:val="24"/>
        </w:rPr>
        <w:t xml:space="preserve">Заявлението се счита за писмено и в случаите, когато е направено по електронен път на адрес </w:t>
      </w:r>
      <w:r w:rsidR="001C0E88" w:rsidRPr="001C0E88">
        <w:rPr>
          <w:rFonts w:ascii="Times New Roman" w:hAnsi="Times New Roman" w:cs="Times New Roman"/>
          <w:sz w:val="24"/>
          <w:szCs w:val="24"/>
        </w:rPr>
        <w:t xml:space="preserve">– </w:t>
      </w:r>
      <w:r w:rsidR="001C0E88" w:rsidRPr="001C0E88">
        <w:rPr>
          <w:rFonts w:ascii="Times New Roman" w:hAnsi="Times New Roman" w:cs="Times New Roman"/>
          <w:sz w:val="24"/>
          <w:szCs w:val="24"/>
          <w:u w:val="single"/>
        </w:rPr>
        <w:t>odzg_sfgrad@mzh.government.bg</w:t>
      </w:r>
      <w:hyperlink r:id="rId9" w:history="1">
        <w:r w:rsidRPr="001C0E88">
          <w:rPr>
            <w:rStyle w:val="Hyperlink"/>
            <w:rFonts w:ascii="Times New Roman" w:hAnsi="Times New Roman"/>
            <w:sz w:val="24"/>
            <w:szCs w:val="24"/>
          </w:rPr>
          <w:t>;</w:t>
        </w:r>
      </w:hyperlink>
      <w:r w:rsidRPr="001C0E88">
        <w:rPr>
          <w:rFonts w:ascii="Times New Roman" w:hAnsi="Times New Roman" w:cs="Times New Roman"/>
          <w:sz w:val="24"/>
          <w:szCs w:val="24"/>
          <w:lang w:bidi="en-US"/>
        </w:rPr>
        <w:t xml:space="preserve"> </w:t>
      </w:r>
      <w:r w:rsidRPr="001C0E88">
        <w:rPr>
          <w:rFonts w:ascii="Times New Roman" w:hAnsi="Times New Roman" w:cs="Times New Roman"/>
          <w:sz w:val="24"/>
          <w:szCs w:val="24"/>
        </w:rPr>
        <w:t>или чрез платформата за достъп до обществена информация, като не се изисква подпис, съгласно изискванията на Закона за електронния документ и електронния подпис.</w:t>
      </w:r>
    </w:p>
    <w:p w:rsidR="005844A6" w:rsidRPr="001C0E88" w:rsidRDefault="005844A6" w:rsidP="005844A6">
      <w:pPr>
        <w:pStyle w:val="20"/>
        <w:shd w:val="clear" w:color="auto" w:fill="auto"/>
        <w:spacing w:before="0" w:after="180" w:line="274" w:lineRule="exact"/>
        <w:ind w:left="360" w:firstLine="700"/>
        <w:rPr>
          <w:rFonts w:ascii="Times New Roman" w:hAnsi="Times New Roman" w:cs="Times New Roman"/>
          <w:sz w:val="24"/>
          <w:szCs w:val="24"/>
        </w:rPr>
      </w:pPr>
      <w:r w:rsidRPr="001C0E88">
        <w:rPr>
          <w:rStyle w:val="21"/>
          <w:rFonts w:ascii="Times New Roman" w:hAnsi="Times New Roman" w:cs="Times New Roman"/>
          <w:sz w:val="24"/>
          <w:szCs w:val="24"/>
        </w:rPr>
        <w:t xml:space="preserve">Чл. 10. (1) </w:t>
      </w:r>
      <w:r w:rsidRPr="001C0E88">
        <w:rPr>
          <w:rFonts w:ascii="Times New Roman" w:hAnsi="Times New Roman" w:cs="Times New Roman"/>
          <w:sz w:val="24"/>
          <w:szCs w:val="24"/>
        </w:rPr>
        <w:t>Заявлението за предоставяне на достъп до обществена информация съдържа следните реквизити:</w:t>
      </w:r>
    </w:p>
    <w:p w:rsidR="005844A6" w:rsidRPr="001C0E88" w:rsidRDefault="005844A6" w:rsidP="004938BF">
      <w:pPr>
        <w:pStyle w:val="20"/>
        <w:numPr>
          <w:ilvl w:val="0"/>
          <w:numId w:val="16"/>
        </w:numPr>
        <w:shd w:val="clear" w:color="auto" w:fill="auto"/>
        <w:tabs>
          <w:tab w:val="left" w:pos="1776"/>
        </w:tabs>
        <w:spacing w:before="0" w:line="274" w:lineRule="exact"/>
        <w:ind w:left="1440"/>
        <w:rPr>
          <w:rFonts w:ascii="Times New Roman" w:hAnsi="Times New Roman" w:cs="Times New Roman"/>
          <w:sz w:val="24"/>
          <w:szCs w:val="24"/>
        </w:rPr>
      </w:pPr>
      <w:r w:rsidRPr="001C0E88">
        <w:rPr>
          <w:rFonts w:ascii="Times New Roman" w:hAnsi="Times New Roman" w:cs="Times New Roman"/>
          <w:sz w:val="24"/>
          <w:szCs w:val="24"/>
        </w:rPr>
        <w:t>трите имена, съответно наименованието и седалището на заявителя;</w:t>
      </w:r>
    </w:p>
    <w:p w:rsidR="005844A6" w:rsidRPr="001C0E88" w:rsidRDefault="005844A6" w:rsidP="004938BF">
      <w:pPr>
        <w:pStyle w:val="20"/>
        <w:numPr>
          <w:ilvl w:val="0"/>
          <w:numId w:val="16"/>
        </w:numPr>
        <w:shd w:val="clear" w:color="auto" w:fill="auto"/>
        <w:tabs>
          <w:tab w:val="left" w:pos="1776"/>
        </w:tabs>
        <w:spacing w:before="0" w:line="274" w:lineRule="exact"/>
        <w:ind w:left="1440"/>
        <w:rPr>
          <w:rFonts w:ascii="Times New Roman" w:hAnsi="Times New Roman" w:cs="Times New Roman"/>
          <w:sz w:val="24"/>
          <w:szCs w:val="24"/>
        </w:rPr>
      </w:pPr>
      <w:r w:rsidRPr="001C0E88">
        <w:rPr>
          <w:rFonts w:ascii="Times New Roman" w:hAnsi="Times New Roman" w:cs="Times New Roman"/>
          <w:sz w:val="24"/>
          <w:szCs w:val="24"/>
        </w:rPr>
        <w:t>описание на исканата информация;</w:t>
      </w:r>
    </w:p>
    <w:p w:rsidR="005844A6" w:rsidRPr="001C0E88" w:rsidRDefault="005844A6" w:rsidP="004938BF">
      <w:pPr>
        <w:pStyle w:val="20"/>
        <w:numPr>
          <w:ilvl w:val="0"/>
          <w:numId w:val="16"/>
        </w:numPr>
        <w:shd w:val="clear" w:color="auto" w:fill="auto"/>
        <w:tabs>
          <w:tab w:val="left" w:pos="1776"/>
        </w:tabs>
        <w:spacing w:before="0" w:line="274" w:lineRule="exact"/>
        <w:ind w:left="1440"/>
        <w:rPr>
          <w:rFonts w:ascii="Times New Roman" w:hAnsi="Times New Roman" w:cs="Times New Roman"/>
          <w:sz w:val="24"/>
          <w:szCs w:val="24"/>
        </w:rPr>
      </w:pPr>
      <w:r w:rsidRPr="001C0E88">
        <w:rPr>
          <w:rFonts w:ascii="Times New Roman" w:hAnsi="Times New Roman" w:cs="Times New Roman"/>
          <w:sz w:val="24"/>
          <w:szCs w:val="24"/>
        </w:rPr>
        <w:t>предпочитаната форма за предоставяне на достъп до исканата информация;</w:t>
      </w:r>
    </w:p>
    <w:p w:rsidR="005844A6" w:rsidRPr="001C0E88" w:rsidRDefault="005844A6" w:rsidP="004938BF">
      <w:pPr>
        <w:pStyle w:val="20"/>
        <w:numPr>
          <w:ilvl w:val="0"/>
          <w:numId w:val="16"/>
        </w:numPr>
        <w:shd w:val="clear" w:color="auto" w:fill="auto"/>
        <w:tabs>
          <w:tab w:val="left" w:pos="1776"/>
        </w:tabs>
        <w:spacing w:before="0" w:after="173" w:line="274" w:lineRule="exact"/>
        <w:ind w:left="1440"/>
        <w:rPr>
          <w:rFonts w:ascii="Times New Roman" w:hAnsi="Times New Roman" w:cs="Times New Roman"/>
          <w:sz w:val="24"/>
          <w:szCs w:val="24"/>
        </w:rPr>
      </w:pPr>
      <w:r w:rsidRPr="001C0E88">
        <w:rPr>
          <w:rFonts w:ascii="Times New Roman" w:hAnsi="Times New Roman" w:cs="Times New Roman"/>
          <w:sz w:val="24"/>
          <w:szCs w:val="24"/>
        </w:rPr>
        <w:t>адрес за кореспонденция със заявителя, телефон, факс или е</w:t>
      </w:r>
      <w:r w:rsidRPr="001C0E88">
        <w:rPr>
          <w:rFonts w:ascii="Times New Roman" w:hAnsi="Times New Roman" w:cs="Times New Roman"/>
          <w:sz w:val="24"/>
          <w:szCs w:val="24"/>
          <w:lang w:bidi="en-US"/>
        </w:rPr>
        <w:t>-mail;</w:t>
      </w:r>
    </w:p>
    <w:p w:rsidR="005844A6" w:rsidRPr="001C0E88" w:rsidRDefault="005844A6" w:rsidP="004938BF">
      <w:pPr>
        <w:pStyle w:val="20"/>
        <w:numPr>
          <w:ilvl w:val="0"/>
          <w:numId w:val="17"/>
        </w:numPr>
        <w:shd w:val="clear" w:color="auto" w:fill="auto"/>
        <w:tabs>
          <w:tab w:val="left" w:pos="1475"/>
        </w:tabs>
        <w:spacing w:before="0" w:after="192" w:line="283" w:lineRule="exact"/>
        <w:ind w:left="360" w:firstLine="700"/>
        <w:rPr>
          <w:rFonts w:ascii="Times New Roman" w:hAnsi="Times New Roman" w:cs="Times New Roman"/>
          <w:sz w:val="24"/>
          <w:szCs w:val="24"/>
        </w:rPr>
      </w:pPr>
      <w:r w:rsidRPr="001C0E88">
        <w:rPr>
          <w:rFonts w:ascii="Times New Roman" w:hAnsi="Times New Roman" w:cs="Times New Roman"/>
          <w:sz w:val="24"/>
          <w:szCs w:val="24"/>
        </w:rPr>
        <w:t>Ако в заявлението не се съдържат данните по ал. 1, т. 1, 2 и 4, то се оставя без разглеждане.</w:t>
      </w:r>
    </w:p>
    <w:p w:rsidR="005844A6" w:rsidRPr="001C0E88" w:rsidRDefault="005844A6" w:rsidP="004938BF">
      <w:pPr>
        <w:pStyle w:val="20"/>
        <w:numPr>
          <w:ilvl w:val="0"/>
          <w:numId w:val="17"/>
        </w:numPr>
        <w:shd w:val="clear" w:color="auto" w:fill="auto"/>
        <w:tabs>
          <w:tab w:val="left" w:pos="1470"/>
        </w:tabs>
        <w:spacing w:before="0" w:line="269" w:lineRule="exact"/>
        <w:ind w:left="360" w:firstLine="700"/>
        <w:rPr>
          <w:rFonts w:ascii="Times New Roman" w:hAnsi="Times New Roman" w:cs="Times New Roman"/>
          <w:sz w:val="24"/>
          <w:szCs w:val="24"/>
        </w:rPr>
      </w:pPr>
      <w:r w:rsidRPr="001C0E88">
        <w:rPr>
          <w:rFonts w:ascii="Times New Roman" w:hAnsi="Times New Roman" w:cs="Times New Roman"/>
          <w:sz w:val="24"/>
          <w:szCs w:val="24"/>
        </w:rPr>
        <w:t>Когато заявлението за достъп до обществена информация е в писмена форма и е обективирано на хартиен носител, то:</w:t>
      </w:r>
    </w:p>
    <w:p w:rsidR="005844A6" w:rsidRPr="00CC4545" w:rsidRDefault="005844A6" w:rsidP="00CC4545">
      <w:pPr>
        <w:pStyle w:val="20"/>
        <w:numPr>
          <w:ilvl w:val="0"/>
          <w:numId w:val="18"/>
        </w:numPr>
        <w:shd w:val="clear" w:color="auto" w:fill="auto"/>
        <w:tabs>
          <w:tab w:val="left" w:pos="734"/>
        </w:tabs>
        <w:spacing w:before="0" w:after="120" w:line="274" w:lineRule="exact"/>
        <w:ind w:left="400" w:right="-142"/>
        <w:rPr>
          <w:rFonts w:ascii="Times New Roman" w:hAnsi="Times New Roman" w:cs="Times New Roman"/>
          <w:sz w:val="24"/>
          <w:szCs w:val="24"/>
        </w:rPr>
      </w:pPr>
      <w:r w:rsidRPr="00CC4545">
        <w:rPr>
          <w:rFonts w:ascii="Times New Roman" w:hAnsi="Times New Roman" w:cs="Times New Roman"/>
          <w:sz w:val="24"/>
          <w:szCs w:val="24"/>
        </w:rPr>
        <w:t>Писмените заявления се подават по пощата</w:t>
      </w:r>
      <w:r w:rsidR="001C0E88" w:rsidRPr="00CC4545">
        <w:rPr>
          <w:rFonts w:ascii="Times New Roman" w:hAnsi="Times New Roman" w:cs="Times New Roman"/>
          <w:sz w:val="24"/>
          <w:szCs w:val="24"/>
          <w:lang w:val="bg-BG"/>
        </w:rPr>
        <w:t xml:space="preserve"> </w:t>
      </w:r>
      <w:r w:rsidRPr="00CC4545">
        <w:rPr>
          <w:rFonts w:ascii="Times New Roman" w:hAnsi="Times New Roman" w:cs="Times New Roman"/>
          <w:sz w:val="24"/>
          <w:szCs w:val="24"/>
        </w:rPr>
        <w:t xml:space="preserve">на адрес: </w:t>
      </w:r>
      <w:r w:rsidR="001C0E88" w:rsidRPr="00CC4545">
        <w:rPr>
          <w:rFonts w:ascii="Times New Roman" w:hAnsi="Times New Roman" w:cs="Times New Roman"/>
          <w:sz w:val="24"/>
          <w:szCs w:val="24"/>
          <w:lang w:val="bg-BG"/>
        </w:rPr>
        <w:t>Областна дирекция „Земеделие</w:t>
      </w:r>
      <w:proofErr w:type="gramStart"/>
      <w:r w:rsidR="001C0E88" w:rsidRPr="00CC4545">
        <w:rPr>
          <w:rFonts w:ascii="Times New Roman" w:hAnsi="Times New Roman" w:cs="Times New Roman"/>
          <w:sz w:val="24"/>
          <w:szCs w:val="24"/>
          <w:lang w:val="bg-BG"/>
        </w:rPr>
        <w:t>“ –</w:t>
      </w:r>
      <w:proofErr w:type="gramEnd"/>
      <w:r w:rsidR="001C0E88" w:rsidRPr="00CC4545">
        <w:rPr>
          <w:rFonts w:ascii="Times New Roman" w:hAnsi="Times New Roman" w:cs="Times New Roman"/>
          <w:sz w:val="24"/>
          <w:szCs w:val="24"/>
          <w:lang w:val="bg-BG"/>
        </w:rPr>
        <w:t xml:space="preserve"> София-град, </w:t>
      </w:r>
      <w:r w:rsidRPr="00CC4545">
        <w:rPr>
          <w:rFonts w:ascii="Times New Roman" w:hAnsi="Times New Roman" w:cs="Times New Roman"/>
          <w:sz w:val="24"/>
          <w:szCs w:val="24"/>
        </w:rPr>
        <w:t>гр. София, 1</w:t>
      </w:r>
      <w:r w:rsidR="001C0E88" w:rsidRPr="00CC4545">
        <w:rPr>
          <w:rFonts w:ascii="Times New Roman" w:hAnsi="Times New Roman" w:cs="Times New Roman"/>
          <w:sz w:val="24"/>
          <w:szCs w:val="24"/>
          <w:lang w:val="bg-BG"/>
        </w:rPr>
        <w:t>408</w:t>
      </w:r>
      <w:r w:rsidRPr="00CC4545">
        <w:rPr>
          <w:rFonts w:ascii="Times New Roman" w:hAnsi="Times New Roman" w:cs="Times New Roman"/>
          <w:sz w:val="24"/>
          <w:szCs w:val="24"/>
        </w:rPr>
        <w:t>, бул. „</w:t>
      </w:r>
      <w:r w:rsidR="001C0E88" w:rsidRPr="00CC4545">
        <w:rPr>
          <w:rFonts w:ascii="Times New Roman" w:hAnsi="Times New Roman" w:cs="Times New Roman"/>
          <w:sz w:val="24"/>
          <w:szCs w:val="24"/>
          <w:lang w:val="bg-BG"/>
        </w:rPr>
        <w:t>Витоша“</w:t>
      </w:r>
      <w:r w:rsidRPr="00CC4545">
        <w:rPr>
          <w:rFonts w:ascii="Times New Roman" w:hAnsi="Times New Roman" w:cs="Times New Roman"/>
          <w:sz w:val="24"/>
          <w:szCs w:val="24"/>
        </w:rPr>
        <w:t xml:space="preserve"> №</w:t>
      </w:r>
      <w:r w:rsidR="001C0E88" w:rsidRPr="00CC4545">
        <w:rPr>
          <w:rFonts w:ascii="Times New Roman" w:hAnsi="Times New Roman" w:cs="Times New Roman"/>
          <w:sz w:val="24"/>
          <w:szCs w:val="24"/>
          <w:lang w:val="bg-BG"/>
        </w:rPr>
        <w:t xml:space="preserve"> </w:t>
      </w:r>
      <w:r w:rsidRPr="00CC4545">
        <w:rPr>
          <w:rFonts w:ascii="Times New Roman" w:hAnsi="Times New Roman" w:cs="Times New Roman"/>
          <w:sz w:val="24"/>
          <w:szCs w:val="24"/>
        </w:rPr>
        <w:t>1</w:t>
      </w:r>
      <w:r w:rsidR="001C0E88" w:rsidRPr="00CC4545">
        <w:rPr>
          <w:rFonts w:ascii="Times New Roman" w:hAnsi="Times New Roman" w:cs="Times New Roman"/>
          <w:sz w:val="24"/>
          <w:szCs w:val="24"/>
          <w:lang w:val="bg-BG"/>
        </w:rPr>
        <w:t>48</w:t>
      </w:r>
      <w:r w:rsidRPr="00CC4545">
        <w:rPr>
          <w:rFonts w:ascii="Times New Roman" w:hAnsi="Times New Roman" w:cs="Times New Roman"/>
          <w:sz w:val="24"/>
          <w:szCs w:val="24"/>
        </w:rPr>
        <w:t xml:space="preserve">, </w:t>
      </w:r>
      <w:r w:rsidR="001C0E88" w:rsidRPr="00CC4545">
        <w:rPr>
          <w:rFonts w:ascii="Times New Roman" w:hAnsi="Times New Roman" w:cs="Times New Roman"/>
          <w:sz w:val="24"/>
          <w:szCs w:val="24"/>
          <w:lang w:val="bg-BG"/>
        </w:rPr>
        <w:t xml:space="preserve">бл.69,  </w:t>
      </w:r>
      <w:r w:rsidRPr="00CC4545">
        <w:rPr>
          <w:rFonts w:ascii="Times New Roman" w:hAnsi="Times New Roman" w:cs="Times New Roman"/>
          <w:sz w:val="24"/>
          <w:szCs w:val="24"/>
        </w:rPr>
        <w:t>в Център за</w:t>
      </w:r>
      <w:r w:rsidR="00CC4545">
        <w:rPr>
          <w:rFonts w:ascii="Times New Roman" w:hAnsi="Times New Roman" w:cs="Times New Roman"/>
          <w:sz w:val="24"/>
          <w:szCs w:val="24"/>
          <w:lang w:val="bg-BG"/>
        </w:rPr>
        <w:t xml:space="preserve"> </w:t>
      </w:r>
      <w:r w:rsidRPr="00CC4545">
        <w:rPr>
          <w:rFonts w:ascii="Times New Roman" w:hAnsi="Times New Roman" w:cs="Times New Roman"/>
          <w:sz w:val="24"/>
          <w:szCs w:val="24"/>
        </w:rPr>
        <w:t xml:space="preserve">административно обслужване (ЦАО), регистрират се в автоматизираната </w:t>
      </w:r>
      <w:r w:rsidR="001C0E88" w:rsidRPr="00CC4545">
        <w:rPr>
          <w:rFonts w:ascii="Times New Roman" w:hAnsi="Times New Roman" w:cs="Times New Roman"/>
          <w:sz w:val="24"/>
          <w:szCs w:val="24"/>
          <w:lang w:val="bg-BG"/>
        </w:rPr>
        <w:t>деловодна система „Евентис“</w:t>
      </w:r>
      <w:r w:rsidRPr="00CC4545">
        <w:rPr>
          <w:rFonts w:ascii="Times New Roman" w:hAnsi="Times New Roman" w:cs="Times New Roman"/>
          <w:sz w:val="24"/>
          <w:szCs w:val="24"/>
        </w:rPr>
        <w:t xml:space="preserve"> в деня на тяхното постъпване</w:t>
      </w:r>
      <w:r w:rsidR="00CC4545">
        <w:rPr>
          <w:rFonts w:ascii="Times New Roman" w:hAnsi="Times New Roman" w:cs="Times New Roman"/>
          <w:sz w:val="24"/>
          <w:szCs w:val="24"/>
          <w:lang w:val="bg-BG"/>
        </w:rPr>
        <w:t xml:space="preserve"> или в първия следващ работен ден, ако са постъпили в неработен ден</w:t>
      </w:r>
      <w:r w:rsidRPr="00CC4545">
        <w:rPr>
          <w:rFonts w:ascii="Times New Roman" w:hAnsi="Times New Roman" w:cs="Times New Roman"/>
          <w:sz w:val="24"/>
          <w:szCs w:val="24"/>
        </w:rPr>
        <w:t>, като се поставя входящ номер и дата на постъпване, всеки работен ден без прекъсване от 9:00 до 17:30 часа;</w:t>
      </w:r>
    </w:p>
    <w:p w:rsidR="005844A6" w:rsidRPr="001C0E88" w:rsidRDefault="005844A6" w:rsidP="004938BF">
      <w:pPr>
        <w:pStyle w:val="20"/>
        <w:numPr>
          <w:ilvl w:val="0"/>
          <w:numId w:val="18"/>
        </w:numPr>
        <w:shd w:val="clear" w:color="auto" w:fill="auto"/>
        <w:tabs>
          <w:tab w:val="left" w:pos="734"/>
        </w:tabs>
        <w:spacing w:before="0" w:after="116" w:line="274" w:lineRule="exact"/>
        <w:ind w:left="400"/>
        <w:rPr>
          <w:rFonts w:ascii="Times New Roman" w:hAnsi="Times New Roman" w:cs="Times New Roman"/>
          <w:sz w:val="24"/>
          <w:szCs w:val="24"/>
        </w:rPr>
      </w:pPr>
      <w:r w:rsidRPr="001C0E88">
        <w:rPr>
          <w:rFonts w:ascii="Times New Roman" w:hAnsi="Times New Roman" w:cs="Times New Roman"/>
          <w:sz w:val="24"/>
          <w:szCs w:val="24"/>
        </w:rPr>
        <w:lastRenderedPageBreak/>
        <w:t xml:space="preserve">Когато заявлението е получено по електронен път, то се получава от служител. </w:t>
      </w:r>
      <w:proofErr w:type="gramStart"/>
      <w:r w:rsidRPr="001C0E88">
        <w:rPr>
          <w:rFonts w:ascii="Times New Roman" w:hAnsi="Times New Roman" w:cs="Times New Roman"/>
          <w:sz w:val="24"/>
          <w:szCs w:val="24"/>
        </w:rPr>
        <w:t>определен</w:t>
      </w:r>
      <w:proofErr w:type="gramEnd"/>
      <w:r w:rsidRPr="001C0E88">
        <w:rPr>
          <w:rFonts w:ascii="Times New Roman" w:hAnsi="Times New Roman" w:cs="Times New Roman"/>
          <w:sz w:val="24"/>
          <w:szCs w:val="24"/>
        </w:rPr>
        <w:t xml:space="preserve"> съгласно чл. 1, ал. 3 от настоящите правила, което е длъжно в деня на получаването да го предаде в ЦАО за регистрация;</w:t>
      </w:r>
    </w:p>
    <w:p w:rsidR="005844A6" w:rsidRPr="00CC4545" w:rsidRDefault="005844A6" w:rsidP="004938BF">
      <w:pPr>
        <w:pStyle w:val="20"/>
        <w:numPr>
          <w:ilvl w:val="0"/>
          <w:numId w:val="17"/>
        </w:numPr>
        <w:shd w:val="clear" w:color="auto" w:fill="auto"/>
        <w:tabs>
          <w:tab w:val="left" w:pos="1151"/>
        </w:tabs>
        <w:spacing w:before="0" w:after="151" w:line="278" w:lineRule="exact"/>
        <w:ind w:firstLine="740"/>
        <w:rPr>
          <w:rFonts w:ascii="Times New Roman" w:hAnsi="Times New Roman" w:cs="Times New Roman"/>
          <w:sz w:val="24"/>
          <w:szCs w:val="24"/>
        </w:rPr>
      </w:pPr>
      <w:r w:rsidRPr="001C0E88">
        <w:rPr>
          <w:rFonts w:ascii="Times New Roman" w:hAnsi="Times New Roman" w:cs="Times New Roman"/>
          <w:sz w:val="24"/>
          <w:szCs w:val="24"/>
        </w:rPr>
        <w:t xml:space="preserve">Всички постъпили в </w:t>
      </w:r>
      <w:r w:rsidR="001C0E88" w:rsidRPr="001C0E88">
        <w:rPr>
          <w:rFonts w:ascii="Times New Roman" w:hAnsi="Times New Roman" w:cs="Times New Roman"/>
          <w:sz w:val="24"/>
          <w:szCs w:val="24"/>
          <w:lang w:val="bg-BG"/>
        </w:rPr>
        <w:t>ОД „Земеделие“ – София-град</w:t>
      </w:r>
      <w:r w:rsidRPr="001C0E88">
        <w:rPr>
          <w:rFonts w:ascii="Times New Roman" w:hAnsi="Times New Roman" w:cs="Times New Roman"/>
          <w:sz w:val="24"/>
          <w:szCs w:val="24"/>
        </w:rPr>
        <w:t xml:space="preserve"> заявления за достъп до обществена информация се регистрират по установения вътрешен ред за документооборота в </w:t>
      </w:r>
      <w:r w:rsidR="001C0E88" w:rsidRPr="001C0E88">
        <w:rPr>
          <w:rFonts w:ascii="Times New Roman" w:hAnsi="Times New Roman" w:cs="Times New Roman"/>
          <w:sz w:val="24"/>
          <w:szCs w:val="24"/>
          <w:lang w:val="bg-BG"/>
        </w:rPr>
        <w:t>ОД „Земеделие“ – София-град</w:t>
      </w:r>
      <w:r w:rsidRPr="001C0E88">
        <w:rPr>
          <w:rFonts w:ascii="Times New Roman" w:hAnsi="Times New Roman" w:cs="Times New Roman"/>
          <w:sz w:val="24"/>
          <w:szCs w:val="24"/>
        </w:rPr>
        <w:t>.</w:t>
      </w:r>
    </w:p>
    <w:p w:rsidR="00CC4545" w:rsidRPr="00CC4545" w:rsidRDefault="00CC4545" w:rsidP="004938BF">
      <w:pPr>
        <w:pStyle w:val="20"/>
        <w:numPr>
          <w:ilvl w:val="0"/>
          <w:numId w:val="17"/>
        </w:numPr>
        <w:shd w:val="clear" w:color="auto" w:fill="auto"/>
        <w:tabs>
          <w:tab w:val="left" w:pos="1151"/>
        </w:tabs>
        <w:spacing w:before="0" w:after="151" w:line="278" w:lineRule="exact"/>
        <w:ind w:firstLine="740"/>
        <w:rPr>
          <w:rFonts w:ascii="Times New Roman" w:hAnsi="Times New Roman" w:cs="Times New Roman"/>
          <w:sz w:val="24"/>
          <w:szCs w:val="24"/>
        </w:rPr>
      </w:pPr>
      <w:r>
        <w:rPr>
          <w:rFonts w:ascii="Times New Roman" w:hAnsi="Times New Roman" w:cs="Times New Roman"/>
          <w:sz w:val="24"/>
          <w:szCs w:val="24"/>
          <w:lang w:val="bg-BG"/>
        </w:rPr>
        <w:t xml:space="preserve">За писмени заявления се считат и заявленията, подадени чрез Платформата за достъп до обществена информация </w:t>
      </w:r>
      <w:r>
        <w:rPr>
          <w:rFonts w:ascii="Times New Roman" w:hAnsi="Times New Roman" w:cs="Times New Roman"/>
          <w:sz w:val="24"/>
          <w:szCs w:val="24"/>
        </w:rPr>
        <w:t>(</w:t>
      </w:r>
      <w:r>
        <w:rPr>
          <w:rFonts w:ascii="Times New Roman" w:hAnsi="Times New Roman" w:cs="Times New Roman"/>
          <w:sz w:val="24"/>
          <w:szCs w:val="24"/>
          <w:lang w:val="bg-BG"/>
        </w:rPr>
        <w:t>ПДОИ</w:t>
      </w:r>
      <w:r>
        <w:rPr>
          <w:rFonts w:ascii="Times New Roman" w:hAnsi="Times New Roman" w:cs="Times New Roman"/>
          <w:sz w:val="24"/>
          <w:szCs w:val="24"/>
        </w:rPr>
        <w:t>)</w:t>
      </w:r>
      <w:r>
        <w:rPr>
          <w:rFonts w:ascii="Times New Roman" w:hAnsi="Times New Roman" w:cs="Times New Roman"/>
          <w:sz w:val="24"/>
          <w:szCs w:val="24"/>
          <w:lang w:val="bg-BG"/>
        </w:rPr>
        <w:t xml:space="preserve"> по чл.15в от ЗДОИ.</w:t>
      </w:r>
    </w:p>
    <w:p w:rsidR="00CC4545" w:rsidRPr="00577E4D" w:rsidRDefault="00CC4545" w:rsidP="004938BF">
      <w:pPr>
        <w:pStyle w:val="20"/>
        <w:numPr>
          <w:ilvl w:val="0"/>
          <w:numId w:val="17"/>
        </w:numPr>
        <w:shd w:val="clear" w:color="auto" w:fill="auto"/>
        <w:tabs>
          <w:tab w:val="left" w:pos="1151"/>
        </w:tabs>
        <w:spacing w:before="0" w:after="151" w:line="278" w:lineRule="exact"/>
        <w:ind w:firstLine="740"/>
        <w:rPr>
          <w:rFonts w:ascii="Times New Roman" w:hAnsi="Times New Roman" w:cs="Times New Roman"/>
          <w:sz w:val="24"/>
          <w:szCs w:val="24"/>
        </w:rPr>
      </w:pPr>
      <w:r w:rsidRPr="00CC4545">
        <w:rPr>
          <w:rFonts w:ascii="Times New Roman" w:hAnsi="Times New Roman" w:cs="Times New Roman"/>
          <w:sz w:val="24"/>
          <w:szCs w:val="24"/>
          <w:lang w:val="bg-BG"/>
        </w:rPr>
        <w:t xml:space="preserve">При </w:t>
      </w:r>
      <w:r w:rsidRPr="00CC4545">
        <w:rPr>
          <w:rFonts w:ascii="Times New Roman" w:hAnsi="Times New Roman" w:cs="Times New Roman"/>
          <w:color w:val="000000"/>
          <w:sz w:val="24"/>
          <w:szCs w:val="24"/>
          <w:lang w:val="bg-BG" w:eastAsia="bg-BG" w:bidi="bg-BG"/>
        </w:rPr>
        <w:t>получаване</w:t>
      </w:r>
      <w:r w:rsidR="00577E4D">
        <w:rPr>
          <w:rFonts w:ascii="Times New Roman" w:hAnsi="Times New Roman" w:cs="Times New Roman"/>
          <w:color w:val="000000"/>
          <w:sz w:val="24"/>
          <w:szCs w:val="24"/>
          <w:lang w:val="bg-BG" w:eastAsia="bg-BG" w:bidi="bg-BG"/>
        </w:rPr>
        <w:t xml:space="preserve"> на заявление по електронен път на</w:t>
      </w:r>
      <w:r w:rsidRPr="00CC4545">
        <w:rPr>
          <w:rFonts w:ascii="Times New Roman" w:hAnsi="Times New Roman" w:cs="Times New Roman"/>
          <w:color w:val="000000"/>
          <w:sz w:val="24"/>
          <w:szCs w:val="24"/>
          <w:lang w:val="bg-BG" w:eastAsia="bg-BG" w:bidi="bg-BG"/>
        </w:rPr>
        <w:t xml:space="preserve"> посочена електронна поща от страна на заявителя, в деня на регистрацията на заявлението на електронната поща на заявителя се изпраща информация за</w:t>
      </w:r>
      <w:r w:rsidR="00577E4D">
        <w:rPr>
          <w:rFonts w:ascii="Times New Roman" w:hAnsi="Times New Roman" w:cs="Times New Roman"/>
          <w:color w:val="000000"/>
          <w:sz w:val="24"/>
          <w:szCs w:val="24"/>
          <w:lang w:val="bg-BG" w:eastAsia="bg-BG" w:bidi="bg-BG"/>
        </w:rPr>
        <w:t xml:space="preserve"> регистрационния номер на заявлението.</w:t>
      </w:r>
    </w:p>
    <w:p w:rsidR="00577E4D" w:rsidRPr="00577E4D" w:rsidRDefault="00577E4D" w:rsidP="004938BF">
      <w:pPr>
        <w:pStyle w:val="20"/>
        <w:numPr>
          <w:ilvl w:val="0"/>
          <w:numId w:val="17"/>
        </w:numPr>
        <w:shd w:val="clear" w:color="auto" w:fill="auto"/>
        <w:tabs>
          <w:tab w:val="left" w:pos="1151"/>
        </w:tabs>
        <w:spacing w:before="0" w:after="151" w:line="278" w:lineRule="exact"/>
        <w:ind w:firstLine="740"/>
        <w:rPr>
          <w:rFonts w:ascii="Times New Roman" w:hAnsi="Times New Roman" w:cs="Times New Roman"/>
          <w:sz w:val="24"/>
          <w:szCs w:val="24"/>
        </w:rPr>
      </w:pPr>
      <w:r w:rsidRPr="00577E4D">
        <w:rPr>
          <w:rFonts w:ascii="Times New Roman" w:hAnsi="Times New Roman" w:cs="Times New Roman"/>
          <w:sz w:val="24"/>
          <w:szCs w:val="24"/>
          <w:lang w:val="bg-BG"/>
        </w:rPr>
        <w:t xml:space="preserve">При подаване на </w:t>
      </w:r>
      <w:r w:rsidRPr="00577E4D">
        <w:rPr>
          <w:rFonts w:ascii="Times New Roman" w:hAnsi="Times New Roman" w:cs="Times New Roman"/>
          <w:color w:val="000000"/>
          <w:sz w:val="24"/>
          <w:szCs w:val="24"/>
          <w:lang w:val="bg-BG" w:eastAsia="bg-BG" w:bidi="bg-BG"/>
        </w:rPr>
        <w:t xml:space="preserve">заявление чрез ПДОИ, от момента на регистрацията на заявлението в </w:t>
      </w:r>
      <w:r>
        <w:rPr>
          <w:rFonts w:ascii="Times New Roman" w:hAnsi="Times New Roman" w:cs="Times New Roman"/>
          <w:color w:val="000000"/>
          <w:sz w:val="24"/>
          <w:szCs w:val="24"/>
          <w:lang w:val="bg-BG" w:eastAsia="bg-BG" w:bidi="bg-BG"/>
        </w:rPr>
        <w:t>автоматизираната система</w:t>
      </w:r>
      <w:r w:rsidRPr="00577E4D">
        <w:rPr>
          <w:rFonts w:ascii="Times New Roman" w:hAnsi="Times New Roman" w:cs="Times New Roman"/>
          <w:color w:val="000000"/>
          <w:sz w:val="24"/>
          <w:szCs w:val="24"/>
          <w:lang w:val="bg-BG" w:eastAsia="bg-BG" w:bidi="bg-BG"/>
        </w:rPr>
        <w:t>, заявителят получава автоматично уведомление за извършената регистрация.</w:t>
      </w:r>
    </w:p>
    <w:p w:rsidR="00CC4545" w:rsidRPr="00577E4D" w:rsidRDefault="00577E4D" w:rsidP="00CC4545">
      <w:pPr>
        <w:pStyle w:val="20"/>
        <w:numPr>
          <w:ilvl w:val="0"/>
          <w:numId w:val="17"/>
        </w:numPr>
        <w:shd w:val="clear" w:color="auto" w:fill="auto"/>
        <w:tabs>
          <w:tab w:val="left" w:pos="1151"/>
        </w:tabs>
        <w:spacing w:before="0" w:after="151" w:line="278" w:lineRule="exact"/>
        <w:ind w:firstLine="740"/>
        <w:rPr>
          <w:rFonts w:ascii="Times New Roman" w:hAnsi="Times New Roman" w:cs="Times New Roman"/>
          <w:sz w:val="24"/>
          <w:szCs w:val="24"/>
        </w:rPr>
      </w:pPr>
      <w:r w:rsidRPr="00577E4D">
        <w:rPr>
          <w:rFonts w:ascii="Times New Roman" w:hAnsi="Times New Roman" w:cs="Times New Roman"/>
          <w:sz w:val="24"/>
          <w:szCs w:val="24"/>
          <w:lang w:val="bg-BG"/>
        </w:rPr>
        <w:t xml:space="preserve">Всички </w:t>
      </w:r>
      <w:r w:rsidRPr="00577E4D">
        <w:rPr>
          <w:color w:val="000000"/>
          <w:sz w:val="24"/>
          <w:szCs w:val="24"/>
          <w:lang w:val="bg-BG" w:eastAsia="bg-BG" w:bidi="bg-BG"/>
        </w:rPr>
        <w:t xml:space="preserve"> </w:t>
      </w:r>
      <w:r w:rsidRPr="00577E4D">
        <w:rPr>
          <w:rFonts w:ascii="Times New Roman" w:hAnsi="Times New Roman" w:cs="Times New Roman"/>
          <w:color w:val="000000"/>
          <w:sz w:val="24"/>
          <w:szCs w:val="24"/>
          <w:lang w:val="bg-BG" w:eastAsia="bg-BG" w:bidi="bg-BG"/>
        </w:rPr>
        <w:t>допълнително постъпили или създадени документи, които са по повод или в отговор на вече регистрирано заявление, носят регистрационния номер на заявлението и датата на регистриране.</w:t>
      </w:r>
    </w:p>
    <w:p w:rsidR="005844A6" w:rsidRPr="001C0E88" w:rsidRDefault="005844A6" w:rsidP="005844A6">
      <w:pPr>
        <w:pStyle w:val="20"/>
        <w:shd w:val="clear" w:color="auto" w:fill="auto"/>
        <w:spacing w:before="0" w:after="142" w:line="240" w:lineRule="exact"/>
        <w:ind w:firstLine="740"/>
        <w:rPr>
          <w:rFonts w:ascii="Times New Roman" w:hAnsi="Times New Roman" w:cs="Times New Roman"/>
          <w:sz w:val="24"/>
          <w:szCs w:val="24"/>
        </w:rPr>
      </w:pPr>
      <w:proofErr w:type="gramStart"/>
      <w:r w:rsidRPr="001C0E88">
        <w:rPr>
          <w:rFonts w:ascii="Times New Roman" w:hAnsi="Times New Roman" w:cs="Times New Roman"/>
          <w:sz w:val="24"/>
          <w:szCs w:val="24"/>
        </w:rPr>
        <w:t>Чл. 11.</w:t>
      </w:r>
      <w:proofErr w:type="gramEnd"/>
      <w:r w:rsidRPr="001C0E88">
        <w:rPr>
          <w:rFonts w:ascii="Times New Roman" w:hAnsi="Times New Roman" w:cs="Times New Roman"/>
          <w:sz w:val="24"/>
          <w:szCs w:val="24"/>
        </w:rPr>
        <w:t xml:space="preserve"> (1) Достъпът до обществена информация е безплатен.</w:t>
      </w:r>
    </w:p>
    <w:p w:rsidR="005844A6" w:rsidRPr="001C0E88" w:rsidRDefault="005844A6" w:rsidP="004938BF">
      <w:pPr>
        <w:pStyle w:val="20"/>
        <w:numPr>
          <w:ilvl w:val="0"/>
          <w:numId w:val="19"/>
        </w:numPr>
        <w:shd w:val="clear" w:color="auto" w:fill="auto"/>
        <w:tabs>
          <w:tab w:val="left" w:pos="1147"/>
        </w:tabs>
        <w:spacing w:before="0" w:after="124" w:line="278" w:lineRule="exact"/>
        <w:ind w:firstLine="740"/>
        <w:rPr>
          <w:rFonts w:ascii="Times New Roman" w:hAnsi="Times New Roman" w:cs="Times New Roman"/>
          <w:sz w:val="24"/>
          <w:szCs w:val="24"/>
        </w:rPr>
      </w:pPr>
      <w:r w:rsidRPr="001C0E88">
        <w:rPr>
          <w:rFonts w:ascii="Times New Roman" w:hAnsi="Times New Roman" w:cs="Times New Roman"/>
          <w:sz w:val="24"/>
          <w:szCs w:val="24"/>
        </w:rPr>
        <w:t xml:space="preserve">Заявителят заплаща </w:t>
      </w:r>
      <w:r w:rsidR="0032792A">
        <w:rPr>
          <w:rFonts w:ascii="Times New Roman" w:hAnsi="Times New Roman" w:cs="Times New Roman"/>
          <w:sz w:val="24"/>
          <w:szCs w:val="24"/>
          <w:lang w:val="bg-BG"/>
        </w:rPr>
        <w:t xml:space="preserve">единствено материалните </w:t>
      </w:r>
      <w:r w:rsidRPr="001C0E88">
        <w:rPr>
          <w:rFonts w:ascii="Times New Roman" w:hAnsi="Times New Roman" w:cs="Times New Roman"/>
          <w:sz w:val="24"/>
          <w:szCs w:val="24"/>
        </w:rPr>
        <w:t>разходи по предоставянето на обществена информация, когато такива се дължа</w:t>
      </w:r>
      <w:r w:rsidR="0032792A">
        <w:rPr>
          <w:rFonts w:ascii="Times New Roman" w:hAnsi="Times New Roman" w:cs="Times New Roman"/>
          <w:sz w:val="24"/>
          <w:szCs w:val="24"/>
          <w:lang w:val="bg-BG"/>
        </w:rPr>
        <w:t xml:space="preserve">т </w:t>
      </w:r>
      <w:r w:rsidR="0032792A">
        <w:rPr>
          <w:rFonts w:ascii="Times New Roman" w:hAnsi="Times New Roman" w:cs="Times New Roman"/>
          <w:sz w:val="24"/>
          <w:szCs w:val="24"/>
        </w:rPr>
        <w:t>(</w:t>
      </w:r>
      <w:r w:rsidR="0032792A">
        <w:rPr>
          <w:rFonts w:ascii="Times New Roman" w:hAnsi="Times New Roman" w:cs="Times New Roman"/>
          <w:sz w:val="24"/>
          <w:szCs w:val="24"/>
          <w:lang w:val="bg-BG"/>
        </w:rPr>
        <w:t>копирането, отпечатването на хартия или записването на технически, магнитен или дигитален носител</w:t>
      </w:r>
      <w:r w:rsidR="0032792A">
        <w:rPr>
          <w:rFonts w:ascii="Times New Roman" w:hAnsi="Times New Roman" w:cs="Times New Roman"/>
          <w:sz w:val="24"/>
          <w:szCs w:val="24"/>
        </w:rPr>
        <w:t>)</w:t>
      </w:r>
      <w:r w:rsidRPr="001C0E88">
        <w:rPr>
          <w:rFonts w:ascii="Times New Roman" w:hAnsi="Times New Roman" w:cs="Times New Roman"/>
          <w:sz w:val="24"/>
          <w:szCs w:val="24"/>
        </w:rPr>
        <w:t>.</w:t>
      </w:r>
    </w:p>
    <w:p w:rsidR="001C0E88" w:rsidRPr="001C0E88" w:rsidRDefault="005844A6" w:rsidP="001C0E88">
      <w:pPr>
        <w:pStyle w:val="20"/>
        <w:numPr>
          <w:ilvl w:val="0"/>
          <w:numId w:val="19"/>
        </w:numPr>
        <w:shd w:val="clear" w:color="auto" w:fill="auto"/>
        <w:tabs>
          <w:tab w:val="left" w:pos="1147"/>
        </w:tabs>
        <w:spacing w:before="0" w:after="147" w:line="274" w:lineRule="exact"/>
        <w:ind w:firstLine="740"/>
        <w:rPr>
          <w:rFonts w:ascii="Times New Roman" w:hAnsi="Times New Roman" w:cs="Times New Roman"/>
          <w:sz w:val="24"/>
          <w:szCs w:val="24"/>
        </w:rPr>
      </w:pPr>
      <w:r w:rsidRPr="001C0E88">
        <w:rPr>
          <w:rFonts w:ascii="Times New Roman" w:hAnsi="Times New Roman" w:cs="Times New Roman"/>
          <w:sz w:val="24"/>
          <w:szCs w:val="24"/>
        </w:rPr>
        <w:t>Разходите по предоставянето на достъпа до обществена информация се определят съгласно заповед на министъра на финансите</w:t>
      </w:r>
      <w:r w:rsidR="0032792A">
        <w:rPr>
          <w:rFonts w:ascii="Times New Roman" w:hAnsi="Times New Roman" w:cs="Times New Roman"/>
          <w:sz w:val="24"/>
          <w:szCs w:val="24"/>
          <w:lang w:val="bg-BG"/>
        </w:rPr>
        <w:t xml:space="preserve"> № ЗМФ-1472/29.11.2011 година</w:t>
      </w:r>
      <w:r w:rsidRPr="001C0E88">
        <w:rPr>
          <w:rFonts w:ascii="Times New Roman" w:hAnsi="Times New Roman" w:cs="Times New Roman"/>
          <w:sz w:val="24"/>
          <w:szCs w:val="24"/>
        </w:rPr>
        <w:t>.</w:t>
      </w:r>
      <w:r w:rsidR="001C0E88">
        <w:rPr>
          <w:rFonts w:ascii="Times New Roman" w:hAnsi="Times New Roman" w:cs="Times New Roman"/>
          <w:sz w:val="24"/>
          <w:szCs w:val="24"/>
          <w:lang w:val="bg-BG"/>
        </w:rPr>
        <w:t xml:space="preserve"> </w:t>
      </w:r>
      <w:r w:rsidRPr="001C0E88">
        <w:rPr>
          <w:rFonts w:ascii="Times New Roman" w:hAnsi="Times New Roman" w:cs="Times New Roman"/>
          <w:sz w:val="24"/>
          <w:szCs w:val="24"/>
        </w:rPr>
        <w:t>Заплащането на дължимите разходи се извършва</w:t>
      </w:r>
      <w:r w:rsidR="001C0E88" w:rsidRPr="001C0E88">
        <w:rPr>
          <w:rFonts w:ascii="Times New Roman" w:hAnsi="Times New Roman" w:cs="Times New Roman"/>
          <w:sz w:val="24"/>
          <w:szCs w:val="24"/>
          <w:lang w:val="bg-BG"/>
        </w:rPr>
        <w:t xml:space="preserve"> </w:t>
      </w:r>
      <w:r w:rsidRPr="001C0E88">
        <w:rPr>
          <w:rFonts w:ascii="Times New Roman" w:hAnsi="Times New Roman" w:cs="Times New Roman"/>
          <w:sz w:val="24"/>
          <w:szCs w:val="24"/>
        </w:rPr>
        <w:t xml:space="preserve">по банкова сметка на </w:t>
      </w:r>
      <w:r w:rsidR="001C0E88" w:rsidRPr="001C0E88">
        <w:rPr>
          <w:rFonts w:ascii="Times New Roman" w:hAnsi="Times New Roman" w:cs="Times New Roman"/>
          <w:sz w:val="24"/>
          <w:szCs w:val="24"/>
          <w:lang w:val="bg-BG"/>
        </w:rPr>
        <w:t>ОД „Земеделие“ – София-град:</w:t>
      </w:r>
    </w:p>
    <w:p w:rsidR="001C0E88" w:rsidRPr="00C82470" w:rsidRDefault="005844A6" w:rsidP="001C0E88">
      <w:pPr>
        <w:ind w:left="360"/>
        <w:outlineLvl w:val="0"/>
        <w:rPr>
          <w:rStyle w:val="Strong"/>
        </w:rPr>
      </w:pPr>
      <w:r w:rsidRPr="001C0E88">
        <w:t xml:space="preserve"> </w:t>
      </w:r>
      <w:r w:rsidR="001C0E88" w:rsidRPr="00C82470">
        <w:rPr>
          <w:rStyle w:val="Strong"/>
        </w:rPr>
        <w:t>БАНКА: ЦЕНТРАЛНА КООПЕРАТИВНА БАНКА</w:t>
      </w:r>
    </w:p>
    <w:p w:rsidR="001C0E88" w:rsidRPr="00C82470" w:rsidRDefault="001C0E88" w:rsidP="001C0E88">
      <w:pPr>
        <w:ind w:left="360"/>
        <w:outlineLvl w:val="0"/>
        <w:rPr>
          <w:rStyle w:val="Strong"/>
        </w:rPr>
      </w:pPr>
      <w:r>
        <w:rPr>
          <w:rStyle w:val="Strong"/>
        </w:rPr>
        <w:t xml:space="preserve"> </w:t>
      </w:r>
      <w:r w:rsidRPr="00C82470">
        <w:rPr>
          <w:rStyle w:val="Strong"/>
        </w:rPr>
        <w:t>IBAN: BG97 CECB 9790 31B3 9389 00</w:t>
      </w:r>
    </w:p>
    <w:p w:rsidR="001C0E88" w:rsidRDefault="001C0E88" w:rsidP="001C0E88">
      <w:pPr>
        <w:ind w:left="360"/>
        <w:outlineLvl w:val="0"/>
        <w:rPr>
          <w:rStyle w:val="Strong"/>
        </w:rPr>
      </w:pPr>
      <w:r>
        <w:rPr>
          <w:rStyle w:val="Strong"/>
        </w:rPr>
        <w:t xml:space="preserve"> </w:t>
      </w:r>
      <w:r w:rsidRPr="00C82470">
        <w:rPr>
          <w:rStyle w:val="Strong"/>
        </w:rPr>
        <w:t>ВIC: CECBBGSF</w:t>
      </w:r>
    </w:p>
    <w:p w:rsidR="001C0E88" w:rsidRPr="00C82470" w:rsidRDefault="001C0E88" w:rsidP="001C0E88">
      <w:pPr>
        <w:ind w:left="360"/>
        <w:outlineLvl w:val="0"/>
      </w:pPr>
    </w:p>
    <w:p w:rsidR="005844A6" w:rsidRPr="001C0E88" w:rsidRDefault="005844A6" w:rsidP="004938BF">
      <w:pPr>
        <w:pStyle w:val="20"/>
        <w:numPr>
          <w:ilvl w:val="0"/>
          <w:numId w:val="19"/>
        </w:numPr>
        <w:shd w:val="clear" w:color="auto" w:fill="auto"/>
        <w:tabs>
          <w:tab w:val="left" w:pos="1151"/>
        </w:tabs>
        <w:spacing w:before="0" w:after="120" w:line="274" w:lineRule="exact"/>
        <w:ind w:firstLine="740"/>
        <w:rPr>
          <w:rFonts w:ascii="Times New Roman" w:hAnsi="Times New Roman" w:cs="Times New Roman"/>
          <w:sz w:val="24"/>
          <w:szCs w:val="24"/>
        </w:rPr>
      </w:pPr>
      <w:r w:rsidRPr="001C0E88">
        <w:rPr>
          <w:rFonts w:ascii="Times New Roman" w:hAnsi="Times New Roman" w:cs="Times New Roman"/>
          <w:sz w:val="24"/>
          <w:szCs w:val="24"/>
        </w:rPr>
        <w:t>В случаите, в които в подаденото заявление за достъп до обществена информация като предпочитана форма за предоставяне на обществена информация е посочен електронен път, разходи по предоставяне на обществена информация не се дължат.</w:t>
      </w:r>
    </w:p>
    <w:p w:rsidR="005844A6" w:rsidRPr="001C0E88" w:rsidRDefault="005844A6" w:rsidP="004938BF">
      <w:pPr>
        <w:pStyle w:val="20"/>
        <w:numPr>
          <w:ilvl w:val="0"/>
          <w:numId w:val="19"/>
        </w:numPr>
        <w:shd w:val="clear" w:color="auto" w:fill="auto"/>
        <w:tabs>
          <w:tab w:val="left" w:pos="1156"/>
        </w:tabs>
        <w:spacing w:before="0" w:after="120" w:line="274" w:lineRule="exact"/>
        <w:ind w:firstLine="740"/>
        <w:rPr>
          <w:rFonts w:ascii="Times New Roman" w:hAnsi="Times New Roman" w:cs="Times New Roman"/>
          <w:sz w:val="24"/>
          <w:szCs w:val="24"/>
        </w:rPr>
      </w:pPr>
      <w:r w:rsidRPr="001C0E88">
        <w:rPr>
          <w:rFonts w:ascii="Times New Roman" w:hAnsi="Times New Roman" w:cs="Times New Roman"/>
          <w:sz w:val="24"/>
          <w:szCs w:val="24"/>
        </w:rPr>
        <w:t>Не се заплащат допълнителните разходи за поправяне и/или допълване на предоставената обществена информация в случаите, когато тя е неточна или непълна, и това е поискано мотивирано от заявителя.</w:t>
      </w:r>
    </w:p>
    <w:p w:rsidR="001C0E88" w:rsidRPr="001C0E88" w:rsidRDefault="001C0E88" w:rsidP="001C0E88">
      <w:pPr>
        <w:pStyle w:val="20"/>
        <w:shd w:val="clear" w:color="auto" w:fill="auto"/>
        <w:tabs>
          <w:tab w:val="left" w:pos="1156"/>
        </w:tabs>
        <w:spacing w:before="0" w:after="120" w:line="274" w:lineRule="exact"/>
        <w:ind w:left="740"/>
        <w:rPr>
          <w:rFonts w:ascii="Times New Roman" w:hAnsi="Times New Roman" w:cs="Times New Roman"/>
          <w:sz w:val="24"/>
          <w:szCs w:val="24"/>
        </w:rPr>
      </w:pPr>
    </w:p>
    <w:p w:rsidR="005844A6" w:rsidRPr="001C0E88" w:rsidRDefault="005844A6" w:rsidP="004938BF">
      <w:pPr>
        <w:pStyle w:val="23"/>
        <w:keepNext/>
        <w:keepLines/>
        <w:numPr>
          <w:ilvl w:val="0"/>
          <w:numId w:val="1"/>
        </w:numPr>
        <w:shd w:val="clear" w:color="auto" w:fill="auto"/>
        <w:tabs>
          <w:tab w:val="left" w:pos="1764"/>
        </w:tabs>
        <w:spacing w:after="0" w:line="274" w:lineRule="exact"/>
        <w:ind w:left="1280"/>
        <w:jc w:val="both"/>
        <w:rPr>
          <w:sz w:val="24"/>
          <w:szCs w:val="24"/>
        </w:rPr>
      </w:pPr>
      <w:bookmarkStart w:id="3" w:name="bookmark11"/>
      <w:r w:rsidRPr="001C0E88">
        <w:rPr>
          <w:sz w:val="24"/>
          <w:szCs w:val="24"/>
        </w:rPr>
        <w:t>ФОРМИ ЗА ПРЕДОСТАВЯНЕ НА ДОСТЪП ДО ОБЩЕСТВЕНА</w:t>
      </w:r>
      <w:bookmarkEnd w:id="3"/>
    </w:p>
    <w:p w:rsidR="005844A6" w:rsidRPr="001C0E88" w:rsidRDefault="005844A6" w:rsidP="005844A6">
      <w:pPr>
        <w:pStyle w:val="23"/>
        <w:keepNext/>
        <w:keepLines/>
        <w:shd w:val="clear" w:color="auto" w:fill="auto"/>
        <w:spacing w:after="0" w:line="274" w:lineRule="exact"/>
        <w:ind w:right="20"/>
        <w:jc w:val="center"/>
        <w:rPr>
          <w:sz w:val="24"/>
          <w:szCs w:val="24"/>
          <w:lang w:val="bg-BG"/>
        </w:rPr>
      </w:pPr>
      <w:bookmarkStart w:id="4" w:name="bookmark12"/>
      <w:r w:rsidRPr="001C0E88">
        <w:rPr>
          <w:sz w:val="24"/>
          <w:szCs w:val="24"/>
        </w:rPr>
        <w:t>ИНФОРМАЦИЯ</w:t>
      </w:r>
      <w:bookmarkEnd w:id="4"/>
    </w:p>
    <w:p w:rsidR="001C0E88" w:rsidRPr="001C0E88" w:rsidRDefault="001C0E88" w:rsidP="005844A6">
      <w:pPr>
        <w:pStyle w:val="23"/>
        <w:keepNext/>
        <w:keepLines/>
        <w:shd w:val="clear" w:color="auto" w:fill="auto"/>
        <w:spacing w:after="0" w:line="274" w:lineRule="exact"/>
        <w:ind w:right="20"/>
        <w:jc w:val="center"/>
        <w:rPr>
          <w:sz w:val="24"/>
          <w:szCs w:val="24"/>
          <w:lang w:val="bg-BG"/>
        </w:rPr>
      </w:pPr>
    </w:p>
    <w:p w:rsidR="005844A6" w:rsidRPr="001C0E88" w:rsidRDefault="005844A6" w:rsidP="005844A6">
      <w:pPr>
        <w:pStyle w:val="20"/>
        <w:shd w:val="clear" w:color="auto" w:fill="auto"/>
        <w:spacing w:before="0" w:after="120" w:line="274" w:lineRule="exact"/>
        <w:ind w:firstLine="740"/>
        <w:rPr>
          <w:rFonts w:ascii="Times New Roman" w:hAnsi="Times New Roman" w:cs="Times New Roman"/>
          <w:sz w:val="24"/>
          <w:szCs w:val="24"/>
        </w:rPr>
      </w:pPr>
      <w:r w:rsidRPr="001C0E88">
        <w:rPr>
          <w:rStyle w:val="21"/>
          <w:rFonts w:ascii="Times New Roman" w:hAnsi="Times New Roman" w:cs="Times New Roman"/>
          <w:sz w:val="24"/>
          <w:szCs w:val="24"/>
        </w:rPr>
        <w:t xml:space="preserve">Чл. 12. (1) </w:t>
      </w:r>
      <w:r w:rsidRPr="001C0E88">
        <w:rPr>
          <w:rFonts w:ascii="Times New Roman" w:hAnsi="Times New Roman" w:cs="Times New Roman"/>
          <w:sz w:val="24"/>
          <w:szCs w:val="24"/>
        </w:rPr>
        <w:t>Формите за предоставяне на достъп до обществена информация са:</w:t>
      </w:r>
    </w:p>
    <w:p w:rsidR="005844A6" w:rsidRPr="001C0E88" w:rsidRDefault="005844A6" w:rsidP="00EC43FB">
      <w:pPr>
        <w:pStyle w:val="20"/>
        <w:numPr>
          <w:ilvl w:val="0"/>
          <w:numId w:val="36"/>
        </w:numPr>
        <w:shd w:val="clear" w:color="auto" w:fill="auto"/>
        <w:tabs>
          <w:tab w:val="left" w:pos="1455"/>
        </w:tabs>
        <w:spacing w:before="0" w:line="274" w:lineRule="exact"/>
        <w:jc w:val="left"/>
        <w:rPr>
          <w:rFonts w:ascii="Times New Roman" w:hAnsi="Times New Roman" w:cs="Times New Roman"/>
          <w:sz w:val="24"/>
          <w:szCs w:val="24"/>
        </w:rPr>
      </w:pPr>
      <w:r w:rsidRPr="001C0E88">
        <w:rPr>
          <w:rFonts w:ascii="Times New Roman" w:hAnsi="Times New Roman" w:cs="Times New Roman"/>
          <w:sz w:val="24"/>
          <w:szCs w:val="24"/>
        </w:rPr>
        <w:t>преглед на информацията - оригинал или копие, или чрез публичен общодостъпен регистър;</w:t>
      </w:r>
    </w:p>
    <w:p w:rsidR="005844A6" w:rsidRPr="001C0E88" w:rsidRDefault="005844A6" w:rsidP="00EC43FB">
      <w:pPr>
        <w:pStyle w:val="20"/>
        <w:numPr>
          <w:ilvl w:val="0"/>
          <w:numId w:val="36"/>
        </w:numPr>
        <w:shd w:val="clear" w:color="auto" w:fill="auto"/>
        <w:tabs>
          <w:tab w:val="left" w:pos="1455"/>
        </w:tabs>
        <w:spacing w:before="0" w:line="274" w:lineRule="exact"/>
        <w:rPr>
          <w:rFonts w:ascii="Times New Roman" w:hAnsi="Times New Roman" w:cs="Times New Roman"/>
          <w:sz w:val="24"/>
          <w:szCs w:val="24"/>
        </w:rPr>
      </w:pPr>
      <w:r w:rsidRPr="001C0E88">
        <w:rPr>
          <w:rFonts w:ascii="Times New Roman" w:hAnsi="Times New Roman" w:cs="Times New Roman"/>
          <w:sz w:val="24"/>
          <w:szCs w:val="24"/>
        </w:rPr>
        <w:t>устна справка;</w:t>
      </w:r>
    </w:p>
    <w:p w:rsidR="005844A6" w:rsidRPr="001C0E88" w:rsidRDefault="005844A6" w:rsidP="00EC43FB">
      <w:pPr>
        <w:pStyle w:val="20"/>
        <w:numPr>
          <w:ilvl w:val="0"/>
          <w:numId w:val="36"/>
        </w:numPr>
        <w:shd w:val="clear" w:color="auto" w:fill="auto"/>
        <w:tabs>
          <w:tab w:val="left" w:pos="1455"/>
        </w:tabs>
        <w:spacing w:before="0" w:line="274" w:lineRule="exact"/>
        <w:rPr>
          <w:rFonts w:ascii="Times New Roman" w:hAnsi="Times New Roman" w:cs="Times New Roman"/>
          <w:sz w:val="24"/>
          <w:szCs w:val="24"/>
        </w:rPr>
      </w:pPr>
      <w:r w:rsidRPr="001C0E88">
        <w:rPr>
          <w:rFonts w:ascii="Times New Roman" w:hAnsi="Times New Roman" w:cs="Times New Roman"/>
          <w:sz w:val="24"/>
          <w:szCs w:val="24"/>
        </w:rPr>
        <w:t>копия на материален носител</w:t>
      </w:r>
      <w:r w:rsidR="00EC43FB">
        <w:rPr>
          <w:rFonts w:ascii="Times New Roman" w:hAnsi="Times New Roman" w:cs="Times New Roman"/>
          <w:sz w:val="24"/>
          <w:szCs w:val="24"/>
          <w:lang w:val="bg-BG"/>
        </w:rPr>
        <w:t xml:space="preserve"> </w:t>
      </w:r>
      <w:r w:rsidR="00EC43FB" w:rsidRPr="00EC43FB">
        <w:rPr>
          <w:rFonts w:ascii="Times New Roman" w:eastAsiaTheme="minorHAnsi" w:hAnsi="Times New Roman" w:cs="Times New Roman"/>
          <w:sz w:val="24"/>
          <w:szCs w:val="24"/>
        </w:rPr>
        <w:t>(хартиен, технически, магнитен, електронен носител)</w:t>
      </w:r>
      <w:r w:rsidRPr="001C0E88">
        <w:rPr>
          <w:rFonts w:ascii="Times New Roman" w:hAnsi="Times New Roman" w:cs="Times New Roman"/>
          <w:sz w:val="24"/>
          <w:szCs w:val="24"/>
        </w:rPr>
        <w:t>;</w:t>
      </w:r>
    </w:p>
    <w:p w:rsidR="005844A6" w:rsidRPr="001C0E88" w:rsidRDefault="005844A6" w:rsidP="00EC43FB">
      <w:pPr>
        <w:pStyle w:val="20"/>
        <w:numPr>
          <w:ilvl w:val="0"/>
          <w:numId w:val="36"/>
        </w:numPr>
        <w:shd w:val="clear" w:color="auto" w:fill="auto"/>
        <w:tabs>
          <w:tab w:val="left" w:pos="1455"/>
        </w:tabs>
        <w:spacing w:before="0" w:line="274" w:lineRule="exact"/>
        <w:jc w:val="left"/>
        <w:rPr>
          <w:rFonts w:ascii="Times New Roman" w:hAnsi="Times New Roman" w:cs="Times New Roman"/>
          <w:sz w:val="24"/>
          <w:szCs w:val="24"/>
        </w:rPr>
      </w:pPr>
      <w:r w:rsidRPr="001C0E88">
        <w:rPr>
          <w:rFonts w:ascii="Times New Roman" w:hAnsi="Times New Roman" w:cs="Times New Roman"/>
          <w:sz w:val="24"/>
          <w:szCs w:val="24"/>
        </w:rPr>
        <w:t xml:space="preserve">копия, предоставени по електронен път, или интернет адрес, където се съхраняват </w:t>
      </w:r>
      <w:r w:rsidRPr="001C0E88">
        <w:rPr>
          <w:rFonts w:ascii="Times New Roman" w:hAnsi="Times New Roman" w:cs="Times New Roman"/>
          <w:sz w:val="24"/>
          <w:szCs w:val="24"/>
        </w:rPr>
        <w:lastRenderedPageBreak/>
        <w:t>или са публикувани данните;</w:t>
      </w:r>
    </w:p>
    <w:p w:rsidR="005844A6" w:rsidRPr="001C0E88" w:rsidRDefault="005844A6" w:rsidP="004938BF">
      <w:pPr>
        <w:pStyle w:val="20"/>
        <w:numPr>
          <w:ilvl w:val="0"/>
          <w:numId w:val="22"/>
        </w:numPr>
        <w:shd w:val="clear" w:color="auto" w:fill="auto"/>
        <w:tabs>
          <w:tab w:val="left" w:pos="1129"/>
        </w:tabs>
        <w:spacing w:before="0" w:after="180" w:line="274" w:lineRule="exact"/>
        <w:ind w:firstLine="740"/>
        <w:rPr>
          <w:rFonts w:ascii="Times New Roman" w:hAnsi="Times New Roman" w:cs="Times New Roman"/>
          <w:sz w:val="24"/>
          <w:szCs w:val="24"/>
        </w:rPr>
      </w:pPr>
      <w:r w:rsidRPr="001C0E88">
        <w:rPr>
          <w:rFonts w:ascii="Times New Roman" w:hAnsi="Times New Roman" w:cs="Times New Roman"/>
          <w:sz w:val="24"/>
          <w:szCs w:val="24"/>
        </w:rPr>
        <w:t>За достъп до обществена информация могат да се използват една или повече от формите по ал.1.</w:t>
      </w:r>
    </w:p>
    <w:p w:rsidR="005844A6" w:rsidRPr="001C0E88" w:rsidRDefault="005844A6" w:rsidP="004938BF">
      <w:pPr>
        <w:pStyle w:val="20"/>
        <w:numPr>
          <w:ilvl w:val="0"/>
          <w:numId w:val="22"/>
        </w:numPr>
        <w:shd w:val="clear" w:color="auto" w:fill="auto"/>
        <w:tabs>
          <w:tab w:val="left" w:pos="1139"/>
        </w:tabs>
        <w:spacing w:before="0" w:after="176" w:line="274" w:lineRule="exact"/>
        <w:ind w:firstLine="740"/>
        <w:rPr>
          <w:rFonts w:ascii="Times New Roman" w:hAnsi="Times New Roman" w:cs="Times New Roman"/>
          <w:sz w:val="24"/>
          <w:szCs w:val="24"/>
        </w:rPr>
      </w:pPr>
      <w:r w:rsidRPr="001C0E88">
        <w:rPr>
          <w:rFonts w:ascii="Times New Roman" w:hAnsi="Times New Roman" w:cs="Times New Roman"/>
          <w:sz w:val="24"/>
          <w:szCs w:val="24"/>
        </w:rPr>
        <w:t>Когато предпочитаната форма за предоставяне на достъп до обществена информация е по ал. 1, т. 4, в заявлението за достъп до обществена информация заявителят определя и техническите параметри за запис на информацията.</w:t>
      </w:r>
    </w:p>
    <w:p w:rsidR="005844A6" w:rsidRPr="001C0E88" w:rsidRDefault="005844A6" w:rsidP="004938BF">
      <w:pPr>
        <w:pStyle w:val="20"/>
        <w:numPr>
          <w:ilvl w:val="0"/>
          <w:numId w:val="22"/>
        </w:numPr>
        <w:shd w:val="clear" w:color="auto" w:fill="auto"/>
        <w:tabs>
          <w:tab w:val="left" w:pos="1129"/>
        </w:tabs>
        <w:spacing w:before="0" w:after="180" w:line="278" w:lineRule="exact"/>
        <w:ind w:firstLine="740"/>
        <w:rPr>
          <w:rFonts w:ascii="Times New Roman" w:hAnsi="Times New Roman" w:cs="Times New Roman"/>
          <w:sz w:val="24"/>
          <w:szCs w:val="24"/>
        </w:rPr>
      </w:pPr>
      <w:r w:rsidRPr="001C0E88">
        <w:rPr>
          <w:rFonts w:ascii="Times New Roman" w:hAnsi="Times New Roman" w:cs="Times New Roman"/>
          <w:sz w:val="24"/>
          <w:szCs w:val="24"/>
        </w:rPr>
        <w:t>Лицата, които имат зрителни увреждания или увреждания на слухово-говорния апарат, могат да поискат достъп във форма, отговаряща на техните комуникативни възможности.</w:t>
      </w:r>
    </w:p>
    <w:p w:rsidR="005844A6" w:rsidRPr="001C0E88" w:rsidRDefault="005844A6" w:rsidP="005844A6">
      <w:pPr>
        <w:pStyle w:val="20"/>
        <w:shd w:val="clear" w:color="auto" w:fill="auto"/>
        <w:spacing w:before="0" w:after="211" w:line="278" w:lineRule="exact"/>
        <w:ind w:firstLine="740"/>
        <w:rPr>
          <w:rFonts w:ascii="Times New Roman" w:hAnsi="Times New Roman" w:cs="Times New Roman"/>
          <w:sz w:val="24"/>
          <w:szCs w:val="24"/>
        </w:rPr>
      </w:pPr>
      <w:proofErr w:type="gramStart"/>
      <w:r w:rsidRPr="001C0E88">
        <w:rPr>
          <w:rFonts w:ascii="Times New Roman" w:hAnsi="Times New Roman" w:cs="Times New Roman"/>
          <w:sz w:val="24"/>
          <w:szCs w:val="24"/>
        </w:rPr>
        <w:t>Чл. 13.</w:t>
      </w:r>
      <w:proofErr w:type="gramEnd"/>
      <w:r w:rsidRPr="001C0E88">
        <w:rPr>
          <w:rFonts w:ascii="Times New Roman" w:hAnsi="Times New Roman" w:cs="Times New Roman"/>
          <w:sz w:val="24"/>
          <w:szCs w:val="24"/>
        </w:rPr>
        <w:t xml:space="preserve"> (1) Исканият от заявителя достъп до обществена информация се предоставя в предпочитаната от него форма, освен когато:</w:t>
      </w:r>
    </w:p>
    <w:p w:rsidR="005844A6" w:rsidRPr="001C0E88" w:rsidRDefault="005844A6" w:rsidP="004938BF">
      <w:pPr>
        <w:pStyle w:val="20"/>
        <w:numPr>
          <w:ilvl w:val="0"/>
          <w:numId w:val="23"/>
        </w:numPr>
        <w:shd w:val="clear" w:color="auto" w:fill="auto"/>
        <w:tabs>
          <w:tab w:val="left" w:pos="1050"/>
        </w:tabs>
        <w:spacing w:before="0" w:after="173" w:line="240" w:lineRule="exact"/>
        <w:ind w:firstLine="740"/>
        <w:rPr>
          <w:rFonts w:ascii="Times New Roman" w:hAnsi="Times New Roman" w:cs="Times New Roman"/>
          <w:sz w:val="24"/>
          <w:szCs w:val="24"/>
        </w:rPr>
      </w:pPr>
      <w:r w:rsidRPr="001C0E88">
        <w:rPr>
          <w:rFonts w:ascii="Times New Roman" w:hAnsi="Times New Roman" w:cs="Times New Roman"/>
          <w:sz w:val="24"/>
          <w:szCs w:val="24"/>
        </w:rPr>
        <w:t>за нея няма техническа възможност;</w:t>
      </w:r>
    </w:p>
    <w:p w:rsidR="005844A6" w:rsidRPr="001C0E88" w:rsidRDefault="005844A6" w:rsidP="004938BF">
      <w:pPr>
        <w:pStyle w:val="20"/>
        <w:numPr>
          <w:ilvl w:val="0"/>
          <w:numId w:val="23"/>
        </w:numPr>
        <w:shd w:val="clear" w:color="auto" w:fill="auto"/>
        <w:tabs>
          <w:tab w:val="left" w:pos="1053"/>
        </w:tabs>
        <w:spacing w:before="0" w:after="145" w:line="240" w:lineRule="exact"/>
        <w:ind w:firstLine="740"/>
        <w:rPr>
          <w:rFonts w:ascii="Times New Roman" w:hAnsi="Times New Roman" w:cs="Times New Roman"/>
          <w:sz w:val="24"/>
          <w:szCs w:val="24"/>
        </w:rPr>
      </w:pPr>
      <w:r w:rsidRPr="001C0E88">
        <w:rPr>
          <w:rFonts w:ascii="Times New Roman" w:hAnsi="Times New Roman" w:cs="Times New Roman"/>
          <w:sz w:val="24"/>
          <w:szCs w:val="24"/>
        </w:rPr>
        <w:t>води до необосновано увеличаване на разходите по предоставянето;</w:t>
      </w:r>
    </w:p>
    <w:p w:rsidR="005844A6" w:rsidRPr="001C0E88" w:rsidRDefault="005844A6" w:rsidP="004938BF">
      <w:pPr>
        <w:pStyle w:val="20"/>
        <w:numPr>
          <w:ilvl w:val="0"/>
          <w:numId w:val="23"/>
        </w:numPr>
        <w:shd w:val="clear" w:color="auto" w:fill="auto"/>
        <w:tabs>
          <w:tab w:val="left" w:pos="1050"/>
        </w:tabs>
        <w:spacing w:before="0" w:after="176" w:line="269" w:lineRule="exact"/>
        <w:ind w:firstLine="740"/>
        <w:rPr>
          <w:rFonts w:ascii="Times New Roman" w:hAnsi="Times New Roman" w:cs="Times New Roman"/>
          <w:sz w:val="24"/>
          <w:szCs w:val="24"/>
        </w:rPr>
      </w:pPr>
      <w:r w:rsidRPr="001C0E88">
        <w:rPr>
          <w:rFonts w:ascii="Times New Roman" w:hAnsi="Times New Roman" w:cs="Times New Roman"/>
          <w:sz w:val="24"/>
          <w:szCs w:val="24"/>
        </w:rPr>
        <w:t>води до възможност за неправомерна обработка на тази информация или до нарушаване на авторски права;</w:t>
      </w:r>
    </w:p>
    <w:p w:rsidR="00EC43FB" w:rsidRDefault="005844A6" w:rsidP="00EC43FB">
      <w:pPr>
        <w:pStyle w:val="20"/>
        <w:shd w:val="clear" w:color="auto" w:fill="auto"/>
        <w:spacing w:before="0" w:line="240" w:lineRule="auto"/>
        <w:ind w:firstLine="740"/>
        <w:rPr>
          <w:rFonts w:ascii="Times New Roman" w:hAnsi="Times New Roman" w:cs="Times New Roman"/>
          <w:sz w:val="24"/>
          <w:szCs w:val="24"/>
          <w:lang w:val="bg-BG"/>
        </w:rPr>
      </w:pPr>
      <w:r w:rsidRPr="001C0E88">
        <w:rPr>
          <w:rFonts w:ascii="Times New Roman" w:hAnsi="Times New Roman" w:cs="Times New Roman"/>
          <w:sz w:val="24"/>
          <w:szCs w:val="24"/>
        </w:rPr>
        <w:t xml:space="preserve">(2) В случаите по ал. 1, достъп до информацията се предоставя във форма, </w:t>
      </w:r>
      <w:r w:rsidRPr="00EC43FB">
        <w:rPr>
          <w:rFonts w:ascii="Times New Roman" w:hAnsi="Times New Roman" w:cs="Times New Roman"/>
          <w:sz w:val="24"/>
          <w:szCs w:val="24"/>
        </w:rPr>
        <w:t xml:space="preserve">определена от </w:t>
      </w:r>
      <w:r w:rsidR="00EC43FB" w:rsidRPr="00EC43FB">
        <w:rPr>
          <w:rFonts w:ascii="Times New Roman" w:hAnsi="Times New Roman" w:cs="Times New Roman"/>
          <w:sz w:val="24"/>
          <w:szCs w:val="24"/>
        </w:rPr>
        <w:t xml:space="preserve">директора на </w:t>
      </w:r>
      <w:r w:rsidR="00EC43FB" w:rsidRPr="00EC43FB">
        <w:rPr>
          <w:rFonts w:ascii="Times New Roman" w:hAnsi="Times New Roman" w:cs="Times New Roman"/>
          <w:sz w:val="24"/>
          <w:szCs w:val="24"/>
          <w:lang w:val="bg-BG"/>
        </w:rPr>
        <w:t>Областна дирекция „Земеделие</w:t>
      </w:r>
      <w:proofErr w:type="gramStart"/>
      <w:r w:rsidR="00EC43FB" w:rsidRPr="00EC43FB">
        <w:rPr>
          <w:rFonts w:ascii="Times New Roman" w:hAnsi="Times New Roman" w:cs="Times New Roman"/>
          <w:sz w:val="24"/>
          <w:szCs w:val="24"/>
          <w:lang w:val="bg-BG"/>
        </w:rPr>
        <w:t>“ –</w:t>
      </w:r>
      <w:proofErr w:type="gramEnd"/>
      <w:r w:rsidR="00EC43FB" w:rsidRPr="00EC43FB">
        <w:rPr>
          <w:rFonts w:ascii="Times New Roman" w:hAnsi="Times New Roman" w:cs="Times New Roman"/>
          <w:sz w:val="24"/>
          <w:szCs w:val="24"/>
          <w:lang w:val="bg-BG"/>
        </w:rPr>
        <w:t xml:space="preserve"> София-град</w:t>
      </w:r>
      <w:r w:rsidRPr="00EC43FB">
        <w:rPr>
          <w:rFonts w:ascii="Times New Roman" w:hAnsi="Times New Roman" w:cs="Times New Roman"/>
          <w:sz w:val="24"/>
          <w:szCs w:val="24"/>
        </w:rPr>
        <w:t xml:space="preserve"> </w:t>
      </w:r>
    </w:p>
    <w:p w:rsidR="005844A6" w:rsidRPr="00EC43FB" w:rsidRDefault="005844A6" w:rsidP="00EC43FB">
      <w:pPr>
        <w:pStyle w:val="20"/>
        <w:shd w:val="clear" w:color="auto" w:fill="auto"/>
        <w:spacing w:before="0" w:line="240" w:lineRule="auto"/>
        <w:ind w:firstLine="740"/>
        <w:rPr>
          <w:rFonts w:ascii="Times New Roman" w:hAnsi="Times New Roman" w:cs="Times New Roman"/>
          <w:sz w:val="24"/>
          <w:szCs w:val="24"/>
        </w:rPr>
      </w:pPr>
    </w:p>
    <w:p w:rsidR="005844A6" w:rsidRPr="00EC43FB" w:rsidRDefault="005844A6" w:rsidP="00EC43FB">
      <w:pPr>
        <w:pStyle w:val="20"/>
        <w:numPr>
          <w:ilvl w:val="0"/>
          <w:numId w:val="1"/>
        </w:numPr>
        <w:shd w:val="clear" w:color="auto" w:fill="auto"/>
        <w:tabs>
          <w:tab w:val="left" w:pos="1635"/>
        </w:tabs>
        <w:spacing w:before="0" w:line="240" w:lineRule="auto"/>
        <w:ind w:left="1260"/>
        <w:rPr>
          <w:rFonts w:ascii="Times New Roman" w:hAnsi="Times New Roman" w:cs="Times New Roman"/>
          <w:b/>
          <w:sz w:val="24"/>
          <w:szCs w:val="24"/>
        </w:rPr>
      </w:pPr>
      <w:r w:rsidRPr="00EC43FB">
        <w:rPr>
          <w:rFonts w:ascii="Times New Roman" w:hAnsi="Times New Roman" w:cs="Times New Roman"/>
          <w:b/>
          <w:sz w:val="24"/>
          <w:szCs w:val="24"/>
        </w:rPr>
        <w:t>ПРИЕМАНЕ, РЕГИСТРИРАНЕ И СРОКОВЕ ЗА РАЗГЛЕЖД</w:t>
      </w:r>
      <w:r w:rsidRPr="00EC43FB">
        <w:rPr>
          <w:rFonts w:ascii="Times New Roman" w:hAnsi="Times New Roman" w:cs="Times New Roman"/>
          <w:b/>
          <w:sz w:val="24"/>
          <w:szCs w:val="24"/>
          <w:lang w:eastAsia="bg-BG" w:bidi="bg-BG"/>
        </w:rPr>
        <w:t>АН</w:t>
      </w:r>
      <w:r w:rsidRPr="00EC43FB">
        <w:rPr>
          <w:rFonts w:ascii="Times New Roman" w:hAnsi="Times New Roman" w:cs="Times New Roman"/>
          <w:b/>
          <w:sz w:val="24"/>
          <w:szCs w:val="24"/>
        </w:rPr>
        <w:t>Е</w:t>
      </w:r>
    </w:p>
    <w:p w:rsidR="00EC43FB" w:rsidRPr="00EC43FB" w:rsidRDefault="00EC43FB" w:rsidP="00EC43FB">
      <w:pPr>
        <w:pStyle w:val="20"/>
        <w:shd w:val="clear" w:color="auto" w:fill="auto"/>
        <w:tabs>
          <w:tab w:val="left" w:pos="1635"/>
        </w:tabs>
        <w:spacing w:before="0" w:line="240" w:lineRule="auto"/>
        <w:ind w:left="1260"/>
        <w:rPr>
          <w:rFonts w:ascii="Times New Roman" w:hAnsi="Times New Roman" w:cs="Times New Roman"/>
          <w:b/>
          <w:sz w:val="24"/>
          <w:szCs w:val="24"/>
        </w:rPr>
      </w:pPr>
    </w:p>
    <w:p w:rsidR="005844A6" w:rsidRPr="00EC43FB" w:rsidRDefault="005844A6" w:rsidP="005844A6">
      <w:pPr>
        <w:pStyle w:val="20"/>
        <w:shd w:val="clear" w:color="auto" w:fill="auto"/>
        <w:spacing w:before="0" w:after="184" w:line="278" w:lineRule="exact"/>
        <w:ind w:firstLine="740"/>
        <w:rPr>
          <w:rFonts w:ascii="Times New Roman" w:hAnsi="Times New Roman" w:cs="Times New Roman"/>
          <w:sz w:val="24"/>
          <w:szCs w:val="24"/>
        </w:rPr>
      </w:pPr>
      <w:proofErr w:type="gramStart"/>
      <w:r w:rsidRPr="00EC43FB">
        <w:rPr>
          <w:rFonts w:ascii="Times New Roman" w:hAnsi="Times New Roman" w:cs="Times New Roman"/>
          <w:sz w:val="24"/>
          <w:szCs w:val="24"/>
        </w:rPr>
        <w:t>Чл. 14.</w:t>
      </w:r>
      <w:proofErr w:type="gramEnd"/>
      <w:r w:rsidRPr="00EC43FB">
        <w:rPr>
          <w:rFonts w:ascii="Times New Roman" w:hAnsi="Times New Roman" w:cs="Times New Roman"/>
          <w:sz w:val="24"/>
          <w:szCs w:val="24"/>
        </w:rPr>
        <w:t xml:space="preserve"> Дейността по приемането, регистрирането и разглеждането на заявления, както и изготвянето на решения по ЗДОИ в </w:t>
      </w:r>
      <w:r w:rsidR="00EC43FB" w:rsidRPr="001C0E88">
        <w:rPr>
          <w:rFonts w:ascii="Times New Roman" w:hAnsi="Times New Roman" w:cs="Times New Roman"/>
          <w:sz w:val="24"/>
          <w:szCs w:val="24"/>
          <w:lang w:val="bg-BG"/>
        </w:rPr>
        <w:t>ОД „Земеделие“ – София-град</w:t>
      </w:r>
      <w:r w:rsidRPr="00EC43FB">
        <w:rPr>
          <w:rFonts w:ascii="Times New Roman" w:hAnsi="Times New Roman" w:cs="Times New Roman"/>
          <w:sz w:val="24"/>
          <w:szCs w:val="24"/>
        </w:rPr>
        <w:t>, се организира от директор</w:t>
      </w:r>
      <w:r w:rsidR="00EC43FB">
        <w:rPr>
          <w:rFonts w:ascii="Times New Roman" w:hAnsi="Times New Roman" w:cs="Times New Roman"/>
          <w:sz w:val="24"/>
          <w:szCs w:val="24"/>
          <w:lang w:val="bg-BG"/>
        </w:rPr>
        <w:t>а</w:t>
      </w:r>
      <w:r w:rsidRPr="00EC43FB">
        <w:rPr>
          <w:rFonts w:ascii="Times New Roman" w:hAnsi="Times New Roman" w:cs="Times New Roman"/>
          <w:sz w:val="24"/>
          <w:szCs w:val="24"/>
        </w:rPr>
        <w:t xml:space="preserve"> на </w:t>
      </w:r>
      <w:r w:rsidR="00EC43FB" w:rsidRPr="001C0E88">
        <w:rPr>
          <w:rFonts w:ascii="Times New Roman" w:hAnsi="Times New Roman" w:cs="Times New Roman"/>
          <w:sz w:val="24"/>
          <w:szCs w:val="24"/>
          <w:lang w:val="bg-BG"/>
        </w:rPr>
        <w:t>ОД „Земеделие“ – София-град</w:t>
      </w:r>
      <w:r w:rsidRPr="00EC43FB">
        <w:rPr>
          <w:rFonts w:ascii="Times New Roman" w:hAnsi="Times New Roman" w:cs="Times New Roman"/>
          <w:sz w:val="24"/>
          <w:szCs w:val="24"/>
        </w:rPr>
        <w:t>.</w:t>
      </w:r>
    </w:p>
    <w:p w:rsidR="005844A6" w:rsidRPr="00EC43FB" w:rsidRDefault="005844A6" w:rsidP="005844A6">
      <w:pPr>
        <w:pStyle w:val="20"/>
        <w:shd w:val="clear" w:color="auto" w:fill="auto"/>
        <w:spacing w:before="0" w:after="180" w:line="274" w:lineRule="exact"/>
        <w:ind w:firstLine="740"/>
        <w:rPr>
          <w:rFonts w:ascii="Times New Roman" w:hAnsi="Times New Roman" w:cs="Times New Roman"/>
          <w:sz w:val="24"/>
          <w:szCs w:val="24"/>
        </w:rPr>
      </w:pPr>
      <w:proofErr w:type="gramStart"/>
      <w:r w:rsidRPr="00EC43FB">
        <w:rPr>
          <w:rFonts w:ascii="Times New Roman" w:hAnsi="Times New Roman" w:cs="Times New Roman"/>
          <w:sz w:val="24"/>
          <w:szCs w:val="24"/>
        </w:rPr>
        <w:t>Чл. 15.</w:t>
      </w:r>
      <w:proofErr w:type="gramEnd"/>
      <w:r w:rsidRPr="00EC43FB">
        <w:rPr>
          <w:rFonts w:ascii="Times New Roman" w:hAnsi="Times New Roman" w:cs="Times New Roman"/>
          <w:sz w:val="24"/>
          <w:szCs w:val="24"/>
        </w:rPr>
        <w:t xml:space="preserve"> (1) В деня на вписването им</w:t>
      </w:r>
      <w:r w:rsidR="00CC4545" w:rsidRPr="00CC4545">
        <w:rPr>
          <w:rFonts w:ascii="Times New Roman" w:hAnsi="Times New Roman" w:cs="Times New Roman"/>
          <w:sz w:val="24"/>
          <w:szCs w:val="24"/>
          <w:lang w:val="bg-BG"/>
        </w:rPr>
        <w:t xml:space="preserve"> </w:t>
      </w:r>
      <w:r w:rsidR="00CC4545">
        <w:rPr>
          <w:rFonts w:ascii="Times New Roman" w:hAnsi="Times New Roman" w:cs="Times New Roman"/>
          <w:sz w:val="24"/>
          <w:szCs w:val="24"/>
          <w:lang w:val="bg-BG"/>
        </w:rPr>
        <w:t>или в първия следващ работен ден, ако са постъпили в неработен ден</w:t>
      </w:r>
      <w:r w:rsidRPr="00EC43FB">
        <w:rPr>
          <w:rFonts w:ascii="Times New Roman" w:hAnsi="Times New Roman" w:cs="Times New Roman"/>
          <w:sz w:val="24"/>
          <w:szCs w:val="24"/>
        </w:rPr>
        <w:t>, в зависимост от характера на исканата информация, директор</w:t>
      </w:r>
      <w:r w:rsidR="00EC43FB">
        <w:rPr>
          <w:rFonts w:ascii="Times New Roman" w:hAnsi="Times New Roman" w:cs="Times New Roman"/>
          <w:sz w:val="24"/>
          <w:szCs w:val="24"/>
          <w:lang w:val="bg-BG"/>
        </w:rPr>
        <w:t>а</w:t>
      </w:r>
      <w:r w:rsidRPr="00EC43FB">
        <w:rPr>
          <w:rFonts w:ascii="Times New Roman" w:hAnsi="Times New Roman" w:cs="Times New Roman"/>
          <w:sz w:val="24"/>
          <w:szCs w:val="24"/>
        </w:rPr>
        <w:t xml:space="preserve"> на </w:t>
      </w:r>
      <w:r w:rsidR="00EC43FB" w:rsidRPr="001C0E88">
        <w:rPr>
          <w:rFonts w:ascii="Times New Roman" w:hAnsi="Times New Roman" w:cs="Times New Roman"/>
          <w:sz w:val="24"/>
          <w:szCs w:val="24"/>
          <w:lang w:val="bg-BG"/>
        </w:rPr>
        <w:t>ОД „Земеделие“ – София-град</w:t>
      </w:r>
      <w:r w:rsidRPr="00EC43FB">
        <w:rPr>
          <w:rFonts w:ascii="Times New Roman" w:hAnsi="Times New Roman" w:cs="Times New Roman"/>
          <w:sz w:val="24"/>
          <w:szCs w:val="24"/>
        </w:rPr>
        <w:t xml:space="preserve"> поставя задачи във връзка с постъпилите заявления в </w:t>
      </w:r>
      <w:r w:rsidR="00EC43FB">
        <w:rPr>
          <w:rFonts w:ascii="Times New Roman" w:hAnsi="Times New Roman" w:cs="Times New Roman"/>
          <w:sz w:val="24"/>
          <w:szCs w:val="24"/>
          <w:lang w:val="bg-BG"/>
        </w:rPr>
        <w:t>автоматизираната деловодна система</w:t>
      </w:r>
      <w:r w:rsidRPr="00EC43FB">
        <w:rPr>
          <w:rFonts w:ascii="Times New Roman" w:hAnsi="Times New Roman" w:cs="Times New Roman"/>
          <w:sz w:val="24"/>
          <w:szCs w:val="24"/>
        </w:rPr>
        <w:t xml:space="preserve"> към:</w:t>
      </w:r>
    </w:p>
    <w:p w:rsidR="005844A6" w:rsidRPr="00EC43FB" w:rsidRDefault="00EC43FB" w:rsidP="004938BF">
      <w:pPr>
        <w:pStyle w:val="20"/>
        <w:numPr>
          <w:ilvl w:val="0"/>
          <w:numId w:val="24"/>
        </w:numPr>
        <w:shd w:val="clear" w:color="auto" w:fill="auto"/>
        <w:tabs>
          <w:tab w:val="left" w:pos="1050"/>
        </w:tabs>
        <w:spacing w:before="0" w:after="207" w:line="274" w:lineRule="exact"/>
        <w:ind w:firstLine="740"/>
        <w:rPr>
          <w:rFonts w:ascii="Times New Roman" w:hAnsi="Times New Roman" w:cs="Times New Roman"/>
          <w:sz w:val="24"/>
          <w:szCs w:val="24"/>
        </w:rPr>
      </w:pPr>
      <w:r>
        <w:rPr>
          <w:rFonts w:ascii="Times New Roman" w:hAnsi="Times New Roman" w:cs="Times New Roman"/>
          <w:sz w:val="24"/>
          <w:szCs w:val="24"/>
        </w:rPr>
        <w:t>Главния</w:t>
      </w:r>
      <w:r>
        <w:rPr>
          <w:rFonts w:ascii="Times New Roman" w:hAnsi="Times New Roman" w:cs="Times New Roman"/>
          <w:sz w:val="24"/>
          <w:szCs w:val="24"/>
          <w:lang w:val="bg-BG"/>
        </w:rPr>
        <w:t>т</w:t>
      </w:r>
      <w:r w:rsidR="005844A6" w:rsidRPr="00EC43FB">
        <w:rPr>
          <w:rFonts w:ascii="Times New Roman" w:hAnsi="Times New Roman" w:cs="Times New Roman"/>
          <w:sz w:val="24"/>
          <w:szCs w:val="24"/>
        </w:rPr>
        <w:t xml:space="preserve"> директор на ГД </w:t>
      </w:r>
      <w:r>
        <w:rPr>
          <w:rFonts w:ascii="Times New Roman" w:hAnsi="Times New Roman" w:cs="Times New Roman"/>
          <w:sz w:val="24"/>
          <w:szCs w:val="24"/>
          <w:lang w:val="bg-BG"/>
        </w:rPr>
        <w:t>„Аграрно развитие“</w:t>
      </w:r>
      <w:r w:rsidR="005844A6" w:rsidRPr="00EC43FB">
        <w:rPr>
          <w:rFonts w:ascii="Times New Roman" w:hAnsi="Times New Roman" w:cs="Times New Roman"/>
          <w:sz w:val="24"/>
          <w:szCs w:val="24"/>
        </w:rPr>
        <w:t xml:space="preserve">, </w:t>
      </w:r>
      <w:r>
        <w:rPr>
          <w:rFonts w:ascii="Times New Roman" w:hAnsi="Times New Roman" w:cs="Times New Roman"/>
          <w:sz w:val="24"/>
          <w:szCs w:val="24"/>
          <w:lang w:val="bg-BG"/>
        </w:rPr>
        <w:t>Д</w:t>
      </w:r>
      <w:r w:rsidR="005844A6" w:rsidRPr="00EC43FB">
        <w:rPr>
          <w:rFonts w:ascii="Times New Roman" w:hAnsi="Times New Roman" w:cs="Times New Roman"/>
          <w:sz w:val="24"/>
          <w:szCs w:val="24"/>
        </w:rPr>
        <w:t>иректор</w:t>
      </w:r>
      <w:r>
        <w:rPr>
          <w:rFonts w:ascii="Times New Roman" w:hAnsi="Times New Roman" w:cs="Times New Roman"/>
          <w:sz w:val="24"/>
          <w:szCs w:val="24"/>
          <w:lang w:val="bg-BG"/>
        </w:rPr>
        <w:t xml:space="preserve">а на Дирекция „Административно </w:t>
      </w:r>
      <w:hyperlink r:id="rId10" w:history="1">
        <w:r w:rsidRPr="00EC43FB">
          <w:rPr>
            <w:rStyle w:val="Hyperlink"/>
            <w:rFonts w:ascii="Times New Roman" w:hAnsi="Times New Roman"/>
            <w:bCs/>
            <w:sz w:val="24"/>
            <w:szCs w:val="24"/>
            <w:u w:val="none"/>
          </w:rPr>
          <w:t>-</w:t>
        </w:r>
        <w:r>
          <w:rPr>
            <w:rStyle w:val="Hyperlink"/>
            <w:rFonts w:ascii="Times New Roman" w:hAnsi="Times New Roman"/>
            <w:bCs/>
            <w:sz w:val="24"/>
            <w:szCs w:val="24"/>
            <w:u w:val="none"/>
            <w:lang w:val="bg-BG"/>
          </w:rPr>
          <w:t xml:space="preserve"> </w:t>
        </w:r>
        <w:r w:rsidRPr="00EC43FB">
          <w:rPr>
            <w:rStyle w:val="Hyperlink"/>
            <w:rFonts w:ascii="Times New Roman" w:hAnsi="Times New Roman"/>
            <w:bCs/>
            <w:sz w:val="24"/>
            <w:szCs w:val="24"/>
            <w:u w:val="none"/>
          </w:rPr>
          <w:t>правна, финансово-стопанска дейност и човешки ресурси”</w:t>
        </w:r>
      </w:hyperlink>
      <w:r w:rsidR="005844A6" w:rsidRPr="00EC43FB">
        <w:rPr>
          <w:rFonts w:ascii="Times New Roman" w:hAnsi="Times New Roman" w:cs="Times New Roman"/>
          <w:sz w:val="24"/>
          <w:szCs w:val="24"/>
        </w:rPr>
        <w:t>, в зависимост от характера на исканата информация, които от своя страна възлагат на съответните експерти събирането, обработването и обобщаването на исканата информация;</w:t>
      </w:r>
    </w:p>
    <w:p w:rsidR="005844A6" w:rsidRPr="00EC43FB" w:rsidRDefault="005844A6" w:rsidP="004938BF">
      <w:pPr>
        <w:pStyle w:val="20"/>
        <w:numPr>
          <w:ilvl w:val="0"/>
          <w:numId w:val="24"/>
        </w:numPr>
        <w:shd w:val="clear" w:color="auto" w:fill="auto"/>
        <w:tabs>
          <w:tab w:val="left" w:pos="1053"/>
        </w:tabs>
        <w:spacing w:before="0" w:after="145" w:line="240" w:lineRule="exact"/>
        <w:ind w:firstLine="740"/>
        <w:rPr>
          <w:rFonts w:ascii="Times New Roman" w:hAnsi="Times New Roman" w:cs="Times New Roman"/>
          <w:sz w:val="24"/>
          <w:szCs w:val="24"/>
        </w:rPr>
      </w:pPr>
      <w:r w:rsidRPr="00EC43FB">
        <w:rPr>
          <w:rFonts w:ascii="Times New Roman" w:hAnsi="Times New Roman" w:cs="Times New Roman"/>
          <w:sz w:val="24"/>
          <w:szCs w:val="24"/>
        </w:rPr>
        <w:t>Служителят, определен съгласно чл. 1, ал. 3 от настоящите правила.</w:t>
      </w:r>
    </w:p>
    <w:p w:rsidR="005844A6" w:rsidRPr="00EC43FB" w:rsidRDefault="005844A6" w:rsidP="004938BF">
      <w:pPr>
        <w:pStyle w:val="20"/>
        <w:numPr>
          <w:ilvl w:val="0"/>
          <w:numId w:val="25"/>
        </w:numPr>
        <w:shd w:val="clear" w:color="auto" w:fill="auto"/>
        <w:tabs>
          <w:tab w:val="left" w:pos="1129"/>
        </w:tabs>
        <w:spacing w:before="0" w:after="196" w:line="269" w:lineRule="exact"/>
        <w:ind w:firstLine="740"/>
        <w:rPr>
          <w:rFonts w:ascii="Times New Roman" w:hAnsi="Times New Roman" w:cs="Times New Roman"/>
          <w:sz w:val="24"/>
          <w:szCs w:val="24"/>
        </w:rPr>
      </w:pPr>
      <w:r w:rsidRPr="00EC43FB">
        <w:rPr>
          <w:rFonts w:ascii="Times New Roman" w:hAnsi="Times New Roman" w:cs="Times New Roman"/>
          <w:sz w:val="24"/>
          <w:szCs w:val="24"/>
        </w:rPr>
        <w:t xml:space="preserve">Служителят, определен съгласно чл. 1, ал. 3 от настоящите правила вписва постъпилите заявления в регистър от датата на постъпването им в ЦАО на </w:t>
      </w:r>
      <w:r w:rsidR="00EC43FB" w:rsidRPr="001C0E88">
        <w:rPr>
          <w:rFonts w:ascii="Times New Roman" w:hAnsi="Times New Roman" w:cs="Times New Roman"/>
          <w:sz w:val="24"/>
          <w:szCs w:val="24"/>
          <w:lang w:val="bg-BG"/>
        </w:rPr>
        <w:t>ОД „Земеделие</w:t>
      </w:r>
      <w:proofErr w:type="gramStart"/>
      <w:r w:rsidR="00EC43FB" w:rsidRPr="001C0E88">
        <w:rPr>
          <w:rFonts w:ascii="Times New Roman" w:hAnsi="Times New Roman" w:cs="Times New Roman"/>
          <w:sz w:val="24"/>
          <w:szCs w:val="24"/>
          <w:lang w:val="bg-BG"/>
        </w:rPr>
        <w:t>“ –</w:t>
      </w:r>
      <w:proofErr w:type="gramEnd"/>
      <w:r w:rsidR="00EC43FB" w:rsidRPr="001C0E88">
        <w:rPr>
          <w:rFonts w:ascii="Times New Roman" w:hAnsi="Times New Roman" w:cs="Times New Roman"/>
          <w:sz w:val="24"/>
          <w:szCs w:val="24"/>
          <w:lang w:val="bg-BG"/>
        </w:rPr>
        <w:t xml:space="preserve"> София-град</w:t>
      </w:r>
      <w:r w:rsidRPr="00EC43FB">
        <w:rPr>
          <w:rFonts w:ascii="Times New Roman" w:hAnsi="Times New Roman" w:cs="Times New Roman"/>
          <w:sz w:val="24"/>
          <w:szCs w:val="24"/>
        </w:rPr>
        <w:t>.</w:t>
      </w:r>
    </w:p>
    <w:p w:rsidR="005844A6" w:rsidRPr="00EC43FB" w:rsidRDefault="005844A6" w:rsidP="004938BF">
      <w:pPr>
        <w:pStyle w:val="20"/>
        <w:numPr>
          <w:ilvl w:val="0"/>
          <w:numId w:val="25"/>
        </w:numPr>
        <w:shd w:val="clear" w:color="auto" w:fill="auto"/>
        <w:tabs>
          <w:tab w:val="left" w:pos="1134"/>
        </w:tabs>
        <w:spacing w:before="0" w:after="161" w:line="250" w:lineRule="exact"/>
        <w:ind w:firstLine="740"/>
        <w:rPr>
          <w:rFonts w:ascii="Times New Roman" w:hAnsi="Times New Roman" w:cs="Times New Roman"/>
          <w:sz w:val="24"/>
          <w:szCs w:val="24"/>
        </w:rPr>
      </w:pPr>
      <w:r w:rsidRPr="00EC43FB">
        <w:rPr>
          <w:rFonts w:ascii="Times New Roman" w:hAnsi="Times New Roman" w:cs="Times New Roman"/>
          <w:sz w:val="24"/>
          <w:szCs w:val="24"/>
        </w:rPr>
        <w:t>Заявленията за предоставяне на достъп до обществена информация се разглеждат във възможно най-кратък срок, но не по-късно от 14 дни след датата на регистриране.</w:t>
      </w:r>
    </w:p>
    <w:p w:rsidR="005844A6" w:rsidRPr="00EC43FB" w:rsidRDefault="005844A6" w:rsidP="004938BF">
      <w:pPr>
        <w:pStyle w:val="20"/>
        <w:numPr>
          <w:ilvl w:val="0"/>
          <w:numId w:val="25"/>
        </w:numPr>
        <w:shd w:val="clear" w:color="auto" w:fill="auto"/>
        <w:tabs>
          <w:tab w:val="left" w:pos="1139"/>
        </w:tabs>
        <w:spacing w:before="0" w:after="207" w:line="274" w:lineRule="exact"/>
        <w:ind w:firstLine="740"/>
        <w:rPr>
          <w:rFonts w:ascii="Times New Roman" w:hAnsi="Times New Roman" w:cs="Times New Roman"/>
          <w:sz w:val="24"/>
          <w:szCs w:val="24"/>
        </w:rPr>
      </w:pPr>
      <w:r w:rsidRPr="00EC43FB">
        <w:rPr>
          <w:rFonts w:ascii="Times New Roman" w:hAnsi="Times New Roman" w:cs="Times New Roman"/>
          <w:sz w:val="24"/>
          <w:szCs w:val="24"/>
        </w:rPr>
        <w:t>В срока по ал. 3 се изготвя решение за предоставяне или за отказ от предоставяне на достъп до исканата обществена информация и се уведомя писмено заявителя.</w:t>
      </w:r>
    </w:p>
    <w:p w:rsidR="005844A6" w:rsidRPr="00EC43FB" w:rsidRDefault="005844A6" w:rsidP="004938BF">
      <w:pPr>
        <w:pStyle w:val="20"/>
        <w:numPr>
          <w:ilvl w:val="0"/>
          <w:numId w:val="25"/>
        </w:numPr>
        <w:shd w:val="clear" w:color="auto" w:fill="auto"/>
        <w:tabs>
          <w:tab w:val="left" w:pos="1163"/>
        </w:tabs>
        <w:spacing w:before="0" w:after="168" w:line="240" w:lineRule="exact"/>
        <w:ind w:firstLine="740"/>
        <w:rPr>
          <w:rFonts w:ascii="Times New Roman" w:hAnsi="Times New Roman" w:cs="Times New Roman"/>
          <w:sz w:val="24"/>
          <w:szCs w:val="24"/>
        </w:rPr>
      </w:pPr>
      <w:proofErr w:type="gramStart"/>
      <w:r w:rsidRPr="00EC43FB">
        <w:rPr>
          <w:rFonts w:ascii="Times New Roman" w:hAnsi="Times New Roman" w:cs="Times New Roman"/>
          <w:sz w:val="24"/>
          <w:szCs w:val="24"/>
        </w:rPr>
        <w:t>аналогична</w:t>
      </w:r>
      <w:proofErr w:type="gramEnd"/>
      <w:r w:rsidRPr="00EC43FB">
        <w:rPr>
          <w:rFonts w:ascii="Times New Roman" w:hAnsi="Times New Roman" w:cs="Times New Roman"/>
          <w:sz w:val="24"/>
          <w:szCs w:val="24"/>
        </w:rPr>
        <w:t xml:space="preserve"> на ал. 2 от чл. 34</w:t>
      </w:r>
    </w:p>
    <w:p w:rsidR="005844A6" w:rsidRPr="009D0D4C" w:rsidRDefault="005844A6" w:rsidP="004938BF">
      <w:pPr>
        <w:pStyle w:val="20"/>
        <w:numPr>
          <w:ilvl w:val="0"/>
          <w:numId w:val="25"/>
        </w:numPr>
        <w:shd w:val="clear" w:color="auto" w:fill="auto"/>
        <w:tabs>
          <w:tab w:val="left" w:pos="1163"/>
        </w:tabs>
        <w:spacing w:before="0" w:line="240" w:lineRule="exact"/>
        <w:ind w:firstLine="740"/>
        <w:rPr>
          <w:rFonts w:ascii="Times New Roman" w:hAnsi="Times New Roman" w:cs="Times New Roman"/>
          <w:sz w:val="24"/>
          <w:szCs w:val="24"/>
        </w:rPr>
      </w:pPr>
      <w:proofErr w:type="gramStart"/>
      <w:r w:rsidRPr="00EC43FB">
        <w:rPr>
          <w:rFonts w:ascii="Times New Roman" w:hAnsi="Times New Roman" w:cs="Times New Roman"/>
          <w:sz w:val="24"/>
          <w:szCs w:val="24"/>
        </w:rPr>
        <w:lastRenderedPageBreak/>
        <w:t>аналогична</w:t>
      </w:r>
      <w:proofErr w:type="gramEnd"/>
      <w:r w:rsidRPr="00EC43FB">
        <w:rPr>
          <w:rFonts w:ascii="Times New Roman" w:hAnsi="Times New Roman" w:cs="Times New Roman"/>
          <w:sz w:val="24"/>
          <w:szCs w:val="24"/>
        </w:rPr>
        <w:t xml:space="preserve"> на ал. 3 от чл. 34</w:t>
      </w:r>
    </w:p>
    <w:p w:rsidR="009D0D4C" w:rsidRPr="00EC43FB" w:rsidRDefault="009D0D4C" w:rsidP="009D0D4C">
      <w:pPr>
        <w:pStyle w:val="20"/>
        <w:shd w:val="clear" w:color="auto" w:fill="auto"/>
        <w:tabs>
          <w:tab w:val="left" w:pos="1163"/>
        </w:tabs>
        <w:spacing w:before="0" w:line="240" w:lineRule="exact"/>
        <w:ind w:left="740"/>
        <w:rPr>
          <w:rFonts w:ascii="Times New Roman" w:hAnsi="Times New Roman" w:cs="Times New Roman"/>
          <w:sz w:val="24"/>
          <w:szCs w:val="24"/>
        </w:rPr>
      </w:pPr>
    </w:p>
    <w:p w:rsidR="005844A6" w:rsidRPr="00EC43FB" w:rsidRDefault="005844A6" w:rsidP="005844A6">
      <w:pPr>
        <w:pStyle w:val="20"/>
        <w:shd w:val="clear" w:color="auto" w:fill="auto"/>
        <w:spacing w:before="0" w:after="207" w:line="274" w:lineRule="exact"/>
        <w:ind w:firstLine="740"/>
        <w:rPr>
          <w:rFonts w:ascii="Times New Roman" w:hAnsi="Times New Roman" w:cs="Times New Roman"/>
          <w:sz w:val="24"/>
          <w:szCs w:val="24"/>
        </w:rPr>
      </w:pPr>
      <w:r w:rsidRPr="00EC43FB">
        <w:rPr>
          <w:rStyle w:val="21"/>
          <w:rFonts w:ascii="Times New Roman" w:hAnsi="Times New Roman" w:cs="Times New Roman"/>
          <w:sz w:val="24"/>
          <w:szCs w:val="24"/>
        </w:rPr>
        <w:t xml:space="preserve">Чл. 16. </w:t>
      </w:r>
      <w:proofErr w:type="gramStart"/>
      <w:r w:rsidRPr="00EC43FB">
        <w:rPr>
          <w:rFonts w:ascii="Times New Roman" w:hAnsi="Times New Roman" w:cs="Times New Roman"/>
          <w:sz w:val="24"/>
          <w:szCs w:val="24"/>
        </w:rPr>
        <w:t>В срок до 5 /пет/ дни след запознаване с искането на заявителя, експертите от съответните дирекции, на които е възложено изпълнението, предлагат на служителя, определен съгласно чл.</w:t>
      </w:r>
      <w:proofErr w:type="gramEnd"/>
      <w:r w:rsidRPr="00EC43FB">
        <w:rPr>
          <w:rFonts w:ascii="Times New Roman" w:hAnsi="Times New Roman" w:cs="Times New Roman"/>
          <w:sz w:val="24"/>
          <w:szCs w:val="24"/>
        </w:rPr>
        <w:t xml:space="preserve"> </w:t>
      </w:r>
      <w:proofErr w:type="gramStart"/>
      <w:r w:rsidRPr="00EC43FB">
        <w:rPr>
          <w:rFonts w:ascii="Times New Roman" w:hAnsi="Times New Roman" w:cs="Times New Roman"/>
          <w:sz w:val="24"/>
          <w:szCs w:val="24"/>
        </w:rPr>
        <w:t>1, ал.</w:t>
      </w:r>
      <w:proofErr w:type="gramEnd"/>
      <w:r w:rsidRPr="00EC43FB">
        <w:rPr>
          <w:rFonts w:ascii="Times New Roman" w:hAnsi="Times New Roman" w:cs="Times New Roman"/>
          <w:sz w:val="24"/>
          <w:szCs w:val="24"/>
        </w:rPr>
        <w:t xml:space="preserve"> 3 от настоящите правила:</w:t>
      </w:r>
    </w:p>
    <w:p w:rsidR="005844A6" w:rsidRPr="00EC43FB" w:rsidRDefault="005844A6" w:rsidP="004938BF">
      <w:pPr>
        <w:pStyle w:val="20"/>
        <w:numPr>
          <w:ilvl w:val="0"/>
          <w:numId w:val="26"/>
        </w:numPr>
        <w:shd w:val="clear" w:color="auto" w:fill="auto"/>
        <w:tabs>
          <w:tab w:val="left" w:pos="1060"/>
        </w:tabs>
        <w:spacing w:before="0" w:after="146" w:line="240" w:lineRule="exact"/>
        <w:ind w:firstLine="740"/>
        <w:rPr>
          <w:rFonts w:ascii="Times New Roman" w:hAnsi="Times New Roman" w:cs="Times New Roman"/>
          <w:sz w:val="24"/>
          <w:szCs w:val="24"/>
        </w:rPr>
      </w:pPr>
      <w:r w:rsidRPr="00EC43FB">
        <w:rPr>
          <w:rFonts w:ascii="Times New Roman" w:hAnsi="Times New Roman" w:cs="Times New Roman"/>
          <w:sz w:val="24"/>
          <w:szCs w:val="24"/>
        </w:rPr>
        <w:t>да бъде изготвен проект на решение за предоставяне на достъп до информация;</w:t>
      </w:r>
    </w:p>
    <w:p w:rsidR="005844A6" w:rsidRPr="00EC43FB" w:rsidRDefault="005844A6" w:rsidP="004938BF">
      <w:pPr>
        <w:pStyle w:val="20"/>
        <w:numPr>
          <w:ilvl w:val="0"/>
          <w:numId w:val="26"/>
        </w:numPr>
        <w:shd w:val="clear" w:color="auto" w:fill="auto"/>
        <w:tabs>
          <w:tab w:val="left" w:pos="1060"/>
        </w:tabs>
        <w:spacing w:before="0" w:after="176" w:line="274" w:lineRule="exact"/>
        <w:ind w:firstLine="740"/>
        <w:rPr>
          <w:rFonts w:ascii="Times New Roman" w:hAnsi="Times New Roman" w:cs="Times New Roman"/>
          <w:sz w:val="24"/>
          <w:szCs w:val="24"/>
        </w:rPr>
      </w:pPr>
      <w:proofErr w:type="gramStart"/>
      <w:r w:rsidRPr="00EC43FB">
        <w:rPr>
          <w:rFonts w:ascii="Times New Roman" w:hAnsi="Times New Roman" w:cs="Times New Roman"/>
          <w:sz w:val="24"/>
          <w:szCs w:val="24"/>
        </w:rPr>
        <w:t>да</w:t>
      </w:r>
      <w:proofErr w:type="gramEnd"/>
      <w:r w:rsidRPr="00EC43FB">
        <w:rPr>
          <w:rFonts w:ascii="Times New Roman" w:hAnsi="Times New Roman" w:cs="Times New Roman"/>
          <w:sz w:val="24"/>
          <w:szCs w:val="24"/>
        </w:rPr>
        <w:t xml:space="preserve"> бъде изготвен проект на решение за отказ за предоставяне на достъп до информация.</w:t>
      </w:r>
    </w:p>
    <w:p w:rsidR="005844A6" w:rsidRPr="00EC43FB" w:rsidRDefault="005844A6" w:rsidP="005844A6">
      <w:pPr>
        <w:pStyle w:val="20"/>
        <w:shd w:val="clear" w:color="auto" w:fill="auto"/>
        <w:spacing w:before="0" w:after="184" w:line="278" w:lineRule="exact"/>
        <w:ind w:firstLine="740"/>
        <w:rPr>
          <w:rFonts w:ascii="Times New Roman" w:hAnsi="Times New Roman" w:cs="Times New Roman"/>
          <w:sz w:val="24"/>
          <w:szCs w:val="24"/>
        </w:rPr>
      </w:pPr>
      <w:r w:rsidRPr="00EC43FB">
        <w:rPr>
          <w:rStyle w:val="21"/>
          <w:rFonts w:ascii="Times New Roman" w:hAnsi="Times New Roman" w:cs="Times New Roman"/>
          <w:sz w:val="24"/>
          <w:szCs w:val="24"/>
        </w:rPr>
        <w:t xml:space="preserve">Чл. 17. (1) </w:t>
      </w:r>
      <w:r w:rsidRPr="00EC43FB">
        <w:rPr>
          <w:rFonts w:ascii="Times New Roman" w:hAnsi="Times New Roman" w:cs="Times New Roman"/>
          <w:sz w:val="24"/>
          <w:szCs w:val="24"/>
        </w:rPr>
        <w:t xml:space="preserve">В случай, че исканата информация не е ясно формулирана или е формулирана много общо, заявителят се уведомява за това с писмо, изготвено от служителя, определен съгласно чл. </w:t>
      </w:r>
      <w:proofErr w:type="gramStart"/>
      <w:r w:rsidRPr="00EC43FB">
        <w:rPr>
          <w:rFonts w:ascii="Times New Roman" w:hAnsi="Times New Roman" w:cs="Times New Roman"/>
          <w:sz w:val="24"/>
          <w:szCs w:val="24"/>
        </w:rPr>
        <w:t>1, ал.</w:t>
      </w:r>
      <w:proofErr w:type="gramEnd"/>
      <w:r w:rsidRPr="00EC43FB">
        <w:rPr>
          <w:rFonts w:ascii="Times New Roman" w:hAnsi="Times New Roman" w:cs="Times New Roman"/>
          <w:sz w:val="24"/>
          <w:szCs w:val="24"/>
        </w:rPr>
        <w:t xml:space="preserve"> </w:t>
      </w:r>
      <w:proofErr w:type="gramStart"/>
      <w:r w:rsidRPr="00EC43FB">
        <w:rPr>
          <w:rFonts w:ascii="Times New Roman" w:hAnsi="Times New Roman" w:cs="Times New Roman"/>
          <w:sz w:val="24"/>
          <w:szCs w:val="24"/>
        </w:rPr>
        <w:t>3 от настоящите правила.</w:t>
      </w:r>
      <w:proofErr w:type="gramEnd"/>
    </w:p>
    <w:p w:rsidR="005844A6" w:rsidRPr="00EC43FB" w:rsidRDefault="005844A6" w:rsidP="004938BF">
      <w:pPr>
        <w:pStyle w:val="20"/>
        <w:numPr>
          <w:ilvl w:val="0"/>
          <w:numId w:val="27"/>
        </w:numPr>
        <w:shd w:val="clear" w:color="auto" w:fill="auto"/>
        <w:tabs>
          <w:tab w:val="left" w:pos="1119"/>
        </w:tabs>
        <w:spacing w:before="0" w:after="176" w:line="274" w:lineRule="exact"/>
        <w:ind w:firstLine="740"/>
        <w:rPr>
          <w:rFonts w:ascii="Times New Roman" w:hAnsi="Times New Roman" w:cs="Times New Roman"/>
          <w:sz w:val="24"/>
          <w:szCs w:val="24"/>
        </w:rPr>
      </w:pPr>
      <w:r w:rsidRPr="00EC43FB">
        <w:rPr>
          <w:rFonts w:ascii="Times New Roman" w:hAnsi="Times New Roman" w:cs="Times New Roman"/>
          <w:sz w:val="24"/>
          <w:szCs w:val="24"/>
        </w:rPr>
        <w:t>В писмото по ал. 1 се посочва, че заявителят има право да уточни предмета на исканата информация. В този случай, срокът за произнасяне започва да тече от датата на уточняване на исканата информация.</w:t>
      </w:r>
    </w:p>
    <w:p w:rsidR="005844A6" w:rsidRPr="00141704" w:rsidRDefault="005844A6" w:rsidP="004938BF">
      <w:pPr>
        <w:pStyle w:val="20"/>
        <w:numPr>
          <w:ilvl w:val="0"/>
          <w:numId w:val="27"/>
        </w:numPr>
        <w:shd w:val="clear" w:color="auto" w:fill="auto"/>
        <w:tabs>
          <w:tab w:val="left" w:pos="1119"/>
        </w:tabs>
        <w:spacing w:before="0" w:after="146" w:line="278" w:lineRule="exact"/>
        <w:ind w:firstLine="740"/>
        <w:rPr>
          <w:rFonts w:ascii="Times New Roman" w:hAnsi="Times New Roman" w:cs="Times New Roman"/>
          <w:sz w:val="24"/>
          <w:szCs w:val="24"/>
        </w:rPr>
      </w:pPr>
      <w:r w:rsidRPr="00EC43FB">
        <w:rPr>
          <w:rFonts w:ascii="Times New Roman" w:hAnsi="Times New Roman" w:cs="Times New Roman"/>
          <w:sz w:val="24"/>
          <w:szCs w:val="24"/>
        </w:rPr>
        <w:t>Ако заявителят не уточни предмета на исканата информация до 30 дни, заявлението се оставя без разглеждане.</w:t>
      </w:r>
    </w:p>
    <w:p w:rsidR="00141704" w:rsidRPr="00141704" w:rsidRDefault="00141704" w:rsidP="004938BF">
      <w:pPr>
        <w:pStyle w:val="20"/>
        <w:numPr>
          <w:ilvl w:val="0"/>
          <w:numId w:val="27"/>
        </w:numPr>
        <w:shd w:val="clear" w:color="auto" w:fill="auto"/>
        <w:tabs>
          <w:tab w:val="left" w:pos="1119"/>
        </w:tabs>
        <w:spacing w:before="0" w:after="146" w:line="278" w:lineRule="exact"/>
        <w:ind w:firstLine="740"/>
        <w:rPr>
          <w:rFonts w:ascii="Times New Roman" w:hAnsi="Times New Roman" w:cs="Times New Roman"/>
          <w:sz w:val="24"/>
          <w:szCs w:val="24"/>
        </w:rPr>
      </w:pPr>
      <w:r w:rsidRPr="00EC43FB">
        <w:rPr>
          <w:rFonts w:ascii="Times New Roman" w:hAnsi="Times New Roman" w:cs="Times New Roman"/>
          <w:sz w:val="24"/>
          <w:szCs w:val="24"/>
        </w:rPr>
        <w:t>Ако</w:t>
      </w:r>
      <w:r>
        <w:rPr>
          <w:rFonts w:ascii="Times New Roman" w:hAnsi="Times New Roman" w:cs="Times New Roman"/>
          <w:sz w:val="24"/>
          <w:szCs w:val="24"/>
          <w:lang w:val="bg-BG"/>
        </w:rPr>
        <w:t xml:space="preserve"> </w:t>
      </w:r>
      <w:r w:rsidRPr="00141704">
        <w:rPr>
          <w:rFonts w:ascii="Times New Roman" w:hAnsi="Times New Roman" w:cs="Times New Roman"/>
          <w:sz w:val="24"/>
          <w:szCs w:val="24"/>
        </w:rPr>
        <w:t>исканата информация попада отчасти в обхвата на едно или повече от ограниченията на достъпа до информация, следва да бъде предоставен частичен достъп - до частта от информацията, която е извън ограничението/ограниченията</w:t>
      </w:r>
      <w:r>
        <w:rPr>
          <w:rFonts w:ascii="Times New Roman" w:hAnsi="Times New Roman" w:cs="Times New Roman"/>
          <w:sz w:val="24"/>
          <w:szCs w:val="24"/>
          <w:lang w:val="bg-BG"/>
        </w:rPr>
        <w:t>.</w:t>
      </w:r>
    </w:p>
    <w:p w:rsidR="00141704" w:rsidRPr="00141704" w:rsidRDefault="00141704" w:rsidP="004938BF">
      <w:pPr>
        <w:pStyle w:val="20"/>
        <w:numPr>
          <w:ilvl w:val="0"/>
          <w:numId w:val="27"/>
        </w:numPr>
        <w:shd w:val="clear" w:color="auto" w:fill="auto"/>
        <w:tabs>
          <w:tab w:val="left" w:pos="1119"/>
        </w:tabs>
        <w:spacing w:before="0" w:after="146" w:line="278" w:lineRule="exact"/>
        <w:ind w:firstLine="740"/>
        <w:rPr>
          <w:rFonts w:ascii="Times New Roman" w:hAnsi="Times New Roman" w:cs="Times New Roman"/>
          <w:sz w:val="24"/>
          <w:szCs w:val="24"/>
          <w:lang w:val="bg-BG"/>
        </w:rPr>
      </w:pPr>
      <w:r>
        <w:rPr>
          <w:rFonts w:ascii="Times New Roman" w:hAnsi="Times New Roman" w:cs="Times New Roman"/>
          <w:sz w:val="24"/>
          <w:szCs w:val="24"/>
          <w:lang w:val="bg-BG"/>
        </w:rPr>
        <w:t xml:space="preserve">Когато исканата информация е </w:t>
      </w:r>
      <w:r w:rsidRPr="00141704">
        <w:rPr>
          <w:rFonts w:ascii="Times New Roman" w:hAnsi="Times New Roman" w:cs="Times New Roman"/>
          <w:sz w:val="24"/>
          <w:szCs w:val="24"/>
          <w:lang w:val="bg-BG"/>
        </w:rPr>
        <w:t>класифицирана по реда на Закона за защита на класифицираната информация, следва да бъде уведомен съответният служител за евентуална необходимост от преглед с цел промяна или премахване на нивото на</w:t>
      </w:r>
      <w:r>
        <w:rPr>
          <w:rFonts w:ascii="Times New Roman" w:hAnsi="Times New Roman" w:cs="Times New Roman"/>
          <w:sz w:val="24"/>
          <w:szCs w:val="24"/>
          <w:lang w:val="bg-BG"/>
        </w:rPr>
        <w:t xml:space="preserve"> класификация по реда на чл.31 от ЗЗКИ.</w:t>
      </w:r>
    </w:p>
    <w:p w:rsidR="005844A6" w:rsidRPr="00EC43FB" w:rsidRDefault="005844A6" w:rsidP="009D0D4C">
      <w:pPr>
        <w:pStyle w:val="20"/>
        <w:shd w:val="clear" w:color="auto" w:fill="auto"/>
        <w:spacing w:before="0" w:after="215" w:line="322" w:lineRule="exact"/>
        <w:ind w:right="-142" w:firstLine="740"/>
        <w:rPr>
          <w:rFonts w:ascii="Times New Roman" w:hAnsi="Times New Roman" w:cs="Times New Roman"/>
          <w:sz w:val="24"/>
          <w:szCs w:val="24"/>
        </w:rPr>
      </w:pPr>
      <w:r w:rsidRPr="00EC43FB">
        <w:rPr>
          <w:rStyle w:val="21"/>
          <w:rFonts w:ascii="Times New Roman" w:hAnsi="Times New Roman" w:cs="Times New Roman"/>
          <w:sz w:val="24"/>
          <w:szCs w:val="24"/>
        </w:rPr>
        <w:t xml:space="preserve">Чл. 18. </w:t>
      </w:r>
      <w:r w:rsidRPr="00EC43FB">
        <w:rPr>
          <w:rFonts w:ascii="Times New Roman" w:hAnsi="Times New Roman" w:cs="Times New Roman"/>
          <w:sz w:val="24"/>
          <w:szCs w:val="24"/>
        </w:rPr>
        <w:t>Срокът за предоставяне на достъп може да бъде удължен с не повече от 10 дни, когато поисканата в заявлението информация е в голямо количество и е необходимо допълнително време за нейната подготовка</w:t>
      </w:r>
      <w:r w:rsidR="009D0D4C">
        <w:rPr>
          <w:rFonts w:ascii="Times New Roman" w:hAnsi="Times New Roman" w:cs="Times New Roman"/>
          <w:sz w:val="24"/>
          <w:szCs w:val="24"/>
          <w:lang w:val="bg-BG"/>
        </w:rPr>
        <w:t xml:space="preserve"> – издирване, подреждане, копиране и др.</w:t>
      </w:r>
    </w:p>
    <w:p w:rsidR="005844A6" w:rsidRPr="00EC43FB" w:rsidRDefault="005844A6" w:rsidP="005844A6">
      <w:pPr>
        <w:pStyle w:val="20"/>
        <w:shd w:val="clear" w:color="auto" w:fill="auto"/>
        <w:spacing w:before="0" w:after="184" w:line="278" w:lineRule="exact"/>
        <w:ind w:firstLine="740"/>
        <w:rPr>
          <w:rFonts w:ascii="Times New Roman" w:hAnsi="Times New Roman" w:cs="Times New Roman"/>
          <w:sz w:val="24"/>
          <w:szCs w:val="24"/>
        </w:rPr>
      </w:pPr>
      <w:r w:rsidRPr="00EC43FB">
        <w:rPr>
          <w:rStyle w:val="21"/>
          <w:rFonts w:ascii="Times New Roman" w:hAnsi="Times New Roman" w:cs="Times New Roman"/>
          <w:sz w:val="24"/>
          <w:szCs w:val="24"/>
        </w:rPr>
        <w:t xml:space="preserve">Чл. 19. (1) </w:t>
      </w:r>
      <w:r w:rsidRPr="00EC43FB">
        <w:rPr>
          <w:rFonts w:ascii="Times New Roman" w:hAnsi="Times New Roman" w:cs="Times New Roman"/>
          <w:sz w:val="24"/>
          <w:szCs w:val="24"/>
        </w:rPr>
        <w:t>Срокът за предоставяне на достъп може да бъде удължен във връзка със защита на интересите на трети лица, но с не повече от 14 дни, когато е необходимо съгласието на третото лице за предоставянето й.</w:t>
      </w:r>
    </w:p>
    <w:p w:rsidR="005844A6" w:rsidRPr="00EC43FB" w:rsidRDefault="005844A6" w:rsidP="004938BF">
      <w:pPr>
        <w:pStyle w:val="20"/>
        <w:numPr>
          <w:ilvl w:val="0"/>
          <w:numId w:val="28"/>
        </w:numPr>
        <w:shd w:val="clear" w:color="auto" w:fill="auto"/>
        <w:tabs>
          <w:tab w:val="left" w:pos="1110"/>
        </w:tabs>
        <w:spacing w:before="0" w:after="180" w:line="274" w:lineRule="exact"/>
        <w:ind w:firstLine="740"/>
        <w:rPr>
          <w:rFonts w:ascii="Times New Roman" w:hAnsi="Times New Roman" w:cs="Times New Roman"/>
          <w:sz w:val="24"/>
          <w:szCs w:val="24"/>
        </w:rPr>
      </w:pPr>
      <w:r w:rsidRPr="00EC43FB">
        <w:rPr>
          <w:rFonts w:ascii="Times New Roman" w:hAnsi="Times New Roman" w:cs="Times New Roman"/>
          <w:sz w:val="24"/>
          <w:szCs w:val="24"/>
        </w:rPr>
        <w:t>При изричното несъгласие от третото лице в срока по ал. 1, исканата обществена информация се предоставя в обем и по начин, който да не разкрива информацията, която засяга третото лице.</w:t>
      </w:r>
    </w:p>
    <w:p w:rsidR="005844A6" w:rsidRPr="00EC43FB" w:rsidRDefault="005844A6" w:rsidP="004938BF">
      <w:pPr>
        <w:pStyle w:val="20"/>
        <w:numPr>
          <w:ilvl w:val="0"/>
          <w:numId w:val="28"/>
        </w:numPr>
        <w:shd w:val="clear" w:color="auto" w:fill="auto"/>
        <w:tabs>
          <w:tab w:val="left" w:pos="1114"/>
        </w:tabs>
        <w:spacing w:before="0" w:after="180" w:line="274" w:lineRule="exact"/>
        <w:ind w:firstLine="740"/>
        <w:rPr>
          <w:rFonts w:ascii="Times New Roman" w:hAnsi="Times New Roman" w:cs="Times New Roman"/>
          <w:sz w:val="24"/>
          <w:szCs w:val="24"/>
        </w:rPr>
      </w:pPr>
      <w:r w:rsidRPr="00EC43FB">
        <w:rPr>
          <w:rFonts w:ascii="Times New Roman" w:hAnsi="Times New Roman" w:cs="Times New Roman"/>
          <w:sz w:val="24"/>
          <w:szCs w:val="24"/>
        </w:rPr>
        <w:t>Не е необходимо съгласието на третото лице в случаите, когато то е задължен субект и отнасящата се до него информация е обществена информация по смисъла на ЗДОИ, както и когато е налице надделяващ обществен интерес.</w:t>
      </w:r>
    </w:p>
    <w:p w:rsidR="005844A6" w:rsidRPr="00EC43FB" w:rsidRDefault="005844A6" w:rsidP="005844A6">
      <w:pPr>
        <w:pStyle w:val="20"/>
        <w:shd w:val="clear" w:color="auto" w:fill="auto"/>
        <w:spacing w:before="0" w:after="180" w:line="274" w:lineRule="exact"/>
        <w:ind w:firstLine="740"/>
        <w:rPr>
          <w:rFonts w:ascii="Times New Roman" w:hAnsi="Times New Roman" w:cs="Times New Roman"/>
          <w:sz w:val="24"/>
          <w:szCs w:val="24"/>
        </w:rPr>
      </w:pPr>
      <w:r w:rsidRPr="00EC43FB">
        <w:rPr>
          <w:rStyle w:val="21"/>
          <w:rFonts w:ascii="Times New Roman" w:hAnsi="Times New Roman" w:cs="Times New Roman"/>
          <w:sz w:val="24"/>
          <w:szCs w:val="24"/>
        </w:rPr>
        <w:t xml:space="preserve">Чл. 20. </w:t>
      </w:r>
      <w:r w:rsidRPr="00EC43FB">
        <w:rPr>
          <w:rFonts w:ascii="Times New Roman" w:hAnsi="Times New Roman" w:cs="Times New Roman"/>
          <w:sz w:val="24"/>
          <w:szCs w:val="24"/>
        </w:rPr>
        <w:t xml:space="preserve">Когато се установи, че </w:t>
      </w:r>
      <w:r w:rsidR="00EC43FB" w:rsidRPr="001C0E88">
        <w:rPr>
          <w:rFonts w:ascii="Times New Roman" w:hAnsi="Times New Roman" w:cs="Times New Roman"/>
          <w:sz w:val="24"/>
          <w:szCs w:val="24"/>
          <w:lang w:val="bg-BG"/>
        </w:rPr>
        <w:t>ОД „Земеделие</w:t>
      </w:r>
      <w:proofErr w:type="gramStart"/>
      <w:r w:rsidR="00EC43FB" w:rsidRPr="001C0E88">
        <w:rPr>
          <w:rFonts w:ascii="Times New Roman" w:hAnsi="Times New Roman" w:cs="Times New Roman"/>
          <w:sz w:val="24"/>
          <w:szCs w:val="24"/>
          <w:lang w:val="bg-BG"/>
        </w:rPr>
        <w:t>“ –</w:t>
      </w:r>
      <w:proofErr w:type="gramEnd"/>
      <w:r w:rsidR="00EC43FB" w:rsidRPr="001C0E88">
        <w:rPr>
          <w:rFonts w:ascii="Times New Roman" w:hAnsi="Times New Roman" w:cs="Times New Roman"/>
          <w:sz w:val="24"/>
          <w:szCs w:val="24"/>
          <w:lang w:val="bg-BG"/>
        </w:rPr>
        <w:t xml:space="preserve"> София-град</w:t>
      </w:r>
      <w:r w:rsidRPr="00EC43FB">
        <w:rPr>
          <w:rFonts w:ascii="Times New Roman" w:hAnsi="Times New Roman" w:cs="Times New Roman"/>
          <w:sz w:val="24"/>
          <w:szCs w:val="24"/>
        </w:rPr>
        <w:t xml:space="preserve"> не разполага с исканата информация, служителят, определен съгласно чл. </w:t>
      </w:r>
      <w:proofErr w:type="gramStart"/>
      <w:r w:rsidRPr="00EC43FB">
        <w:rPr>
          <w:rFonts w:ascii="Times New Roman" w:hAnsi="Times New Roman" w:cs="Times New Roman"/>
          <w:sz w:val="24"/>
          <w:szCs w:val="24"/>
        </w:rPr>
        <w:t>1, ал.</w:t>
      </w:r>
      <w:proofErr w:type="gramEnd"/>
      <w:r w:rsidRPr="00EC43FB">
        <w:rPr>
          <w:rFonts w:ascii="Times New Roman" w:hAnsi="Times New Roman" w:cs="Times New Roman"/>
          <w:sz w:val="24"/>
          <w:szCs w:val="24"/>
        </w:rPr>
        <w:t xml:space="preserve"> </w:t>
      </w:r>
      <w:proofErr w:type="gramStart"/>
      <w:r w:rsidRPr="00EC43FB">
        <w:rPr>
          <w:rFonts w:ascii="Times New Roman" w:hAnsi="Times New Roman" w:cs="Times New Roman"/>
          <w:sz w:val="24"/>
          <w:szCs w:val="24"/>
        </w:rPr>
        <w:t>3 от настоящите правила изготвя писма по чл.</w:t>
      </w:r>
      <w:proofErr w:type="gramEnd"/>
      <w:r w:rsidRPr="00EC43FB">
        <w:rPr>
          <w:rFonts w:ascii="Times New Roman" w:hAnsi="Times New Roman" w:cs="Times New Roman"/>
          <w:sz w:val="24"/>
          <w:szCs w:val="24"/>
        </w:rPr>
        <w:t xml:space="preserve"> </w:t>
      </w:r>
      <w:proofErr w:type="gramStart"/>
      <w:r w:rsidRPr="00EC43FB">
        <w:rPr>
          <w:rFonts w:ascii="Times New Roman" w:hAnsi="Times New Roman" w:cs="Times New Roman"/>
          <w:sz w:val="24"/>
          <w:szCs w:val="24"/>
        </w:rPr>
        <w:t>32, ал.</w:t>
      </w:r>
      <w:proofErr w:type="gramEnd"/>
      <w:r w:rsidRPr="00EC43FB">
        <w:rPr>
          <w:rFonts w:ascii="Times New Roman" w:hAnsi="Times New Roman" w:cs="Times New Roman"/>
          <w:sz w:val="24"/>
          <w:szCs w:val="24"/>
        </w:rPr>
        <w:t xml:space="preserve"> </w:t>
      </w:r>
      <w:proofErr w:type="gramStart"/>
      <w:r w:rsidRPr="00EC43FB">
        <w:rPr>
          <w:rFonts w:ascii="Times New Roman" w:hAnsi="Times New Roman" w:cs="Times New Roman"/>
          <w:sz w:val="24"/>
          <w:szCs w:val="24"/>
        </w:rPr>
        <w:t>1 и чл.</w:t>
      </w:r>
      <w:proofErr w:type="gramEnd"/>
      <w:r w:rsidRPr="00EC43FB">
        <w:rPr>
          <w:rFonts w:ascii="Times New Roman" w:hAnsi="Times New Roman" w:cs="Times New Roman"/>
          <w:sz w:val="24"/>
          <w:szCs w:val="24"/>
        </w:rPr>
        <w:t xml:space="preserve"> </w:t>
      </w:r>
      <w:proofErr w:type="gramStart"/>
      <w:r w:rsidRPr="00EC43FB">
        <w:rPr>
          <w:rFonts w:ascii="Times New Roman" w:hAnsi="Times New Roman" w:cs="Times New Roman"/>
          <w:sz w:val="24"/>
          <w:szCs w:val="24"/>
        </w:rPr>
        <w:t>33 от ЗДОИ.</w:t>
      </w:r>
      <w:proofErr w:type="gramEnd"/>
    </w:p>
    <w:p w:rsidR="005844A6" w:rsidRPr="00EC43FB" w:rsidRDefault="005844A6" w:rsidP="005844A6">
      <w:pPr>
        <w:pStyle w:val="20"/>
        <w:shd w:val="clear" w:color="auto" w:fill="auto"/>
        <w:spacing w:before="0" w:after="180" w:line="274" w:lineRule="exact"/>
        <w:ind w:firstLine="740"/>
        <w:rPr>
          <w:rFonts w:ascii="Times New Roman" w:hAnsi="Times New Roman" w:cs="Times New Roman"/>
          <w:sz w:val="24"/>
          <w:szCs w:val="24"/>
        </w:rPr>
      </w:pPr>
      <w:r w:rsidRPr="00EC43FB">
        <w:rPr>
          <w:rStyle w:val="21"/>
          <w:rFonts w:ascii="Times New Roman" w:hAnsi="Times New Roman" w:cs="Times New Roman"/>
          <w:sz w:val="24"/>
          <w:szCs w:val="24"/>
        </w:rPr>
        <w:t xml:space="preserve">Чл. 21. </w:t>
      </w:r>
      <w:proofErr w:type="gramStart"/>
      <w:r w:rsidRPr="00EC43FB">
        <w:rPr>
          <w:rFonts w:ascii="Times New Roman" w:hAnsi="Times New Roman" w:cs="Times New Roman"/>
          <w:sz w:val="24"/>
          <w:szCs w:val="24"/>
        </w:rPr>
        <w:t xml:space="preserve">Главният директор на </w:t>
      </w:r>
      <w:r w:rsidR="00EC43FB" w:rsidRPr="00EC43FB">
        <w:rPr>
          <w:rFonts w:ascii="Times New Roman" w:hAnsi="Times New Roman" w:cs="Times New Roman"/>
          <w:sz w:val="24"/>
          <w:szCs w:val="24"/>
        </w:rPr>
        <w:t xml:space="preserve">ГД </w:t>
      </w:r>
      <w:r w:rsidR="00EC43FB">
        <w:rPr>
          <w:rFonts w:ascii="Times New Roman" w:hAnsi="Times New Roman" w:cs="Times New Roman"/>
          <w:sz w:val="24"/>
          <w:szCs w:val="24"/>
          <w:lang w:val="bg-BG"/>
        </w:rPr>
        <w:t>„Аграрно развитие“</w:t>
      </w:r>
      <w:r w:rsidR="00EC43FB" w:rsidRPr="00EC43FB">
        <w:rPr>
          <w:rFonts w:ascii="Times New Roman" w:hAnsi="Times New Roman" w:cs="Times New Roman"/>
          <w:sz w:val="24"/>
          <w:szCs w:val="24"/>
        </w:rPr>
        <w:t xml:space="preserve">, </w:t>
      </w:r>
      <w:r w:rsidR="00EC43FB">
        <w:rPr>
          <w:rFonts w:ascii="Times New Roman" w:hAnsi="Times New Roman" w:cs="Times New Roman"/>
          <w:sz w:val="24"/>
          <w:szCs w:val="24"/>
          <w:lang w:val="bg-BG"/>
        </w:rPr>
        <w:t>Д</w:t>
      </w:r>
      <w:r w:rsidR="00EC43FB" w:rsidRPr="00EC43FB">
        <w:rPr>
          <w:rFonts w:ascii="Times New Roman" w:hAnsi="Times New Roman" w:cs="Times New Roman"/>
          <w:sz w:val="24"/>
          <w:szCs w:val="24"/>
        </w:rPr>
        <w:t>иректор</w:t>
      </w:r>
      <w:r w:rsidR="00EC43FB">
        <w:rPr>
          <w:rFonts w:ascii="Times New Roman" w:hAnsi="Times New Roman" w:cs="Times New Roman"/>
          <w:sz w:val="24"/>
          <w:szCs w:val="24"/>
          <w:lang w:val="bg-BG"/>
        </w:rPr>
        <w:t xml:space="preserve">а на Дирекция „Административно </w:t>
      </w:r>
      <w:hyperlink r:id="rId11" w:history="1">
        <w:r w:rsidR="00EC43FB" w:rsidRPr="00EC43FB">
          <w:rPr>
            <w:rStyle w:val="Hyperlink"/>
            <w:rFonts w:ascii="Times New Roman" w:hAnsi="Times New Roman"/>
            <w:bCs/>
            <w:sz w:val="24"/>
            <w:szCs w:val="24"/>
            <w:u w:val="none"/>
          </w:rPr>
          <w:t>-</w:t>
        </w:r>
        <w:r w:rsidR="00EC43FB">
          <w:rPr>
            <w:rStyle w:val="Hyperlink"/>
            <w:rFonts w:ascii="Times New Roman" w:hAnsi="Times New Roman"/>
            <w:bCs/>
            <w:sz w:val="24"/>
            <w:szCs w:val="24"/>
            <w:u w:val="none"/>
            <w:lang w:val="bg-BG"/>
          </w:rPr>
          <w:t xml:space="preserve"> </w:t>
        </w:r>
        <w:r w:rsidR="00EC43FB" w:rsidRPr="00EC43FB">
          <w:rPr>
            <w:rStyle w:val="Hyperlink"/>
            <w:rFonts w:ascii="Times New Roman" w:hAnsi="Times New Roman"/>
            <w:bCs/>
            <w:sz w:val="24"/>
            <w:szCs w:val="24"/>
            <w:u w:val="none"/>
          </w:rPr>
          <w:t>правна, финансово-стопанска дейност и човешки ресурси”</w:t>
        </w:r>
      </w:hyperlink>
      <w:r w:rsidRPr="00EC43FB">
        <w:rPr>
          <w:rFonts w:ascii="Times New Roman" w:hAnsi="Times New Roman" w:cs="Times New Roman"/>
          <w:sz w:val="24"/>
          <w:szCs w:val="24"/>
        </w:rPr>
        <w:t xml:space="preserve"> подготвят и предават съответните документи и/или информация в указания им срок.</w:t>
      </w:r>
      <w:proofErr w:type="gramEnd"/>
      <w:r w:rsidRPr="00EC43FB">
        <w:rPr>
          <w:rFonts w:ascii="Times New Roman" w:hAnsi="Times New Roman" w:cs="Times New Roman"/>
          <w:sz w:val="24"/>
          <w:szCs w:val="24"/>
        </w:rPr>
        <w:t xml:space="preserve"> </w:t>
      </w:r>
      <w:proofErr w:type="gramStart"/>
      <w:r w:rsidRPr="00EC43FB">
        <w:rPr>
          <w:rFonts w:ascii="Times New Roman" w:hAnsi="Times New Roman" w:cs="Times New Roman"/>
          <w:sz w:val="24"/>
          <w:szCs w:val="24"/>
        </w:rPr>
        <w:t>При преценка, че достъпът следва да бъде отказан или ограничен, в становището се излагат подробни мотиви, съобразени с основанията за отказ в ЗДОИ.</w:t>
      </w:r>
      <w:proofErr w:type="gramEnd"/>
    </w:p>
    <w:p w:rsidR="005844A6" w:rsidRPr="00EC43FB" w:rsidRDefault="005844A6" w:rsidP="005844A6">
      <w:pPr>
        <w:pStyle w:val="20"/>
        <w:shd w:val="clear" w:color="auto" w:fill="auto"/>
        <w:spacing w:before="0" w:after="180" w:line="274" w:lineRule="exact"/>
        <w:ind w:firstLine="740"/>
        <w:rPr>
          <w:rFonts w:ascii="Times New Roman" w:hAnsi="Times New Roman" w:cs="Times New Roman"/>
          <w:sz w:val="24"/>
          <w:szCs w:val="24"/>
        </w:rPr>
      </w:pPr>
      <w:r w:rsidRPr="00EC43FB">
        <w:rPr>
          <w:rStyle w:val="21"/>
          <w:rFonts w:ascii="Times New Roman" w:hAnsi="Times New Roman" w:cs="Times New Roman"/>
          <w:sz w:val="24"/>
          <w:szCs w:val="24"/>
        </w:rPr>
        <w:lastRenderedPageBreak/>
        <w:t xml:space="preserve">Чл. 22. (1) </w:t>
      </w:r>
      <w:r w:rsidRPr="00EC43FB">
        <w:rPr>
          <w:rFonts w:ascii="Times New Roman" w:hAnsi="Times New Roman" w:cs="Times New Roman"/>
          <w:sz w:val="24"/>
          <w:szCs w:val="24"/>
        </w:rPr>
        <w:t xml:space="preserve">След изготвяне на информацията от съответните дирекции, същата се връща на служителят, определен съгласно чл. </w:t>
      </w:r>
      <w:proofErr w:type="gramStart"/>
      <w:r w:rsidRPr="00EC43FB">
        <w:rPr>
          <w:rFonts w:ascii="Times New Roman" w:hAnsi="Times New Roman" w:cs="Times New Roman"/>
          <w:sz w:val="24"/>
          <w:szCs w:val="24"/>
        </w:rPr>
        <w:t>1, ал.</w:t>
      </w:r>
      <w:proofErr w:type="gramEnd"/>
      <w:r w:rsidRPr="00EC43FB">
        <w:rPr>
          <w:rFonts w:ascii="Times New Roman" w:hAnsi="Times New Roman" w:cs="Times New Roman"/>
          <w:sz w:val="24"/>
          <w:szCs w:val="24"/>
        </w:rPr>
        <w:t xml:space="preserve"> </w:t>
      </w:r>
      <w:proofErr w:type="gramStart"/>
      <w:r w:rsidRPr="00EC43FB">
        <w:rPr>
          <w:rFonts w:ascii="Times New Roman" w:hAnsi="Times New Roman" w:cs="Times New Roman"/>
          <w:sz w:val="24"/>
          <w:szCs w:val="24"/>
        </w:rPr>
        <w:t xml:space="preserve">3 от настоящите правила не по-късно от </w:t>
      </w:r>
      <w:r w:rsidRPr="00EC43FB">
        <w:rPr>
          <w:rStyle w:val="21"/>
          <w:rFonts w:ascii="Times New Roman" w:hAnsi="Times New Roman" w:cs="Times New Roman"/>
          <w:sz w:val="24"/>
          <w:szCs w:val="24"/>
        </w:rPr>
        <w:t xml:space="preserve">3 дни </w:t>
      </w:r>
      <w:r w:rsidRPr="00EC43FB">
        <w:rPr>
          <w:rFonts w:ascii="Times New Roman" w:hAnsi="Times New Roman" w:cs="Times New Roman"/>
          <w:sz w:val="24"/>
          <w:szCs w:val="24"/>
        </w:rPr>
        <w:t>преди изтичане на крайния срок за предоставянето й.</w:t>
      </w:r>
      <w:proofErr w:type="gramEnd"/>
    </w:p>
    <w:p w:rsidR="005844A6" w:rsidRPr="00EC43FB" w:rsidRDefault="005844A6" w:rsidP="005844A6">
      <w:pPr>
        <w:pStyle w:val="20"/>
        <w:shd w:val="clear" w:color="auto" w:fill="auto"/>
        <w:spacing w:before="0" w:line="274" w:lineRule="exact"/>
        <w:ind w:firstLine="740"/>
        <w:rPr>
          <w:rFonts w:ascii="Times New Roman" w:hAnsi="Times New Roman" w:cs="Times New Roman"/>
          <w:sz w:val="24"/>
          <w:szCs w:val="24"/>
        </w:rPr>
      </w:pPr>
      <w:r w:rsidRPr="00EC43FB">
        <w:rPr>
          <w:rStyle w:val="21"/>
          <w:rFonts w:ascii="Times New Roman" w:hAnsi="Times New Roman" w:cs="Times New Roman"/>
          <w:sz w:val="24"/>
          <w:szCs w:val="24"/>
        </w:rPr>
        <w:t xml:space="preserve">(2) </w:t>
      </w:r>
      <w:r w:rsidRPr="00EC43FB">
        <w:rPr>
          <w:rFonts w:ascii="Times New Roman" w:hAnsi="Times New Roman" w:cs="Times New Roman"/>
          <w:sz w:val="24"/>
          <w:szCs w:val="24"/>
        </w:rPr>
        <w:t xml:space="preserve">Служителят, определен съгласно чл. </w:t>
      </w:r>
      <w:proofErr w:type="gramStart"/>
      <w:r w:rsidRPr="00EC43FB">
        <w:rPr>
          <w:rFonts w:ascii="Times New Roman" w:hAnsi="Times New Roman" w:cs="Times New Roman"/>
          <w:sz w:val="24"/>
          <w:szCs w:val="24"/>
        </w:rPr>
        <w:t>1, ал.</w:t>
      </w:r>
      <w:proofErr w:type="gramEnd"/>
      <w:r w:rsidRPr="00EC43FB">
        <w:rPr>
          <w:rFonts w:ascii="Times New Roman" w:hAnsi="Times New Roman" w:cs="Times New Roman"/>
          <w:sz w:val="24"/>
          <w:szCs w:val="24"/>
        </w:rPr>
        <w:t xml:space="preserve"> </w:t>
      </w:r>
      <w:proofErr w:type="gramStart"/>
      <w:r w:rsidRPr="00EC43FB">
        <w:rPr>
          <w:rFonts w:ascii="Times New Roman" w:hAnsi="Times New Roman" w:cs="Times New Roman"/>
          <w:sz w:val="24"/>
          <w:szCs w:val="24"/>
        </w:rPr>
        <w:t>3 от настоящите правила подготвя извършва всички действия по разглеждане на заявленията за достъп до обществена информация, както и изготвянето на проекти на решения, препращащи и/или уведомителни писма.</w:t>
      </w:r>
      <w:proofErr w:type="gramEnd"/>
    </w:p>
    <w:p w:rsidR="005844A6" w:rsidRPr="00EC43FB" w:rsidRDefault="005844A6" w:rsidP="004938BF">
      <w:pPr>
        <w:pStyle w:val="20"/>
        <w:numPr>
          <w:ilvl w:val="0"/>
          <w:numId w:val="10"/>
        </w:numPr>
        <w:shd w:val="clear" w:color="auto" w:fill="auto"/>
        <w:tabs>
          <w:tab w:val="left" w:pos="1114"/>
        </w:tabs>
        <w:spacing w:before="0" w:after="180" w:line="274" w:lineRule="exact"/>
        <w:ind w:firstLine="740"/>
        <w:rPr>
          <w:rFonts w:ascii="Times New Roman" w:hAnsi="Times New Roman" w:cs="Times New Roman"/>
          <w:sz w:val="24"/>
          <w:szCs w:val="24"/>
        </w:rPr>
      </w:pPr>
      <w:r w:rsidRPr="00EC43FB">
        <w:rPr>
          <w:rFonts w:ascii="Times New Roman" w:hAnsi="Times New Roman" w:cs="Times New Roman"/>
          <w:sz w:val="24"/>
          <w:szCs w:val="24"/>
        </w:rPr>
        <w:t>Проектите на решения по чл. 28, ал. 2, във връзка с чл. 34 и чл. 38 от ЗДОИ за предоставяне или за отказ за предоставяне на достъп до обществена информация се съгласуват от съответния директор на дирекция в чийто ресор и функционална компетентност е изисканата информация, и се предоставят за подпис на директор</w:t>
      </w:r>
      <w:r w:rsidR="00966832">
        <w:rPr>
          <w:rFonts w:ascii="Times New Roman" w:hAnsi="Times New Roman" w:cs="Times New Roman"/>
          <w:sz w:val="24"/>
          <w:szCs w:val="24"/>
          <w:lang w:val="bg-BG"/>
        </w:rPr>
        <w:t>а</w:t>
      </w:r>
      <w:r w:rsidRPr="00EC43FB">
        <w:rPr>
          <w:rFonts w:ascii="Times New Roman" w:hAnsi="Times New Roman" w:cs="Times New Roman"/>
          <w:sz w:val="24"/>
          <w:szCs w:val="24"/>
        </w:rPr>
        <w:t xml:space="preserve"> на </w:t>
      </w:r>
      <w:r w:rsidR="00966832" w:rsidRPr="001C0E88">
        <w:rPr>
          <w:rFonts w:ascii="Times New Roman" w:hAnsi="Times New Roman" w:cs="Times New Roman"/>
          <w:sz w:val="24"/>
          <w:szCs w:val="24"/>
          <w:lang w:val="bg-BG"/>
        </w:rPr>
        <w:t>ОД „Земеделие“ – София-град</w:t>
      </w:r>
      <w:r w:rsidRPr="00EC43FB">
        <w:rPr>
          <w:rFonts w:ascii="Times New Roman" w:hAnsi="Times New Roman" w:cs="Times New Roman"/>
          <w:sz w:val="24"/>
          <w:szCs w:val="24"/>
        </w:rPr>
        <w:t>.</w:t>
      </w:r>
    </w:p>
    <w:p w:rsidR="005844A6" w:rsidRPr="00EC43FB" w:rsidRDefault="00966832" w:rsidP="004938BF">
      <w:pPr>
        <w:pStyle w:val="20"/>
        <w:numPr>
          <w:ilvl w:val="0"/>
          <w:numId w:val="10"/>
        </w:numPr>
        <w:shd w:val="clear" w:color="auto" w:fill="auto"/>
        <w:tabs>
          <w:tab w:val="left" w:pos="1110"/>
        </w:tabs>
        <w:spacing w:before="0" w:after="180" w:line="274" w:lineRule="exact"/>
        <w:ind w:firstLine="740"/>
        <w:rPr>
          <w:rFonts w:ascii="Times New Roman" w:hAnsi="Times New Roman" w:cs="Times New Roman"/>
          <w:sz w:val="24"/>
          <w:szCs w:val="24"/>
        </w:rPr>
      </w:pPr>
      <w:r>
        <w:rPr>
          <w:rFonts w:ascii="Times New Roman" w:hAnsi="Times New Roman" w:cs="Times New Roman"/>
          <w:sz w:val="24"/>
          <w:szCs w:val="24"/>
          <w:lang w:val="bg-BG"/>
        </w:rPr>
        <w:t xml:space="preserve">Главният секретар на </w:t>
      </w:r>
      <w:r w:rsidRPr="001C0E88">
        <w:rPr>
          <w:rFonts w:ascii="Times New Roman" w:hAnsi="Times New Roman" w:cs="Times New Roman"/>
          <w:sz w:val="24"/>
          <w:szCs w:val="24"/>
          <w:lang w:val="bg-BG"/>
        </w:rPr>
        <w:t>ОД „Земеделие“ – София-град</w:t>
      </w:r>
      <w:r w:rsidR="005844A6" w:rsidRPr="00EC43FB">
        <w:rPr>
          <w:rFonts w:ascii="Times New Roman" w:hAnsi="Times New Roman" w:cs="Times New Roman"/>
          <w:sz w:val="24"/>
          <w:szCs w:val="24"/>
        </w:rPr>
        <w:t xml:space="preserve"> съгласува проектите на препращащи и/или уведомителни писма, както и на решенията по чл. 28, ал. 2 във връзка с чл. 34 и чл. 38 от ЗДОИ за предоставяне или отказ за предоставяне на достъп до информация.</w:t>
      </w:r>
    </w:p>
    <w:p w:rsidR="005844A6" w:rsidRPr="00966832" w:rsidRDefault="005844A6" w:rsidP="00966832">
      <w:pPr>
        <w:pStyle w:val="20"/>
        <w:numPr>
          <w:ilvl w:val="0"/>
          <w:numId w:val="10"/>
        </w:numPr>
        <w:shd w:val="clear" w:color="auto" w:fill="auto"/>
        <w:tabs>
          <w:tab w:val="left" w:pos="1110"/>
        </w:tabs>
        <w:spacing w:before="0" w:line="274" w:lineRule="exact"/>
        <w:ind w:firstLine="740"/>
        <w:rPr>
          <w:rFonts w:ascii="Times New Roman" w:hAnsi="Times New Roman" w:cs="Times New Roman"/>
          <w:b/>
          <w:sz w:val="24"/>
          <w:szCs w:val="24"/>
        </w:rPr>
      </w:pPr>
      <w:r w:rsidRPr="00EC43FB">
        <w:rPr>
          <w:rFonts w:ascii="Times New Roman" w:hAnsi="Times New Roman" w:cs="Times New Roman"/>
          <w:sz w:val="24"/>
          <w:szCs w:val="24"/>
        </w:rPr>
        <w:t xml:space="preserve">Всички документи се изготвят в три еднообразни екземпляра - един се съхранява в ЦАО на </w:t>
      </w:r>
      <w:r w:rsidR="00966832" w:rsidRPr="001C0E88">
        <w:rPr>
          <w:rFonts w:ascii="Times New Roman" w:hAnsi="Times New Roman" w:cs="Times New Roman"/>
          <w:sz w:val="24"/>
          <w:szCs w:val="24"/>
          <w:lang w:val="bg-BG"/>
        </w:rPr>
        <w:t>ОД „Земеделие“ – София-град</w:t>
      </w:r>
      <w:r w:rsidRPr="00EC43FB">
        <w:rPr>
          <w:rFonts w:ascii="Times New Roman" w:hAnsi="Times New Roman" w:cs="Times New Roman"/>
          <w:sz w:val="24"/>
          <w:szCs w:val="24"/>
        </w:rPr>
        <w:t>, другият се предоставя на заявителя, а третият екземпляр се съхранява от служителят, определен съгласно чл. 1, ал. 3 от настоящите правила.</w:t>
      </w:r>
    </w:p>
    <w:p w:rsidR="00966832" w:rsidRPr="00966832" w:rsidRDefault="00966832" w:rsidP="00966832">
      <w:pPr>
        <w:pStyle w:val="20"/>
        <w:shd w:val="clear" w:color="auto" w:fill="auto"/>
        <w:tabs>
          <w:tab w:val="left" w:pos="1110"/>
        </w:tabs>
        <w:spacing w:before="0" w:line="274" w:lineRule="exact"/>
        <w:ind w:left="740"/>
        <w:rPr>
          <w:rFonts w:ascii="Times New Roman" w:hAnsi="Times New Roman" w:cs="Times New Roman"/>
          <w:b/>
          <w:sz w:val="24"/>
          <w:szCs w:val="24"/>
        </w:rPr>
      </w:pPr>
    </w:p>
    <w:p w:rsidR="005844A6" w:rsidRPr="00966832" w:rsidRDefault="005844A6" w:rsidP="00966832">
      <w:pPr>
        <w:pStyle w:val="30"/>
        <w:numPr>
          <w:ilvl w:val="0"/>
          <w:numId w:val="1"/>
        </w:numPr>
        <w:shd w:val="clear" w:color="auto" w:fill="auto"/>
        <w:tabs>
          <w:tab w:val="left" w:pos="1507"/>
        </w:tabs>
        <w:spacing w:line="278" w:lineRule="exact"/>
        <w:ind w:left="2080"/>
        <w:jc w:val="left"/>
        <w:rPr>
          <w:rFonts w:ascii="Times New Roman" w:hAnsi="Times New Roman" w:cs="Times New Roman"/>
          <w:b/>
          <w:sz w:val="24"/>
          <w:szCs w:val="24"/>
        </w:rPr>
      </w:pPr>
      <w:r w:rsidRPr="00966832">
        <w:rPr>
          <w:rFonts w:ascii="Times New Roman" w:hAnsi="Times New Roman" w:cs="Times New Roman"/>
          <w:b/>
          <w:sz w:val="24"/>
          <w:szCs w:val="24"/>
        </w:rPr>
        <w:t>РЕШЕНИЯ ЗА ДОСТЪП, ЗА ОТКАЗ ОТ ДОСТЪП И ЗА ЧАСТИЧЕН ДОСТЪП ДО ОБЩЕСТВЕНА ИНФОРМАЦИЯ</w:t>
      </w:r>
    </w:p>
    <w:p w:rsidR="00966832" w:rsidRPr="00966832" w:rsidRDefault="00966832" w:rsidP="00966832">
      <w:pPr>
        <w:pStyle w:val="30"/>
        <w:shd w:val="clear" w:color="auto" w:fill="auto"/>
        <w:tabs>
          <w:tab w:val="left" w:pos="1507"/>
        </w:tabs>
        <w:spacing w:line="278" w:lineRule="exact"/>
        <w:ind w:left="2080"/>
        <w:jc w:val="left"/>
        <w:rPr>
          <w:rFonts w:ascii="Times New Roman" w:hAnsi="Times New Roman" w:cs="Times New Roman"/>
          <w:b/>
          <w:sz w:val="24"/>
          <w:szCs w:val="24"/>
        </w:rPr>
      </w:pPr>
    </w:p>
    <w:p w:rsidR="005844A6" w:rsidRPr="00966832" w:rsidRDefault="005844A6" w:rsidP="005844A6">
      <w:pPr>
        <w:pStyle w:val="20"/>
        <w:shd w:val="clear" w:color="auto" w:fill="auto"/>
        <w:spacing w:before="0" w:after="180" w:line="274" w:lineRule="exact"/>
        <w:ind w:firstLine="740"/>
        <w:rPr>
          <w:rFonts w:ascii="Times New Roman" w:hAnsi="Times New Roman" w:cs="Times New Roman"/>
          <w:sz w:val="24"/>
          <w:szCs w:val="24"/>
        </w:rPr>
      </w:pPr>
      <w:r w:rsidRPr="00966832">
        <w:rPr>
          <w:rStyle w:val="21"/>
          <w:rFonts w:ascii="Times New Roman" w:hAnsi="Times New Roman" w:cs="Times New Roman"/>
          <w:sz w:val="24"/>
          <w:szCs w:val="24"/>
        </w:rPr>
        <w:t xml:space="preserve">Чл. 23. (1) </w:t>
      </w:r>
      <w:r w:rsidRPr="00966832">
        <w:rPr>
          <w:rFonts w:ascii="Times New Roman" w:hAnsi="Times New Roman" w:cs="Times New Roman"/>
          <w:sz w:val="24"/>
          <w:szCs w:val="24"/>
        </w:rPr>
        <w:t>Решенията за предоставяне или за отказ от предоставяне на достъп до обществена информация се вземат от директор</w:t>
      </w:r>
      <w:r w:rsidR="00966832">
        <w:rPr>
          <w:rFonts w:ascii="Times New Roman" w:hAnsi="Times New Roman" w:cs="Times New Roman"/>
          <w:sz w:val="24"/>
          <w:szCs w:val="24"/>
          <w:lang w:val="bg-BG"/>
        </w:rPr>
        <w:t>а</w:t>
      </w:r>
      <w:r w:rsidRPr="00966832">
        <w:rPr>
          <w:rFonts w:ascii="Times New Roman" w:hAnsi="Times New Roman" w:cs="Times New Roman"/>
          <w:sz w:val="24"/>
          <w:szCs w:val="24"/>
        </w:rPr>
        <w:t xml:space="preserve"> на </w:t>
      </w:r>
      <w:r w:rsidR="00966832" w:rsidRPr="001C0E88">
        <w:rPr>
          <w:rFonts w:ascii="Times New Roman" w:hAnsi="Times New Roman" w:cs="Times New Roman"/>
          <w:sz w:val="24"/>
          <w:szCs w:val="24"/>
          <w:lang w:val="bg-BG"/>
        </w:rPr>
        <w:t>ОД „Земеделие“ – София-град</w:t>
      </w:r>
      <w:r w:rsidRPr="00966832">
        <w:rPr>
          <w:rFonts w:ascii="Times New Roman" w:hAnsi="Times New Roman" w:cs="Times New Roman"/>
          <w:sz w:val="24"/>
          <w:szCs w:val="24"/>
        </w:rPr>
        <w:t xml:space="preserve">, съгласно чл. </w:t>
      </w:r>
      <w:proofErr w:type="gramStart"/>
      <w:r w:rsidRPr="00966832">
        <w:rPr>
          <w:rFonts w:ascii="Times New Roman" w:hAnsi="Times New Roman" w:cs="Times New Roman"/>
          <w:sz w:val="24"/>
          <w:szCs w:val="24"/>
        </w:rPr>
        <w:t>1, ал.</w:t>
      </w:r>
      <w:proofErr w:type="gramEnd"/>
      <w:r w:rsidRPr="00966832">
        <w:rPr>
          <w:rFonts w:ascii="Times New Roman" w:hAnsi="Times New Roman" w:cs="Times New Roman"/>
          <w:sz w:val="24"/>
          <w:szCs w:val="24"/>
        </w:rPr>
        <w:t xml:space="preserve"> </w:t>
      </w:r>
      <w:proofErr w:type="gramStart"/>
      <w:r w:rsidRPr="00966832">
        <w:rPr>
          <w:rFonts w:ascii="Times New Roman" w:hAnsi="Times New Roman" w:cs="Times New Roman"/>
          <w:sz w:val="24"/>
          <w:szCs w:val="24"/>
        </w:rPr>
        <w:t>2 от настоящите правила.</w:t>
      </w:r>
      <w:proofErr w:type="gramEnd"/>
    </w:p>
    <w:p w:rsidR="005844A6" w:rsidRPr="00966832" w:rsidRDefault="005844A6" w:rsidP="004938BF">
      <w:pPr>
        <w:pStyle w:val="20"/>
        <w:numPr>
          <w:ilvl w:val="0"/>
          <w:numId w:val="29"/>
        </w:numPr>
        <w:shd w:val="clear" w:color="auto" w:fill="auto"/>
        <w:tabs>
          <w:tab w:val="left" w:pos="1110"/>
        </w:tabs>
        <w:spacing w:before="0" w:after="180" w:line="274" w:lineRule="exact"/>
        <w:ind w:firstLine="740"/>
        <w:rPr>
          <w:rFonts w:ascii="Times New Roman" w:hAnsi="Times New Roman" w:cs="Times New Roman"/>
          <w:sz w:val="24"/>
          <w:szCs w:val="24"/>
        </w:rPr>
      </w:pPr>
      <w:r w:rsidRPr="00966832">
        <w:rPr>
          <w:rFonts w:ascii="Times New Roman" w:hAnsi="Times New Roman" w:cs="Times New Roman"/>
          <w:sz w:val="24"/>
          <w:szCs w:val="24"/>
        </w:rPr>
        <w:t>Решенията задължително съдържат реквизитите по чл. 34, ал. 1 от ЗДОИ, а именно:</w:t>
      </w:r>
    </w:p>
    <w:p w:rsidR="005844A6" w:rsidRPr="00966832" w:rsidRDefault="005844A6" w:rsidP="004938BF">
      <w:pPr>
        <w:pStyle w:val="20"/>
        <w:numPr>
          <w:ilvl w:val="0"/>
          <w:numId w:val="30"/>
        </w:numPr>
        <w:shd w:val="clear" w:color="auto" w:fill="auto"/>
        <w:tabs>
          <w:tab w:val="left" w:pos="1051"/>
        </w:tabs>
        <w:spacing w:before="0" w:line="274" w:lineRule="exact"/>
        <w:ind w:firstLine="740"/>
        <w:rPr>
          <w:rFonts w:ascii="Times New Roman" w:hAnsi="Times New Roman" w:cs="Times New Roman"/>
          <w:sz w:val="24"/>
          <w:szCs w:val="24"/>
        </w:rPr>
      </w:pPr>
      <w:r w:rsidRPr="00966832">
        <w:rPr>
          <w:rFonts w:ascii="Times New Roman" w:hAnsi="Times New Roman" w:cs="Times New Roman"/>
          <w:sz w:val="24"/>
          <w:szCs w:val="24"/>
        </w:rPr>
        <w:t>степента на осигурения достъп до исканата обществена информация;</w:t>
      </w:r>
    </w:p>
    <w:p w:rsidR="005844A6" w:rsidRPr="00966832" w:rsidRDefault="005844A6" w:rsidP="004938BF">
      <w:pPr>
        <w:pStyle w:val="20"/>
        <w:numPr>
          <w:ilvl w:val="0"/>
          <w:numId w:val="30"/>
        </w:numPr>
        <w:shd w:val="clear" w:color="auto" w:fill="auto"/>
        <w:tabs>
          <w:tab w:val="left" w:pos="1051"/>
        </w:tabs>
        <w:spacing w:before="0" w:line="274" w:lineRule="exact"/>
        <w:ind w:firstLine="740"/>
        <w:rPr>
          <w:rFonts w:ascii="Times New Roman" w:hAnsi="Times New Roman" w:cs="Times New Roman"/>
          <w:sz w:val="24"/>
          <w:szCs w:val="24"/>
        </w:rPr>
      </w:pPr>
      <w:r w:rsidRPr="00966832">
        <w:rPr>
          <w:rFonts w:ascii="Times New Roman" w:hAnsi="Times New Roman" w:cs="Times New Roman"/>
          <w:sz w:val="24"/>
          <w:szCs w:val="24"/>
        </w:rPr>
        <w:t>срокът, в който е осигурен достъп до исканата обществена информация;</w:t>
      </w:r>
    </w:p>
    <w:p w:rsidR="005844A6" w:rsidRPr="00966832" w:rsidRDefault="005844A6" w:rsidP="004938BF">
      <w:pPr>
        <w:pStyle w:val="20"/>
        <w:numPr>
          <w:ilvl w:val="0"/>
          <w:numId w:val="30"/>
        </w:numPr>
        <w:shd w:val="clear" w:color="auto" w:fill="auto"/>
        <w:tabs>
          <w:tab w:val="left" w:pos="1051"/>
        </w:tabs>
        <w:spacing w:before="0" w:line="274" w:lineRule="exact"/>
        <w:ind w:firstLine="740"/>
        <w:rPr>
          <w:rFonts w:ascii="Times New Roman" w:hAnsi="Times New Roman" w:cs="Times New Roman"/>
          <w:sz w:val="24"/>
          <w:szCs w:val="24"/>
        </w:rPr>
      </w:pPr>
      <w:r w:rsidRPr="00966832">
        <w:rPr>
          <w:rFonts w:ascii="Times New Roman" w:hAnsi="Times New Roman" w:cs="Times New Roman"/>
          <w:sz w:val="24"/>
          <w:szCs w:val="24"/>
        </w:rPr>
        <w:t>мястото, където ще бъде предоставен достъп до исканата обществена информация;</w:t>
      </w:r>
    </w:p>
    <w:p w:rsidR="005844A6" w:rsidRPr="00966832" w:rsidRDefault="005844A6" w:rsidP="004938BF">
      <w:pPr>
        <w:pStyle w:val="20"/>
        <w:numPr>
          <w:ilvl w:val="0"/>
          <w:numId w:val="30"/>
        </w:numPr>
        <w:shd w:val="clear" w:color="auto" w:fill="auto"/>
        <w:tabs>
          <w:tab w:val="left" w:pos="1051"/>
        </w:tabs>
        <w:spacing w:before="0" w:line="274" w:lineRule="exact"/>
        <w:ind w:firstLine="740"/>
        <w:rPr>
          <w:rFonts w:ascii="Times New Roman" w:hAnsi="Times New Roman" w:cs="Times New Roman"/>
          <w:sz w:val="24"/>
          <w:szCs w:val="24"/>
        </w:rPr>
      </w:pPr>
      <w:r w:rsidRPr="00966832">
        <w:rPr>
          <w:rFonts w:ascii="Times New Roman" w:hAnsi="Times New Roman" w:cs="Times New Roman"/>
          <w:sz w:val="24"/>
          <w:szCs w:val="24"/>
        </w:rPr>
        <w:t>формата, под която ще бъде предоставен достъп до исканата обществена информация;</w:t>
      </w:r>
    </w:p>
    <w:p w:rsidR="005844A6" w:rsidRPr="00141704" w:rsidRDefault="005844A6" w:rsidP="004938BF">
      <w:pPr>
        <w:pStyle w:val="20"/>
        <w:numPr>
          <w:ilvl w:val="0"/>
          <w:numId w:val="30"/>
        </w:numPr>
        <w:shd w:val="clear" w:color="auto" w:fill="auto"/>
        <w:tabs>
          <w:tab w:val="left" w:pos="1051"/>
        </w:tabs>
        <w:spacing w:before="0" w:after="184" w:line="274" w:lineRule="exact"/>
        <w:ind w:firstLine="740"/>
        <w:rPr>
          <w:rFonts w:ascii="Times New Roman" w:hAnsi="Times New Roman" w:cs="Times New Roman"/>
          <w:sz w:val="24"/>
          <w:szCs w:val="24"/>
        </w:rPr>
      </w:pPr>
      <w:r w:rsidRPr="00966832">
        <w:rPr>
          <w:rFonts w:ascii="Times New Roman" w:hAnsi="Times New Roman" w:cs="Times New Roman"/>
          <w:sz w:val="24"/>
          <w:szCs w:val="24"/>
        </w:rPr>
        <w:t>разходите по предоставянето на достъп до исканата обществена информация;</w:t>
      </w:r>
    </w:p>
    <w:p w:rsidR="00141704" w:rsidRPr="00141704" w:rsidRDefault="00141704" w:rsidP="004938BF">
      <w:pPr>
        <w:pStyle w:val="20"/>
        <w:numPr>
          <w:ilvl w:val="0"/>
          <w:numId w:val="30"/>
        </w:numPr>
        <w:shd w:val="clear" w:color="auto" w:fill="auto"/>
        <w:tabs>
          <w:tab w:val="left" w:pos="1051"/>
        </w:tabs>
        <w:spacing w:before="0" w:after="184" w:line="274" w:lineRule="exact"/>
        <w:ind w:firstLine="740"/>
        <w:rPr>
          <w:rFonts w:ascii="Times New Roman" w:hAnsi="Times New Roman" w:cs="Times New Roman"/>
          <w:sz w:val="24"/>
          <w:szCs w:val="24"/>
        </w:rPr>
      </w:pPr>
      <w:r>
        <w:rPr>
          <w:rFonts w:ascii="Times New Roman" w:hAnsi="Times New Roman" w:cs="Times New Roman"/>
          <w:sz w:val="24"/>
          <w:szCs w:val="24"/>
          <w:lang w:val="bg-BG"/>
        </w:rPr>
        <w:t xml:space="preserve">предупреждение, че </w:t>
      </w:r>
      <w:r w:rsidRPr="00141704">
        <w:rPr>
          <w:rFonts w:ascii="Times New Roman" w:hAnsi="Times New Roman" w:cs="Times New Roman"/>
          <w:sz w:val="24"/>
          <w:szCs w:val="24"/>
          <w:lang w:val="bg-BG"/>
        </w:rPr>
        <w:t xml:space="preserve">при </w:t>
      </w:r>
      <w:r w:rsidRPr="00141704">
        <w:rPr>
          <w:rFonts w:ascii="Times New Roman" w:hAnsi="Times New Roman" w:cs="Times New Roman"/>
          <w:color w:val="000000"/>
          <w:sz w:val="24"/>
          <w:szCs w:val="24"/>
          <w:lang w:val="bg-BG" w:eastAsia="bg-BG" w:bidi="bg-BG"/>
        </w:rPr>
        <w:t>неявяване на заявителя в срок до 30 дни и/или заплащане на разходите по предоставяне на информацията е налице отказ на заявителя от предоставен достъп. Такова предупреждение не се включва в</w:t>
      </w:r>
      <w:r>
        <w:rPr>
          <w:rFonts w:ascii="Times New Roman" w:hAnsi="Times New Roman" w:cs="Times New Roman"/>
          <w:color w:val="000000"/>
          <w:sz w:val="24"/>
          <w:szCs w:val="24"/>
          <w:lang w:val="bg-BG" w:eastAsia="bg-BG" w:bidi="bg-BG"/>
        </w:rPr>
        <w:t xml:space="preserve"> случаите по чл.15в, ал.3 и чл.35, ал.3 от ЗДОИ.</w:t>
      </w:r>
    </w:p>
    <w:p w:rsidR="005844A6" w:rsidRPr="00966832" w:rsidRDefault="005844A6" w:rsidP="004938BF">
      <w:pPr>
        <w:pStyle w:val="20"/>
        <w:numPr>
          <w:ilvl w:val="0"/>
          <w:numId w:val="29"/>
        </w:numPr>
        <w:shd w:val="clear" w:color="auto" w:fill="auto"/>
        <w:tabs>
          <w:tab w:val="left" w:pos="1114"/>
        </w:tabs>
        <w:spacing w:before="0" w:after="169" w:line="269" w:lineRule="exact"/>
        <w:ind w:firstLine="740"/>
        <w:rPr>
          <w:rFonts w:ascii="Times New Roman" w:hAnsi="Times New Roman" w:cs="Times New Roman"/>
          <w:sz w:val="24"/>
          <w:szCs w:val="24"/>
        </w:rPr>
      </w:pPr>
      <w:r w:rsidRPr="00966832">
        <w:rPr>
          <w:rFonts w:ascii="Times New Roman" w:hAnsi="Times New Roman" w:cs="Times New Roman"/>
          <w:sz w:val="24"/>
          <w:szCs w:val="24"/>
        </w:rPr>
        <w:t>В решението за достъп до обществена информация могат да бъдат посочени други органи, организации, или лица, които разполагат с по-пълна информация.</w:t>
      </w:r>
    </w:p>
    <w:p w:rsidR="005844A6" w:rsidRPr="00966832" w:rsidRDefault="005844A6" w:rsidP="004938BF">
      <w:pPr>
        <w:pStyle w:val="20"/>
        <w:numPr>
          <w:ilvl w:val="0"/>
          <w:numId w:val="29"/>
        </w:numPr>
        <w:shd w:val="clear" w:color="auto" w:fill="auto"/>
        <w:tabs>
          <w:tab w:val="left" w:pos="1110"/>
        </w:tabs>
        <w:spacing w:before="0" w:after="188" w:line="283" w:lineRule="exact"/>
        <w:ind w:firstLine="740"/>
        <w:rPr>
          <w:rFonts w:ascii="Times New Roman" w:hAnsi="Times New Roman" w:cs="Times New Roman"/>
          <w:sz w:val="24"/>
          <w:szCs w:val="24"/>
        </w:rPr>
      </w:pPr>
      <w:r w:rsidRPr="00966832">
        <w:rPr>
          <w:rFonts w:ascii="Times New Roman" w:hAnsi="Times New Roman" w:cs="Times New Roman"/>
          <w:sz w:val="24"/>
          <w:szCs w:val="24"/>
        </w:rPr>
        <w:t>Срокът по ал. 2, т. 2 не може да бъде по-кратък от 30 дни от датата на получаване на решението.</w:t>
      </w:r>
    </w:p>
    <w:p w:rsidR="005844A6" w:rsidRPr="00966832" w:rsidRDefault="005844A6" w:rsidP="005844A6">
      <w:pPr>
        <w:pStyle w:val="20"/>
        <w:shd w:val="clear" w:color="auto" w:fill="auto"/>
        <w:spacing w:before="0" w:after="180" w:line="274" w:lineRule="exact"/>
        <w:ind w:firstLine="740"/>
        <w:rPr>
          <w:rFonts w:ascii="Times New Roman" w:hAnsi="Times New Roman" w:cs="Times New Roman"/>
          <w:sz w:val="24"/>
          <w:szCs w:val="24"/>
        </w:rPr>
      </w:pPr>
      <w:r w:rsidRPr="00966832">
        <w:rPr>
          <w:rStyle w:val="21"/>
          <w:rFonts w:ascii="Times New Roman" w:hAnsi="Times New Roman" w:cs="Times New Roman"/>
          <w:sz w:val="24"/>
          <w:szCs w:val="24"/>
        </w:rPr>
        <w:t xml:space="preserve">Чл. 24. (1) </w:t>
      </w:r>
      <w:r w:rsidRPr="00966832">
        <w:rPr>
          <w:rFonts w:ascii="Times New Roman" w:hAnsi="Times New Roman" w:cs="Times New Roman"/>
          <w:sz w:val="24"/>
          <w:szCs w:val="24"/>
        </w:rPr>
        <w:t xml:space="preserve">Решението за предоставяне на достъп до исканата обществена </w:t>
      </w:r>
      <w:r w:rsidRPr="00966832">
        <w:rPr>
          <w:rFonts w:ascii="Times New Roman" w:hAnsi="Times New Roman" w:cs="Times New Roman"/>
          <w:sz w:val="24"/>
          <w:szCs w:val="24"/>
        </w:rPr>
        <w:lastRenderedPageBreak/>
        <w:t>информация и придружителното писмо към него се връчват на заявителя срещу подпис, изпраща се по пощата с обратна разписка, или се изпраща по електронен път, когато заявителят е поискал информацията да му бъде предоставена по електронен път и е посочил адрес на електронна поща.</w:t>
      </w:r>
    </w:p>
    <w:p w:rsidR="00141704" w:rsidRPr="00141704" w:rsidRDefault="005844A6" w:rsidP="005844A6">
      <w:pPr>
        <w:pStyle w:val="20"/>
        <w:shd w:val="clear" w:color="auto" w:fill="auto"/>
        <w:spacing w:before="0" w:line="274" w:lineRule="exact"/>
        <w:ind w:firstLine="740"/>
        <w:rPr>
          <w:rStyle w:val="21"/>
          <w:rFonts w:ascii="Times New Roman" w:hAnsi="Times New Roman" w:cs="Times New Roman"/>
          <w:b w:val="0"/>
          <w:sz w:val="24"/>
          <w:szCs w:val="24"/>
        </w:rPr>
      </w:pPr>
      <w:r w:rsidRPr="00966832">
        <w:rPr>
          <w:rStyle w:val="21"/>
          <w:rFonts w:ascii="Times New Roman" w:hAnsi="Times New Roman" w:cs="Times New Roman"/>
          <w:sz w:val="24"/>
          <w:szCs w:val="24"/>
        </w:rPr>
        <w:t xml:space="preserve">(2) </w:t>
      </w:r>
      <w:r w:rsidR="00141704" w:rsidRPr="00141704">
        <w:rPr>
          <w:rStyle w:val="21"/>
          <w:rFonts w:ascii="Times New Roman" w:hAnsi="Times New Roman" w:cs="Times New Roman"/>
          <w:b w:val="0"/>
          <w:sz w:val="24"/>
          <w:szCs w:val="24"/>
        </w:rPr>
        <w:t xml:space="preserve">В случай, че заявлението е постъпило чрез Платформата за достъп до обществена информация, решението по него и исканата обществена информация се публикуват на Платформата от </w:t>
      </w:r>
      <w:r w:rsidR="006862BA" w:rsidRPr="00966832">
        <w:rPr>
          <w:rFonts w:ascii="Times New Roman" w:hAnsi="Times New Roman" w:cs="Times New Roman"/>
          <w:sz w:val="24"/>
          <w:szCs w:val="24"/>
        </w:rPr>
        <w:t xml:space="preserve">служителя, определен </w:t>
      </w:r>
      <w:r w:rsidR="006862BA">
        <w:rPr>
          <w:rFonts w:ascii="Times New Roman" w:hAnsi="Times New Roman" w:cs="Times New Roman"/>
          <w:sz w:val="24"/>
          <w:szCs w:val="24"/>
          <w:lang w:val="bg-BG"/>
        </w:rPr>
        <w:t xml:space="preserve">със заповед на директора на </w:t>
      </w:r>
      <w:r w:rsidR="006862BA" w:rsidRPr="001C0E88">
        <w:rPr>
          <w:rFonts w:ascii="Times New Roman" w:hAnsi="Times New Roman" w:cs="Times New Roman"/>
          <w:sz w:val="24"/>
          <w:szCs w:val="24"/>
          <w:lang w:val="bg-BG"/>
        </w:rPr>
        <w:t>ОД „Земеделие“ – София-град</w:t>
      </w:r>
      <w:r w:rsidR="00141704" w:rsidRPr="00141704">
        <w:rPr>
          <w:rStyle w:val="21"/>
          <w:rFonts w:ascii="Times New Roman" w:hAnsi="Times New Roman" w:cs="Times New Roman"/>
          <w:b w:val="0"/>
          <w:sz w:val="24"/>
          <w:szCs w:val="24"/>
        </w:rPr>
        <w:t xml:space="preserve"> да изпълнява</w:t>
      </w:r>
      <w:r w:rsidR="006862BA">
        <w:rPr>
          <w:rStyle w:val="21"/>
          <w:rFonts w:ascii="Times New Roman" w:hAnsi="Times New Roman" w:cs="Times New Roman"/>
          <w:b w:val="0"/>
          <w:sz w:val="24"/>
          <w:szCs w:val="24"/>
        </w:rPr>
        <w:t xml:space="preserve"> функцията на администратор – модератор на Платформата.</w:t>
      </w:r>
    </w:p>
    <w:p w:rsidR="006862BA" w:rsidRPr="006862BA" w:rsidRDefault="006862BA" w:rsidP="005844A6">
      <w:pPr>
        <w:pStyle w:val="20"/>
        <w:shd w:val="clear" w:color="auto" w:fill="auto"/>
        <w:spacing w:before="0" w:line="274" w:lineRule="exact"/>
        <w:ind w:firstLine="740"/>
        <w:rPr>
          <w:rStyle w:val="21"/>
          <w:rFonts w:ascii="Times New Roman" w:hAnsi="Times New Roman" w:cs="Times New Roman"/>
          <w:b w:val="0"/>
          <w:sz w:val="24"/>
          <w:szCs w:val="24"/>
        </w:rPr>
      </w:pPr>
      <w:r w:rsidRPr="00966832">
        <w:rPr>
          <w:rStyle w:val="21"/>
          <w:rFonts w:ascii="Times New Roman" w:hAnsi="Times New Roman" w:cs="Times New Roman"/>
          <w:sz w:val="24"/>
          <w:szCs w:val="24"/>
        </w:rPr>
        <w:t>(</w:t>
      </w:r>
      <w:r>
        <w:rPr>
          <w:rStyle w:val="21"/>
          <w:rFonts w:ascii="Times New Roman" w:hAnsi="Times New Roman" w:cs="Times New Roman"/>
          <w:sz w:val="24"/>
          <w:szCs w:val="24"/>
        </w:rPr>
        <w:t>3</w:t>
      </w:r>
      <w:r w:rsidRPr="00966832">
        <w:rPr>
          <w:rStyle w:val="21"/>
          <w:rFonts w:ascii="Times New Roman" w:hAnsi="Times New Roman" w:cs="Times New Roman"/>
          <w:sz w:val="24"/>
          <w:szCs w:val="24"/>
        </w:rPr>
        <w:t xml:space="preserve">) </w:t>
      </w:r>
      <w:r w:rsidRPr="006862BA">
        <w:rPr>
          <w:rStyle w:val="21"/>
          <w:rFonts w:ascii="Times New Roman" w:hAnsi="Times New Roman" w:cs="Times New Roman"/>
          <w:b w:val="0"/>
          <w:sz w:val="24"/>
          <w:szCs w:val="24"/>
        </w:rPr>
        <w:t>Когато достъп до</w:t>
      </w:r>
      <w:r>
        <w:rPr>
          <w:rStyle w:val="21"/>
          <w:rFonts w:ascii="Times New Roman" w:hAnsi="Times New Roman" w:cs="Times New Roman"/>
          <w:sz w:val="24"/>
          <w:szCs w:val="24"/>
        </w:rPr>
        <w:t xml:space="preserve"> </w:t>
      </w:r>
      <w:r w:rsidRPr="006862BA">
        <w:rPr>
          <w:rStyle w:val="21"/>
          <w:rFonts w:ascii="Times New Roman" w:hAnsi="Times New Roman" w:cs="Times New Roman"/>
          <w:b w:val="0"/>
          <w:sz w:val="24"/>
          <w:szCs w:val="24"/>
        </w:rPr>
        <w:t xml:space="preserve">информация е предоставен във формата на преглед на оригинал или копия от документи или друг вид информация в </w:t>
      </w:r>
      <w:r>
        <w:rPr>
          <w:rStyle w:val="21"/>
          <w:rFonts w:ascii="Times New Roman" w:hAnsi="Times New Roman" w:cs="Times New Roman"/>
          <w:b w:val="0"/>
          <w:sz w:val="24"/>
          <w:szCs w:val="24"/>
        </w:rPr>
        <w:t>ЦАО</w:t>
      </w:r>
      <w:r w:rsidRPr="006862BA">
        <w:rPr>
          <w:rStyle w:val="21"/>
          <w:rFonts w:ascii="Times New Roman" w:hAnsi="Times New Roman" w:cs="Times New Roman"/>
          <w:b w:val="0"/>
          <w:sz w:val="24"/>
          <w:szCs w:val="24"/>
        </w:rPr>
        <w:t>, неявяването на заявителя без уважителна причина в определения за това срок, който не може да бъде по-малко от 30 дни от датата на получаване на решението, се смята за отказ на заявителя от предоставения му достъп до информация. Същото се приема в случаите, когато заявителят не плати определените разходи. Не е налице отказ на заявителя от предоставената му информация в случаите, когато е подал</w:t>
      </w:r>
      <w:r>
        <w:rPr>
          <w:rStyle w:val="21"/>
          <w:rFonts w:ascii="Times New Roman" w:hAnsi="Times New Roman" w:cs="Times New Roman"/>
          <w:b w:val="0"/>
          <w:sz w:val="24"/>
          <w:szCs w:val="24"/>
        </w:rPr>
        <w:t xml:space="preserve"> жалба в законоустановения срок.</w:t>
      </w:r>
    </w:p>
    <w:p w:rsidR="00966832" w:rsidRDefault="006862BA" w:rsidP="005844A6">
      <w:pPr>
        <w:pStyle w:val="20"/>
        <w:shd w:val="clear" w:color="auto" w:fill="auto"/>
        <w:spacing w:before="0" w:line="274" w:lineRule="exact"/>
        <w:ind w:firstLine="740"/>
        <w:rPr>
          <w:rFonts w:ascii="Times New Roman" w:hAnsi="Times New Roman" w:cs="Times New Roman"/>
          <w:sz w:val="24"/>
          <w:szCs w:val="24"/>
          <w:lang w:val="bg-BG"/>
        </w:rPr>
      </w:pPr>
      <w:r>
        <w:rPr>
          <w:rStyle w:val="21"/>
          <w:rFonts w:ascii="Times New Roman" w:hAnsi="Times New Roman" w:cs="Times New Roman"/>
          <w:sz w:val="24"/>
          <w:szCs w:val="24"/>
        </w:rPr>
        <w:t>(4</w:t>
      </w:r>
      <w:r w:rsidRPr="00966832">
        <w:rPr>
          <w:rStyle w:val="21"/>
          <w:rFonts w:ascii="Times New Roman" w:hAnsi="Times New Roman" w:cs="Times New Roman"/>
          <w:sz w:val="24"/>
          <w:szCs w:val="24"/>
        </w:rPr>
        <w:t xml:space="preserve">) </w:t>
      </w:r>
      <w:r w:rsidR="005844A6" w:rsidRPr="00966832">
        <w:rPr>
          <w:rFonts w:ascii="Times New Roman" w:hAnsi="Times New Roman" w:cs="Times New Roman"/>
          <w:sz w:val="24"/>
          <w:szCs w:val="24"/>
        </w:rPr>
        <w:t xml:space="preserve">За предоставения достъп до обществена информация се съставя протокол </w:t>
      </w:r>
      <w:r w:rsidR="005844A6" w:rsidRPr="00966832">
        <w:rPr>
          <w:rStyle w:val="21"/>
          <w:rFonts w:ascii="Times New Roman" w:hAnsi="Times New Roman" w:cs="Times New Roman"/>
          <w:sz w:val="24"/>
          <w:szCs w:val="24"/>
        </w:rPr>
        <w:t>(Приложение № 3)</w:t>
      </w:r>
      <w:r w:rsidR="005844A6" w:rsidRPr="00966832">
        <w:rPr>
          <w:rFonts w:ascii="Times New Roman" w:hAnsi="Times New Roman" w:cs="Times New Roman"/>
          <w:sz w:val="24"/>
          <w:szCs w:val="24"/>
        </w:rPr>
        <w:t xml:space="preserve">, който се подписва и изготвя от служителя, определен съгласно чл. </w:t>
      </w:r>
      <w:proofErr w:type="gramStart"/>
      <w:r w:rsidR="005844A6" w:rsidRPr="00966832">
        <w:rPr>
          <w:rFonts w:ascii="Times New Roman" w:hAnsi="Times New Roman" w:cs="Times New Roman"/>
          <w:sz w:val="24"/>
          <w:szCs w:val="24"/>
        </w:rPr>
        <w:t>1, ал.</w:t>
      </w:r>
      <w:proofErr w:type="gramEnd"/>
      <w:r w:rsidR="005844A6" w:rsidRPr="00966832">
        <w:rPr>
          <w:rFonts w:ascii="Times New Roman" w:hAnsi="Times New Roman" w:cs="Times New Roman"/>
          <w:sz w:val="24"/>
          <w:szCs w:val="24"/>
        </w:rPr>
        <w:t xml:space="preserve"> </w:t>
      </w:r>
      <w:proofErr w:type="gramStart"/>
      <w:r w:rsidR="005844A6" w:rsidRPr="00966832">
        <w:rPr>
          <w:rFonts w:ascii="Times New Roman" w:hAnsi="Times New Roman" w:cs="Times New Roman"/>
          <w:sz w:val="24"/>
          <w:szCs w:val="24"/>
        </w:rPr>
        <w:t>3 от настоящите правила.</w:t>
      </w:r>
      <w:proofErr w:type="gramEnd"/>
      <w:r w:rsidR="005844A6" w:rsidRPr="00966832">
        <w:rPr>
          <w:rFonts w:ascii="Times New Roman" w:hAnsi="Times New Roman" w:cs="Times New Roman"/>
          <w:sz w:val="24"/>
          <w:szCs w:val="24"/>
        </w:rPr>
        <w:t xml:space="preserve"> </w:t>
      </w:r>
    </w:p>
    <w:p w:rsidR="005844A6" w:rsidRDefault="006862BA" w:rsidP="005844A6">
      <w:pPr>
        <w:pStyle w:val="20"/>
        <w:shd w:val="clear" w:color="auto" w:fill="auto"/>
        <w:spacing w:before="0" w:line="274" w:lineRule="exact"/>
        <w:ind w:firstLine="740"/>
        <w:rPr>
          <w:rFonts w:ascii="Times New Roman" w:hAnsi="Times New Roman" w:cs="Times New Roman"/>
          <w:sz w:val="24"/>
          <w:szCs w:val="24"/>
          <w:lang w:val="bg-BG"/>
        </w:rPr>
      </w:pPr>
      <w:r>
        <w:rPr>
          <w:rStyle w:val="21"/>
          <w:rFonts w:ascii="Times New Roman" w:hAnsi="Times New Roman" w:cs="Times New Roman"/>
          <w:sz w:val="24"/>
          <w:szCs w:val="24"/>
        </w:rPr>
        <w:t>(5</w:t>
      </w:r>
      <w:r w:rsidR="005844A6" w:rsidRPr="00966832">
        <w:rPr>
          <w:rStyle w:val="21"/>
          <w:rFonts w:ascii="Times New Roman" w:hAnsi="Times New Roman" w:cs="Times New Roman"/>
          <w:sz w:val="24"/>
          <w:szCs w:val="24"/>
        </w:rPr>
        <w:t xml:space="preserve">) </w:t>
      </w:r>
      <w:r w:rsidR="005844A6" w:rsidRPr="00966832">
        <w:rPr>
          <w:rFonts w:ascii="Times New Roman" w:hAnsi="Times New Roman" w:cs="Times New Roman"/>
          <w:sz w:val="24"/>
          <w:szCs w:val="24"/>
        </w:rPr>
        <w:t xml:space="preserve">В протокола се записват следните данни: дата на съставяне, вид на информацията и формата за предоставянето й съгласно чл. </w:t>
      </w:r>
      <w:proofErr w:type="gramStart"/>
      <w:r w:rsidR="005844A6" w:rsidRPr="00966832">
        <w:rPr>
          <w:rFonts w:ascii="Times New Roman" w:hAnsi="Times New Roman" w:cs="Times New Roman"/>
          <w:sz w:val="24"/>
          <w:szCs w:val="24"/>
        </w:rPr>
        <w:t>26, ал.</w:t>
      </w:r>
      <w:proofErr w:type="gramEnd"/>
      <w:r w:rsidR="005844A6" w:rsidRPr="00966832">
        <w:rPr>
          <w:rFonts w:ascii="Times New Roman" w:hAnsi="Times New Roman" w:cs="Times New Roman"/>
          <w:sz w:val="24"/>
          <w:szCs w:val="24"/>
        </w:rPr>
        <w:t xml:space="preserve"> </w:t>
      </w:r>
      <w:proofErr w:type="gramStart"/>
      <w:r w:rsidR="005844A6" w:rsidRPr="00966832">
        <w:rPr>
          <w:rFonts w:ascii="Times New Roman" w:hAnsi="Times New Roman" w:cs="Times New Roman"/>
          <w:sz w:val="24"/>
          <w:szCs w:val="24"/>
        </w:rPr>
        <w:t>1 от ЗДОИ, трите имена на заявителя, съответно наименованието, седалището и трите имена на представителя на юридическото лице, адрес за кореспонденция със заявителя, име и длъжност на предоставилия информацията.</w:t>
      </w:r>
      <w:proofErr w:type="gramEnd"/>
    </w:p>
    <w:p w:rsidR="00965B6C" w:rsidRPr="00965B6C" w:rsidRDefault="00965B6C" w:rsidP="00965B6C">
      <w:pPr>
        <w:pStyle w:val="Bodytext21"/>
        <w:shd w:val="clear" w:color="auto" w:fill="auto"/>
        <w:ind w:firstLine="720"/>
        <w:jc w:val="both"/>
        <w:rPr>
          <w:rStyle w:val="21"/>
          <w:rFonts w:ascii="Times New Roman" w:hAnsi="Times New Roman" w:cs="Times New Roman"/>
          <w:b w:val="0"/>
          <w:sz w:val="24"/>
          <w:szCs w:val="24"/>
        </w:rPr>
      </w:pPr>
      <w:r>
        <w:rPr>
          <w:rStyle w:val="21"/>
          <w:rFonts w:ascii="Times New Roman" w:hAnsi="Times New Roman" w:cs="Times New Roman"/>
          <w:sz w:val="24"/>
          <w:szCs w:val="24"/>
        </w:rPr>
        <w:t>(6</w:t>
      </w:r>
      <w:r w:rsidRPr="00966832">
        <w:rPr>
          <w:rStyle w:val="21"/>
          <w:rFonts w:ascii="Times New Roman" w:hAnsi="Times New Roman" w:cs="Times New Roman"/>
          <w:sz w:val="24"/>
          <w:szCs w:val="24"/>
        </w:rPr>
        <w:t>)</w:t>
      </w:r>
      <w:r>
        <w:rPr>
          <w:rStyle w:val="21"/>
          <w:rFonts w:ascii="Times New Roman" w:hAnsi="Times New Roman" w:cs="Times New Roman"/>
          <w:sz w:val="24"/>
          <w:szCs w:val="24"/>
        </w:rPr>
        <w:t xml:space="preserve"> </w:t>
      </w:r>
      <w:r w:rsidRPr="00965B6C">
        <w:rPr>
          <w:rStyle w:val="21"/>
          <w:rFonts w:ascii="Times New Roman" w:hAnsi="Times New Roman" w:cs="Times New Roman"/>
          <w:b w:val="0"/>
          <w:sz w:val="24"/>
          <w:szCs w:val="24"/>
        </w:rPr>
        <w:t>Служителите от дирекциите, съхраняват досието на заявлението, което съдържа:</w:t>
      </w:r>
    </w:p>
    <w:p w:rsidR="00965B6C" w:rsidRPr="00965B6C" w:rsidRDefault="00965B6C" w:rsidP="00965B6C">
      <w:pPr>
        <w:pStyle w:val="Bodytext21"/>
        <w:numPr>
          <w:ilvl w:val="0"/>
          <w:numId w:val="43"/>
        </w:numPr>
        <w:shd w:val="clear" w:color="auto" w:fill="auto"/>
        <w:ind w:left="320" w:firstLine="580"/>
        <w:jc w:val="both"/>
        <w:rPr>
          <w:rStyle w:val="21"/>
          <w:rFonts w:ascii="Times New Roman" w:hAnsi="Times New Roman" w:cs="Times New Roman"/>
          <w:b w:val="0"/>
          <w:sz w:val="24"/>
          <w:szCs w:val="24"/>
        </w:rPr>
      </w:pPr>
      <w:r w:rsidRPr="00965B6C">
        <w:rPr>
          <w:rStyle w:val="21"/>
          <w:rFonts w:ascii="Times New Roman" w:hAnsi="Times New Roman" w:cs="Times New Roman"/>
          <w:b w:val="0"/>
          <w:sz w:val="24"/>
          <w:szCs w:val="24"/>
        </w:rPr>
        <w:t>заявление;</w:t>
      </w:r>
    </w:p>
    <w:p w:rsidR="00965B6C" w:rsidRPr="00965B6C" w:rsidRDefault="00965B6C" w:rsidP="00965B6C">
      <w:pPr>
        <w:pStyle w:val="Bodytext21"/>
        <w:numPr>
          <w:ilvl w:val="0"/>
          <w:numId w:val="43"/>
        </w:numPr>
        <w:shd w:val="clear" w:color="auto" w:fill="auto"/>
        <w:ind w:left="320" w:firstLine="580"/>
        <w:jc w:val="both"/>
        <w:rPr>
          <w:rStyle w:val="21"/>
          <w:rFonts w:ascii="Times New Roman" w:hAnsi="Times New Roman" w:cs="Times New Roman"/>
          <w:b w:val="0"/>
          <w:sz w:val="24"/>
          <w:szCs w:val="24"/>
        </w:rPr>
      </w:pPr>
      <w:r w:rsidRPr="00965B6C">
        <w:rPr>
          <w:rStyle w:val="21"/>
          <w:rFonts w:ascii="Times New Roman" w:hAnsi="Times New Roman" w:cs="Times New Roman"/>
          <w:b w:val="0"/>
          <w:sz w:val="24"/>
          <w:szCs w:val="24"/>
        </w:rPr>
        <w:t>кореспонденция, водена в хода на процедурата;</w:t>
      </w:r>
    </w:p>
    <w:p w:rsidR="00965B6C" w:rsidRPr="00965B6C" w:rsidRDefault="00965B6C" w:rsidP="00965B6C">
      <w:pPr>
        <w:pStyle w:val="Bodytext21"/>
        <w:numPr>
          <w:ilvl w:val="0"/>
          <w:numId w:val="43"/>
        </w:numPr>
        <w:shd w:val="clear" w:color="auto" w:fill="auto"/>
        <w:ind w:left="320" w:firstLine="580"/>
        <w:jc w:val="both"/>
        <w:rPr>
          <w:rStyle w:val="21"/>
          <w:rFonts w:ascii="Times New Roman" w:hAnsi="Times New Roman" w:cs="Times New Roman"/>
          <w:b w:val="0"/>
          <w:sz w:val="24"/>
          <w:szCs w:val="24"/>
        </w:rPr>
      </w:pPr>
      <w:r w:rsidRPr="00965B6C">
        <w:rPr>
          <w:rStyle w:val="21"/>
          <w:rFonts w:ascii="Times New Roman" w:hAnsi="Times New Roman" w:cs="Times New Roman"/>
          <w:b w:val="0"/>
          <w:sz w:val="24"/>
          <w:szCs w:val="24"/>
        </w:rPr>
        <w:t>решението по чл. 34, ал.1 от ЗДОИ;</w:t>
      </w:r>
    </w:p>
    <w:p w:rsidR="00965B6C" w:rsidRPr="00965B6C" w:rsidRDefault="00965B6C" w:rsidP="00965B6C">
      <w:pPr>
        <w:pStyle w:val="Bodytext21"/>
        <w:numPr>
          <w:ilvl w:val="0"/>
          <w:numId w:val="43"/>
        </w:numPr>
        <w:shd w:val="clear" w:color="auto" w:fill="auto"/>
        <w:ind w:left="320" w:firstLine="580"/>
        <w:jc w:val="both"/>
        <w:rPr>
          <w:rStyle w:val="21"/>
          <w:rFonts w:ascii="Times New Roman" w:hAnsi="Times New Roman" w:cs="Times New Roman"/>
          <w:b w:val="0"/>
          <w:sz w:val="24"/>
          <w:szCs w:val="24"/>
        </w:rPr>
      </w:pPr>
      <w:r w:rsidRPr="00965B6C">
        <w:rPr>
          <w:rStyle w:val="21"/>
          <w:rFonts w:ascii="Times New Roman" w:hAnsi="Times New Roman" w:cs="Times New Roman"/>
          <w:b w:val="0"/>
          <w:sz w:val="24"/>
          <w:szCs w:val="24"/>
        </w:rPr>
        <w:t>обратната разписка по чл. 21, ал. 1 или копие на известието за доставяне на съобщението по чл. 21, ал. 6 и/или информация, че е осъществен достъп до информацията по реда на чл. 21, ал. 5;</w:t>
      </w:r>
    </w:p>
    <w:p w:rsidR="00965B6C" w:rsidRPr="00965B6C" w:rsidRDefault="00965B6C" w:rsidP="00965B6C">
      <w:pPr>
        <w:pStyle w:val="Bodytext21"/>
        <w:numPr>
          <w:ilvl w:val="0"/>
          <w:numId w:val="43"/>
        </w:numPr>
        <w:shd w:val="clear" w:color="auto" w:fill="auto"/>
        <w:ind w:left="320" w:firstLine="580"/>
        <w:jc w:val="both"/>
        <w:rPr>
          <w:rStyle w:val="21"/>
          <w:rFonts w:ascii="Times New Roman" w:hAnsi="Times New Roman" w:cs="Times New Roman"/>
          <w:b w:val="0"/>
          <w:sz w:val="24"/>
          <w:szCs w:val="24"/>
        </w:rPr>
      </w:pPr>
      <w:r w:rsidRPr="00965B6C">
        <w:rPr>
          <w:rStyle w:val="21"/>
          <w:rFonts w:ascii="Times New Roman" w:hAnsi="Times New Roman" w:cs="Times New Roman"/>
          <w:b w:val="0"/>
          <w:sz w:val="24"/>
          <w:szCs w:val="24"/>
        </w:rPr>
        <w:t>платежен документ за разходите по предоставяне на информацията с изключение на случаите по чл. 21, ал. 3 и 4;</w:t>
      </w:r>
    </w:p>
    <w:p w:rsidR="00965B6C" w:rsidRPr="00965B6C" w:rsidRDefault="00965B6C" w:rsidP="00965B6C">
      <w:pPr>
        <w:pStyle w:val="Bodytext21"/>
        <w:numPr>
          <w:ilvl w:val="0"/>
          <w:numId w:val="43"/>
        </w:numPr>
        <w:shd w:val="clear" w:color="auto" w:fill="auto"/>
        <w:ind w:firstLine="851"/>
        <w:jc w:val="both"/>
        <w:rPr>
          <w:rFonts w:ascii="Times New Roman" w:hAnsi="Times New Roman" w:cs="Times New Roman"/>
          <w:b/>
          <w:sz w:val="24"/>
          <w:szCs w:val="24"/>
          <w:lang w:val="bg-BG"/>
        </w:rPr>
      </w:pPr>
      <w:r w:rsidRPr="00965B6C">
        <w:rPr>
          <w:rStyle w:val="21"/>
          <w:rFonts w:ascii="Times New Roman" w:hAnsi="Times New Roman" w:cs="Times New Roman"/>
          <w:b w:val="0"/>
          <w:sz w:val="24"/>
          <w:szCs w:val="24"/>
        </w:rPr>
        <w:t>протокол за предоставяне на достъп до обществената информация</w:t>
      </w:r>
      <w:r>
        <w:rPr>
          <w:rStyle w:val="21"/>
          <w:rFonts w:ascii="Times New Roman" w:hAnsi="Times New Roman" w:cs="Times New Roman"/>
          <w:b w:val="0"/>
          <w:sz w:val="24"/>
          <w:szCs w:val="24"/>
        </w:rPr>
        <w:t>, с изключение на случаите по чл.21, ал.3 и 4</w:t>
      </w:r>
      <w:r w:rsidRPr="00965B6C">
        <w:rPr>
          <w:rStyle w:val="21"/>
          <w:rFonts w:ascii="Times New Roman" w:hAnsi="Times New Roman" w:cs="Times New Roman"/>
          <w:b w:val="0"/>
          <w:sz w:val="24"/>
          <w:szCs w:val="24"/>
        </w:rPr>
        <w:t xml:space="preserve"> </w:t>
      </w:r>
    </w:p>
    <w:p w:rsidR="005844A6" w:rsidRPr="00966832" w:rsidRDefault="005844A6" w:rsidP="005844A6">
      <w:pPr>
        <w:pStyle w:val="20"/>
        <w:shd w:val="clear" w:color="auto" w:fill="auto"/>
        <w:spacing w:before="0" w:after="180" w:line="274" w:lineRule="exact"/>
        <w:ind w:firstLine="740"/>
        <w:rPr>
          <w:rFonts w:ascii="Times New Roman" w:hAnsi="Times New Roman" w:cs="Times New Roman"/>
          <w:sz w:val="24"/>
          <w:szCs w:val="24"/>
        </w:rPr>
      </w:pPr>
      <w:r w:rsidRPr="00966832">
        <w:rPr>
          <w:rStyle w:val="21"/>
          <w:rFonts w:ascii="Times New Roman" w:hAnsi="Times New Roman" w:cs="Times New Roman"/>
          <w:sz w:val="24"/>
          <w:szCs w:val="24"/>
        </w:rPr>
        <w:t xml:space="preserve">Чл. 25 </w:t>
      </w:r>
      <w:r w:rsidRPr="00966832">
        <w:rPr>
          <w:rFonts w:ascii="Times New Roman" w:hAnsi="Times New Roman" w:cs="Times New Roman"/>
          <w:sz w:val="24"/>
          <w:szCs w:val="24"/>
        </w:rPr>
        <w:t xml:space="preserve">(1) В решението за отказ за предоставяне на достъп до обществена информация задължително се посочват правното и фактическо основание за отказ по чл. </w:t>
      </w:r>
      <w:proofErr w:type="gramStart"/>
      <w:r w:rsidRPr="00966832">
        <w:rPr>
          <w:rFonts w:ascii="Times New Roman" w:hAnsi="Times New Roman" w:cs="Times New Roman"/>
          <w:sz w:val="24"/>
          <w:szCs w:val="24"/>
        </w:rPr>
        <w:t>37 от ЗДОИ, датата на приемане на решението и редът за неговото обжалване.</w:t>
      </w:r>
      <w:proofErr w:type="gramEnd"/>
    </w:p>
    <w:p w:rsidR="005844A6" w:rsidRPr="00966832" w:rsidRDefault="005844A6" w:rsidP="005844A6">
      <w:pPr>
        <w:pStyle w:val="20"/>
        <w:shd w:val="clear" w:color="auto" w:fill="auto"/>
        <w:spacing w:before="0" w:after="180" w:line="274" w:lineRule="exact"/>
        <w:ind w:firstLine="740"/>
        <w:rPr>
          <w:rFonts w:ascii="Times New Roman" w:hAnsi="Times New Roman" w:cs="Times New Roman"/>
          <w:sz w:val="24"/>
          <w:szCs w:val="24"/>
        </w:rPr>
      </w:pPr>
      <w:r w:rsidRPr="00966832">
        <w:rPr>
          <w:rFonts w:ascii="Times New Roman" w:hAnsi="Times New Roman" w:cs="Times New Roman"/>
          <w:sz w:val="24"/>
          <w:szCs w:val="24"/>
        </w:rPr>
        <w:t>(2) Решението за отказ за предоставяне на достъп до обществена информация се връчва на заявителя срещу подпис или се изпраща по пощата с обратна разписка.</w:t>
      </w:r>
    </w:p>
    <w:p w:rsidR="005844A6" w:rsidRPr="00966832" w:rsidRDefault="005844A6" w:rsidP="005844A6">
      <w:pPr>
        <w:pStyle w:val="20"/>
        <w:shd w:val="clear" w:color="auto" w:fill="auto"/>
        <w:spacing w:before="0" w:after="180" w:line="274" w:lineRule="exact"/>
        <w:ind w:firstLine="740"/>
        <w:rPr>
          <w:rFonts w:ascii="Times New Roman" w:hAnsi="Times New Roman" w:cs="Times New Roman"/>
          <w:sz w:val="24"/>
          <w:szCs w:val="24"/>
        </w:rPr>
      </w:pPr>
      <w:r w:rsidRPr="00966832">
        <w:rPr>
          <w:rStyle w:val="21"/>
          <w:rFonts w:ascii="Times New Roman" w:hAnsi="Times New Roman" w:cs="Times New Roman"/>
          <w:sz w:val="24"/>
          <w:szCs w:val="24"/>
        </w:rPr>
        <w:t xml:space="preserve">Чл. 26 </w:t>
      </w:r>
      <w:r w:rsidRPr="00966832">
        <w:rPr>
          <w:rFonts w:ascii="Times New Roman" w:hAnsi="Times New Roman" w:cs="Times New Roman"/>
          <w:sz w:val="24"/>
          <w:szCs w:val="24"/>
        </w:rPr>
        <w:t xml:space="preserve">(1) Когато заявителят е поискал достъпът до информацията да му бъде предоставен по електронен път и е посочил адрес на електронна поща за получаването, служителя, определен съгласно чл. </w:t>
      </w:r>
      <w:proofErr w:type="gramStart"/>
      <w:r w:rsidRPr="00966832">
        <w:rPr>
          <w:rFonts w:ascii="Times New Roman" w:hAnsi="Times New Roman" w:cs="Times New Roman"/>
          <w:sz w:val="24"/>
          <w:szCs w:val="24"/>
        </w:rPr>
        <w:t>1, ал.</w:t>
      </w:r>
      <w:proofErr w:type="gramEnd"/>
      <w:r w:rsidRPr="00966832">
        <w:rPr>
          <w:rFonts w:ascii="Times New Roman" w:hAnsi="Times New Roman" w:cs="Times New Roman"/>
          <w:sz w:val="24"/>
          <w:szCs w:val="24"/>
        </w:rPr>
        <w:t xml:space="preserve"> </w:t>
      </w:r>
      <w:proofErr w:type="gramStart"/>
      <w:r w:rsidRPr="00966832">
        <w:rPr>
          <w:rFonts w:ascii="Times New Roman" w:hAnsi="Times New Roman" w:cs="Times New Roman"/>
          <w:sz w:val="24"/>
          <w:szCs w:val="24"/>
        </w:rPr>
        <w:t>3 от настоящите правила, изпращат на посочения адрес на електронна поща решението за предоставянето на достъп заедно с копие от информацията.</w:t>
      </w:r>
      <w:proofErr w:type="gramEnd"/>
    </w:p>
    <w:p w:rsidR="005844A6" w:rsidRPr="00966832" w:rsidRDefault="005844A6" w:rsidP="005844A6">
      <w:pPr>
        <w:pStyle w:val="20"/>
        <w:shd w:val="clear" w:color="auto" w:fill="auto"/>
        <w:spacing w:before="0" w:after="176" w:line="274" w:lineRule="exact"/>
        <w:ind w:firstLine="740"/>
        <w:rPr>
          <w:rFonts w:ascii="Times New Roman" w:hAnsi="Times New Roman" w:cs="Times New Roman"/>
          <w:sz w:val="24"/>
          <w:szCs w:val="24"/>
        </w:rPr>
      </w:pPr>
      <w:r w:rsidRPr="00966832">
        <w:rPr>
          <w:rFonts w:ascii="Times New Roman" w:hAnsi="Times New Roman" w:cs="Times New Roman"/>
          <w:sz w:val="24"/>
          <w:szCs w:val="24"/>
        </w:rPr>
        <w:t>(2) Ако заявителят е променил адреса на електронната поща, без да е уведомил органа, или е посочил неверен или несъществуващ адрес, информацията се смята за получена от датата на изпращането й.</w:t>
      </w:r>
    </w:p>
    <w:p w:rsidR="005844A6" w:rsidRPr="00966832" w:rsidRDefault="005844A6" w:rsidP="005844A6">
      <w:pPr>
        <w:pStyle w:val="20"/>
        <w:shd w:val="clear" w:color="auto" w:fill="auto"/>
        <w:spacing w:before="0" w:after="184" w:line="278" w:lineRule="exact"/>
        <w:ind w:firstLine="740"/>
        <w:rPr>
          <w:rFonts w:ascii="Times New Roman" w:hAnsi="Times New Roman" w:cs="Times New Roman"/>
          <w:sz w:val="24"/>
          <w:szCs w:val="24"/>
        </w:rPr>
      </w:pPr>
      <w:r w:rsidRPr="00966832">
        <w:rPr>
          <w:rStyle w:val="21"/>
          <w:rFonts w:ascii="Times New Roman" w:hAnsi="Times New Roman" w:cs="Times New Roman"/>
          <w:sz w:val="24"/>
          <w:szCs w:val="24"/>
        </w:rPr>
        <w:t xml:space="preserve">Чл. 27. </w:t>
      </w:r>
      <w:proofErr w:type="gramStart"/>
      <w:r w:rsidRPr="00966832">
        <w:rPr>
          <w:rFonts w:ascii="Times New Roman" w:hAnsi="Times New Roman" w:cs="Times New Roman"/>
          <w:sz w:val="24"/>
          <w:szCs w:val="24"/>
        </w:rPr>
        <w:t>При изгубване и унищожаване на решението за предоставяне на достъп до информация на заявителя могат да бъдат издавани преписи по съответния ред.</w:t>
      </w:r>
      <w:proofErr w:type="gramEnd"/>
    </w:p>
    <w:p w:rsidR="005844A6" w:rsidRDefault="005844A6" w:rsidP="005844A6">
      <w:pPr>
        <w:pStyle w:val="20"/>
        <w:shd w:val="clear" w:color="auto" w:fill="auto"/>
        <w:spacing w:before="0" w:after="687" w:line="274" w:lineRule="exact"/>
        <w:ind w:firstLine="740"/>
      </w:pPr>
      <w:r w:rsidRPr="00966832">
        <w:rPr>
          <w:rStyle w:val="21"/>
          <w:rFonts w:ascii="Times New Roman" w:hAnsi="Times New Roman" w:cs="Times New Roman"/>
          <w:sz w:val="24"/>
          <w:szCs w:val="24"/>
        </w:rPr>
        <w:lastRenderedPageBreak/>
        <w:t xml:space="preserve">Чл. 28. </w:t>
      </w:r>
      <w:proofErr w:type="gramStart"/>
      <w:r w:rsidRPr="00966832">
        <w:rPr>
          <w:rFonts w:ascii="Times New Roman" w:hAnsi="Times New Roman" w:cs="Times New Roman"/>
          <w:sz w:val="24"/>
          <w:szCs w:val="24"/>
        </w:rPr>
        <w:t>Решенията за предоставяне на достъп до обществена информация или за отказ за предоставяне на достъп до обществена информация се оспорват пред съответния административен съд в 14-дневен срок от тяхното съобщаване по реда на Административнопроцесуалния кодекс</w:t>
      </w:r>
      <w:r>
        <w:t>.</w:t>
      </w:r>
      <w:proofErr w:type="gramEnd"/>
    </w:p>
    <w:p w:rsidR="005844A6" w:rsidRPr="00966832" w:rsidRDefault="005844A6" w:rsidP="004938BF">
      <w:pPr>
        <w:pStyle w:val="30"/>
        <w:numPr>
          <w:ilvl w:val="0"/>
          <w:numId w:val="1"/>
        </w:numPr>
        <w:shd w:val="clear" w:color="auto" w:fill="auto"/>
        <w:tabs>
          <w:tab w:val="left" w:pos="1423"/>
        </w:tabs>
        <w:spacing w:line="240" w:lineRule="exact"/>
        <w:ind w:left="880"/>
        <w:jc w:val="both"/>
        <w:rPr>
          <w:rFonts w:ascii="Times New Roman" w:hAnsi="Times New Roman" w:cs="Times New Roman"/>
          <w:b/>
          <w:sz w:val="24"/>
          <w:szCs w:val="24"/>
        </w:rPr>
      </w:pPr>
      <w:r w:rsidRPr="00966832">
        <w:rPr>
          <w:rFonts w:ascii="Times New Roman" w:hAnsi="Times New Roman" w:cs="Times New Roman"/>
          <w:b/>
          <w:sz w:val="24"/>
          <w:szCs w:val="24"/>
        </w:rPr>
        <w:t>ПРЕДОСТАВЯНЕ НА ИНФОРМАЦИЯ ОТ ОБЩЕСТВЕНИЯ СЕКТОР</w:t>
      </w:r>
    </w:p>
    <w:p w:rsidR="005844A6" w:rsidRPr="00966832" w:rsidRDefault="005844A6" w:rsidP="005844A6">
      <w:pPr>
        <w:pStyle w:val="30"/>
        <w:shd w:val="clear" w:color="auto" w:fill="auto"/>
        <w:spacing w:after="146" w:line="240" w:lineRule="exact"/>
        <w:rPr>
          <w:rFonts w:ascii="Times New Roman" w:hAnsi="Times New Roman" w:cs="Times New Roman"/>
          <w:b/>
          <w:sz w:val="24"/>
          <w:szCs w:val="24"/>
        </w:rPr>
      </w:pPr>
      <w:r w:rsidRPr="00966832">
        <w:rPr>
          <w:rFonts w:ascii="Times New Roman" w:hAnsi="Times New Roman" w:cs="Times New Roman"/>
          <w:b/>
          <w:sz w:val="24"/>
          <w:szCs w:val="24"/>
        </w:rPr>
        <w:t>ЗА ПОВТОРНО ПОЛЗВАНЕ</w:t>
      </w:r>
    </w:p>
    <w:p w:rsidR="005844A6" w:rsidRPr="00966832" w:rsidRDefault="005844A6" w:rsidP="005844A6">
      <w:pPr>
        <w:pStyle w:val="20"/>
        <w:shd w:val="clear" w:color="auto" w:fill="auto"/>
        <w:spacing w:before="0" w:after="180" w:line="274" w:lineRule="exact"/>
        <w:ind w:firstLine="740"/>
        <w:rPr>
          <w:rFonts w:ascii="Times New Roman" w:hAnsi="Times New Roman" w:cs="Times New Roman"/>
          <w:sz w:val="24"/>
          <w:szCs w:val="24"/>
        </w:rPr>
      </w:pPr>
      <w:r w:rsidRPr="00966832">
        <w:rPr>
          <w:rStyle w:val="21"/>
          <w:rFonts w:ascii="Times New Roman" w:hAnsi="Times New Roman" w:cs="Times New Roman"/>
          <w:sz w:val="24"/>
          <w:szCs w:val="24"/>
        </w:rPr>
        <w:t xml:space="preserve">Чл. 29. (1) </w:t>
      </w:r>
      <w:r w:rsidRPr="00966832">
        <w:rPr>
          <w:rFonts w:ascii="Times New Roman" w:hAnsi="Times New Roman" w:cs="Times New Roman"/>
          <w:sz w:val="24"/>
          <w:szCs w:val="24"/>
        </w:rPr>
        <w:t xml:space="preserve">Информация за повторно използване се предоставя след отправяне на писмено искане </w:t>
      </w:r>
      <w:r w:rsidRPr="00966832">
        <w:rPr>
          <w:rStyle w:val="21"/>
          <w:rFonts w:ascii="Times New Roman" w:hAnsi="Times New Roman" w:cs="Times New Roman"/>
          <w:sz w:val="24"/>
          <w:szCs w:val="24"/>
        </w:rPr>
        <w:t xml:space="preserve">(Приложение № </w:t>
      </w:r>
      <w:r w:rsidR="004254F5">
        <w:rPr>
          <w:rStyle w:val="21"/>
          <w:rFonts w:ascii="Times New Roman" w:hAnsi="Times New Roman" w:cs="Times New Roman"/>
          <w:sz w:val="24"/>
          <w:szCs w:val="24"/>
        </w:rPr>
        <w:t>7</w:t>
      </w:r>
      <w:r w:rsidRPr="00966832">
        <w:rPr>
          <w:rStyle w:val="21"/>
          <w:rFonts w:ascii="Times New Roman" w:hAnsi="Times New Roman" w:cs="Times New Roman"/>
          <w:sz w:val="24"/>
          <w:szCs w:val="24"/>
        </w:rPr>
        <w:t>)</w:t>
      </w:r>
      <w:r w:rsidRPr="00966832">
        <w:rPr>
          <w:rFonts w:ascii="Times New Roman" w:hAnsi="Times New Roman" w:cs="Times New Roman"/>
          <w:sz w:val="24"/>
          <w:szCs w:val="24"/>
        </w:rPr>
        <w:t>. Искането се счита за писмено, когато е направено по електронен адрес:</w:t>
      </w:r>
      <w:hyperlink r:id="rId12" w:history="1">
        <w:r w:rsidRPr="00966832">
          <w:rPr>
            <w:rStyle w:val="Hyperlink"/>
            <w:rFonts w:ascii="Times New Roman" w:hAnsi="Times New Roman"/>
            <w:sz w:val="24"/>
            <w:szCs w:val="24"/>
          </w:rPr>
          <w:t xml:space="preserve"> </w:t>
        </w:r>
        <w:r w:rsidR="00966832" w:rsidRPr="001C0E88">
          <w:rPr>
            <w:rFonts w:ascii="Times New Roman" w:hAnsi="Times New Roman" w:cs="Times New Roman"/>
            <w:sz w:val="24"/>
            <w:szCs w:val="24"/>
            <w:u w:val="single"/>
          </w:rPr>
          <w:t>odzg_sfgrad@mzh.government.bg</w:t>
        </w:r>
        <w:r w:rsidRPr="00966832">
          <w:rPr>
            <w:rStyle w:val="Hyperlink"/>
            <w:rFonts w:ascii="Times New Roman" w:hAnsi="Times New Roman"/>
            <w:sz w:val="24"/>
            <w:szCs w:val="24"/>
          </w:rPr>
          <w:t xml:space="preserve"> </w:t>
        </w:r>
      </w:hyperlink>
      <w:r w:rsidRPr="00966832">
        <w:rPr>
          <w:rFonts w:ascii="Times New Roman" w:hAnsi="Times New Roman" w:cs="Times New Roman"/>
          <w:sz w:val="24"/>
          <w:szCs w:val="24"/>
        </w:rPr>
        <w:t xml:space="preserve">или на портала по чл. </w:t>
      </w:r>
      <w:proofErr w:type="gramStart"/>
      <w:r w:rsidRPr="00966832">
        <w:rPr>
          <w:rFonts w:ascii="Times New Roman" w:hAnsi="Times New Roman" w:cs="Times New Roman"/>
          <w:sz w:val="24"/>
          <w:szCs w:val="24"/>
        </w:rPr>
        <w:t>15г от ЗДОИ.</w:t>
      </w:r>
      <w:proofErr w:type="gramEnd"/>
    </w:p>
    <w:p w:rsidR="005844A6" w:rsidRPr="00966832" w:rsidRDefault="005844A6" w:rsidP="004938BF">
      <w:pPr>
        <w:pStyle w:val="20"/>
        <w:numPr>
          <w:ilvl w:val="0"/>
          <w:numId w:val="31"/>
        </w:numPr>
        <w:shd w:val="clear" w:color="auto" w:fill="auto"/>
        <w:tabs>
          <w:tab w:val="left" w:pos="1110"/>
        </w:tabs>
        <w:spacing w:before="0" w:after="176" w:line="274" w:lineRule="exact"/>
        <w:ind w:firstLine="740"/>
        <w:rPr>
          <w:rFonts w:ascii="Times New Roman" w:hAnsi="Times New Roman" w:cs="Times New Roman"/>
          <w:sz w:val="24"/>
          <w:szCs w:val="24"/>
        </w:rPr>
      </w:pPr>
      <w:r w:rsidRPr="00966832">
        <w:rPr>
          <w:rFonts w:ascii="Times New Roman" w:hAnsi="Times New Roman" w:cs="Times New Roman"/>
          <w:sz w:val="24"/>
          <w:szCs w:val="24"/>
        </w:rPr>
        <w:t>Когато искането е получено по електронен път, то се получава от служителят, определен съгласно чл. 1, ал. 3 от настоящите правила, който е длъжен в деня на получаването да го предаде в ЦАО за регистрация.</w:t>
      </w:r>
    </w:p>
    <w:p w:rsidR="005844A6" w:rsidRPr="00966832" w:rsidRDefault="005844A6" w:rsidP="004938BF">
      <w:pPr>
        <w:pStyle w:val="20"/>
        <w:numPr>
          <w:ilvl w:val="0"/>
          <w:numId w:val="31"/>
        </w:numPr>
        <w:shd w:val="clear" w:color="auto" w:fill="auto"/>
        <w:tabs>
          <w:tab w:val="left" w:pos="1110"/>
        </w:tabs>
        <w:spacing w:before="0" w:after="184" w:line="278" w:lineRule="exact"/>
        <w:ind w:firstLine="740"/>
        <w:rPr>
          <w:rFonts w:ascii="Times New Roman" w:hAnsi="Times New Roman" w:cs="Times New Roman"/>
          <w:sz w:val="24"/>
          <w:szCs w:val="24"/>
        </w:rPr>
      </w:pPr>
      <w:r w:rsidRPr="00966832">
        <w:rPr>
          <w:rFonts w:ascii="Times New Roman" w:hAnsi="Times New Roman" w:cs="Times New Roman"/>
          <w:sz w:val="24"/>
          <w:szCs w:val="24"/>
        </w:rPr>
        <w:t>Когато искането е подадено по електронен път, отговорът също се подава по електронен път, без да е необходимо потвърждаване за получаване на отговора.</w:t>
      </w:r>
    </w:p>
    <w:p w:rsidR="005844A6" w:rsidRPr="00966832" w:rsidRDefault="005844A6" w:rsidP="005844A6">
      <w:pPr>
        <w:pStyle w:val="20"/>
        <w:shd w:val="clear" w:color="auto" w:fill="auto"/>
        <w:spacing w:before="0" w:after="180" w:line="274" w:lineRule="exact"/>
        <w:ind w:firstLine="740"/>
        <w:rPr>
          <w:rFonts w:ascii="Times New Roman" w:hAnsi="Times New Roman" w:cs="Times New Roman"/>
          <w:sz w:val="24"/>
          <w:szCs w:val="24"/>
        </w:rPr>
      </w:pPr>
      <w:r w:rsidRPr="00966832">
        <w:rPr>
          <w:rStyle w:val="21"/>
          <w:rFonts w:ascii="Times New Roman" w:hAnsi="Times New Roman" w:cs="Times New Roman"/>
          <w:sz w:val="24"/>
          <w:szCs w:val="24"/>
        </w:rPr>
        <w:t xml:space="preserve">Чл. 30. </w:t>
      </w:r>
      <w:r w:rsidR="00966832" w:rsidRPr="001C0E88">
        <w:rPr>
          <w:rFonts w:ascii="Times New Roman" w:hAnsi="Times New Roman" w:cs="Times New Roman"/>
          <w:sz w:val="24"/>
          <w:szCs w:val="24"/>
          <w:lang w:val="bg-BG"/>
        </w:rPr>
        <w:t>ОД „Земеделие“ – София-град</w:t>
      </w:r>
      <w:r w:rsidRPr="00966832">
        <w:rPr>
          <w:rFonts w:ascii="Times New Roman" w:hAnsi="Times New Roman" w:cs="Times New Roman"/>
          <w:sz w:val="24"/>
          <w:szCs w:val="24"/>
        </w:rPr>
        <w:t xml:space="preserve"> не е длъжна да предоставя информация за повторно ползване, когато това изисква нейното създаване, събиране или преработване или когато е свързано с предоставяне на части от документи или други материали, което изисква усилия, излизащи извън рамките на обичайната операция.</w:t>
      </w:r>
    </w:p>
    <w:p w:rsidR="005844A6" w:rsidRPr="00966832" w:rsidRDefault="005844A6" w:rsidP="005844A6">
      <w:pPr>
        <w:pStyle w:val="20"/>
        <w:shd w:val="clear" w:color="auto" w:fill="auto"/>
        <w:spacing w:before="0" w:after="176" w:line="274" w:lineRule="exact"/>
        <w:ind w:firstLine="740"/>
        <w:rPr>
          <w:rFonts w:ascii="Times New Roman" w:hAnsi="Times New Roman" w:cs="Times New Roman"/>
          <w:sz w:val="24"/>
          <w:szCs w:val="24"/>
        </w:rPr>
      </w:pPr>
      <w:r w:rsidRPr="00966832">
        <w:rPr>
          <w:rStyle w:val="21"/>
          <w:rFonts w:ascii="Times New Roman" w:hAnsi="Times New Roman" w:cs="Times New Roman"/>
          <w:sz w:val="24"/>
          <w:szCs w:val="24"/>
        </w:rPr>
        <w:t xml:space="preserve">Чл. 31. </w:t>
      </w:r>
      <w:r w:rsidR="00966832" w:rsidRPr="001C0E88">
        <w:rPr>
          <w:rFonts w:ascii="Times New Roman" w:hAnsi="Times New Roman" w:cs="Times New Roman"/>
          <w:sz w:val="24"/>
          <w:szCs w:val="24"/>
          <w:lang w:val="bg-BG"/>
        </w:rPr>
        <w:t>ОД „Земеделие“ – София-град</w:t>
      </w:r>
      <w:r w:rsidRPr="00966832">
        <w:rPr>
          <w:rFonts w:ascii="Times New Roman" w:hAnsi="Times New Roman" w:cs="Times New Roman"/>
          <w:sz w:val="24"/>
          <w:szCs w:val="24"/>
        </w:rPr>
        <w:t xml:space="preserve"> не може да сключва договори за изключително предоставяне на информация от обществения сектор за повторно ползване на основание изрична законова разпоредба - чл. </w:t>
      </w:r>
      <w:proofErr w:type="gramStart"/>
      <w:r w:rsidRPr="00966832">
        <w:rPr>
          <w:rFonts w:ascii="Times New Roman" w:hAnsi="Times New Roman" w:cs="Times New Roman"/>
          <w:sz w:val="24"/>
          <w:szCs w:val="24"/>
        </w:rPr>
        <w:t>41д, ал.</w:t>
      </w:r>
      <w:proofErr w:type="gramEnd"/>
      <w:r w:rsidRPr="00966832">
        <w:rPr>
          <w:rFonts w:ascii="Times New Roman" w:hAnsi="Times New Roman" w:cs="Times New Roman"/>
          <w:sz w:val="24"/>
          <w:szCs w:val="24"/>
        </w:rPr>
        <w:t xml:space="preserve"> </w:t>
      </w:r>
      <w:proofErr w:type="gramStart"/>
      <w:r w:rsidRPr="00966832">
        <w:rPr>
          <w:rFonts w:ascii="Times New Roman" w:hAnsi="Times New Roman" w:cs="Times New Roman"/>
          <w:sz w:val="24"/>
          <w:szCs w:val="24"/>
        </w:rPr>
        <w:t>1 от ЗДОИ.</w:t>
      </w:r>
      <w:proofErr w:type="gramEnd"/>
      <w:r w:rsidRPr="00966832">
        <w:rPr>
          <w:rFonts w:ascii="Times New Roman" w:hAnsi="Times New Roman" w:cs="Times New Roman"/>
          <w:sz w:val="24"/>
          <w:szCs w:val="24"/>
        </w:rPr>
        <w:t xml:space="preserve"> </w:t>
      </w:r>
      <w:proofErr w:type="gramStart"/>
      <w:r w:rsidRPr="00966832">
        <w:rPr>
          <w:rFonts w:ascii="Times New Roman" w:hAnsi="Times New Roman" w:cs="Times New Roman"/>
          <w:sz w:val="24"/>
          <w:szCs w:val="24"/>
        </w:rPr>
        <w:t>Сключването на такъв договор е допустимо единствено в случаите, когато предоставянето на услуга от обществен интерес не може да се осигури по друг начин, при условията на чл.</w:t>
      </w:r>
      <w:proofErr w:type="gramEnd"/>
      <w:r w:rsidRPr="00966832">
        <w:rPr>
          <w:rFonts w:ascii="Times New Roman" w:hAnsi="Times New Roman" w:cs="Times New Roman"/>
          <w:sz w:val="24"/>
          <w:szCs w:val="24"/>
        </w:rPr>
        <w:t xml:space="preserve"> </w:t>
      </w:r>
      <w:proofErr w:type="gramStart"/>
      <w:r w:rsidRPr="00966832">
        <w:rPr>
          <w:rFonts w:ascii="Times New Roman" w:hAnsi="Times New Roman" w:cs="Times New Roman"/>
          <w:sz w:val="24"/>
          <w:szCs w:val="24"/>
        </w:rPr>
        <w:t>41д, ал.</w:t>
      </w:r>
      <w:proofErr w:type="gramEnd"/>
      <w:r w:rsidRPr="00966832">
        <w:rPr>
          <w:rFonts w:ascii="Times New Roman" w:hAnsi="Times New Roman" w:cs="Times New Roman"/>
          <w:sz w:val="24"/>
          <w:szCs w:val="24"/>
        </w:rPr>
        <w:t xml:space="preserve"> </w:t>
      </w:r>
      <w:proofErr w:type="gramStart"/>
      <w:r w:rsidRPr="00966832">
        <w:rPr>
          <w:rFonts w:ascii="Times New Roman" w:hAnsi="Times New Roman" w:cs="Times New Roman"/>
          <w:sz w:val="24"/>
          <w:szCs w:val="24"/>
        </w:rPr>
        <w:t>2 от ЗДОИ.</w:t>
      </w:r>
      <w:proofErr w:type="gramEnd"/>
    </w:p>
    <w:p w:rsidR="005844A6" w:rsidRPr="00966832" w:rsidRDefault="005844A6" w:rsidP="005844A6">
      <w:pPr>
        <w:pStyle w:val="20"/>
        <w:shd w:val="clear" w:color="auto" w:fill="auto"/>
        <w:spacing w:before="0" w:after="184" w:line="278" w:lineRule="exact"/>
        <w:ind w:firstLine="740"/>
        <w:rPr>
          <w:rFonts w:ascii="Times New Roman" w:hAnsi="Times New Roman" w:cs="Times New Roman"/>
          <w:sz w:val="24"/>
          <w:szCs w:val="24"/>
        </w:rPr>
      </w:pPr>
      <w:r w:rsidRPr="00966832">
        <w:rPr>
          <w:rStyle w:val="21"/>
          <w:rFonts w:ascii="Times New Roman" w:hAnsi="Times New Roman" w:cs="Times New Roman"/>
          <w:sz w:val="24"/>
          <w:szCs w:val="24"/>
        </w:rPr>
        <w:t xml:space="preserve">Чл. 32. (1) </w:t>
      </w:r>
      <w:r w:rsidRPr="00966832">
        <w:rPr>
          <w:rFonts w:ascii="Times New Roman" w:hAnsi="Times New Roman" w:cs="Times New Roman"/>
          <w:sz w:val="24"/>
          <w:szCs w:val="24"/>
        </w:rPr>
        <w:t>Приемането, регистрирането и разглеждането на заявления за повторно предоставяне на информация, както и изготвянето на решения, се организира от директор</w:t>
      </w:r>
      <w:r w:rsidR="00966832">
        <w:rPr>
          <w:rFonts w:ascii="Times New Roman" w:hAnsi="Times New Roman" w:cs="Times New Roman"/>
          <w:sz w:val="24"/>
          <w:szCs w:val="24"/>
          <w:lang w:val="bg-BG"/>
        </w:rPr>
        <w:t>а</w:t>
      </w:r>
      <w:r w:rsidRPr="00966832">
        <w:rPr>
          <w:rFonts w:ascii="Times New Roman" w:hAnsi="Times New Roman" w:cs="Times New Roman"/>
          <w:sz w:val="24"/>
          <w:szCs w:val="24"/>
        </w:rPr>
        <w:t xml:space="preserve"> на </w:t>
      </w:r>
      <w:r w:rsidR="00966832" w:rsidRPr="001C0E88">
        <w:rPr>
          <w:rFonts w:ascii="Times New Roman" w:hAnsi="Times New Roman" w:cs="Times New Roman"/>
          <w:sz w:val="24"/>
          <w:szCs w:val="24"/>
          <w:lang w:val="bg-BG"/>
        </w:rPr>
        <w:t>ОД „Земеделие“ – София-град</w:t>
      </w:r>
      <w:r w:rsidRPr="00966832">
        <w:rPr>
          <w:rFonts w:ascii="Times New Roman" w:hAnsi="Times New Roman" w:cs="Times New Roman"/>
          <w:sz w:val="24"/>
          <w:szCs w:val="24"/>
        </w:rPr>
        <w:t xml:space="preserve">, съгласно чл. </w:t>
      </w:r>
      <w:proofErr w:type="gramStart"/>
      <w:r w:rsidRPr="00966832">
        <w:rPr>
          <w:rFonts w:ascii="Times New Roman" w:hAnsi="Times New Roman" w:cs="Times New Roman"/>
          <w:sz w:val="24"/>
          <w:szCs w:val="24"/>
        </w:rPr>
        <w:t>1, ал.</w:t>
      </w:r>
      <w:proofErr w:type="gramEnd"/>
      <w:r w:rsidRPr="00966832">
        <w:rPr>
          <w:rFonts w:ascii="Times New Roman" w:hAnsi="Times New Roman" w:cs="Times New Roman"/>
          <w:sz w:val="24"/>
          <w:szCs w:val="24"/>
        </w:rPr>
        <w:t xml:space="preserve"> </w:t>
      </w:r>
      <w:proofErr w:type="gramStart"/>
      <w:r w:rsidRPr="00966832">
        <w:rPr>
          <w:rFonts w:ascii="Times New Roman" w:hAnsi="Times New Roman" w:cs="Times New Roman"/>
          <w:sz w:val="24"/>
          <w:szCs w:val="24"/>
        </w:rPr>
        <w:t>2 от настоящите правила.</w:t>
      </w:r>
      <w:proofErr w:type="gramEnd"/>
      <w:r w:rsidRPr="00966832">
        <w:rPr>
          <w:rFonts w:ascii="Times New Roman" w:hAnsi="Times New Roman" w:cs="Times New Roman"/>
          <w:sz w:val="24"/>
          <w:szCs w:val="24"/>
        </w:rPr>
        <w:t xml:space="preserve"> </w:t>
      </w:r>
      <w:proofErr w:type="gramStart"/>
      <w:r w:rsidRPr="00966832">
        <w:rPr>
          <w:rFonts w:ascii="Times New Roman" w:hAnsi="Times New Roman" w:cs="Times New Roman"/>
          <w:sz w:val="24"/>
          <w:szCs w:val="24"/>
        </w:rPr>
        <w:t>до</w:t>
      </w:r>
      <w:proofErr w:type="gramEnd"/>
      <w:r w:rsidRPr="00966832">
        <w:rPr>
          <w:rFonts w:ascii="Times New Roman" w:hAnsi="Times New Roman" w:cs="Times New Roman"/>
          <w:sz w:val="24"/>
          <w:szCs w:val="24"/>
        </w:rPr>
        <w:t xml:space="preserve"> 14 дни от постъпването му.</w:t>
      </w:r>
    </w:p>
    <w:p w:rsidR="005844A6" w:rsidRPr="00966832" w:rsidRDefault="005844A6" w:rsidP="004938BF">
      <w:pPr>
        <w:pStyle w:val="20"/>
        <w:numPr>
          <w:ilvl w:val="0"/>
          <w:numId w:val="32"/>
        </w:numPr>
        <w:shd w:val="clear" w:color="auto" w:fill="auto"/>
        <w:tabs>
          <w:tab w:val="left" w:pos="1115"/>
        </w:tabs>
        <w:spacing w:before="0" w:after="180" w:line="274" w:lineRule="exact"/>
        <w:ind w:firstLine="740"/>
        <w:rPr>
          <w:rFonts w:ascii="Times New Roman" w:hAnsi="Times New Roman" w:cs="Times New Roman"/>
          <w:sz w:val="24"/>
          <w:szCs w:val="24"/>
        </w:rPr>
      </w:pPr>
      <w:r w:rsidRPr="00966832">
        <w:rPr>
          <w:rFonts w:ascii="Times New Roman" w:hAnsi="Times New Roman" w:cs="Times New Roman"/>
          <w:sz w:val="24"/>
          <w:szCs w:val="24"/>
        </w:rPr>
        <w:t>В случаите, когато поисканата информация има значение за определен период от време информацията се предоставя в разумен срок, в който не е загубила своето актуално значение.</w:t>
      </w:r>
    </w:p>
    <w:p w:rsidR="005844A6" w:rsidRPr="00966832" w:rsidRDefault="005844A6" w:rsidP="004938BF">
      <w:pPr>
        <w:pStyle w:val="20"/>
        <w:numPr>
          <w:ilvl w:val="0"/>
          <w:numId w:val="32"/>
        </w:numPr>
        <w:shd w:val="clear" w:color="auto" w:fill="auto"/>
        <w:tabs>
          <w:tab w:val="left" w:pos="1124"/>
        </w:tabs>
        <w:spacing w:before="0" w:after="184" w:line="274" w:lineRule="exact"/>
        <w:ind w:firstLine="740"/>
        <w:rPr>
          <w:rFonts w:ascii="Times New Roman" w:hAnsi="Times New Roman" w:cs="Times New Roman"/>
          <w:sz w:val="24"/>
          <w:szCs w:val="24"/>
        </w:rPr>
      </w:pPr>
      <w:r w:rsidRPr="00966832">
        <w:rPr>
          <w:rFonts w:ascii="Times New Roman" w:hAnsi="Times New Roman" w:cs="Times New Roman"/>
          <w:sz w:val="24"/>
          <w:szCs w:val="24"/>
        </w:rPr>
        <w:t>В случаите, когато искането за повторно използване на информация се характеризира със сложност и изисква повече време за предоставянето й, срокът по ал. 1 може да бъде удължен до 14 дни. В този случай на заявителя се изпраща съобщение за необходимото време за предоставяне на информацията в срок до 14 дни от постъпване на искането</w:t>
      </w:r>
    </w:p>
    <w:p w:rsidR="005844A6" w:rsidRPr="00966832" w:rsidRDefault="005844A6" w:rsidP="005844A6">
      <w:pPr>
        <w:pStyle w:val="20"/>
        <w:shd w:val="clear" w:color="auto" w:fill="auto"/>
        <w:spacing w:before="0" w:after="176" w:line="269" w:lineRule="exact"/>
        <w:ind w:firstLine="740"/>
        <w:rPr>
          <w:rFonts w:ascii="Times New Roman" w:hAnsi="Times New Roman" w:cs="Times New Roman"/>
          <w:sz w:val="24"/>
          <w:szCs w:val="24"/>
        </w:rPr>
      </w:pPr>
      <w:r w:rsidRPr="00966832">
        <w:rPr>
          <w:rStyle w:val="21"/>
          <w:rFonts w:ascii="Times New Roman" w:hAnsi="Times New Roman" w:cs="Times New Roman"/>
          <w:sz w:val="24"/>
          <w:szCs w:val="24"/>
        </w:rPr>
        <w:t xml:space="preserve">Чл. 33. (1) </w:t>
      </w:r>
      <w:r w:rsidRPr="00966832">
        <w:rPr>
          <w:rFonts w:ascii="Times New Roman" w:hAnsi="Times New Roman" w:cs="Times New Roman"/>
          <w:sz w:val="24"/>
          <w:szCs w:val="24"/>
        </w:rPr>
        <w:t xml:space="preserve">Отказът за предоставяне на информация за повторно използване се мотивира. </w:t>
      </w:r>
      <w:proofErr w:type="gramStart"/>
      <w:r w:rsidRPr="00966832">
        <w:rPr>
          <w:rFonts w:ascii="Times New Roman" w:hAnsi="Times New Roman" w:cs="Times New Roman"/>
          <w:sz w:val="24"/>
          <w:szCs w:val="24"/>
        </w:rPr>
        <w:t>Отказът може да се направи в случаите в чл.</w:t>
      </w:r>
      <w:proofErr w:type="gramEnd"/>
      <w:r w:rsidRPr="00966832">
        <w:rPr>
          <w:rFonts w:ascii="Times New Roman" w:hAnsi="Times New Roman" w:cs="Times New Roman"/>
          <w:sz w:val="24"/>
          <w:szCs w:val="24"/>
        </w:rPr>
        <w:t xml:space="preserve"> </w:t>
      </w:r>
      <w:proofErr w:type="gramStart"/>
      <w:r w:rsidRPr="00966832">
        <w:rPr>
          <w:rFonts w:ascii="Times New Roman" w:hAnsi="Times New Roman" w:cs="Times New Roman"/>
          <w:sz w:val="24"/>
          <w:szCs w:val="24"/>
        </w:rPr>
        <w:t>41и, ал.</w:t>
      </w:r>
      <w:proofErr w:type="gramEnd"/>
      <w:r w:rsidRPr="00966832">
        <w:rPr>
          <w:rFonts w:ascii="Times New Roman" w:hAnsi="Times New Roman" w:cs="Times New Roman"/>
          <w:sz w:val="24"/>
          <w:szCs w:val="24"/>
        </w:rPr>
        <w:t xml:space="preserve"> </w:t>
      </w:r>
      <w:proofErr w:type="gramStart"/>
      <w:r w:rsidRPr="00966832">
        <w:rPr>
          <w:rFonts w:ascii="Times New Roman" w:hAnsi="Times New Roman" w:cs="Times New Roman"/>
          <w:sz w:val="24"/>
          <w:szCs w:val="24"/>
        </w:rPr>
        <w:t>2 от ЗДОИ.</w:t>
      </w:r>
      <w:proofErr w:type="gramEnd"/>
    </w:p>
    <w:p w:rsidR="005844A6" w:rsidRPr="00966832" w:rsidRDefault="005844A6" w:rsidP="004938BF">
      <w:pPr>
        <w:pStyle w:val="20"/>
        <w:numPr>
          <w:ilvl w:val="0"/>
          <w:numId w:val="33"/>
        </w:numPr>
        <w:shd w:val="clear" w:color="auto" w:fill="auto"/>
        <w:tabs>
          <w:tab w:val="left" w:pos="1119"/>
        </w:tabs>
        <w:spacing w:before="0" w:after="176" w:line="274" w:lineRule="exact"/>
        <w:ind w:firstLine="740"/>
        <w:rPr>
          <w:rFonts w:ascii="Times New Roman" w:hAnsi="Times New Roman" w:cs="Times New Roman"/>
          <w:sz w:val="24"/>
          <w:szCs w:val="24"/>
        </w:rPr>
      </w:pPr>
      <w:r w:rsidRPr="00966832">
        <w:rPr>
          <w:rFonts w:ascii="Times New Roman" w:hAnsi="Times New Roman" w:cs="Times New Roman"/>
          <w:sz w:val="24"/>
          <w:szCs w:val="24"/>
        </w:rPr>
        <w:t>Отказът по ал. 1 съдържа фактическото и правното основание за отказ, датата на вземане на решението и реда за неговото обжалване. Когато отказът е направен на основание чл. 41б, ал. 1, т. 2 от ЗДОИ, в решението за отказ се посочва физическото или юридическото лице, което притежава правата, ако то е известно, или лицето, от което е получена информацията, и разрешението да я ползва.</w:t>
      </w:r>
    </w:p>
    <w:p w:rsidR="005844A6" w:rsidRPr="00966832" w:rsidRDefault="005844A6" w:rsidP="004938BF">
      <w:pPr>
        <w:pStyle w:val="20"/>
        <w:numPr>
          <w:ilvl w:val="0"/>
          <w:numId w:val="33"/>
        </w:numPr>
        <w:shd w:val="clear" w:color="auto" w:fill="auto"/>
        <w:tabs>
          <w:tab w:val="left" w:pos="1115"/>
        </w:tabs>
        <w:spacing w:before="0" w:after="184" w:line="278" w:lineRule="exact"/>
        <w:ind w:firstLine="740"/>
        <w:rPr>
          <w:rFonts w:ascii="Times New Roman" w:hAnsi="Times New Roman" w:cs="Times New Roman"/>
          <w:sz w:val="24"/>
          <w:szCs w:val="24"/>
        </w:rPr>
      </w:pPr>
      <w:r w:rsidRPr="00966832">
        <w:rPr>
          <w:rFonts w:ascii="Times New Roman" w:hAnsi="Times New Roman" w:cs="Times New Roman"/>
          <w:sz w:val="24"/>
          <w:szCs w:val="24"/>
        </w:rPr>
        <w:lastRenderedPageBreak/>
        <w:t>Не може да е основание за отказ наличието на лични данни в информацията от обществения сектор, която е поискана за повторно използване, в случаите, когато тази информация съставлява или е част от публично достъпен регистър.</w:t>
      </w:r>
    </w:p>
    <w:p w:rsidR="005844A6" w:rsidRPr="00966832" w:rsidRDefault="005844A6" w:rsidP="005844A6">
      <w:pPr>
        <w:pStyle w:val="20"/>
        <w:shd w:val="clear" w:color="auto" w:fill="auto"/>
        <w:spacing w:before="0" w:after="207" w:line="274" w:lineRule="exact"/>
        <w:ind w:firstLine="740"/>
        <w:rPr>
          <w:rFonts w:ascii="Times New Roman" w:hAnsi="Times New Roman" w:cs="Times New Roman"/>
          <w:sz w:val="24"/>
          <w:szCs w:val="24"/>
        </w:rPr>
      </w:pPr>
      <w:r w:rsidRPr="00966832">
        <w:rPr>
          <w:rStyle w:val="21"/>
          <w:rFonts w:ascii="Times New Roman" w:hAnsi="Times New Roman" w:cs="Times New Roman"/>
          <w:sz w:val="24"/>
          <w:szCs w:val="24"/>
        </w:rPr>
        <w:t xml:space="preserve">Чл. 34 (1) </w:t>
      </w:r>
      <w:r w:rsidRPr="00966832">
        <w:rPr>
          <w:rFonts w:ascii="Times New Roman" w:hAnsi="Times New Roman" w:cs="Times New Roman"/>
          <w:sz w:val="24"/>
          <w:szCs w:val="24"/>
        </w:rPr>
        <w:t>Информацията за повторно използване се предоставя безплатно или след заплащане на такса, която не може да надхвърля материалните разходи по възпроизвеждането и предоставянето на информацията.</w:t>
      </w:r>
    </w:p>
    <w:p w:rsidR="005844A6" w:rsidRDefault="005844A6" w:rsidP="0088001B">
      <w:pPr>
        <w:pStyle w:val="20"/>
        <w:shd w:val="clear" w:color="auto" w:fill="auto"/>
        <w:spacing w:before="0" w:line="240" w:lineRule="auto"/>
        <w:ind w:right="-1" w:firstLine="740"/>
        <w:rPr>
          <w:rFonts w:ascii="Times New Roman" w:hAnsi="Times New Roman" w:cs="Times New Roman"/>
          <w:sz w:val="24"/>
          <w:szCs w:val="24"/>
          <w:lang w:val="bg-BG"/>
        </w:rPr>
      </w:pPr>
      <w:r w:rsidRPr="00966832">
        <w:rPr>
          <w:rStyle w:val="21"/>
          <w:rFonts w:ascii="Times New Roman" w:hAnsi="Times New Roman" w:cs="Times New Roman"/>
          <w:sz w:val="24"/>
          <w:szCs w:val="24"/>
        </w:rPr>
        <w:t xml:space="preserve">(2) </w:t>
      </w:r>
      <w:r w:rsidRPr="00966832">
        <w:rPr>
          <w:rFonts w:ascii="Times New Roman" w:hAnsi="Times New Roman" w:cs="Times New Roman"/>
          <w:sz w:val="24"/>
          <w:szCs w:val="24"/>
        </w:rPr>
        <w:t xml:space="preserve">Размера на таксите по ал. </w:t>
      </w:r>
      <w:proofErr w:type="gramStart"/>
      <w:r w:rsidRPr="00966832">
        <w:rPr>
          <w:rFonts w:ascii="Times New Roman" w:hAnsi="Times New Roman" w:cs="Times New Roman"/>
          <w:sz w:val="24"/>
          <w:szCs w:val="24"/>
        </w:rPr>
        <w:t>1 са определени в тарифа, приета от Министерски</w:t>
      </w:r>
      <w:r w:rsidR="0088001B">
        <w:rPr>
          <w:rFonts w:ascii="Times New Roman" w:hAnsi="Times New Roman" w:cs="Times New Roman"/>
          <w:sz w:val="24"/>
          <w:szCs w:val="24"/>
          <w:lang w:val="bg-BG"/>
        </w:rPr>
        <w:t xml:space="preserve"> </w:t>
      </w:r>
      <w:r w:rsidRPr="00966832">
        <w:rPr>
          <w:rFonts w:ascii="Times New Roman" w:hAnsi="Times New Roman" w:cs="Times New Roman"/>
          <w:sz w:val="24"/>
          <w:szCs w:val="24"/>
        </w:rPr>
        <w:t>съвет.</w:t>
      </w:r>
      <w:proofErr w:type="gramEnd"/>
    </w:p>
    <w:p w:rsidR="00966832" w:rsidRPr="00966832" w:rsidRDefault="00966832" w:rsidP="00966832">
      <w:pPr>
        <w:pStyle w:val="20"/>
        <w:shd w:val="clear" w:color="auto" w:fill="auto"/>
        <w:spacing w:before="0" w:line="240" w:lineRule="auto"/>
        <w:rPr>
          <w:rFonts w:ascii="Times New Roman" w:hAnsi="Times New Roman" w:cs="Times New Roman"/>
          <w:sz w:val="24"/>
          <w:szCs w:val="24"/>
          <w:lang w:val="bg-BG"/>
        </w:rPr>
      </w:pPr>
    </w:p>
    <w:p w:rsidR="00053EBE" w:rsidRPr="00053EBE" w:rsidRDefault="00053EBE" w:rsidP="00966832">
      <w:pPr>
        <w:pStyle w:val="30"/>
        <w:numPr>
          <w:ilvl w:val="0"/>
          <w:numId w:val="1"/>
        </w:numPr>
        <w:shd w:val="clear" w:color="auto" w:fill="auto"/>
        <w:tabs>
          <w:tab w:val="left" w:pos="2644"/>
        </w:tabs>
        <w:spacing w:line="240" w:lineRule="auto"/>
        <w:ind w:left="2000"/>
        <w:jc w:val="both"/>
        <w:rPr>
          <w:rFonts w:ascii="Times New Roman" w:hAnsi="Times New Roman" w:cs="Times New Roman"/>
          <w:b/>
          <w:sz w:val="24"/>
          <w:szCs w:val="24"/>
        </w:rPr>
      </w:pPr>
      <w:r>
        <w:rPr>
          <w:rFonts w:ascii="Times New Roman" w:hAnsi="Times New Roman" w:cs="Times New Roman"/>
          <w:b/>
          <w:sz w:val="24"/>
          <w:szCs w:val="24"/>
          <w:lang w:val="bg-BG"/>
        </w:rPr>
        <w:t>КОНТРОЛ И ОТЧИТАНЕ ПО ИЗПЪЛНЕНИЕТО НА ПРАВИЛАТА</w:t>
      </w:r>
    </w:p>
    <w:p w:rsidR="00053EBE" w:rsidRDefault="00053EBE" w:rsidP="00053EBE">
      <w:pPr>
        <w:pStyle w:val="30"/>
        <w:shd w:val="clear" w:color="auto" w:fill="auto"/>
        <w:tabs>
          <w:tab w:val="left" w:pos="0"/>
        </w:tabs>
        <w:spacing w:line="240" w:lineRule="auto"/>
        <w:jc w:val="both"/>
        <w:rPr>
          <w:rStyle w:val="21"/>
          <w:rFonts w:ascii="Times New Roman" w:hAnsi="Times New Roman" w:cs="Times New Roman"/>
          <w:sz w:val="24"/>
          <w:szCs w:val="24"/>
        </w:rPr>
      </w:pPr>
      <w:r>
        <w:rPr>
          <w:rStyle w:val="21"/>
          <w:rFonts w:ascii="Times New Roman" w:hAnsi="Times New Roman" w:cs="Times New Roman"/>
          <w:sz w:val="24"/>
          <w:szCs w:val="24"/>
        </w:rPr>
        <w:tab/>
      </w:r>
    </w:p>
    <w:p w:rsidR="00053EBE" w:rsidRDefault="00053EBE" w:rsidP="00053EBE">
      <w:pPr>
        <w:pStyle w:val="20"/>
        <w:shd w:val="clear" w:color="auto" w:fill="auto"/>
        <w:spacing w:before="0" w:line="240" w:lineRule="auto"/>
        <w:ind w:firstLine="740"/>
        <w:rPr>
          <w:rFonts w:ascii="Times New Roman" w:hAnsi="Times New Roman" w:cs="Times New Roman"/>
          <w:sz w:val="24"/>
          <w:szCs w:val="24"/>
          <w:lang w:val="bg-BG"/>
        </w:rPr>
      </w:pPr>
      <w:r w:rsidRPr="00966832">
        <w:rPr>
          <w:rStyle w:val="21"/>
          <w:rFonts w:ascii="Times New Roman" w:hAnsi="Times New Roman" w:cs="Times New Roman"/>
          <w:sz w:val="24"/>
          <w:szCs w:val="24"/>
        </w:rPr>
        <w:t>Чл. 3</w:t>
      </w:r>
      <w:r>
        <w:rPr>
          <w:rStyle w:val="21"/>
          <w:rFonts w:ascii="Times New Roman" w:hAnsi="Times New Roman" w:cs="Times New Roman"/>
          <w:sz w:val="24"/>
          <w:szCs w:val="24"/>
        </w:rPr>
        <w:t>5</w:t>
      </w:r>
      <w:r w:rsidRPr="00966832">
        <w:rPr>
          <w:rStyle w:val="21"/>
          <w:rFonts w:ascii="Times New Roman" w:hAnsi="Times New Roman" w:cs="Times New Roman"/>
          <w:sz w:val="24"/>
          <w:szCs w:val="24"/>
        </w:rPr>
        <w:t xml:space="preserve"> (1)</w:t>
      </w:r>
      <w:r>
        <w:rPr>
          <w:rStyle w:val="21"/>
          <w:rFonts w:ascii="Times New Roman" w:hAnsi="Times New Roman" w:cs="Times New Roman"/>
          <w:sz w:val="24"/>
          <w:szCs w:val="24"/>
        </w:rPr>
        <w:t xml:space="preserve"> </w:t>
      </w:r>
      <w:r w:rsidRPr="00053EBE">
        <w:rPr>
          <w:rStyle w:val="21"/>
          <w:rFonts w:ascii="Times New Roman" w:hAnsi="Times New Roman" w:cs="Times New Roman"/>
          <w:b w:val="0"/>
          <w:sz w:val="24"/>
          <w:szCs w:val="24"/>
        </w:rPr>
        <w:t>Текущият контрол по спазване на сроковете по заявленията по ЗДОИ</w:t>
      </w:r>
      <w:r w:rsidR="007C3C35">
        <w:rPr>
          <w:rStyle w:val="21"/>
          <w:rFonts w:ascii="Times New Roman" w:hAnsi="Times New Roman" w:cs="Times New Roman"/>
          <w:b w:val="0"/>
          <w:sz w:val="24"/>
          <w:szCs w:val="24"/>
        </w:rPr>
        <w:t>,</w:t>
      </w:r>
      <w:r w:rsidRPr="00053EBE">
        <w:rPr>
          <w:rStyle w:val="21"/>
          <w:rFonts w:ascii="Times New Roman" w:hAnsi="Times New Roman" w:cs="Times New Roman"/>
          <w:b w:val="0"/>
          <w:sz w:val="24"/>
          <w:szCs w:val="24"/>
        </w:rPr>
        <w:t xml:space="preserve"> изпълнението на съдебните решения по ЗДОИ в </w:t>
      </w:r>
      <w:r w:rsidRPr="00053EBE">
        <w:rPr>
          <w:rFonts w:ascii="Times New Roman" w:hAnsi="Times New Roman" w:cs="Times New Roman"/>
          <w:sz w:val="24"/>
          <w:szCs w:val="24"/>
        </w:rPr>
        <w:t>ОД „Земеделие“ – София-град</w:t>
      </w:r>
      <w:r w:rsidR="007C3C35">
        <w:rPr>
          <w:rFonts w:ascii="Times New Roman" w:hAnsi="Times New Roman" w:cs="Times New Roman"/>
          <w:sz w:val="24"/>
          <w:szCs w:val="24"/>
          <w:lang w:val="bg-BG"/>
        </w:rPr>
        <w:t xml:space="preserve"> и изпълнението на настоящите правила</w:t>
      </w:r>
      <w:r>
        <w:rPr>
          <w:rFonts w:ascii="Times New Roman" w:hAnsi="Times New Roman" w:cs="Times New Roman"/>
          <w:sz w:val="24"/>
          <w:szCs w:val="24"/>
          <w:lang w:val="bg-BG"/>
        </w:rPr>
        <w:t xml:space="preserve"> се осъществява от </w:t>
      </w:r>
      <w:r w:rsidRPr="00133EE7">
        <w:rPr>
          <w:rFonts w:ascii="Times New Roman" w:hAnsi="Times New Roman" w:cs="Times New Roman"/>
          <w:sz w:val="24"/>
          <w:szCs w:val="24"/>
        </w:rPr>
        <w:t>главния секретар</w:t>
      </w:r>
      <w:r>
        <w:rPr>
          <w:rFonts w:ascii="Times New Roman" w:hAnsi="Times New Roman" w:cs="Times New Roman"/>
          <w:sz w:val="24"/>
          <w:szCs w:val="24"/>
          <w:lang w:val="bg-BG"/>
        </w:rPr>
        <w:t xml:space="preserve"> на </w:t>
      </w:r>
      <w:r w:rsidRPr="00133EE7">
        <w:rPr>
          <w:rFonts w:ascii="Times New Roman" w:hAnsi="Times New Roman" w:cs="Times New Roman"/>
          <w:sz w:val="24"/>
          <w:szCs w:val="24"/>
        </w:rPr>
        <w:t>Областна дирекция „Земеделие” - София – град</w:t>
      </w:r>
      <w:r>
        <w:rPr>
          <w:rFonts w:ascii="Times New Roman" w:hAnsi="Times New Roman" w:cs="Times New Roman"/>
          <w:sz w:val="24"/>
          <w:szCs w:val="24"/>
          <w:lang w:val="bg-BG"/>
        </w:rPr>
        <w:t>.</w:t>
      </w:r>
    </w:p>
    <w:p w:rsidR="003839BD" w:rsidRDefault="00053EBE" w:rsidP="00053EBE">
      <w:pPr>
        <w:pStyle w:val="20"/>
        <w:shd w:val="clear" w:color="auto" w:fill="auto"/>
        <w:spacing w:before="0" w:line="240" w:lineRule="auto"/>
        <w:ind w:firstLine="740"/>
        <w:rPr>
          <w:rStyle w:val="21"/>
          <w:rFonts w:ascii="Times New Roman" w:hAnsi="Times New Roman" w:cs="Times New Roman"/>
          <w:sz w:val="24"/>
          <w:szCs w:val="24"/>
        </w:rPr>
      </w:pPr>
      <w:r w:rsidRPr="00966832">
        <w:rPr>
          <w:rStyle w:val="21"/>
          <w:rFonts w:ascii="Times New Roman" w:hAnsi="Times New Roman" w:cs="Times New Roman"/>
          <w:sz w:val="24"/>
          <w:szCs w:val="24"/>
        </w:rPr>
        <w:t xml:space="preserve">(2) </w:t>
      </w:r>
      <w:r w:rsidR="003839BD">
        <w:rPr>
          <w:rFonts w:ascii="Times New Roman" w:hAnsi="Times New Roman" w:cs="Times New Roman"/>
          <w:sz w:val="24"/>
          <w:szCs w:val="24"/>
          <w:lang w:val="bg-BG"/>
        </w:rPr>
        <w:t>Директорът</w:t>
      </w:r>
      <w:r w:rsidR="003839BD" w:rsidRPr="005844A6">
        <w:rPr>
          <w:rFonts w:ascii="Times New Roman" w:hAnsi="Times New Roman" w:cs="Times New Roman"/>
          <w:sz w:val="24"/>
          <w:szCs w:val="24"/>
        </w:rPr>
        <w:t xml:space="preserve"> на </w:t>
      </w:r>
      <w:r w:rsidR="003839BD">
        <w:rPr>
          <w:rFonts w:ascii="Times New Roman" w:hAnsi="Times New Roman" w:cs="Times New Roman"/>
          <w:sz w:val="24"/>
          <w:szCs w:val="24"/>
          <w:lang w:val="bg-BG"/>
        </w:rPr>
        <w:t>Областна дирекция „Земеделие“ – София-град</w:t>
      </w:r>
      <w:r w:rsidR="003839BD" w:rsidRPr="005844A6">
        <w:rPr>
          <w:rFonts w:ascii="Times New Roman" w:hAnsi="Times New Roman" w:cs="Times New Roman"/>
          <w:sz w:val="24"/>
          <w:szCs w:val="24"/>
        </w:rPr>
        <w:t xml:space="preserve"> със заповед определя служител</w:t>
      </w:r>
      <w:r w:rsidR="003839BD">
        <w:rPr>
          <w:rFonts w:ascii="Times New Roman" w:hAnsi="Times New Roman" w:cs="Times New Roman"/>
          <w:sz w:val="24"/>
          <w:szCs w:val="24"/>
          <w:lang w:val="bg-BG"/>
        </w:rPr>
        <w:t>, който поддържа секция „Достъп до обществена информация“</w:t>
      </w:r>
      <w:r w:rsidR="00D937EC">
        <w:rPr>
          <w:rFonts w:ascii="Times New Roman" w:hAnsi="Times New Roman" w:cs="Times New Roman"/>
          <w:sz w:val="24"/>
          <w:szCs w:val="24"/>
          <w:lang w:val="bg-BG"/>
        </w:rPr>
        <w:t>, профилите на Областната дирекция в Портала за отворени данни по чл.15 г и в Платформата за достъп до обществена информация по чл.15 в от ЗДОИ</w:t>
      </w:r>
      <w:r w:rsidR="003839BD">
        <w:rPr>
          <w:rFonts w:ascii="Times New Roman" w:hAnsi="Times New Roman" w:cs="Times New Roman"/>
          <w:sz w:val="24"/>
          <w:szCs w:val="24"/>
          <w:lang w:val="bg-BG"/>
        </w:rPr>
        <w:t>.</w:t>
      </w:r>
    </w:p>
    <w:p w:rsidR="00053EBE" w:rsidRPr="00053EBE" w:rsidRDefault="00D937EC" w:rsidP="00053EBE">
      <w:pPr>
        <w:pStyle w:val="20"/>
        <w:shd w:val="clear" w:color="auto" w:fill="auto"/>
        <w:spacing w:before="0" w:line="240" w:lineRule="auto"/>
        <w:ind w:firstLine="740"/>
        <w:rPr>
          <w:rFonts w:ascii="Times New Roman" w:hAnsi="Times New Roman" w:cs="Times New Roman"/>
          <w:sz w:val="24"/>
          <w:szCs w:val="24"/>
          <w:lang w:val="bg-BG"/>
        </w:rPr>
      </w:pPr>
      <w:r w:rsidRPr="00966832">
        <w:rPr>
          <w:rStyle w:val="21"/>
          <w:rFonts w:ascii="Times New Roman" w:hAnsi="Times New Roman" w:cs="Times New Roman"/>
          <w:sz w:val="24"/>
          <w:szCs w:val="24"/>
        </w:rPr>
        <w:t>(</w:t>
      </w:r>
      <w:r>
        <w:rPr>
          <w:rStyle w:val="21"/>
          <w:rFonts w:ascii="Times New Roman" w:hAnsi="Times New Roman" w:cs="Times New Roman"/>
          <w:sz w:val="24"/>
          <w:szCs w:val="24"/>
        </w:rPr>
        <w:t>3</w:t>
      </w:r>
      <w:r w:rsidRPr="00966832">
        <w:rPr>
          <w:rStyle w:val="21"/>
          <w:rFonts w:ascii="Times New Roman" w:hAnsi="Times New Roman" w:cs="Times New Roman"/>
          <w:sz w:val="24"/>
          <w:szCs w:val="24"/>
        </w:rPr>
        <w:t xml:space="preserve">) </w:t>
      </w:r>
      <w:r w:rsidR="00053EBE">
        <w:rPr>
          <w:rFonts w:ascii="Times New Roman" w:hAnsi="Times New Roman" w:cs="Times New Roman"/>
          <w:sz w:val="24"/>
          <w:szCs w:val="24"/>
          <w:lang w:val="bg-BG"/>
        </w:rPr>
        <w:t>Директорът</w:t>
      </w:r>
      <w:r w:rsidR="00053EBE" w:rsidRPr="005844A6">
        <w:rPr>
          <w:rFonts w:ascii="Times New Roman" w:hAnsi="Times New Roman" w:cs="Times New Roman"/>
          <w:sz w:val="24"/>
          <w:szCs w:val="24"/>
        </w:rPr>
        <w:t xml:space="preserve"> на </w:t>
      </w:r>
      <w:r w:rsidR="00053EBE">
        <w:rPr>
          <w:rFonts w:ascii="Times New Roman" w:hAnsi="Times New Roman" w:cs="Times New Roman"/>
          <w:sz w:val="24"/>
          <w:szCs w:val="24"/>
          <w:lang w:val="bg-BG"/>
        </w:rPr>
        <w:t>Областна дирекция „Земеделие“ – София-град</w:t>
      </w:r>
      <w:r w:rsidR="00053EBE" w:rsidRPr="005844A6">
        <w:rPr>
          <w:rFonts w:ascii="Times New Roman" w:hAnsi="Times New Roman" w:cs="Times New Roman"/>
          <w:sz w:val="24"/>
          <w:szCs w:val="24"/>
        </w:rPr>
        <w:t xml:space="preserve"> със заповед определя служител</w:t>
      </w:r>
      <w:r w:rsidR="00053EBE">
        <w:rPr>
          <w:rFonts w:ascii="Times New Roman" w:hAnsi="Times New Roman" w:cs="Times New Roman"/>
          <w:sz w:val="24"/>
          <w:szCs w:val="24"/>
          <w:lang w:val="bg-BG"/>
        </w:rPr>
        <w:t>, който поддържа регистър за постъпилите заявления за предоставяне на обществена информация.</w:t>
      </w:r>
    </w:p>
    <w:p w:rsidR="00053EBE" w:rsidRDefault="00053EBE" w:rsidP="00053EBE">
      <w:pPr>
        <w:pStyle w:val="30"/>
        <w:shd w:val="clear" w:color="auto" w:fill="auto"/>
        <w:tabs>
          <w:tab w:val="left" w:pos="0"/>
        </w:tabs>
        <w:spacing w:line="240" w:lineRule="auto"/>
        <w:jc w:val="both"/>
        <w:rPr>
          <w:rFonts w:ascii="Times New Roman" w:hAnsi="Times New Roman" w:cs="Times New Roman"/>
          <w:sz w:val="24"/>
          <w:szCs w:val="24"/>
          <w:lang w:val="bg-BG"/>
        </w:rPr>
      </w:pPr>
      <w:r>
        <w:rPr>
          <w:rStyle w:val="21"/>
          <w:rFonts w:ascii="Times New Roman" w:hAnsi="Times New Roman" w:cs="Times New Roman"/>
          <w:sz w:val="24"/>
          <w:szCs w:val="24"/>
        </w:rPr>
        <w:tab/>
        <w:t>(3</w:t>
      </w:r>
      <w:r w:rsidRPr="00966832">
        <w:rPr>
          <w:rStyle w:val="21"/>
          <w:rFonts w:ascii="Times New Roman" w:hAnsi="Times New Roman" w:cs="Times New Roman"/>
          <w:sz w:val="24"/>
          <w:szCs w:val="24"/>
        </w:rPr>
        <w:t xml:space="preserve">) </w:t>
      </w:r>
      <w:r>
        <w:rPr>
          <w:rFonts w:ascii="Times New Roman" w:hAnsi="Times New Roman" w:cs="Times New Roman"/>
          <w:sz w:val="24"/>
          <w:szCs w:val="24"/>
          <w:lang w:val="bg-BG"/>
        </w:rPr>
        <w:t>Директорът</w:t>
      </w:r>
      <w:r w:rsidRPr="005844A6">
        <w:rPr>
          <w:rFonts w:ascii="Times New Roman" w:hAnsi="Times New Roman" w:cs="Times New Roman"/>
          <w:sz w:val="24"/>
          <w:szCs w:val="24"/>
        </w:rPr>
        <w:t xml:space="preserve"> на </w:t>
      </w:r>
      <w:r>
        <w:rPr>
          <w:rFonts w:ascii="Times New Roman" w:hAnsi="Times New Roman" w:cs="Times New Roman"/>
          <w:sz w:val="24"/>
          <w:szCs w:val="24"/>
          <w:lang w:val="bg-BG"/>
        </w:rPr>
        <w:t>Областна дирекция „Земеделие“ – София-град</w:t>
      </w:r>
      <w:r w:rsidRPr="005844A6">
        <w:rPr>
          <w:rFonts w:ascii="Times New Roman" w:hAnsi="Times New Roman" w:cs="Times New Roman"/>
          <w:sz w:val="24"/>
          <w:szCs w:val="24"/>
        </w:rPr>
        <w:t xml:space="preserve"> със заповед определя служител</w:t>
      </w:r>
      <w:r>
        <w:rPr>
          <w:rFonts w:ascii="Times New Roman" w:hAnsi="Times New Roman" w:cs="Times New Roman"/>
          <w:sz w:val="24"/>
          <w:szCs w:val="24"/>
          <w:lang w:val="bg-BG"/>
        </w:rPr>
        <w:t>, който изготвя отчет за постъпилите заявления за достъп до обществена информация, който се представя на главния секретар. Годишният отчет е част от ежегодните доклади по чл.62, ал.1 от Закона за администрацията.</w:t>
      </w:r>
    </w:p>
    <w:p w:rsidR="007C3C35" w:rsidRDefault="00DA7A3E" w:rsidP="00053EBE">
      <w:pPr>
        <w:pStyle w:val="30"/>
        <w:shd w:val="clear" w:color="auto" w:fill="auto"/>
        <w:tabs>
          <w:tab w:val="left" w:pos="0"/>
        </w:tabs>
        <w:spacing w:line="240" w:lineRule="auto"/>
        <w:jc w:val="both"/>
        <w:rPr>
          <w:rStyle w:val="21"/>
          <w:rFonts w:ascii="Times New Roman" w:hAnsi="Times New Roman" w:cs="Times New Roman"/>
          <w:sz w:val="24"/>
          <w:szCs w:val="24"/>
        </w:rPr>
      </w:pPr>
      <w:r>
        <w:rPr>
          <w:rStyle w:val="21"/>
          <w:rFonts w:ascii="Times New Roman" w:hAnsi="Times New Roman" w:cs="Times New Roman"/>
          <w:sz w:val="24"/>
          <w:szCs w:val="24"/>
        </w:rPr>
        <w:tab/>
      </w:r>
      <w:r w:rsidR="007C3C35">
        <w:rPr>
          <w:rStyle w:val="21"/>
          <w:rFonts w:ascii="Times New Roman" w:hAnsi="Times New Roman" w:cs="Times New Roman"/>
          <w:sz w:val="24"/>
          <w:szCs w:val="24"/>
        </w:rPr>
        <w:t>(4</w:t>
      </w:r>
      <w:r w:rsidR="007C3C35" w:rsidRPr="00966832">
        <w:rPr>
          <w:rStyle w:val="21"/>
          <w:rFonts w:ascii="Times New Roman" w:hAnsi="Times New Roman" w:cs="Times New Roman"/>
          <w:sz w:val="24"/>
          <w:szCs w:val="24"/>
        </w:rPr>
        <w:t>)</w:t>
      </w:r>
      <w:r>
        <w:rPr>
          <w:rStyle w:val="21"/>
          <w:rFonts w:ascii="Times New Roman" w:hAnsi="Times New Roman" w:cs="Times New Roman"/>
          <w:sz w:val="24"/>
          <w:szCs w:val="24"/>
        </w:rPr>
        <w:t xml:space="preserve"> </w:t>
      </w:r>
      <w:r w:rsidRPr="00DA7A3E">
        <w:rPr>
          <w:rStyle w:val="21"/>
          <w:rFonts w:ascii="Times New Roman" w:hAnsi="Times New Roman" w:cs="Times New Roman"/>
          <w:b w:val="0"/>
          <w:sz w:val="24"/>
          <w:szCs w:val="24"/>
        </w:rPr>
        <w:t xml:space="preserve">Нарушенията по чл.42 от ЗДОИ, които са </w:t>
      </w:r>
      <w:r>
        <w:rPr>
          <w:rStyle w:val="21"/>
          <w:rFonts w:ascii="Times New Roman" w:hAnsi="Times New Roman" w:cs="Times New Roman"/>
          <w:b w:val="0"/>
          <w:sz w:val="24"/>
          <w:szCs w:val="24"/>
        </w:rPr>
        <w:t>от</w:t>
      </w:r>
      <w:r w:rsidRPr="00DA7A3E">
        <w:rPr>
          <w:rStyle w:val="21"/>
          <w:rFonts w:ascii="Times New Roman" w:hAnsi="Times New Roman" w:cs="Times New Roman"/>
          <w:b w:val="0"/>
          <w:sz w:val="24"/>
          <w:szCs w:val="24"/>
        </w:rPr>
        <w:t xml:space="preserve"> компетентност на</w:t>
      </w:r>
      <w:r>
        <w:rPr>
          <w:rStyle w:val="21"/>
          <w:rFonts w:ascii="Times New Roman" w:hAnsi="Times New Roman" w:cs="Times New Roman"/>
          <w:sz w:val="24"/>
          <w:szCs w:val="24"/>
        </w:rPr>
        <w:t xml:space="preserve"> </w:t>
      </w:r>
      <w:r>
        <w:rPr>
          <w:rFonts w:ascii="Times New Roman" w:hAnsi="Times New Roman" w:cs="Times New Roman"/>
          <w:sz w:val="24"/>
          <w:szCs w:val="24"/>
          <w:lang w:val="bg-BG"/>
        </w:rPr>
        <w:t>Областна дирекция „Земеделие“ – София-град, се установяват от определени със заповед на директора на Областна дирекция „Земеделие“ – София-град длъжностни лица.</w:t>
      </w:r>
    </w:p>
    <w:p w:rsidR="007C3C35" w:rsidRDefault="00DA7A3E" w:rsidP="00053EBE">
      <w:pPr>
        <w:pStyle w:val="30"/>
        <w:shd w:val="clear" w:color="auto" w:fill="auto"/>
        <w:tabs>
          <w:tab w:val="left" w:pos="0"/>
        </w:tabs>
        <w:spacing w:line="240" w:lineRule="auto"/>
        <w:jc w:val="both"/>
        <w:rPr>
          <w:rFonts w:ascii="Times New Roman" w:hAnsi="Times New Roman" w:cs="Times New Roman"/>
          <w:sz w:val="24"/>
          <w:szCs w:val="24"/>
          <w:lang w:val="bg-BG"/>
        </w:rPr>
      </w:pPr>
      <w:r>
        <w:rPr>
          <w:rStyle w:val="21"/>
          <w:rFonts w:ascii="Times New Roman" w:hAnsi="Times New Roman" w:cs="Times New Roman"/>
          <w:sz w:val="24"/>
          <w:szCs w:val="24"/>
        </w:rPr>
        <w:tab/>
      </w:r>
      <w:r w:rsidR="007C3C35">
        <w:rPr>
          <w:rStyle w:val="21"/>
          <w:rFonts w:ascii="Times New Roman" w:hAnsi="Times New Roman" w:cs="Times New Roman"/>
          <w:sz w:val="24"/>
          <w:szCs w:val="24"/>
        </w:rPr>
        <w:t>(5</w:t>
      </w:r>
      <w:r w:rsidR="007C3C35" w:rsidRPr="00966832">
        <w:rPr>
          <w:rStyle w:val="21"/>
          <w:rFonts w:ascii="Times New Roman" w:hAnsi="Times New Roman" w:cs="Times New Roman"/>
          <w:sz w:val="24"/>
          <w:szCs w:val="24"/>
        </w:rPr>
        <w:t>)</w:t>
      </w:r>
      <w:r>
        <w:rPr>
          <w:rStyle w:val="21"/>
          <w:rFonts w:ascii="Times New Roman" w:hAnsi="Times New Roman" w:cs="Times New Roman"/>
          <w:sz w:val="24"/>
          <w:szCs w:val="24"/>
        </w:rPr>
        <w:t xml:space="preserve"> </w:t>
      </w:r>
      <w:r w:rsidRPr="00DA7A3E">
        <w:rPr>
          <w:rStyle w:val="21"/>
          <w:rFonts w:ascii="Times New Roman" w:hAnsi="Times New Roman" w:cs="Times New Roman"/>
          <w:b w:val="0"/>
          <w:sz w:val="24"/>
          <w:szCs w:val="24"/>
        </w:rPr>
        <w:t>Наказателните постановления по чл.43, ал.2, т.1 и т.3 от ЗДОИ се издават</w:t>
      </w:r>
      <w:r>
        <w:rPr>
          <w:rStyle w:val="21"/>
          <w:rFonts w:ascii="Times New Roman" w:hAnsi="Times New Roman" w:cs="Times New Roman"/>
          <w:sz w:val="24"/>
          <w:szCs w:val="24"/>
        </w:rPr>
        <w:t xml:space="preserve"> </w:t>
      </w:r>
      <w:r w:rsidRPr="00DA7A3E">
        <w:rPr>
          <w:rStyle w:val="21"/>
          <w:rFonts w:ascii="Times New Roman" w:hAnsi="Times New Roman" w:cs="Times New Roman"/>
          <w:b w:val="0"/>
          <w:sz w:val="24"/>
          <w:szCs w:val="24"/>
        </w:rPr>
        <w:t xml:space="preserve">от директора на </w:t>
      </w:r>
      <w:r>
        <w:rPr>
          <w:rFonts w:ascii="Times New Roman" w:hAnsi="Times New Roman" w:cs="Times New Roman"/>
          <w:sz w:val="24"/>
          <w:szCs w:val="24"/>
          <w:lang w:val="bg-BG"/>
        </w:rPr>
        <w:t>Областна дирекция „Земеделие“ – София-град или овластен от него служител.</w:t>
      </w:r>
    </w:p>
    <w:p w:rsidR="00053EBE" w:rsidRPr="00053EBE" w:rsidRDefault="00053EBE" w:rsidP="00053EBE">
      <w:pPr>
        <w:pStyle w:val="30"/>
        <w:shd w:val="clear" w:color="auto" w:fill="auto"/>
        <w:tabs>
          <w:tab w:val="left" w:pos="0"/>
        </w:tabs>
        <w:spacing w:line="240" w:lineRule="auto"/>
        <w:jc w:val="both"/>
        <w:rPr>
          <w:rFonts w:ascii="Times New Roman" w:hAnsi="Times New Roman" w:cs="Times New Roman"/>
          <w:b/>
          <w:sz w:val="24"/>
          <w:szCs w:val="24"/>
        </w:rPr>
      </w:pPr>
    </w:p>
    <w:p w:rsidR="005844A6" w:rsidRPr="00966832" w:rsidRDefault="005844A6" w:rsidP="00966832">
      <w:pPr>
        <w:pStyle w:val="30"/>
        <w:numPr>
          <w:ilvl w:val="0"/>
          <w:numId w:val="1"/>
        </w:numPr>
        <w:shd w:val="clear" w:color="auto" w:fill="auto"/>
        <w:tabs>
          <w:tab w:val="left" w:pos="2644"/>
        </w:tabs>
        <w:spacing w:line="240" w:lineRule="auto"/>
        <w:ind w:left="2000"/>
        <w:jc w:val="both"/>
        <w:rPr>
          <w:rFonts w:ascii="Times New Roman" w:hAnsi="Times New Roman" w:cs="Times New Roman"/>
          <w:b/>
          <w:sz w:val="24"/>
          <w:szCs w:val="24"/>
        </w:rPr>
      </w:pPr>
      <w:r w:rsidRPr="00966832">
        <w:rPr>
          <w:rFonts w:ascii="Times New Roman" w:hAnsi="Times New Roman" w:cs="Times New Roman"/>
          <w:b/>
          <w:sz w:val="24"/>
          <w:szCs w:val="24"/>
        </w:rPr>
        <w:t>ПРЕХОДНИ И ЗАКЛЮЧИТЕЛНИ РАЗПОРЕДБИ</w:t>
      </w:r>
    </w:p>
    <w:p w:rsidR="00966832" w:rsidRPr="00966832" w:rsidRDefault="00966832" w:rsidP="00966832">
      <w:pPr>
        <w:pStyle w:val="30"/>
        <w:shd w:val="clear" w:color="auto" w:fill="auto"/>
        <w:tabs>
          <w:tab w:val="left" w:pos="2644"/>
        </w:tabs>
        <w:spacing w:line="240" w:lineRule="auto"/>
        <w:ind w:left="2000"/>
        <w:jc w:val="both"/>
        <w:rPr>
          <w:rFonts w:ascii="Times New Roman" w:hAnsi="Times New Roman" w:cs="Times New Roman"/>
          <w:b/>
          <w:sz w:val="24"/>
          <w:szCs w:val="24"/>
        </w:rPr>
      </w:pPr>
    </w:p>
    <w:p w:rsidR="00966832" w:rsidRPr="001D6C19" w:rsidRDefault="005844A6" w:rsidP="00133EE7">
      <w:pPr>
        <w:ind w:firstLine="720"/>
        <w:jc w:val="both"/>
        <w:rPr>
          <w:lang w:val="en-US"/>
        </w:rPr>
      </w:pPr>
      <w:r w:rsidRPr="00966832">
        <w:rPr>
          <w:rStyle w:val="21"/>
          <w:rFonts w:ascii="Times New Roman" w:hAnsi="Times New Roman" w:cs="Times New Roman"/>
          <w:sz w:val="24"/>
          <w:szCs w:val="24"/>
        </w:rPr>
        <w:t xml:space="preserve">§ 1. </w:t>
      </w:r>
      <w:r w:rsidR="00966832">
        <w:t>Настоящите вътрешни правила са неразделна част към системите за финансово управление и контрол в ОД „Земеделие“ – София-град и подлежат на периодичен преглед и актуализиране при възникнала необходимост.</w:t>
      </w:r>
    </w:p>
    <w:p w:rsidR="00133EE7" w:rsidRPr="001D6C19" w:rsidRDefault="00133EE7" w:rsidP="00133EE7">
      <w:pPr>
        <w:ind w:firstLine="720"/>
        <w:jc w:val="both"/>
        <w:rPr>
          <w:lang w:val="en-US"/>
        </w:rPr>
      </w:pPr>
      <w:r w:rsidRPr="00966832">
        <w:rPr>
          <w:rStyle w:val="21"/>
          <w:rFonts w:ascii="Times New Roman" w:hAnsi="Times New Roman" w:cs="Times New Roman"/>
          <w:sz w:val="24"/>
          <w:szCs w:val="24"/>
        </w:rPr>
        <w:t xml:space="preserve">§ 2. </w:t>
      </w:r>
      <w:r w:rsidR="005844A6" w:rsidRPr="00966832">
        <w:t xml:space="preserve">Изменения и допълнения на Вътрешните правила за </w:t>
      </w:r>
      <w:r>
        <w:t xml:space="preserve">условията и реда за предоставяне на </w:t>
      </w:r>
      <w:r w:rsidR="005844A6" w:rsidRPr="00966832">
        <w:t xml:space="preserve">достъп до обществена информация в </w:t>
      </w:r>
      <w:r w:rsidR="00966832" w:rsidRPr="001C0E88">
        <w:t>ОД „Земеделие“ – София-град</w:t>
      </w:r>
      <w:r w:rsidR="00966832" w:rsidRPr="00EC43FB">
        <w:t xml:space="preserve"> </w:t>
      </w:r>
      <w:r w:rsidR="005844A6" w:rsidRPr="00966832">
        <w:t>се извършват по реда на тяхното приемане</w:t>
      </w:r>
      <w:r>
        <w:t xml:space="preserve"> </w:t>
      </w:r>
      <w:r w:rsidRPr="00EF6B04">
        <w:t xml:space="preserve">със заповед на директора на </w:t>
      </w:r>
      <w:r>
        <w:t>Областна дирекция „Земеделие” - София - град</w:t>
      </w:r>
      <w:r w:rsidRPr="00EF6B04">
        <w:t>.</w:t>
      </w:r>
    </w:p>
    <w:p w:rsidR="00133EE7" w:rsidRDefault="005844A6" w:rsidP="00133EE7">
      <w:pPr>
        <w:pStyle w:val="20"/>
        <w:shd w:val="clear" w:color="auto" w:fill="auto"/>
        <w:spacing w:before="0" w:line="240" w:lineRule="auto"/>
        <w:ind w:firstLine="740"/>
        <w:rPr>
          <w:rFonts w:ascii="Times New Roman" w:hAnsi="Times New Roman" w:cs="Times New Roman"/>
          <w:sz w:val="24"/>
          <w:szCs w:val="24"/>
          <w:lang w:val="bg-BG"/>
        </w:rPr>
      </w:pPr>
      <w:r w:rsidRPr="00966832">
        <w:rPr>
          <w:rStyle w:val="21"/>
          <w:rFonts w:ascii="Times New Roman" w:hAnsi="Times New Roman" w:cs="Times New Roman"/>
          <w:sz w:val="24"/>
          <w:szCs w:val="24"/>
        </w:rPr>
        <w:t xml:space="preserve">§ </w:t>
      </w:r>
      <w:r w:rsidR="00133EE7">
        <w:rPr>
          <w:rStyle w:val="21"/>
          <w:rFonts w:ascii="Times New Roman" w:hAnsi="Times New Roman" w:cs="Times New Roman"/>
          <w:sz w:val="24"/>
          <w:szCs w:val="24"/>
        </w:rPr>
        <w:t>3</w:t>
      </w:r>
      <w:r w:rsidRPr="00966832">
        <w:rPr>
          <w:rStyle w:val="21"/>
          <w:rFonts w:ascii="Times New Roman" w:hAnsi="Times New Roman" w:cs="Times New Roman"/>
          <w:sz w:val="24"/>
          <w:szCs w:val="24"/>
        </w:rPr>
        <w:t xml:space="preserve">. </w:t>
      </w:r>
      <w:r w:rsidR="00133EE7" w:rsidRPr="00133EE7">
        <w:rPr>
          <w:rFonts w:ascii="Times New Roman" w:hAnsi="Times New Roman" w:cs="Times New Roman"/>
          <w:sz w:val="24"/>
          <w:szCs w:val="24"/>
        </w:rPr>
        <w:t xml:space="preserve">Настоящите правила влизат в сила от деня на утвърждаването им със Заповед № </w:t>
      </w:r>
      <w:r w:rsidR="00133EE7" w:rsidRPr="00133EE7">
        <w:rPr>
          <w:rFonts w:ascii="Times New Roman" w:hAnsi="Times New Roman" w:cs="Times New Roman"/>
          <w:bCs/>
          <w:iCs/>
          <w:sz w:val="24"/>
          <w:szCs w:val="24"/>
        </w:rPr>
        <w:t>РД-04-</w:t>
      </w:r>
      <w:r w:rsidR="00133EE7">
        <w:rPr>
          <w:rFonts w:ascii="Times New Roman" w:hAnsi="Times New Roman" w:cs="Times New Roman"/>
          <w:bCs/>
          <w:iCs/>
          <w:sz w:val="24"/>
          <w:szCs w:val="24"/>
          <w:lang w:val="bg-BG"/>
        </w:rPr>
        <w:t>12231</w:t>
      </w:r>
      <w:r w:rsidR="00133EE7" w:rsidRPr="00133EE7">
        <w:rPr>
          <w:rFonts w:ascii="Times New Roman" w:hAnsi="Times New Roman" w:cs="Times New Roman"/>
          <w:bCs/>
          <w:iCs/>
          <w:sz w:val="24"/>
          <w:szCs w:val="24"/>
        </w:rPr>
        <w:t>/</w:t>
      </w:r>
      <w:r w:rsidR="00133EE7">
        <w:rPr>
          <w:rFonts w:ascii="Times New Roman" w:hAnsi="Times New Roman" w:cs="Times New Roman"/>
          <w:bCs/>
          <w:iCs/>
          <w:sz w:val="24"/>
          <w:szCs w:val="24"/>
          <w:lang w:val="bg-BG"/>
        </w:rPr>
        <w:t>15.09.</w:t>
      </w:r>
      <w:r w:rsidR="00133EE7" w:rsidRPr="00133EE7">
        <w:rPr>
          <w:rFonts w:ascii="Times New Roman" w:hAnsi="Times New Roman" w:cs="Times New Roman"/>
          <w:bCs/>
          <w:iCs/>
          <w:sz w:val="24"/>
          <w:szCs w:val="24"/>
        </w:rPr>
        <w:t>2021 година</w:t>
      </w:r>
      <w:r w:rsidR="00133EE7" w:rsidRPr="00133EE7">
        <w:rPr>
          <w:rFonts w:ascii="Times New Roman" w:hAnsi="Times New Roman" w:cs="Times New Roman"/>
          <w:sz w:val="24"/>
          <w:szCs w:val="24"/>
        </w:rPr>
        <w:t xml:space="preserve"> на директора на Областна дирекция „Земеделие” - София – град и действат до утвърждаването на нови</w:t>
      </w:r>
      <w:r w:rsidR="00133EE7">
        <w:rPr>
          <w:rFonts w:ascii="Times New Roman" w:hAnsi="Times New Roman" w:cs="Times New Roman"/>
          <w:sz w:val="24"/>
          <w:szCs w:val="24"/>
          <w:lang w:val="bg-BG"/>
        </w:rPr>
        <w:t>.</w:t>
      </w:r>
    </w:p>
    <w:p w:rsidR="00133EE7" w:rsidRDefault="00133EE7" w:rsidP="00133EE7">
      <w:pPr>
        <w:pStyle w:val="20"/>
        <w:shd w:val="clear" w:color="auto" w:fill="auto"/>
        <w:spacing w:before="0" w:line="240" w:lineRule="auto"/>
        <w:ind w:firstLine="740"/>
        <w:rPr>
          <w:rFonts w:ascii="Times New Roman" w:hAnsi="Times New Roman" w:cs="Times New Roman"/>
          <w:sz w:val="24"/>
          <w:szCs w:val="24"/>
          <w:lang w:val="bg-BG"/>
        </w:rPr>
      </w:pPr>
      <w:r w:rsidRPr="00966832">
        <w:rPr>
          <w:rStyle w:val="21"/>
          <w:rFonts w:ascii="Times New Roman" w:hAnsi="Times New Roman" w:cs="Times New Roman"/>
          <w:sz w:val="24"/>
          <w:szCs w:val="24"/>
        </w:rPr>
        <w:t xml:space="preserve">§ </w:t>
      </w:r>
      <w:r>
        <w:rPr>
          <w:rStyle w:val="21"/>
          <w:rFonts w:ascii="Times New Roman" w:hAnsi="Times New Roman" w:cs="Times New Roman"/>
          <w:sz w:val="24"/>
          <w:szCs w:val="24"/>
        </w:rPr>
        <w:t>4</w:t>
      </w:r>
      <w:r w:rsidRPr="00966832">
        <w:rPr>
          <w:rStyle w:val="21"/>
          <w:rFonts w:ascii="Times New Roman" w:hAnsi="Times New Roman" w:cs="Times New Roman"/>
          <w:sz w:val="24"/>
          <w:szCs w:val="24"/>
        </w:rPr>
        <w:t xml:space="preserve">. </w:t>
      </w:r>
      <w:proofErr w:type="gramStart"/>
      <w:r w:rsidRPr="00133EE7">
        <w:rPr>
          <w:rFonts w:ascii="Times New Roman" w:hAnsi="Times New Roman" w:cs="Times New Roman"/>
          <w:sz w:val="24"/>
          <w:szCs w:val="24"/>
        </w:rPr>
        <w:t>Настоящите правила</w:t>
      </w:r>
      <w:r>
        <w:rPr>
          <w:rFonts w:ascii="Times New Roman" w:hAnsi="Times New Roman" w:cs="Times New Roman"/>
          <w:sz w:val="24"/>
          <w:szCs w:val="24"/>
          <w:lang w:val="bg-BG"/>
        </w:rPr>
        <w:t xml:space="preserve"> отменят утвърдените до момента Вътрешни правила за достъп до обществена информация.</w:t>
      </w:r>
      <w:proofErr w:type="gramEnd"/>
    </w:p>
    <w:p w:rsidR="00133EE7" w:rsidRDefault="00133EE7" w:rsidP="00133EE7">
      <w:pPr>
        <w:ind w:firstLine="720"/>
        <w:jc w:val="both"/>
      </w:pPr>
      <w:r w:rsidRPr="00966832">
        <w:rPr>
          <w:rStyle w:val="21"/>
          <w:rFonts w:ascii="Times New Roman" w:hAnsi="Times New Roman" w:cs="Times New Roman"/>
          <w:sz w:val="24"/>
          <w:szCs w:val="24"/>
        </w:rPr>
        <w:t xml:space="preserve">§ </w:t>
      </w:r>
      <w:r>
        <w:rPr>
          <w:rStyle w:val="21"/>
          <w:rFonts w:ascii="Times New Roman" w:hAnsi="Times New Roman" w:cs="Times New Roman"/>
          <w:sz w:val="24"/>
          <w:szCs w:val="24"/>
        </w:rPr>
        <w:t>5</w:t>
      </w:r>
      <w:r w:rsidRPr="00966832">
        <w:rPr>
          <w:rStyle w:val="21"/>
          <w:rFonts w:ascii="Times New Roman" w:hAnsi="Times New Roman" w:cs="Times New Roman"/>
          <w:sz w:val="24"/>
          <w:szCs w:val="24"/>
        </w:rPr>
        <w:t>.</w:t>
      </w:r>
      <w:r w:rsidRPr="00133EE7">
        <w:t xml:space="preserve"> </w:t>
      </w:r>
      <w:r>
        <w:t>Указания по прилагането на настоящите правила дава директорът на Дирекция „АПФСДЧР“.</w:t>
      </w:r>
    </w:p>
    <w:p w:rsidR="004254F5" w:rsidRPr="005B35C6" w:rsidRDefault="004254F5" w:rsidP="00133EE7">
      <w:pPr>
        <w:ind w:firstLine="720"/>
        <w:jc w:val="both"/>
      </w:pPr>
      <w:bookmarkStart w:id="5" w:name="_GoBack"/>
      <w:bookmarkEnd w:id="5"/>
    </w:p>
    <w:p w:rsidR="005844A6" w:rsidRDefault="00133EE7" w:rsidP="00133EE7">
      <w:pPr>
        <w:pStyle w:val="20"/>
        <w:shd w:val="clear" w:color="auto" w:fill="auto"/>
        <w:spacing w:before="0" w:line="240" w:lineRule="auto"/>
        <w:ind w:firstLine="740"/>
        <w:rPr>
          <w:rFonts w:ascii="Times New Roman" w:hAnsi="Times New Roman" w:cs="Times New Roman"/>
          <w:sz w:val="24"/>
          <w:szCs w:val="24"/>
          <w:lang w:val="bg-BG"/>
        </w:rPr>
      </w:pPr>
      <w:r w:rsidRPr="00966832">
        <w:rPr>
          <w:rStyle w:val="21"/>
          <w:rFonts w:ascii="Times New Roman" w:hAnsi="Times New Roman" w:cs="Times New Roman"/>
          <w:sz w:val="24"/>
          <w:szCs w:val="24"/>
        </w:rPr>
        <w:lastRenderedPageBreak/>
        <w:t xml:space="preserve">§ </w:t>
      </w:r>
      <w:r>
        <w:rPr>
          <w:rStyle w:val="21"/>
          <w:rFonts w:ascii="Times New Roman" w:hAnsi="Times New Roman" w:cs="Times New Roman"/>
          <w:sz w:val="24"/>
          <w:szCs w:val="24"/>
        </w:rPr>
        <w:t xml:space="preserve">6. </w:t>
      </w:r>
      <w:r w:rsidR="005844A6" w:rsidRPr="00966832">
        <w:rPr>
          <w:rFonts w:ascii="Times New Roman" w:hAnsi="Times New Roman" w:cs="Times New Roman"/>
          <w:sz w:val="24"/>
          <w:szCs w:val="24"/>
        </w:rPr>
        <w:t xml:space="preserve">Правилата да се публикуват на официалната интернет страница на </w:t>
      </w:r>
      <w:r w:rsidR="00966832" w:rsidRPr="001C0E88">
        <w:rPr>
          <w:rFonts w:ascii="Times New Roman" w:hAnsi="Times New Roman" w:cs="Times New Roman"/>
          <w:sz w:val="24"/>
          <w:szCs w:val="24"/>
          <w:lang w:val="bg-BG"/>
        </w:rPr>
        <w:t>ОД „Земеделие</w:t>
      </w:r>
      <w:proofErr w:type="gramStart"/>
      <w:r w:rsidR="00966832" w:rsidRPr="001C0E88">
        <w:rPr>
          <w:rFonts w:ascii="Times New Roman" w:hAnsi="Times New Roman" w:cs="Times New Roman"/>
          <w:sz w:val="24"/>
          <w:szCs w:val="24"/>
          <w:lang w:val="bg-BG"/>
        </w:rPr>
        <w:t>“ –</w:t>
      </w:r>
      <w:proofErr w:type="gramEnd"/>
      <w:r w:rsidR="00966832" w:rsidRPr="001C0E88">
        <w:rPr>
          <w:rFonts w:ascii="Times New Roman" w:hAnsi="Times New Roman" w:cs="Times New Roman"/>
          <w:sz w:val="24"/>
          <w:szCs w:val="24"/>
          <w:lang w:val="bg-BG"/>
        </w:rPr>
        <w:t xml:space="preserve"> София-град</w:t>
      </w:r>
      <w:r w:rsidR="005844A6" w:rsidRPr="00966832">
        <w:rPr>
          <w:rFonts w:ascii="Times New Roman" w:hAnsi="Times New Roman" w:cs="Times New Roman"/>
          <w:sz w:val="24"/>
          <w:szCs w:val="24"/>
        </w:rPr>
        <w:t>.</w:t>
      </w:r>
    </w:p>
    <w:p w:rsidR="005844A6" w:rsidRPr="00966832" w:rsidRDefault="00133EE7" w:rsidP="00133EE7">
      <w:pPr>
        <w:pStyle w:val="20"/>
        <w:shd w:val="clear" w:color="auto" w:fill="auto"/>
        <w:spacing w:before="0" w:line="240" w:lineRule="auto"/>
        <w:ind w:firstLine="740"/>
        <w:rPr>
          <w:rFonts w:ascii="Times New Roman" w:hAnsi="Times New Roman" w:cs="Times New Roman"/>
          <w:sz w:val="24"/>
          <w:szCs w:val="24"/>
        </w:rPr>
      </w:pPr>
      <w:r w:rsidRPr="00966832">
        <w:rPr>
          <w:rStyle w:val="21"/>
          <w:rFonts w:ascii="Times New Roman" w:hAnsi="Times New Roman" w:cs="Times New Roman"/>
          <w:sz w:val="24"/>
          <w:szCs w:val="24"/>
        </w:rPr>
        <w:t xml:space="preserve">§ </w:t>
      </w:r>
      <w:r>
        <w:rPr>
          <w:rStyle w:val="21"/>
          <w:rFonts w:ascii="Times New Roman" w:hAnsi="Times New Roman" w:cs="Times New Roman"/>
          <w:sz w:val="24"/>
          <w:szCs w:val="24"/>
        </w:rPr>
        <w:t>7</w:t>
      </w:r>
      <w:r w:rsidRPr="00966832">
        <w:rPr>
          <w:rStyle w:val="21"/>
          <w:rFonts w:ascii="Times New Roman" w:hAnsi="Times New Roman" w:cs="Times New Roman"/>
          <w:sz w:val="24"/>
          <w:szCs w:val="24"/>
        </w:rPr>
        <w:t>.</w:t>
      </w:r>
      <w:r w:rsidR="005844A6" w:rsidRPr="00966832">
        <w:rPr>
          <w:rStyle w:val="21"/>
          <w:rFonts w:ascii="Times New Roman" w:hAnsi="Times New Roman" w:cs="Times New Roman"/>
          <w:sz w:val="24"/>
          <w:szCs w:val="24"/>
        </w:rPr>
        <w:t xml:space="preserve"> </w:t>
      </w:r>
      <w:r w:rsidR="005844A6" w:rsidRPr="00966832">
        <w:rPr>
          <w:rFonts w:ascii="Times New Roman" w:hAnsi="Times New Roman" w:cs="Times New Roman"/>
          <w:sz w:val="24"/>
          <w:szCs w:val="24"/>
        </w:rPr>
        <w:t>Неразделна част от Правилата са следните приложения:</w:t>
      </w:r>
    </w:p>
    <w:p w:rsidR="005844A6" w:rsidRPr="00966832" w:rsidRDefault="005844A6" w:rsidP="00133EE7">
      <w:pPr>
        <w:pStyle w:val="20"/>
        <w:numPr>
          <w:ilvl w:val="0"/>
          <w:numId w:val="34"/>
        </w:numPr>
        <w:shd w:val="clear" w:color="auto" w:fill="auto"/>
        <w:tabs>
          <w:tab w:val="left" w:pos="1037"/>
        </w:tabs>
        <w:spacing w:before="0" w:line="240" w:lineRule="auto"/>
        <w:ind w:firstLine="740"/>
        <w:rPr>
          <w:rFonts w:ascii="Times New Roman" w:hAnsi="Times New Roman" w:cs="Times New Roman"/>
          <w:sz w:val="24"/>
          <w:szCs w:val="24"/>
        </w:rPr>
      </w:pPr>
      <w:r w:rsidRPr="00966832">
        <w:rPr>
          <w:rFonts w:ascii="Times New Roman" w:hAnsi="Times New Roman" w:cs="Times New Roman"/>
          <w:sz w:val="24"/>
          <w:szCs w:val="24"/>
        </w:rPr>
        <w:t>Приложение № 1 - образец на писмено заявление за достъп до обществена информация;</w:t>
      </w:r>
    </w:p>
    <w:p w:rsidR="005844A6" w:rsidRPr="00966832" w:rsidRDefault="005844A6" w:rsidP="00133EE7">
      <w:pPr>
        <w:pStyle w:val="20"/>
        <w:numPr>
          <w:ilvl w:val="0"/>
          <w:numId w:val="34"/>
        </w:numPr>
        <w:shd w:val="clear" w:color="auto" w:fill="auto"/>
        <w:tabs>
          <w:tab w:val="left" w:pos="1037"/>
        </w:tabs>
        <w:spacing w:before="0" w:line="240" w:lineRule="auto"/>
        <w:ind w:firstLine="740"/>
        <w:rPr>
          <w:rFonts w:ascii="Times New Roman" w:hAnsi="Times New Roman" w:cs="Times New Roman"/>
          <w:sz w:val="24"/>
          <w:szCs w:val="24"/>
        </w:rPr>
      </w:pPr>
      <w:r w:rsidRPr="00966832">
        <w:rPr>
          <w:rFonts w:ascii="Times New Roman" w:hAnsi="Times New Roman" w:cs="Times New Roman"/>
          <w:sz w:val="24"/>
          <w:szCs w:val="24"/>
        </w:rPr>
        <w:t>Приложение № 2 - образец за приемане на устно заявление за достъп до обществена информация;</w:t>
      </w:r>
    </w:p>
    <w:p w:rsidR="00F906E3" w:rsidRDefault="00966832" w:rsidP="00133EE7">
      <w:pPr>
        <w:pStyle w:val="20"/>
        <w:spacing w:before="0" w:line="240" w:lineRule="auto"/>
        <w:ind w:firstLine="720"/>
        <w:rPr>
          <w:rFonts w:ascii="Times New Roman" w:hAnsi="Times New Roman" w:cs="Times New Roman"/>
          <w:sz w:val="24"/>
          <w:szCs w:val="24"/>
          <w:lang w:val="bg-BG"/>
        </w:rPr>
      </w:pPr>
      <w:r>
        <w:rPr>
          <w:rFonts w:ascii="Times New Roman" w:hAnsi="Times New Roman" w:cs="Times New Roman"/>
          <w:sz w:val="24"/>
          <w:szCs w:val="24"/>
          <w:lang w:val="bg-BG"/>
        </w:rPr>
        <w:t xml:space="preserve">3. </w:t>
      </w:r>
      <w:proofErr w:type="gramStart"/>
      <w:r w:rsidR="005844A6" w:rsidRPr="00966832">
        <w:rPr>
          <w:rFonts w:ascii="Times New Roman" w:hAnsi="Times New Roman" w:cs="Times New Roman"/>
          <w:sz w:val="24"/>
          <w:szCs w:val="24"/>
        </w:rPr>
        <w:t>Приложение № 3 - образец на протокол по чл.</w:t>
      </w:r>
      <w:proofErr w:type="gramEnd"/>
      <w:r w:rsidR="005844A6" w:rsidRPr="00966832">
        <w:rPr>
          <w:rFonts w:ascii="Times New Roman" w:hAnsi="Times New Roman" w:cs="Times New Roman"/>
          <w:sz w:val="24"/>
          <w:szCs w:val="24"/>
        </w:rPr>
        <w:t xml:space="preserve"> </w:t>
      </w:r>
      <w:proofErr w:type="gramStart"/>
      <w:r w:rsidR="005844A6" w:rsidRPr="00966832">
        <w:rPr>
          <w:rFonts w:ascii="Times New Roman" w:hAnsi="Times New Roman" w:cs="Times New Roman"/>
          <w:sz w:val="24"/>
          <w:szCs w:val="24"/>
        </w:rPr>
        <w:t>35, ал.</w:t>
      </w:r>
      <w:proofErr w:type="gramEnd"/>
      <w:r w:rsidR="005844A6" w:rsidRPr="00966832">
        <w:rPr>
          <w:rFonts w:ascii="Times New Roman" w:hAnsi="Times New Roman" w:cs="Times New Roman"/>
          <w:sz w:val="24"/>
          <w:szCs w:val="24"/>
        </w:rPr>
        <w:t xml:space="preserve"> 2 от ЗДОИ за предоставяне на достъп до обществена информация;</w:t>
      </w:r>
    </w:p>
    <w:p w:rsidR="00133EE7" w:rsidRPr="00133EE7" w:rsidRDefault="00133EE7" w:rsidP="00133EE7">
      <w:pPr>
        <w:pStyle w:val="20"/>
        <w:spacing w:before="0" w:line="240" w:lineRule="auto"/>
        <w:ind w:firstLine="720"/>
        <w:rPr>
          <w:rFonts w:ascii="Times New Roman" w:hAnsi="Times New Roman" w:cs="Times New Roman"/>
          <w:sz w:val="24"/>
          <w:szCs w:val="24"/>
          <w:lang w:val="bg-BG"/>
        </w:rPr>
      </w:pPr>
      <w:r>
        <w:rPr>
          <w:rFonts w:ascii="Times New Roman" w:hAnsi="Times New Roman" w:cs="Times New Roman"/>
          <w:sz w:val="24"/>
          <w:szCs w:val="24"/>
          <w:lang w:val="bg-BG"/>
        </w:rPr>
        <w:t xml:space="preserve">4. </w:t>
      </w:r>
      <w:proofErr w:type="gramStart"/>
      <w:r>
        <w:rPr>
          <w:rFonts w:ascii="Times New Roman" w:hAnsi="Times New Roman" w:cs="Times New Roman"/>
          <w:sz w:val="24"/>
          <w:szCs w:val="24"/>
        </w:rPr>
        <w:t xml:space="preserve">Приложение № </w:t>
      </w:r>
      <w:r>
        <w:rPr>
          <w:rFonts w:ascii="Times New Roman" w:hAnsi="Times New Roman" w:cs="Times New Roman"/>
          <w:sz w:val="24"/>
          <w:szCs w:val="24"/>
          <w:lang w:val="bg-BG"/>
        </w:rPr>
        <w:t>4</w:t>
      </w:r>
      <w:r w:rsidRPr="00966832">
        <w:rPr>
          <w:rFonts w:ascii="Times New Roman" w:hAnsi="Times New Roman" w:cs="Times New Roman"/>
          <w:sz w:val="24"/>
          <w:szCs w:val="24"/>
        </w:rPr>
        <w:t xml:space="preserve"> - образец на</w:t>
      </w:r>
      <w:r>
        <w:rPr>
          <w:rFonts w:ascii="Times New Roman" w:hAnsi="Times New Roman" w:cs="Times New Roman"/>
          <w:sz w:val="24"/>
          <w:szCs w:val="24"/>
          <w:lang w:val="bg-BG"/>
        </w:rPr>
        <w:t xml:space="preserve"> решение </w:t>
      </w:r>
      <w:r w:rsidRPr="00133EE7">
        <w:rPr>
          <w:rFonts w:ascii="Times New Roman" w:hAnsi="Times New Roman" w:cs="Times New Roman"/>
          <w:sz w:val="24"/>
          <w:szCs w:val="24"/>
        </w:rPr>
        <w:t>за предоставяне на обществена информация, респ.</w:t>
      </w:r>
      <w:proofErr w:type="gramEnd"/>
      <w:r w:rsidRPr="00133EE7">
        <w:rPr>
          <w:rFonts w:ascii="Times New Roman" w:hAnsi="Times New Roman" w:cs="Times New Roman"/>
          <w:sz w:val="24"/>
          <w:szCs w:val="24"/>
        </w:rPr>
        <w:t xml:space="preserve"> </w:t>
      </w:r>
      <w:proofErr w:type="gramStart"/>
      <w:r w:rsidRPr="00133EE7">
        <w:rPr>
          <w:rFonts w:ascii="Times New Roman" w:hAnsi="Times New Roman" w:cs="Times New Roman"/>
          <w:sz w:val="24"/>
          <w:szCs w:val="24"/>
        </w:rPr>
        <w:t>отказ</w:t>
      </w:r>
      <w:proofErr w:type="gramEnd"/>
      <w:r w:rsidRPr="00133EE7">
        <w:rPr>
          <w:rFonts w:ascii="Times New Roman" w:hAnsi="Times New Roman" w:cs="Times New Roman"/>
          <w:sz w:val="24"/>
          <w:szCs w:val="24"/>
        </w:rPr>
        <w:t xml:space="preserve"> от предоставяне на обществена информация</w:t>
      </w:r>
      <w:r>
        <w:rPr>
          <w:rFonts w:ascii="Times New Roman" w:hAnsi="Times New Roman" w:cs="Times New Roman"/>
          <w:sz w:val="24"/>
          <w:szCs w:val="24"/>
          <w:lang w:val="bg-BG"/>
        </w:rPr>
        <w:t>.</w:t>
      </w:r>
    </w:p>
    <w:p w:rsidR="00133EE7" w:rsidRPr="00133EE7" w:rsidRDefault="00133EE7" w:rsidP="00133EE7">
      <w:pPr>
        <w:pStyle w:val="20"/>
        <w:spacing w:before="0" w:line="240" w:lineRule="auto"/>
        <w:ind w:firstLine="720"/>
        <w:rPr>
          <w:rFonts w:ascii="Times New Roman" w:hAnsi="Times New Roman" w:cs="Times New Roman"/>
          <w:sz w:val="24"/>
          <w:szCs w:val="24"/>
          <w:lang w:val="bg-BG"/>
        </w:rPr>
      </w:pPr>
      <w:r>
        <w:rPr>
          <w:rFonts w:ascii="Times New Roman" w:hAnsi="Times New Roman" w:cs="Times New Roman"/>
          <w:sz w:val="24"/>
          <w:szCs w:val="24"/>
          <w:lang w:val="bg-BG"/>
        </w:rPr>
        <w:t xml:space="preserve">5. </w:t>
      </w:r>
      <w:proofErr w:type="gramStart"/>
      <w:r>
        <w:rPr>
          <w:rFonts w:ascii="Times New Roman" w:hAnsi="Times New Roman" w:cs="Times New Roman"/>
          <w:sz w:val="24"/>
          <w:szCs w:val="24"/>
        </w:rPr>
        <w:t xml:space="preserve">Приложение № </w:t>
      </w:r>
      <w:r>
        <w:rPr>
          <w:rFonts w:ascii="Times New Roman" w:hAnsi="Times New Roman" w:cs="Times New Roman"/>
          <w:sz w:val="24"/>
          <w:szCs w:val="24"/>
          <w:lang w:val="bg-BG"/>
        </w:rPr>
        <w:t>5 – образец на р</w:t>
      </w:r>
      <w:r w:rsidRPr="00133EE7">
        <w:rPr>
          <w:rFonts w:ascii="Times New Roman" w:hAnsi="Times New Roman" w:cs="Times New Roman"/>
          <w:sz w:val="24"/>
          <w:szCs w:val="24"/>
        </w:rPr>
        <w:t>егистър за предоставяне на информация</w:t>
      </w:r>
      <w:r>
        <w:rPr>
          <w:rFonts w:ascii="Times New Roman" w:hAnsi="Times New Roman" w:cs="Times New Roman"/>
          <w:sz w:val="24"/>
          <w:szCs w:val="24"/>
          <w:lang w:val="bg-BG"/>
        </w:rPr>
        <w:t>.</w:t>
      </w:r>
      <w:proofErr w:type="gramEnd"/>
    </w:p>
    <w:p w:rsidR="00133EE7" w:rsidRDefault="00133EE7" w:rsidP="00133EE7">
      <w:pPr>
        <w:pStyle w:val="20"/>
        <w:spacing w:before="0" w:line="240" w:lineRule="auto"/>
        <w:ind w:firstLine="720"/>
        <w:rPr>
          <w:rFonts w:ascii="Times New Roman" w:hAnsi="Times New Roman" w:cs="Times New Roman"/>
          <w:bCs/>
          <w:color w:val="000000"/>
          <w:sz w:val="24"/>
          <w:szCs w:val="24"/>
          <w:lang w:val="bg-BG"/>
        </w:rPr>
      </w:pPr>
      <w:r>
        <w:rPr>
          <w:rFonts w:ascii="Times New Roman" w:hAnsi="Times New Roman" w:cs="Times New Roman"/>
          <w:sz w:val="24"/>
          <w:szCs w:val="24"/>
          <w:lang w:val="bg-BG"/>
        </w:rPr>
        <w:t xml:space="preserve">6. </w:t>
      </w:r>
      <w:proofErr w:type="gramStart"/>
      <w:r>
        <w:rPr>
          <w:rFonts w:ascii="Times New Roman" w:hAnsi="Times New Roman" w:cs="Times New Roman"/>
          <w:sz w:val="24"/>
          <w:szCs w:val="24"/>
        </w:rPr>
        <w:t xml:space="preserve">Приложение № </w:t>
      </w:r>
      <w:r>
        <w:rPr>
          <w:rFonts w:ascii="Times New Roman" w:hAnsi="Times New Roman" w:cs="Times New Roman"/>
          <w:sz w:val="24"/>
          <w:szCs w:val="24"/>
          <w:lang w:val="bg-BG"/>
        </w:rPr>
        <w:t xml:space="preserve">6 - </w:t>
      </w:r>
      <w:r w:rsidRPr="00133EE7">
        <w:rPr>
          <w:rFonts w:ascii="Times New Roman" w:hAnsi="Times New Roman" w:cs="Times New Roman"/>
          <w:bCs/>
          <w:color w:val="000000"/>
          <w:sz w:val="24"/>
          <w:szCs w:val="24"/>
        </w:rPr>
        <w:t>Такса за предоставяне на информацията</w:t>
      </w:r>
      <w:r>
        <w:rPr>
          <w:rFonts w:ascii="Times New Roman" w:hAnsi="Times New Roman" w:cs="Times New Roman"/>
          <w:bCs/>
          <w:color w:val="000000"/>
          <w:sz w:val="24"/>
          <w:szCs w:val="24"/>
          <w:lang w:val="bg-BG"/>
        </w:rPr>
        <w:t>.</w:t>
      </w:r>
      <w:proofErr w:type="gramEnd"/>
    </w:p>
    <w:p w:rsidR="004254F5" w:rsidRPr="00133EE7" w:rsidRDefault="004254F5" w:rsidP="00133EE7">
      <w:pPr>
        <w:pStyle w:val="20"/>
        <w:spacing w:before="0" w:line="240" w:lineRule="auto"/>
        <w:ind w:firstLine="720"/>
        <w:rPr>
          <w:rFonts w:ascii="Times New Roman" w:hAnsi="Times New Roman" w:cs="Times New Roman"/>
          <w:sz w:val="24"/>
          <w:szCs w:val="24"/>
          <w:lang w:val="bg-BG"/>
        </w:rPr>
      </w:pPr>
      <w:r>
        <w:rPr>
          <w:rFonts w:ascii="Times New Roman" w:hAnsi="Times New Roman" w:cs="Times New Roman"/>
          <w:bCs/>
          <w:color w:val="000000"/>
          <w:sz w:val="24"/>
          <w:szCs w:val="24"/>
          <w:lang w:val="bg-BG"/>
        </w:rPr>
        <w:t xml:space="preserve">7. </w:t>
      </w:r>
      <w:proofErr w:type="gramStart"/>
      <w:r>
        <w:rPr>
          <w:rFonts w:ascii="Times New Roman" w:hAnsi="Times New Roman" w:cs="Times New Roman"/>
          <w:sz w:val="24"/>
          <w:szCs w:val="24"/>
        </w:rPr>
        <w:t xml:space="preserve">Приложение № </w:t>
      </w:r>
      <w:r>
        <w:rPr>
          <w:rFonts w:ascii="Times New Roman" w:hAnsi="Times New Roman" w:cs="Times New Roman"/>
          <w:sz w:val="24"/>
          <w:szCs w:val="24"/>
          <w:lang w:val="bg-BG"/>
        </w:rPr>
        <w:t>7</w:t>
      </w:r>
      <w:r>
        <w:rPr>
          <w:rFonts w:ascii="Times New Roman" w:hAnsi="Times New Roman" w:cs="Times New Roman"/>
          <w:sz w:val="24"/>
          <w:szCs w:val="24"/>
          <w:lang w:val="bg-BG"/>
        </w:rPr>
        <w:t xml:space="preserve"> - </w:t>
      </w:r>
      <w:r>
        <w:rPr>
          <w:rFonts w:ascii="Times New Roman" w:hAnsi="Times New Roman" w:cs="Times New Roman"/>
          <w:bCs/>
          <w:color w:val="000000"/>
          <w:sz w:val="24"/>
          <w:szCs w:val="24"/>
          <w:lang w:val="bg-BG"/>
        </w:rPr>
        <w:t>Искане за предоставяне на информация от обществения сектор за повторно изпълзване.</w:t>
      </w:r>
      <w:proofErr w:type="gramEnd"/>
    </w:p>
    <w:p w:rsidR="005844A6" w:rsidRPr="00966832" w:rsidRDefault="005844A6" w:rsidP="005844A6">
      <w:pPr>
        <w:pStyle w:val="20"/>
        <w:spacing w:before="0" w:line="240" w:lineRule="auto"/>
        <w:rPr>
          <w:rFonts w:ascii="Times New Roman" w:hAnsi="Times New Roman" w:cs="Times New Roman"/>
          <w:sz w:val="24"/>
          <w:szCs w:val="24"/>
          <w:lang w:val="bg-BG"/>
        </w:rPr>
      </w:pPr>
    </w:p>
    <w:p w:rsidR="005844A6" w:rsidRDefault="005844A6" w:rsidP="005844A6">
      <w:pPr>
        <w:pStyle w:val="20"/>
        <w:spacing w:before="0" w:line="240" w:lineRule="auto"/>
        <w:rPr>
          <w:lang w:val="bg-BG"/>
        </w:rPr>
      </w:pPr>
    </w:p>
    <w:p w:rsidR="00F906E3" w:rsidRDefault="00F906E3" w:rsidP="00754A83">
      <w:pPr>
        <w:pStyle w:val="20"/>
        <w:spacing w:before="0" w:line="240" w:lineRule="auto"/>
        <w:rPr>
          <w:rStyle w:val="21"/>
          <w:rFonts w:ascii="Times New Roman" w:hAnsi="Times New Roman" w:cs="Times New Roman"/>
          <w:b w:val="0"/>
          <w:sz w:val="24"/>
          <w:szCs w:val="24"/>
        </w:rPr>
      </w:pPr>
    </w:p>
    <w:p w:rsidR="00981D08" w:rsidRDefault="00981D08" w:rsidP="00754A83">
      <w:pPr>
        <w:pStyle w:val="20"/>
        <w:spacing w:before="0" w:line="240" w:lineRule="auto"/>
        <w:rPr>
          <w:rStyle w:val="21"/>
          <w:rFonts w:ascii="Times New Roman" w:hAnsi="Times New Roman" w:cs="Times New Roman"/>
          <w:b w:val="0"/>
          <w:sz w:val="24"/>
          <w:szCs w:val="24"/>
        </w:rPr>
      </w:pPr>
    </w:p>
    <w:p w:rsidR="00981D08" w:rsidRDefault="00981D08" w:rsidP="00754A83">
      <w:pPr>
        <w:pStyle w:val="20"/>
        <w:spacing w:before="0" w:line="240" w:lineRule="auto"/>
        <w:rPr>
          <w:rStyle w:val="21"/>
          <w:rFonts w:ascii="Times New Roman" w:hAnsi="Times New Roman" w:cs="Times New Roman"/>
          <w:b w:val="0"/>
          <w:sz w:val="24"/>
          <w:szCs w:val="24"/>
        </w:rPr>
      </w:pPr>
    </w:p>
    <w:p w:rsidR="00981D08" w:rsidRDefault="00981D08" w:rsidP="00754A83">
      <w:pPr>
        <w:pStyle w:val="20"/>
        <w:spacing w:before="0" w:line="240" w:lineRule="auto"/>
        <w:rPr>
          <w:rStyle w:val="21"/>
          <w:rFonts w:ascii="Times New Roman" w:hAnsi="Times New Roman" w:cs="Times New Roman"/>
          <w:b w:val="0"/>
          <w:sz w:val="24"/>
          <w:szCs w:val="24"/>
        </w:rPr>
      </w:pPr>
    </w:p>
    <w:p w:rsidR="00981D08" w:rsidRDefault="00981D08" w:rsidP="00754A83">
      <w:pPr>
        <w:pStyle w:val="20"/>
        <w:spacing w:before="0" w:line="240" w:lineRule="auto"/>
        <w:rPr>
          <w:rStyle w:val="21"/>
          <w:rFonts w:ascii="Times New Roman" w:hAnsi="Times New Roman" w:cs="Times New Roman"/>
          <w:b w:val="0"/>
          <w:sz w:val="24"/>
          <w:szCs w:val="24"/>
        </w:rPr>
      </w:pPr>
    </w:p>
    <w:p w:rsidR="00981D08" w:rsidRDefault="00981D08" w:rsidP="00754A83">
      <w:pPr>
        <w:pStyle w:val="20"/>
        <w:spacing w:before="0" w:line="240" w:lineRule="auto"/>
        <w:rPr>
          <w:rStyle w:val="21"/>
          <w:rFonts w:ascii="Times New Roman" w:hAnsi="Times New Roman" w:cs="Times New Roman"/>
          <w:b w:val="0"/>
          <w:sz w:val="24"/>
          <w:szCs w:val="24"/>
        </w:rPr>
      </w:pPr>
    </w:p>
    <w:p w:rsidR="00981D08" w:rsidRDefault="00981D08" w:rsidP="00754A83">
      <w:pPr>
        <w:pStyle w:val="20"/>
        <w:spacing w:before="0" w:line="240" w:lineRule="auto"/>
        <w:rPr>
          <w:rStyle w:val="21"/>
          <w:rFonts w:ascii="Times New Roman" w:hAnsi="Times New Roman" w:cs="Times New Roman"/>
          <w:b w:val="0"/>
          <w:sz w:val="24"/>
          <w:szCs w:val="24"/>
        </w:rPr>
      </w:pPr>
    </w:p>
    <w:p w:rsidR="00981D08" w:rsidRDefault="00981D08" w:rsidP="00754A83">
      <w:pPr>
        <w:pStyle w:val="20"/>
        <w:spacing w:before="0" w:line="240" w:lineRule="auto"/>
        <w:rPr>
          <w:rStyle w:val="21"/>
          <w:rFonts w:ascii="Times New Roman" w:hAnsi="Times New Roman" w:cs="Times New Roman"/>
          <w:b w:val="0"/>
          <w:sz w:val="24"/>
          <w:szCs w:val="24"/>
        </w:rPr>
      </w:pPr>
    </w:p>
    <w:p w:rsidR="00981D08" w:rsidRDefault="00981D08" w:rsidP="00754A83">
      <w:pPr>
        <w:pStyle w:val="20"/>
        <w:spacing w:before="0" w:line="240" w:lineRule="auto"/>
        <w:rPr>
          <w:rStyle w:val="21"/>
          <w:rFonts w:ascii="Times New Roman" w:hAnsi="Times New Roman" w:cs="Times New Roman"/>
          <w:b w:val="0"/>
          <w:sz w:val="24"/>
          <w:szCs w:val="24"/>
        </w:rPr>
      </w:pPr>
    </w:p>
    <w:p w:rsidR="00981D08" w:rsidRDefault="00981D08" w:rsidP="00754A83">
      <w:pPr>
        <w:pStyle w:val="20"/>
        <w:spacing w:before="0" w:line="240" w:lineRule="auto"/>
        <w:rPr>
          <w:rStyle w:val="21"/>
          <w:rFonts w:ascii="Times New Roman" w:hAnsi="Times New Roman" w:cs="Times New Roman"/>
          <w:b w:val="0"/>
          <w:sz w:val="24"/>
          <w:szCs w:val="24"/>
        </w:rPr>
      </w:pPr>
    </w:p>
    <w:p w:rsidR="00981D08" w:rsidRDefault="00981D08" w:rsidP="00754A83">
      <w:pPr>
        <w:pStyle w:val="20"/>
        <w:spacing w:before="0" w:line="240" w:lineRule="auto"/>
        <w:rPr>
          <w:rStyle w:val="21"/>
          <w:rFonts w:ascii="Times New Roman" w:hAnsi="Times New Roman" w:cs="Times New Roman"/>
          <w:b w:val="0"/>
          <w:sz w:val="24"/>
          <w:szCs w:val="24"/>
        </w:rPr>
      </w:pPr>
    </w:p>
    <w:p w:rsidR="00981D08" w:rsidRDefault="00981D08" w:rsidP="00754A83">
      <w:pPr>
        <w:pStyle w:val="20"/>
        <w:spacing w:before="0" w:line="240" w:lineRule="auto"/>
        <w:rPr>
          <w:rStyle w:val="21"/>
          <w:rFonts w:ascii="Times New Roman" w:hAnsi="Times New Roman" w:cs="Times New Roman"/>
          <w:b w:val="0"/>
          <w:sz w:val="24"/>
          <w:szCs w:val="24"/>
        </w:rPr>
      </w:pPr>
    </w:p>
    <w:p w:rsidR="00981D08" w:rsidRDefault="00981D08" w:rsidP="00754A83">
      <w:pPr>
        <w:pStyle w:val="20"/>
        <w:spacing w:before="0" w:line="240" w:lineRule="auto"/>
        <w:rPr>
          <w:rStyle w:val="21"/>
          <w:rFonts w:ascii="Times New Roman" w:hAnsi="Times New Roman" w:cs="Times New Roman"/>
          <w:b w:val="0"/>
          <w:sz w:val="24"/>
          <w:szCs w:val="24"/>
        </w:rPr>
      </w:pPr>
    </w:p>
    <w:p w:rsidR="00981D08" w:rsidRDefault="00981D08" w:rsidP="00754A83">
      <w:pPr>
        <w:pStyle w:val="20"/>
        <w:spacing w:before="0" w:line="240" w:lineRule="auto"/>
        <w:rPr>
          <w:rStyle w:val="21"/>
          <w:rFonts w:ascii="Times New Roman" w:hAnsi="Times New Roman" w:cs="Times New Roman"/>
          <w:b w:val="0"/>
          <w:sz w:val="24"/>
          <w:szCs w:val="24"/>
        </w:rPr>
      </w:pPr>
    </w:p>
    <w:p w:rsidR="00981D08" w:rsidRDefault="00981D08" w:rsidP="00754A83">
      <w:pPr>
        <w:pStyle w:val="20"/>
        <w:spacing w:before="0" w:line="240" w:lineRule="auto"/>
        <w:rPr>
          <w:rStyle w:val="21"/>
          <w:rFonts w:ascii="Times New Roman" w:hAnsi="Times New Roman" w:cs="Times New Roman"/>
          <w:b w:val="0"/>
          <w:sz w:val="24"/>
          <w:szCs w:val="24"/>
        </w:rPr>
      </w:pPr>
    </w:p>
    <w:p w:rsidR="00981D08" w:rsidRDefault="00981D08" w:rsidP="00754A83">
      <w:pPr>
        <w:pStyle w:val="20"/>
        <w:spacing w:before="0" w:line="240" w:lineRule="auto"/>
        <w:rPr>
          <w:rStyle w:val="21"/>
          <w:rFonts w:ascii="Times New Roman" w:hAnsi="Times New Roman" w:cs="Times New Roman"/>
          <w:b w:val="0"/>
          <w:sz w:val="24"/>
          <w:szCs w:val="24"/>
        </w:rPr>
      </w:pPr>
    </w:p>
    <w:p w:rsidR="00981D08" w:rsidRDefault="00981D08" w:rsidP="00754A83">
      <w:pPr>
        <w:pStyle w:val="20"/>
        <w:spacing w:before="0" w:line="240" w:lineRule="auto"/>
        <w:rPr>
          <w:rStyle w:val="21"/>
          <w:rFonts w:ascii="Times New Roman" w:hAnsi="Times New Roman" w:cs="Times New Roman"/>
          <w:b w:val="0"/>
          <w:sz w:val="24"/>
          <w:szCs w:val="24"/>
        </w:rPr>
      </w:pPr>
    </w:p>
    <w:p w:rsidR="00981D08" w:rsidRDefault="00981D08" w:rsidP="00754A83">
      <w:pPr>
        <w:pStyle w:val="20"/>
        <w:spacing w:before="0" w:line="240" w:lineRule="auto"/>
        <w:rPr>
          <w:rStyle w:val="21"/>
          <w:rFonts w:ascii="Times New Roman" w:hAnsi="Times New Roman" w:cs="Times New Roman"/>
          <w:b w:val="0"/>
          <w:sz w:val="24"/>
          <w:szCs w:val="24"/>
        </w:rPr>
      </w:pPr>
    </w:p>
    <w:p w:rsidR="00981D08" w:rsidRDefault="00981D08" w:rsidP="00754A83">
      <w:pPr>
        <w:pStyle w:val="20"/>
        <w:spacing w:before="0" w:line="240" w:lineRule="auto"/>
        <w:rPr>
          <w:rStyle w:val="21"/>
          <w:rFonts w:ascii="Times New Roman" w:hAnsi="Times New Roman" w:cs="Times New Roman"/>
          <w:b w:val="0"/>
          <w:sz w:val="24"/>
          <w:szCs w:val="24"/>
        </w:rPr>
      </w:pPr>
    </w:p>
    <w:p w:rsidR="00981D08" w:rsidRDefault="00981D08" w:rsidP="00754A83">
      <w:pPr>
        <w:pStyle w:val="20"/>
        <w:spacing w:before="0" w:line="240" w:lineRule="auto"/>
        <w:rPr>
          <w:rStyle w:val="21"/>
          <w:rFonts w:ascii="Times New Roman" w:hAnsi="Times New Roman" w:cs="Times New Roman"/>
          <w:b w:val="0"/>
          <w:sz w:val="24"/>
          <w:szCs w:val="24"/>
        </w:rPr>
      </w:pPr>
    </w:p>
    <w:p w:rsidR="00981D08" w:rsidRDefault="00981D08" w:rsidP="00754A83">
      <w:pPr>
        <w:pStyle w:val="20"/>
        <w:spacing w:before="0" w:line="240" w:lineRule="auto"/>
        <w:rPr>
          <w:rStyle w:val="21"/>
          <w:rFonts w:ascii="Times New Roman" w:hAnsi="Times New Roman" w:cs="Times New Roman"/>
          <w:b w:val="0"/>
          <w:sz w:val="24"/>
          <w:szCs w:val="24"/>
        </w:rPr>
      </w:pPr>
    </w:p>
    <w:p w:rsidR="00981D08" w:rsidRDefault="00981D08" w:rsidP="00754A83">
      <w:pPr>
        <w:pStyle w:val="20"/>
        <w:spacing w:before="0" w:line="240" w:lineRule="auto"/>
        <w:rPr>
          <w:rStyle w:val="21"/>
          <w:rFonts w:ascii="Times New Roman" w:hAnsi="Times New Roman" w:cs="Times New Roman"/>
          <w:b w:val="0"/>
          <w:sz w:val="24"/>
          <w:szCs w:val="24"/>
        </w:rPr>
      </w:pPr>
    </w:p>
    <w:p w:rsidR="00981D08" w:rsidRDefault="00981D08" w:rsidP="00754A83">
      <w:pPr>
        <w:pStyle w:val="20"/>
        <w:spacing w:before="0" w:line="240" w:lineRule="auto"/>
        <w:rPr>
          <w:rStyle w:val="21"/>
          <w:rFonts w:ascii="Times New Roman" w:hAnsi="Times New Roman" w:cs="Times New Roman"/>
          <w:b w:val="0"/>
          <w:sz w:val="24"/>
          <w:szCs w:val="24"/>
        </w:rPr>
      </w:pPr>
    </w:p>
    <w:p w:rsidR="00981D08" w:rsidRDefault="00981D08" w:rsidP="00754A83">
      <w:pPr>
        <w:pStyle w:val="20"/>
        <w:spacing w:before="0" w:line="240" w:lineRule="auto"/>
        <w:rPr>
          <w:rStyle w:val="21"/>
          <w:rFonts w:ascii="Times New Roman" w:hAnsi="Times New Roman" w:cs="Times New Roman"/>
          <w:b w:val="0"/>
          <w:sz w:val="24"/>
          <w:szCs w:val="24"/>
        </w:rPr>
      </w:pPr>
    </w:p>
    <w:p w:rsidR="00981D08" w:rsidRDefault="00981D08" w:rsidP="00754A83">
      <w:pPr>
        <w:pStyle w:val="20"/>
        <w:spacing w:before="0" w:line="240" w:lineRule="auto"/>
        <w:rPr>
          <w:rStyle w:val="21"/>
          <w:rFonts w:ascii="Times New Roman" w:hAnsi="Times New Roman" w:cs="Times New Roman"/>
          <w:b w:val="0"/>
          <w:sz w:val="24"/>
          <w:szCs w:val="24"/>
        </w:rPr>
      </w:pPr>
    </w:p>
    <w:p w:rsidR="00981D08" w:rsidRDefault="00981D08" w:rsidP="00754A83">
      <w:pPr>
        <w:pStyle w:val="20"/>
        <w:spacing w:before="0" w:line="240" w:lineRule="auto"/>
        <w:rPr>
          <w:rStyle w:val="21"/>
          <w:rFonts w:ascii="Times New Roman" w:hAnsi="Times New Roman" w:cs="Times New Roman"/>
          <w:b w:val="0"/>
          <w:sz w:val="24"/>
          <w:szCs w:val="24"/>
        </w:rPr>
      </w:pPr>
    </w:p>
    <w:p w:rsidR="00981D08" w:rsidRPr="00981D08" w:rsidRDefault="00981D08" w:rsidP="00754A83">
      <w:pPr>
        <w:pStyle w:val="20"/>
        <w:spacing w:before="0" w:line="240" w:lineRule="auto"/>
        <w:rPr>
          <w:rStyle w:val="21"/>
          <w:rFonts w:ascii="Times New Roman" w:hAnsi="Times New Roman" w:cs="Times New Roman"/>
          <w:b w:val="0"/>
          <w:sz w:val="24"/>
          <w:szCs w:val="24"/>
        </w:rPr>
      </w:pPr>
    </w:p>
    <w:p w:rsidR="00651D88" w:rsidRDefault="00651D88" w:rsidP="005B3FC5">
      <w:pPr>
        <w:ind w:firstLine="708"/>
        <w:jc w:val="both"/>
      </w:pPr>
    </w:p>
    <w:p w:rsidR="00981D08" w:rsidRDefault="00981D08" w:rsidP="00981D08">
      <w:pPr>
        <w:jc w:val="both"/>
      </w:pPr>
      <w:r>
        <w:t>Изготвил:</w:t>
      </w:r>
    </w:p>
    <w:p w:rsidR="00981D08" w:rsidRDefault="00981D08" w:rsidP="00981D08">
      <w:pPr>
        <w:jc w:val="both"/>
      </w:pPr>
      <w:r>
        <w:t>Мирослава Николова</w:t>
      </w:r>
    </w:p>
    <w:p w:rsidR="00981D08" w:rsidRDefault="00981D08" w:rsidP="00981D08">
      <w:pPr>
        <w:jc w:val="both"/>
      </w:pPr>
      <w:r>
        <w:t>Главен секретар на ОД „Земеделие“ – София-град</w:t>
      </w:r>
    </w:p>
    <w:p w:rsidR="00651D88" w:rsidRPr="00651D88" w:rsidRDefault="00651D88" w:rsidP="005B3FC5">
      <w:pPr>
        <w:ind w:firstLine="708"/>
        <w:jc w:val="both"/>
      </w:pPr>
    </w:p>
    <w:sectPr w:rsidR="00651D88" w:rsidRPr="00651D88" w:rsidSect="003C2E20">
      <w:footerReference w:type="default" r:id="rId13"/>
      <w:headerReference w:type="first" r:id="rId14"/>
      <w:footerReference w:type="first" r:id="rId15"/>
      <w:pgSz w:w="11907" w:h="16840" w:code="9"/>
      <w:pgMar w:top="1134" w:right="1134" w:bottom="567" w:left="1276" w:header="124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E83" w:rsidRDefault="004E2E83">
      <w:r>
        <w:separator/>
      </w:r>
    </w:p>
  </w:endnote>
  <w:endnote w:type="continuationSeparator" w:id="0">
    <w:p w:rsidR="004E2E83" w:rsidRDefault="004E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Helen Bg Condensed">
    <w:altName w:val="Franklin Gothic Medium Cond"/>
    <w:charset w:val="CC"/>
    <w:family w:val="auto"/>
    <w:pitch w:val="variable"/>
    <w:sig w:usb0="8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44" w:rsidRDefault="00191444" w:rsidP="00682CB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54F5">
      <w:rPr>
        <w:rStyle w:val="PageNumber"/>
        <w:noProof/>
      </w:rPr>
      <w:t>13</w:t>
    </w:r>
    <w:r>
      <w:rPr>
        <w:rStyle w:val="PageNumber"/>
      </w:rPr>
      <w:fldChar w:fldCharType="end"/>
    </w:r>
  </w:p>
  <w:p w:rsidR="003C2E20" w:rsidRDefault="003C2E20" w:rsidP="00191444">
    <w:pPr>
      <w:pStyle w:val="Footer"/>
      <w:tabs>
        <w:tab w:val="left" w:pos="7230"/>
        <w:tab w:val="left" w:pos="7655"/>
      </w:tabs>
      <w:spacing w:line="216" w:lineRule="auto"/>
      <w:ind w:left="-851" w:right="360"/>
      <w:jc w:val="center"/>
      <w:rPr>
        <w:noProof/>
        <w:sz w:val="16"/>
        <w:szCs w:val="16"/>
      </w:rPr>
    </w:pPr>
  </w:p>
  <w:p w:rsidR="003C2E20" w:rsidRPr="003E3AD9" w:rsidRDefault="003C2E20" w:rsidP="002639F4">
    <w:pPr>
      <w:jc w:val="center"/>
      <w:rPr>
        <w:rFonts w:ascii="Verdana" w:hAnsi="Verdana" w:cs="Verdana"/>
        <w:sz w:val="16"/>
        <w:szCs w:val="16"/>
      </w:rPr>
    </w:pPr>
    <w:r w:rsidRPr="002639F4">
      <w:rPr>
        <w:rFonts w:ascii="Verdana" w:hAnsi="Verdana" w:cs="Verdana"/>
        <w:noProof/>
        <w:sz w:val="16"/>
        <w:szCs w:val="16"/>
      </w:rPr>
      <w:t>гр. София 10</w:t>
    </w:r>
    <w:r w:rsidRPr="002639F4">
      <w:rPr>
        <w:rFonts w:ascii="Verdana" w:hAnsi="Verdana" w:cs="Verdana"/>
        <w:noProof/>
        <w:sz w:val="16"/>
        <w:szCs w:val="16"/>
        <w:lang w:val="ru-RU"/>
      </w:rPr>
      <w:t>0</w:t>
    </w:r>
    <w:r w:rsidR="00B87F45">
      <w:rPr>
        <w:rFonts w:ascii="Verdana" w:hAnsi="Verdana" w:cs="Verdana"/>
        <w:noProof/>
        <w:sz w:val="16"/>
        <w:szCs w:val="16"/>
      </w:rPr>
      <w:t>0, бул. "Витоша" №</w:t>
    </w:r>
    <w:r w:rsidR="00B87F45" w:rsidRPr="003E3AD9">
      <w:rPr>
        <w:rFonts w:ascii="Verdana" w:hAnsi="Verdana" w:cs="Verdana"/>
        <w:noProof/>
        <w:sz w:val="16"/>
        <w:szCs w:val="16"/>
      </w:rPr>
      <w:t xml:space="preserve"> 148</w:t>
    </w:r>
    <w:r w:rsidRPr="002639F4">
      <w:rPr>
        <w:rFonts w:ascii="Verdana" w:hAnsi="Verdana" w:cs="Verdana"/>
        <w:noProof/>
        <w:sz w:val="16"/>
        <w:szCs w:val="16"/>
      </w:rPr>
      <w:t xml:space="preserve">, </w:t>
    </w:r>
    <w:r w:rsidRPr="002639F4">
      <w:rPr>
        <w:rFonts w:ascii="Verdana" w:hAnsi="Verdana" w:cs="Verdana"/>
        <w:sz w:val="16"/>
        <w:szCs w:val="16"/>
      </w:rPr>
      <w:t>http</w:t>
    </w:r>
    <w:r w:rsidRPr="002639F4">
      <w:rPr>
        <w:rFonts w:ascii="Verdana" w:hAnsi="Verdana" w:cs="Verdana"/>
        <w:sz w:val="16"/>
        <w:szCs w:val="16"/>
        <w:lang w:val="ru-RU"/>
      </w:rPr>
      <w:t>://</w:t>
    </w:r>
    <w:r w:rsidRPr="002639F4">
      <w:rPr>
        <w:rFonts w:ascii="Verdana" w:hAnsi="Verdana" w:cs="Verdana"/>
        <w:sz w:val="16"/>
        <w:szCs w:val="16"/>
      </w:rPr>
      <w:t>mzh</w:t>
    </w:r>
    <w:r w:rsidRPr="002639F4">
      <w:rPr>
        <w:rFonts w:ascii="Verdana" w:hAnsi="Verdana" w:cs="Verdana"/>
        <w:sz w:val="16"/>
        <w:szCs w:val="16"/>
        <w:lang w:val="ru-RU"/>
      </w:rPr>
      <w:t>.</w:t>
    </w:r>
    <w:r w:rsidRPr="002639F4">
      <w:rPr>
        <w:rFonts w:ascii="Verdana" w:hAnsi="Verdana" w:cs="Verdana"/>
        <w:sz w:val="16"/>
        <w:szCs w:val="16"/>
      </w:rPr>
      <w:t>government</w:t>
    </w:r>
    <w:r w:rsidRPr="002639F4">
      <w:rPr>
        <w:rFonts w:ascii="Verdana" w:hAnsi="Verdana" w:cs="Verdana"/>
        <w:sz w:val="16"/>
        <w:szCs w:val="16"/>
        <w:lang w:val="ru-RU"/>
      </w:rPr>
      <w:t>.</w:t>
    </w:r>
    <w:r w:rsidRPr="002639F4">
      <w:rPr>
        <w:rFonts w:ascii="Verdana" w:hAnsi="Verdana" w:cs="Verdana"/>
        <w:sz w:val="16"/>
        <w:szCs w:val="16"/>
      </w:rPr>
      <w:t>bg</w:t>
    </w:r>
    <w:r w:rsidRPr="002639F4">
      <w:rPr>
        <w:rFonts w:ascii="Verdana" w:hAnsi="Verdana" w:cs="Verdana"/>
        <w:sz w:val="16"/>
        <w:szCs w:val="16"/>
        <w:lang w:val="ru-RU"/>
      </w:rPr>
      <w:t>/</w:t>
    </w:r>
    <w:r w:rsidRPr="002639F4">
      <w:rPr>
        <w:rFonts w:ascii="Verdana" w:hAnsi="Verdana" w:cs="Verdana"/>
        <w:sz w:val="16"/>
        <w:szCs w:val="16"/>
      </w:rPr>
      <w:t>odz</w:t>
    </w:r>
    <w:r w:rsidRPr="002639F4">
      <w:rPr>
        <w:rFonts w:ascii="Verdana" w:hAnsi="Verdana" w:cs="Verdana"/>
        <w:sz w:val="16"/>
        <w:szCs w:val="16"/>
        <w:lang w:val="ru-RU"/>
      </w:rPr>
      <w:t>-</w:t>
    </w:r>
    <w:r w:rsidR="00B87F45">
      <w:rPr>
        <w:rFonts w:ascii="Verdana" w:hAnsi="Verdana" w:cs="Verdana"/>
        <w:sz w:val="16"/>
        <w:szCs w:val="16"/>
      </w:rPr>
      <w:t>sofia</w:t>
    </w:r>
    <w:r w:rsidR="00B87F45">
      <w:rPr>
        <w:rFonts w:ascii="Verdana" w:hAnsi="Verdana" w:cs="Verdana"/>
        <w:sz w:val="16"/>
        <w:szCs w:val="16"/>
        <w:lang w:val="en-US"/>
      </w:rPr>
      <w:t>grad</w:t>
    </w:r>
  </w:p>
  <w:p w:rsidR="003C2E20" w:rsidRPr="002639F4" w:rsidRDefault="003C2E20" w:rsidP="002639F4">
    <w:pPr>
      <w:jc w:val="center"/>
      <w:rPr>
        <w:rFonts w:ascii="Verdana" w:hAnsi="Verdana" w:cs="Verdana"/>
        <w:noProof/>
        <w:sz w:val="16"/>
        <w:szCs w:val="16"/>
        <w:lang w:val="ru-RU"/>
      </w:rPr>
    </w:pPr>
  </w:p>
  <w:p w:rsidR="003C2E20" w:rsidRPr="002639F4" w:rsidRDefault="004B10BF" w:rsidP="002639F4">
    <w:pPr>
      <w:jc w:val="center"/>
      <w:rPr>
        <w:rFonts w:ascii="Verdana" w:hAnsi="Verdana" w:cs="Verdana"/>
        <w:noProof/>
        <w:sz w:val="16"/>
        <w:szCs w:val="16"/>
      </w:rPr>
    </w:pPr>
    <w:r w:rsidRPr="002639F4">
      <w:rPr>
        <w:rFonts w:ascii="Verdana" w:hAnsi="Verdana" w:cs="Verdana"/>
        <w:noProof/>
        <w:sz w:val="16"/>
        <w:szCs w:val="16"/>
      </w:rPr>
      <w:t>т</w:t>
    </w:r>
    <w:r w:rsidR="00B87F45">
      <w:rPr>
        <w:rFonts w:ascii="Verdana" w:hAnsi="Verdana" w:cs="Verdana"/>
        <w:noProof/>
        <w:sz w:val="16"/>
        <w:szCs w:val="16"/>
      </w:rPr>
      <w:t>ел:(+3592) 9</w:t>
    </w:r>
    <w:r w:rsidR="00B87F45">
      <w:rPr>
        <w:rFonts w:ascii="Verdana" w:hAnsi="Verdana" w:cs="Verdana"/>
        <w:noProof/>
        <w:sz w:val="16"/>
        <w:szCs w:val="16"/>
        <w:lang w:val="en-US"/>
      </w:rPr>
      <w:t>52 58 87</w:t>
    </w:r>
    <w:r w:rsidR="003C2E20" w:rsidRPr="002639F4">
      <w:rPr>
        <w:rFonts w:ascii="Verdana" w:hAnsi="Verdana" w:cs="Verdana"/>
        <w:noProof/>
        <w:sz w:val="16"/>
        <w:szCs w:val="16"/>
      </w:rPr>
      <w:t>,</w:t>
    </w:r>
    <w:r w:rsidRPr="002639F4">
      <w:rPr>
        <w:rFonts w:ascii="Verdana" w:hAnsi="Verdana" w:cs="Verdana"/>
        <w:noProof/>
        <w:sz w:val="16"/>
        <w:szCs w:val="16"/>
      </w:rPr>
      <w:t xml:space="preserve"> ф</w:t>
    </w:r>
    <w:r w:rsidR="00B87F45">
      <w:rPr>
        <w:rFonts w:ascii="Verdana" w:hAnsi="Verdana" w:cs="Verdana"/>
        <w:noProof/>
        <w:sz w:val="16"/>
        <w:szCs w:val="16"/>
      </w:rPr>
      <w:t xml:space="preserve">акс: (+3592) </w:t>
    </w:r>
    <w:r w:rsidR="00B87F45">
      <w:rPr>
        <w:rFonts w:ascii="Verdana" w:hAnsi="Verdana" w:cs="Verdana"/>
        <w:noProof/>
        <w:sz w:val="16"/>
        <w:szCs w:val="16"/>
        <w:lang w:val="en-US"/>
      </w:rPr>
      <w:t>952 66 25</w:t>
    </w:r>
    <w:r w:rsidR="003C2E20" w:rsidRPr="002639F4">
      <w:rPr>
        <w:rFonts w:ascii="Verdana" w:hAnsi="Verdana" w:cs="Verdana"/>
        <w:noProof/>
        <w:sz w:val="16"/>
        <w:szCs w:val="16"/>
      </w:rPr>
      <w:t xml:space="preserve">, </w:t>
    </w:r>
    <w:r w:rsidRPr="002639F4">
      <w:rPr>
        <w:rFonts w:ascii="Verdana" w:hAnsi="Verdana" w:cs="Verdana"/>
        <w:noProof/>
        <w:sz w:val="16"/>
        <w:szCs w:val="16"/>
      </w:rPr>
      <w:t xml:space="preserve">e-mail: </w:t>
    </w:r>
    <w:r w:rsidR="00B87F45">
      <w:rPr>
        <w:rFonts w:ascii="Verdana" w:hAnsi="Verdana" w:cs="Verdana"/>
        <w:noProof/>
        <w:sz w:val="16"/>
        <w:szCs w:val="16"/>
      </w:rPr>
      <w:t>odzg_sf</w:t>
    </w:r>
    <w:r w:rsidR="00B87F45">
      <w:rPr>
        <w:rFonts w:ascii="Verdana" w:hAnsi="Verdana" w:cs="Verdana"/>
        <w:noProof/>
        <w:sz w:val="16"/>
        <w:szCs w:val="16"/>
        <w:lang w:val="en-US"/>
      </w:rPr>
      <w:t>grad</w:t>
    </w:r>
    <w:r w:rsidR="003C2E20" w:rsidRPr="002639F4">
      <w:rPr>
        <w:rFonts w:ascii="Verdana" w:hAnsi="Verdana" w:cs="Verdana"/>
        <w:noProof/>
        <w:sz w:val="16"/>
        <w:szCs w:val="16"/>
      </w:rPr>
      <w:t>@mzh.government.bg</w:t>
    </w:r>
  </w:p>
  <w:p w:rsidR="003C2E20" w:rsidRPr="00835BBA" w:rsidRDefault="003C2E20" w:rsidP="00835BBA">
    <w:pPr>
      <w:jc w:val="center"/>
      <w:rPr>
        <w:rFonts w:ascii="Verdana" w:hAnsi="Verdana" w:cs="Verdana"/>
        <w:noProo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E20" w:rsidRPr="000E0EFD" w:rsidRDefault="00B87F45" w:rsidP="00004F45">
    <w:pPr>
      <w:jc w:val="center"/>
      <w:rPr>
        <w:rFonts w:ascii="Verdana" w:hAnsi="Verdana" w:cs="Verdana"/>
        <w:sz w:val="16"/>
        <w:szCs w:val="16"/>
        <w:lang w:val="ru-RU"/>
      </w:rPr>
    </w:pPr>
    <w:r>
      <w:rPr>
        <w:rFonts w:ascii="Verdana" w:hAnsi="Verdana" w:cs="Verdana"/>
        <w:noProof/>
        <w:sz w:val="16"/>
        <w:szCs w:val="16"/>
      </w:rPr>
      <w:t>гр. София 1</w:t>
    </w:r>
    <w:r w:rsidRPr="000E0EFD">
      <w:rPr>
        <w:rFonts w:ascii="Verdana" w:hAnsi="Verdana" w:cs="Verdana"/>
        <w:noProof/>
        <w:sz w:val="16"/>
        <w:szCs w:val="16"/>
        <w:lang w:val="ru-RU"/>
      </w:rPr>
      <w:t>408</w:t>
    </w:r>
    <w:r w:rsidR="003C2E20" w:rsidRPr="00004F45">
      <w:rPr>
        <w:rFonts w:ascii="Verdana" w:hAnsi="Verdana" w:cs="Verdana"/>
        <w:noProof/>
        <w:sz w:val="16"/>
        <w:szCs w:val="16"/>
      </w:rPr>
      <w:t>, бул. "Витоша" №</w:t>
    </w:r>
    <w:r w:rsidRPr="000E0EFD">
      <w:rPr>
        <w:rFonts w:ascii="Verdana" w:hAnsi="Verdana" w:cs="Verdana"/>
        <w:noProof/>
        <w:sz w:val="16"/>
        <w:szCs w:val="16"/>
        <w:lang w:val="ru-RU"/>
      </w:rPr>
      <w:t xml:space="preserve"> 1</w:t>
    </w:r>
    <w:r w:rsidR="003C2E20" w:rsidRPr="00004F45">
      <w:rPr>
        <w:rFonts w:ascii="Verdana" w:hAnsi="Verdana" w:cs="Verdana"/>
        <w:noProof/>
        <w:sz w:val="16"/>
        <w:szCs w:val="16"/>
      </w:rPr>
      <w:t>4</w:t>
    </w:r>
    <w:r w:rsidRPr="000E0EFD">
      <w:rPr>
        <w:rFonts w:ascii="Verdana" w:hAnsi="Verdana" w:cs="Verdana"/>
        <w:noProof/>
        <w:sz w:val="16"/>
        <w:szCs w:val="16"/>
        <w:lang w:val="ru-RU"/>
      </w:rPr>
      <w:t>8</w:t>
    </w:r>
    <w:r w:rsidR="003C2E20" w:rsidRPr="00004F45">
      <w:rPr>
        <w:rFonts w:ascii="Verdana" w:hAnsi="Verdana" w:cs="Verdana"/>
        <w:noProof/>
        <w:sz w:val="16"/>
        <w:szCs w:val="16"/>
      </w:rPr>
      <w:t xml:space="preserve">, </w:t>
    </w:r>
    <w:r w:rsidR="003C2E20" w:rsidRPr="00004F45">
      <w:rPr>
        <w:rFonts w:ascii="Verdana" w:hAnsi="Verdana" w:cs="Verdana"/>
        <w:sz w:val="16"/>
        <w:szCs w:val="16"/>
      </w:rPr>
      <w:t>http</w:t>
    </w:r>
    <w:r w:rsidR="003C2E20" w:rsidRPr="00004F45">
      <w:rPr>
        <w:rFonts w:ascii="Verdana" w:hAnsi="Verdana" w:cs="Verdana"/>
        <w:sz w:val="16"/>
        <w:szCs w:val="16"/>
        <w:lang w:val="ru-RU"/>
      </w:rPr>
      <w:t>://</w:t>
    </w:r>
    <w:r w:rsidR="003C2E20" w:rsidRPr="00004F45">
      <w:rPr>
        <w:rFonts w:ascii="Verdana" w:hAnsi="Verdana" w:cs="Verdana"/>
        <w:sz w:val="16"/>
        <w:szCs w:val="16"/>
      </w:rPr>
      <w:t>mzh</w:t>
    </w:r>
    <w:r w:rsidR="003C2E20" w:rsidRPr="00004F45">
      <w:rPr>
        <w:rFonts w:ascii="Verdana" w:hAnsi="Verdana" w:cs="Verdana"/>
        <w:sz w:val="16"/>
        <w:szCs w:val="16"/>
        <w:lang w:val="ru-RU"/>
      </w:rPr>
      <w:t>.</w:t>
    </w:r>
    <w:r w:rsidR="003C2E20" w:rsidRPr="00004F45">
      <w:rPr>
        <w:rFonts w:ascii="Verdana" w:hAnsi="Verdana" w:cs="Verdana"/>
        <w:sz w:val="16"/>
        <w:szCs w:val="16"/>
      </w:rPr>
      <w:t>government</w:t>
    </w:r>
    <w:r w:rsidR="003C2E20" w:rsidRPr="00004F45">
      <w:rPr>
        <w:rFonts w:ascii="Verdana" w:hAnsi="Verdana" w:cs="Verdana"/>
        <w:sz w:val="16"/>
        <w:szCs w:val="16"/>
        <w:lang w:val="ru-RU"/>
      </w:rPr>
      <w:t>.</w:t>
    </w:r>
    <w:r w:rsidR="003C2E20" w:rsidRPr="00004F45">
      <w:rPr>
        <w:rFonts w:ascii="Verdana" w:hAnsi="Verdana" w:cs="Verdana"/>
        <w:sz w:val="16"/>
        <w:szCs w:val="16"/>
      </w:rPr>
      <w:t>bg</w:t>
    </w:r>
    <w:r w:rsidR="003C2E20" w:rsidRPr="00004F45">
      <w:rPr>
        <w:rFonts w:ascii="Verdana" w:hAnsi="Verdana" w:cs="Verdana"/>
        <w:sz w:val="16"/>
        <w:szCs w:val="16"/>
        <w:lang w:val="ru-RU"/>
      </w:rPr>
      <w:t>/</w:t>
    </w:r>
    <w:r w:rsidR="003C2E20" w:rsidRPr="00004F45">
      <w:rPr>
        <w:rFonts w:ascii="Verdana" w:hAnsi="Verdana" w:cs="Verdana"/>
        <w:sz w:val="16"/>
        <w:szCs w:val="16"/>
      </w:rPr>
      <w:t>odz</w:t>
    </w:r>
    <w:r w:rsidR="003C2E20" w:rsidRPr="00004F45">
      <w:rPr>
        <w:rFonts w:ascii="Verdana" w:hAnsi="Verdana" w:cs="Verdana"/>
        <w:sz w:val="16"/>
        <w:szCs w:val="16"/>
        <w:lang w:val="ru-RU"/>
      </w:rPr>
      <w:t>-</w:t>
    </w:r>
    <w:r>
      <w:rPr>
        <w:rFonts w:ascii="Verdana" w:hAnsi="Verdana" w:cs="Verdana"/>
        <w:sz w:val="16"/>
        <w:szCs w:val="16"/>
      </w:rPr>
      <w:t>sofia</w:t>
    </w:r>
    <w:r>
      <w:rPr>
        <w:rFonts w:ascii="Verdana" w:hAnsi="Verdana" w:cs="Verdana"/>
        <w:sz w:val="16"/>
        <w:szCs w:val="16"/>
        <w:lang w:val="en-US"/>
      </w:rPr>
      <w:t>grad</w:t>
    </w:r>
  </w:p>
  <w:p w:rsidR="003C2E20" w:rsidRPr="00004F45" w:rsidRDefault="003C2E20" w:rsidP="00004F45">
    <w:pPr>
      <w:jc w:val="center"/>
      <w:rPr>
        <w:rFonts w:ascii="Verdana" w:hAnsi="Verdana" w:cs="Verdana"/>
        <w:noProof/>
        <w:sz w:val="16"/>
        <w:szCs w:val="16"/>
        <w:lang w:val="ru-RU"/>
      </w:rPr>
    </w:pPr>
  </w:p>
  <w:p w:rsidR="003C2E20" w:rsidRPr="00004F45" w:rsidRDefault="004B10BF" w:rsidP="00004F45">
    <w:pPr>
      <w:jc w:val="center"/>
      <w:rPr>
        <w:rFonts w:ascii="Verdana" w:hAnsi="Verdana" w:cs="Verdana"/>
        <w:noProof/>
        <w:sz w:val="16"/>
        <w:szCs w:val="16"/>
      </w:rPr>
    </w:pPr>
    <w:r w:rsidRPr="00004F45">
      <w:rPr>
        <w:rFonts w:ascii="Verdana" w:hAnsi="Verdana" w:cs="Verdana"/>
        <w:noProof/>
        <w:sz w:val="16"/>
        <w:szCs w:val="16"/>
      </w:rPr>
      <w:t>т</w:t>
    </w:r>
    <w:r w:rsidR="00B87F45">
      <w:rPr>
        <w:rFonts w:ascii="Verdana" w:hAnsi="Verdana" w:cs="Verdana"/>
        <w:noProof/>
        <w:sz w:val="16"/>
        <w:szCs w:val="16"/>
      </w:rPr>
      <w:t xml:space="preserve">ел:(+3592) </w:t>
    </w:r>
    <w:r w:rsidR="00023837">
      <w:rPr>
        <w:rFonts w:ascii="Verdana" w:hAnsi="Verdana" w:cs="Verdana"/>
        <w:noProof/>
        <w:sz w:val="16"/>
        <w:szCs w:val="16"/>
      </w:rPr>
      <w:t>973 60 44</w:t>
    </w:r>
    <w:r w:rsidR="003C2E20" w:rsidRPr="00004F45">
      <w:rPr>
        <w:rFonts w:ascii="Verdana" w:hAnsi="Verdana" w:cs="Verdana"/>
        <w:noProof/>
        <w:sz w:val="16"/>
        <w:szCs w:val="16"/>
      </w:rPr>
      <w:t>,</w:t>
    </w:r>
    <w:r w:rsidRPr="00004F45">
      <w:rPr>
        <w:rFonts w:ascii="Verdana" w:hAnsi="Verdana" w:cs="Verdana"/>
        <w:noProof/>
        <w:sz w:val="16"/>
        <w:szCs w:val="16"/>
      </w:rPr>
      <w:t xml:space="preserve"> ф</w:t>
    </w:r>
    <w:r w:rsidR="00B87F45">
      <w:rPr>
        <w:rFonts w:ascii="Verdana" w:hAnsi="Verdana" w:cs="Verdana"/>
        <w:noProof/>
        <w:sz w:val="16"/>
        <w:szCs w:val="16"/>
      </w:rPr>
      <w:t>акс: (+3592) 9</w:t>
    </w:r>
    <w:r w:rsidR="00B87F45">
      <w:rPr>
        <w:rFonts w:ascii="Verdana" w:hAnsi="Verdana" w:cs="Verdana"/>
        <w:noProof/>
        <w:sz w:val="16"/>
        <w:szCs w:val="16"/>
        <w:lang w:val="en-US"/>
      </w:rPr>
      <w:t>52 66 25</w:t>
    </w:r>
    <w:r w:rsidR="003C2E20" w:rsidRPr="00004F45">
      <w:rPr>
        <w:rFonts w:ascii="Verdana" w:hAnsi="Verdana" w:cs="Verdana"/>
        <w:noProof/>
        <w:sz w:val="16"/>
        <w:szCs w:val="16"/>
      </w:rPr>
      <w:t>,</w:t>
    </w:r>
    <w:r w:rsidRPr="00004F45">
      <w:rPr>
        <w:rFonts w:ascii="Verdana" w:hAnsi="Verdana" w:cs="Verdana"/>
        <w:noProof/>
        <w:sz w:val="16"/>
        <w:szCs w:val="16"/>
      </w:rPr>
      <w:t xml:space="preserve"> e-mail : </w:t>
    </w:r>
    <w:r w:rsidR="003C2E20" w:rsidRPr="00004F45">
      <w:rPr>
        <w:rFonts w:ascii="Verdana" w:hAnsi="Verdana" w:cs="Verdana"/>
        <w:noProof/>
        <w:sz w:val="16"/>
        <w:szCs w:val="16"/>
      </w:rPr>
      <w:t>od</w:t>
    </w:r>
    <w:r w:rsidR="00B87F45">
      <w:rPr>
        <w:rFonts w:ascii="Verdana" w:hAnsi="Verdana" w:cs="Verdana"/>
        <w:noProof/>
        <w:sz w:val="16"/>
        <w:szCs w:val="16"/>
      </w:rPr>
      <w:t>zg_sf</w:t>
    </w:r>
    <w:r w:rsidR="00B87F45">
      <w:rPr>
        <w:rFonts w:ascii="Verdana" w:hAnsi="Verdana" w:cs="Verdana"/>
        <w:noProof/>
        <w:sz w:val="16"/>
        <w:szCs w:val="16"/>
        <w:lang w:val="en-US"/>
      </w:rPr>
      <w:t>grad</w:t>
    </w:r>
    <w:r w:rsidR="003C2E20" w:rsidRPr="00004F45">
      <w:rPr>
        <w:rFonts w:ascii="Verdana" w:hAnsi="Verdana" w:cs="Verdana"/>
        <w:noProof/>
        <w:sz w:val="16"/>
        <w:szCs w:val="16"/>
      </w:rPr>
      <w:t>@mzh.government.bg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E83" w:rsidRDefault="004E2E83">
      <w:r>
        <w:separator/>
      </w:r>
    </w:p>
  </w:footnote>
  <w:footnote w:type="continuationSeparator" w:id="0">
    <w:p w:rsidR="004E2E83" w:rsidRDefault="004E2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9A" w:rsidRPr="005B69F7" w:rsidRDefault="004119D9" w:rsidP="005B69F7">
    <w:pPr>
      <w:pStyle w:val="Heading2"/>
      <w:rPr>
        <w:rStyle w:val="Emphasis"/>
        <w:sz w:val="2"/>
        <w:szCs w:val="2"/>
      </w:rPr>
    </w:pPr>
    <w:r>
      <w:rPr>
        <w:noProof/>
        <w:lang w:val="en-US"/>
      </w:rPr>
      <w:drawing>
        <wp:anchor distT="0" distB="0" distL="114300" distR="114300" simplePos="0" relativeHeight="251660288" behindDoc="0" locked="0" layoutInCell="1" allowOverlap="1" wp14:anchorId="45A0ACB0" wp14:editId="400DAF1C">
          <wp:simplePos x="0" y="0"/>
          <wp:positionH relativeFrom="column">
            <wp:posOffset>-635</wp:posOffset>
          </wp:positionH>
          <wp:positionV relativeFrom="paragraph">
            <wp:posOffset>-66040</wp:posOffset>
          </wp:positionV>
          <wp:extent cx="600710" cy="832485"/>
          <wp:effectExtent l="0" t="0" r="8890" b="571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B9A" w:rsidRPr="005B69F7" w:rsidRDefault="004119D9" w:rsidP="007A6290">
    <w:pPr>
      <w:pStyle w:val="Heading1"/>
      <w:framePr w:w="0" w:hRule="auto" w:wrap="auto" w:vAnchor="margin" w:hAnchor="text" w:xAlign="left" w:yAlign="inline"/>
      <w:tabs>
        <w:tab w:val="left" w:pos="1276"/>
      </w:tabs>
      <w:ind w:firstLine="1276"/>
      <w:jc w:val="left"/>
      <w:rPr>
        <w:rFonts w:ascii="Helen Bg Condensed" w:hAnsi="Helen Bg Condensed" w:cs="Helen Bg Condensed"/>
        <w:spacing w:val="40"/>
        <w:sz w:val="30"/>
        <w:szCs w:val="30"/>
      </w:rPr>
    </w:pPr>
    <w:r>
      <w:rPr>
        <w:noProof/>
        <w:lang w:val="en-US"/>
      </w:rPr>
      <mc:AlternateContent>
        <mc:Choice Requires="wps">
          <w:drawing>
            <wp:anchor distT="0" distB="0" distL="114300" distR="114300" simplePos="0" relativeHeight="251661312" behindDoc="0" locked="0" layoutInCell="1" allowOverlap="1" wp14:anchorId="68039079" wp14:editId="6BCA60D9">
              <wp:simplePos x="0" y="0"/>
              <wp:positionH relativeFrom="column">
                <wp:posOffset>673735</wp:posOffset>
              </wp:positionH>
              <wp:positionV relativeFrom="paragraph">
                <wp:posOffset>8255</wp:posOffset>
              </wp:positionV>
              <wp:extent cx="0" cy="61214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3.05pt;margin-top:.65pt;width:0;height: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"/>
          </w:pict>
        </mc:Fallback>
      </mc:AlternateContent>
    </w:r>
    <w:r w:rsidR="006B0B9A" w:rsidRPr="005B69F7">
      <w:rPr>
        <w:rFonts w:ascii="Helen Bg Condensed" w:hAnsi="Helen Bg Condensed" w:cs="Helen Bg Condensed"/>
        <w:spacing w:val="40"/>
        <w:sz w:val="30"/>
        <w:szCs w:val="30"/>
      </w:rPr>
      <w:t>РЕПУБЛИКА БЪЛГАРИЯ</w:t>
    </w:r>
  </w:p>
  <w:p w:rsidR="00F95DCD" w:rsidRPr="000E0EFD" w:rsidRDefault="006B0B9A" w:rsidP="00936425">
    <w:pPr>
      <w:pStyle w:val="Heading1"/>
      <w:framePr w:w="0" w:hRule="auto" w:wrap="auto" w:vAnchor="margin" w:hAnchor="text" w:xAlign="left" w:yAlign="inline"/>
      <w:tabs>
        <w:tab w:val="left" w:pos="1276"/>
      </w:tabs>
      <w:jc w:val="left"/>
      <w:rPr>
        <w:rFonts w:ascii="Helen Bg Condensed" w:hAnsi="Helen Bg Condensed" w:cs="Helen Bg Condensed"/>
        <w:b w:val="0"/>
        <w:bCs w:val="0"/>
        <w:spacing w:val="40"/>
        <w:sz w:val="26"/>
        <w:szCs w:val="26"/>
        <w:lang w:val="ru-RU"/>
      </w:rPr>
    </w:pPr>
    <w:r w:rsidRPr="00D450FA">
      <w:rPr>
        <w:sz w:val="36"/>
        <w:szCs w:val="36"/>
      </w:rPr>
      <w:tab/>
    </w:r>
    <w:r w:rsidRPr="00CA3258">
      <w:rPr>
        <w:rFonts w:ascii="Helen Bg Condensed" w:hAnsi="Helen Bg Condensed" w:cs="Helen Bg Condensed"/>
        <w:b w:val="0"/>
        <w:bCs w:val="0"/>
        <w:spacing w:val="40"/>
        <w:sz w:val="26"/>
        <w:szCs w:val="26"/>
      </w:rPr>
      <w:t xml:space="preserve">Министерство на </w:t>
    </w:r>
    <w:r w:rsidR="002E65D6">
      <w:rPr>
        <w:rFonts w:ascii="Helen Bg Condensed" w:hAnsi="Helen Bg Condensed" w:cs="Helen Bg Condensed"/>
        <w:b w:val="0"/>
        <w:bCs w:val="0"/>
        <w:spacing w:val="40"/>
        <w:sz w:val="26"/>
        <w:szCs w:val="26"/>
      </w:rPr>
      <w:t>земеделието,</w:t>
    </w:r>
    <w:r w:rsidR="002E65D6">
      <w:rPr>
        <w:rFonts w:ascii="Helen Bg Condensed" w:hAnsi="Helen Bg Condensed" w:cs="Helen Bg Condensed"/>
        <w:b w:val="0"/>
        <w:bCs w:val="0"/>
        <w:spacing w:val="40"/>
        <w:sz w:val="26"/>
        <w:szCs w:val="26"/>
        <w:lang w:val="en-US"/>
      </w:rPr>
      <w:t xml:space="preserve"> </w:t>
    </w:r>
    <w:r w:rsidR="00936425" w:rsidRPr="00CA3258">
      <w:rPr>
        <w:rFonts w:ascii="Helen Bg Condensed" w:hAnsi="Helen Bg Condensed" w:cs="Helen Bg Condensed"/>
        <w:b w:val="0"/>
        <w:bCs w:val="0"/>
        <w:spacing w:val="40"/>
        <w:sz w:val="26"/>
        <w:szCs w:val="26"/>
      </w:rPr>
      <w:t>храните</w:t>
    </w:r>
    <w:r w:rsidR="002E65D6">
      <w:rPr>
        <w:rFonts w:ascii="Helen Bg Condensed" w:hAnsi="Helen Bg Condensed" w:cs="Helen Bg Condensed"/>
        <w:b w:val="0"/>
        <w:bCs w:val="0"/>
        <w:spacing w:val="40"/>
        <w:sz w:val="26"/>
        <w:szCs w:val="26"/>
      </w:rPr>
      <w:t xml:space="preserve"> и горите</w:t>
    </w:r>
  </w:p>
  <w:p w:rsidR="00936425" w:rsidRPr="00983B22" w:rsidRDefault="004119D9" w:rsidP="00936425">
    <w:pPr>
      <w:pStyle w:val="Heading1"/>
      <w:framePr w:w="0" w:hRule="auto" w:wrap="auto" w:vAnchor="margin" w:hAnchor="text" w:xAlign="left" w:yAlign="inline"/>
      <w:tabs>
        <w:tab w:val="left" w:pos="1276"/>
      </w:tabs>
      <w:jc w:val="left"/>
      <w:rPr>
        <w:rFonts w:ascii="Helen Bg Condensed" w:hAnsi="Helen Bg Condensed" w:cs="Helen Bg Condensed"/>
        <w:b w:val="0"/>
        <w:bCs w:val="0"/>
        <w:spacing w:val="40"/>
        <w:sz w:val="26"/>
        <w:szCs w:val="26"/>
        <w:lang w:val="ru-RU"/>
      </w:rPr>
    </w:pPr>
    <w:r>
      <w:rPr>
        <w:noProof/>
        <w:lang w:val="en-US"/>
      </w:rPr>
      <mc:AlternateContent>
        <mc:Choice Requires="wps">
          <w:drawing>
            <wp:anchor distT="0" distB="0" distL="114300" distR="114300" simplePos="0" relativeHeight="251659264" behindDoc="0" locked="0" layoutInCell="0" allowOverlap="1" wp14:anchorId="4DF25E71" wp14:editId="661DE765">
              <wp:simplePos x="0" y="0"/>
              <wp:positionH relativeFrom="column">
                <wp:posOffset>-226695</wp:posOffset>
              </wp:positionH>
              <wp:positionV relativeFrom="paragraph">
                <wp:posOffset>9744075</wp:posOffset>
              </wp:positionV>
              <wp:extent cx="75895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" o:allowincell="f"/>
          </w:pict>
        </mc:Fallback>
      </mc:AlternateContent>
    </w:r>
    <w:r w:rsidR="00F95DCD">
      <w:rPr>
        <w:rFonts w:ascii="Helen Bg Condensed" w:hAnsi="Helen Bg Condensed" w:cs="Helen Bg Condensed"/>
        <w:b w:val="0"/>
        <w:bCs w:val="0"/>
        <w:spacing w:val="40"/>
        <w:sz w:val="26"/>
        <w:szCs w:val="26"/>
      </w:rPr>
      <w:tab/>
      <w:t xml:space="preserve">Областна дирекция „Земеделие” </w:t>
    </w:r>
    <w:r w:rsidR="00963E01">
      <w:rPr>
        <w:rFonts w:ascii="Helen Bg Condensed" w:hAnsi="Helen Bg Condensed" w:cs="Helen Bg Condensed"/>
        <w:b w:val="0"/>
        <w:bCs w:val="0"/>
        <w:spacing w:val="40"/>
        <w:sz w:val="26"/>
        <w:szCs w:val="26"/>
        <w:lang w:val="en-US"/>
      </w:rPr>
      <w:t xml:space="preserve">- </w:t>
    </w:r>
    <w:r w:rsidR="00191444">
      <w:rPr>
        <w:rFonts w:ascii="Helen Bg Condensed" w:hAnsi="Helen Bg Condensed" w:cs="Helen Bg Condensed"/>
        <w:b w:val="0"/>
        <w:bCs w:val="0"/>
        <w:spacing w:val="40"/>
        <w:sz w:val="26"/>
        <w:szCs w:val="26"/>
      </w:rPr>
      <w:t xml:space="preserve">София </w:t>
    </w:r>
    <w:r w:rsidR="00F86B76">
      <w:rPr>
        <w:rFonts w:ascii="Helen Bg Condensed" w:hAnsi="Helen Bg Condensed" w:cs="Helen Bg Condensed"/>
        <w:b w:val="0"/>
        <w:bCs w:val="0"/>
        <w:spacing w:val="40"/>
        <w:sz w:val="26"/>
        <w:szCs w:val="26"/>
        <w:lang w:val="en-US"/>
      </w:rPr>
      <w:t xml:space="preserve">- </w:t>
    </w:r>
    <w:r w:rsidR="00191444">
      <w:rPr>
        <w:rFonts w:ascii="Helen Bg Condensed" w:hAnsi="Helen Bg Condensed" w:cs="Helen Bg Condensed"/>
        <w:b w:val="0"/>
        <w:bCs w:val="0"/>
        <w:spacing w:val="40"/>
        <w:sz w:val="26"/>
        <w:szCs w:val="26"/>
      </w:rPr>
      <w:t>град</w:t>
    </w:r>
  </w:p>
  <w:p w:rsidR="00983B22" w:rsidRPr="00983B22" w:rsidRDefault="00983B22" w:rsidP="00983B22">
    <w:pPr>
      <w:rPr>
        <w:b/>
        <w:bCs/>
      </w:rPr>
    </w:pPr>
    <w:r w:rsidRPr="00983B22">
      <w:rPr>
        <w:lang w:val="ru-RU"/>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7DB"/>
    <w:multiLevelType w:val="multilevel"/>
    <w:tmpl w:val="88162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70120"/>
    <w:multiLevelType w:val="multilevel"/>
    <w:tmpl w:val="9528B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8B659C"/>
    <w:multiLevelType w:val="multilevel"/>
    <w:tmpl w:val="A0BAAD4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7565B6"/>
    <w:multiLevelType w:val="multilevel"/>
    <w:tmpl w:val="AA74B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F128ED"/>
    <w:multiLevelType w:val="multilevel"/>
    <w:tmpl w:val="8E001EA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B93FCE"/>
    <w:multiLevelType w:val="multilevel"/>
    <w:tmpl w:val="1AD49A0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0B5172"/>
    <w:multiLevelType w:val="multilevel"/>
    <w:tmpl w:val="8BDCE4F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876BB3"/>
    <w:multiLevelType w:val="multilevel"/>
    <w:tmpl w:val="F3D0015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2F63C4"/>
    <w:multiLevelType w:val="multilevel"/>
    <w:tmpl w:val="6A04A5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C40BDA"/>
    <w:multiLevelType w:val="multilevel"/>
    <w:tmpl w:val="CC16E5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48546E"/>
    <w:multiLevelType w:val="multilevel"/>
    <w:tmpl w:val="8B7A6E9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66753E"/>
    <w:multiLevelType w:val="multilevel"/>
    <w:tmpl w:val="3EA0F2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7233B6"/>
    <w:multiLevelType w:val="multilevel"/>
    <w:tmpl w:val="2F1E122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292285"/>
    <w:multiLevelType w:val="multilevel"/>
    <w:tmpl w:val="FF805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AB62BD"/>
    <w:multiLevelType w:val="multilevel"/>
    <w:tmpl w:val="5F48B14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DA2EE5"/>
    <w:multiLevelType w:val="hybridMultilevel"/>
    <w:tmpl w:val="A17A68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0451F3"/>
    <w:multiLevelType w:val="multilevel"/>
    <w:tmpl w:val="251AD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23046E"/>
    <w:multiLevelType w:val="multilevel"/>
    <w:tmpl w:val="2730B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7F745E"/>
    <w:multiLevelType w:val="multilevel"/>
    <w:tmpl w:val="F2B83C2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2538F0"/>
    <w:multiLevelType w:val="multilevel"/>
    <w:tmpl w:val="3B0E0AD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BD3951"/>
    <w:multiLevelType w:val="multilevel"/>
    <w:tmpl w:val="09649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D771C9"/>
    <w:multiLevelType w:val="multilevel"/>
    <w:tmpl w:val="14BE1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383080"/>
    <w:multiLevelType w:val="multilevel"/>
    <w:tmpl w:val="A7B0B1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C476F0"/>
    <w:multiLevelType w:val="multilevel"/>
    <w:tmpl w:val="528C231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CA5170"/>
    <w:multiLevelType w:val="multilevel"/>
    <w:tmpl w:val="1A48A65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1E3049"/>
    <w:multiLevelType w:val="multilevel"/>
    <w:tmpl w:val="5F48B14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A155AC"/>
    <w:multiLevelType w:val="multilevel"/>
    <w:tmpl w:val="FF02836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D31EA4"/>
    <w:multiLevelType w:val="multilevel"/>
    <w:tmpl w:val="4B3219D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B1704C"/>
    <w:multiLevelType w:val="multilevel"/>
    <w:tmpl w:val="B8DEC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C764A1"/>
    <w:multiLevelType w:val="multilevel"/>
    <w:tmpl w:val="5F48B14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D91408"/>
    <w:multiLevelType w:val="multilevel"/>
    <w:tmpl w:val="598A81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3835BF"/>
    <w:multiLevelType w:val="multilevel"/>
    <w:tmpl w:val="4F6C5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3A235B"/>
    <w:multiLevelType w:val="multilevel"/>
    <w:tmpl w:val="5F48B14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A809E8"/>
    <w:multiLevelType w:val="multilevel"/>
    <w:tmpl w:val="4F549AA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704D8F"/>
    <w:multiLevelType w:val="multilevel"/>
    <w:tmpl w:val="694AC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126B93"/>
    <w:multiLevelType w:val="multilevel"/>
    <w:tmpl w:val="5F48B14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584C74"/>
    <w:multiLevelType w:val="multilevel"/>
    <w:tmpl w:val="641CFD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FB108E"/>
    <w:multiLevelType w:val="multilevel"/>
    <w:tmpl w:val="8A1E0BA0"/>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9E274C"/>
    <w:multiLevelType w:val="multilevel"/>
    <w:tmpl w:val="6E7E77E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4A2792"/>
    <w:multiLevelType w:val="multilevel"/>
    <w:tmpl w:val="931077B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775B7D"/>
    <w:multiLevelType w:val="hybridMultilevel"/>
    <w:tmpl w:val="3984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636988"/>
    <w:multiLevelType w:val="multilevel"/>
    <w:tmpl w:val="86F4C92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5528BA"/>
    <w:multiLevelType w:val="multilevel"/>
    <w:tmpl w:val="64489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9"/>
  </w:num>
  <w:num w:numId="3">
    <w:abstractNumId w:val="2"/>
  </w:num>
  <w:num w:numId="4">
    <w:abstractNumId w:val="39"/>
  </w:num>
  <w:num w:numId="5">
    <w:abstractNumId w:val="5"/>
  </w:num>
  <w:num w:numId="6">
    <w:abstractNumId w:val="34"/>
  </w:num>
  <w:num w:numId="7">
    <w:abstractNumId w:val="21"/>
  </w:num>
  <w:num w:numId="8">
    <w:abstractNumId w:val="4"/>
  </w:num>
  <w:num w:numId="9">
    <w:abstractNumId w:val="20"/>
  </w:num>
  <w:num w:numId="10">
    <w:abstractNumId w:val="41"/>
  </w:num>
  <w:num w:numId="11">
    <w:abstractNumId w:val="12"/>
  </w:num>
  <w:num w:numId="12">
    <w:abstractNumId w:val="42"/>
  </w:num>
  <w:num w:numId="13">
    <w:abstractNumId w:val="0"/>
  </w:num>
  <w:num w:numId="14">
    <w:abstractNumId w:val="27"/>
  </w:num>
  <w:num w:numId="15">
    <w:abstractNumId w:val="18"/>
  </w:num>
  <w:num w:numId="16">
    <w:abstractNumId w:val="17"/>
  </w:num>
  <w:num w:numId="17">
    <w:abstractNumId w:val="8"/>
  </w:num>
  <w:num w:numId="18">
    <w:abstractNumId w:val="28"/>
  </w:num>
  <w:num w:numId="19">
    <w:abstractNumId w:val="36"/>
  </w:num>
  <w:num w:numId="20">
    <w:abstractNumId w:val="11"/>
  </w:num>
  <w:num w:numId="21">
    <w:abstractNumId w:val="13"/>
  </w:num>
  <w:num w:numId="22">
    <w:abstractNumId w:val="30"/>
  </w:num>
  <w:num w:numId="23">
    <w:abstractNumId w:val="16"/>
  </w:num>
  <w:num w:numId="24">
    <w:abstractNumId w:val="1"/>
  </w:num>
  <w:num w:numId="25">
    <w:abstractNumId w:val="9"/>
  </w:num>
  <w:num w:numId="26">
    <w:abstractNumId w:val="3"/>
  </w:num>
  <w:num w:numId="27">
    <w:abstractNumId w:val="38"/>
  </w:num>
  <w:num w:numId="28">
    <w:abstractNumId w:val="6"/>
  </w:num>
  <w:num w:numId="29">
    <w:abstractNumId w:val="23"/>
  </w:num>
  <w:num w:numId="30">
    <w:abstractNumId w:val="22"/>
  </w:num>
  <w:num w:numId="31">
    <w:abstractNumId w:val="7"/>
  </w:num>
  <w:num w:numId="32">
    <w:abstractNumId w:val="33"/>
  </w:num>
  <w:num w:numId="33">
    <w:abstractNumId w:val="26"/>
  </w:num>
  <w:num w:numId="34">
    <w:abstractNumId w:val="31"/>
  </w:num>
  <w:num w:numId="35">
    <w:abstractNumId w:val="40"/>
  </w:num>
  <w:num w:numId="36">
    <w:abstractNumId w:val="15"/>
  </w:num>
  <w:num w:numId="37">
    <w:abstractNumId w:val="37"/>
  </w:num>
  <w:num w:numId="38">
    <w:abstractNumId w:val="29"/>
  </w:num>
  <w:num w:numId="39">
    <w:abstractNumId w:val="35"/>
  </w:num>
  <w:num w:numId="40">
    <w:abstractNumId w:val="32"/>
  </w:num>
  <w:num w:numId="41">
    <w:abstractNumId w:val="24"/>
  </w:num>
  <w:num w:numId="42">
    <w:abstractNumId w:val="25"/>
  </w:num>
  <w:num w:numId="43">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2B"/>
    <w:rsid w:val="00004F45"/>
    <w:rsid w:val="00013A9F"/>
    <w:rsid w:val="00016110"/>
    <w:rsid w:val="00020691"/>
    <w:rsid w:val="00023837"/>
    <w:rsid w:val="00025D44"/>
    <w:rsid w:val="000264AA"/>
    <w:rsid w:val="00027B70"/>
    <w:rsid w:val="0004096C"/>
    <w:rsid w:val="00042821"/>
    <w:rsid w:val="0004528D"/>
    <w:rsid w:val="00047830"/>
    <w:rsid w:val="0005386A"/>
    <w:rsid w:val="00053EBE"/>
    <w:rsid w:val="000568F9"/>
    <w:rsid w:val="0006271F"/>
    <w:rsid w:val="00070453"/>
    <w:rsid w:val="00072089"/>
    <w:rsid w:val="00073CBA"/>
    <w:rsid w:val="00075613"/>
    <w:rsid w:val="00076686"/>
    <w:rsid w:val="00081DA7"/>
    <w:rsid w:val="00092D6A"/>
    <w:rsid w:val="00093475"/>
    <w:rsid w:val="000B7F2B"/>
    <w:rsid w:val="000C2FBE"/>
    <w:rsid w:val="000D2C19"/>
    <w:rsid w:val="000E01B7"/>
    <w:rsid w:val="000E0EFD"/>
    <w:rsid w:val="000F0EDC"/>
    <w:rsid w:val="000F6F92"/>
    <w:rsid w:val="000F7B75"/>
    <w:rsid w:val="00104EBD"/>
    <w:rsid w:val="001103E7"/>
    <w:rsid w:val="00113733"/>
    <w:rsid w:val="001205B5"/>
    <w:rsid w:val="00133698"/>
    <w:rsid w:val="00133EE7"/>
    <w:rsid w:val="00141704"/>
    <w:rsid w:val="00144461"/>
    <w:rsid w:val="0015397C"/>
    <w:rsid w:val="0015527C"/>
    <w:rsid w:val="00155FC3"/>
    <w:rsid w:val="00157D1E"/>
    <w:rsid w:val="001633AD"/>
    <w:rsid w:val="00163ED5"/>
    <w:rsid w:val="00167334"/>
    <w:rsid w:val="00172534"/>
    <w:rsid w:val="00186D3C"/>
    <w:rsid w:val="00191444"/>
    <w:rsid w:val="00196ABB"/>
    <w:rsid w:val="001A07A8"/>
    <w:rsid w:val="001A1C66"/>
    <w:rsid w:val="001B4BA5"/>
    <w:rsid w:val="001C0E88"/>
    <w:rsid w:val="001C1327"/>
    <w:rsid w:val="001C5069"/>
    <w:rsid w:val="001D374C"/>
    <w:rsid w:val="001D4C18"/>
    <w:rsid w:val="001D6C19"/>
    <w:rsid w:val="001E2DED"/>
    <w:rsid w:val="001E3F74"/>
    <w:rsid w:val="001F3A15"/>
    <w:rsid w:val="001F51E2"/>
    <w:rsid w:val="002020AB"/>
    <w:rsid w:val="00202194"/>
    <w:rsid w:val="0020653E"/>
    <w:rsid w:val="00224ECD"/>
    <w:rsid w:val="00225E60"/>
    <w:rsid w:val="0023628C"/>
    <w:rsid w:val="00236B3B"/>
    <w:rsid w:val="0024182B"/>
    <w:rsid w:val="0024218A"/>
    <w:rsid w:val="00254246"/>
    <w:rsid w:val="00254CE7"/>
    <w:rsid w:val="00255898"/>
    <w:rsid w:val="002639F4"/>
    <w:rsid w:val="00266D04"/>
    <w:rsid w:val="00271B9A"/>
    <w:rsid w:val="00276E64"/>
    <w:rsid w:val="002A21C6"/>
    <w:rsid w:val="002A6A4D"/>
    <w:rsid w:val="002A7270"/>
    <w:rsid w:val="002B16CE"/>
    <w:rsid w:val="002B1BEA"/>
    <w:rsid w:val="002B5A43"/>
    <w:rsid w:val="002B686E"/>
    <w:rsid w:val="002C4E05"/>
    <w:rsid w:val="002D0118"/>
    <w:rsid w:val="002D3B8A"/>
    <w:rsid w:val="002D77F3"/>
    <w:rsid w:val="002E18FB"/>
    <w:rsid w:val="002E25EF"/>
    <w:rsid w:val="002E65D6"/>
    <w:rsid w:val="002F273A"/>
    <w:rsid w:val="002F2BA6"/>
    <w:rsid w:val="003140CD"/>
    <w:rsid w:val="00315ACF"/>
    <w:rsid w:val="00323148"/>
    <w:rsid w:val="00326C5B"/>
    <w:rsid w:val="0032792A"/>
    <w:rsid w:val="00335F93"/>
    <w:rsid w:val="003430C4"/>
    <w:rsid w:val="00346A0F"/>
    <w:rsid w:val="00347697"/>
    <w:rsid w:val="00347B48"/>
    <w:rsid w:val="0035407B"/>
    <w:rsid w:val="00363787"/>
    <w:rsid w:val="003661D5"/>
    <w:rsid w:val="00371AF8"/>
    <w:rsid w:val="003746E9"/>
    <w:rsid w:val="00383668"/>
    <w:rsid w:val="003839BD"/>
    <w:rsid w:val="003944FB"/>
    <w:rsid w:val="003A3051"/>
    <w:rsid w:val="003A7442"/>
    <w:rsid w:val="003C2E20"/>
    <w:rsid w:val="003D0564"/>
    <w:rsid w:val="003E3AD9"/>
    <w:rsid w:val="003E4C9A"/>
    <w:rsid w:val="004003D6"/>
    <w:rsid w:val="00402024"/>
    <w:rsid w:val="0040787B"/>
    <w:rsid w:val="004119D9"/>
    <w:rsid w:val="00415B74"/>
    <w:rsid w:val="00421A55"/>
    <w:rsid w:val="00422E89"/>
    <w:rsid w:val="0042394D"/>
    <w:rsid w:val="004251F3"/>
    <w:rsid w:val="004254F5"/>
    <w:rsid w:val="00430C93"/>
    <w:rsid w:val="00435C41"/>
    <w:rsid w:val="00442436"/>
    <w:rsid w:val="00446795"/>
    <w:rsid w:val="00450173"/>
    <w:rsid w:val="004525A2"/>
    <w:rsid w:val="00456E42"/>
    <w:rsid w:val="004700DD"/>
    <w:rsid w:val="00470EB8"/>
    <w:rsid w:val="0047410F"/>
    <w:rsid w:val="00480CA8"/>
    <w:rsid w:val="0048158D"/>
    <w:rsid w:val="00485E03"/>
    <w:rsid w:val="004901F6"/>
    <w:rsid w:val="00490A47"/>
    <w:rsid w:val="004938BF"/>
    <w:rsid w:val="00496975"/>
    <w:rsid w:val="004A0CFC"/>
    <w:rsid w:val="004A171B"/>
    <w:rsid w:val="004A27DA"/>
    <w:rsid w:val="004B07F3"/>
    <w:rsid w:val="004B10BF"/>
    <w:rsid w:val="004B28FC"/>
    <w:rsid w:val="004B3B0D"/>
    <w:rsid w:val="004C3144"/>
    <w:rsid w:val="004E20D7"/>
    <w:rsid w:val="004E2E83"/>
    <w:rsid w:val="004F765C"/>
    <w:rsid w:val="00503B95"/>
    <w:rsid w:val="00510C5E"/>
    <w:rsid w:val="00513012"/>
    <w:rsid w:val="0051607D"/>
    <w:rsid w:val="00523DC1"/>
    <w:rsid w:val="00533524"/>
    <w:rsid w:val="00533FDA"/>
    <w:rsid w:val="00536691"/>
    <w:rsid w:val="005403E8"/>
    <w:rsid w:val="00544465"/>
    <w:rsid w:val="00555FCC"/>
    <w:rsid w:val="00556F9F"/>
    <w:rsid w:val="00563D6C"/>
    <w:rsid w:val="00564A90"/>
    <w:rsid w:val="0057056E"/>
    <w:rsid w:val="00575425"/>
    <w:rsid w:val="00577E4D"/>
    <w:rsid w:val="005801DA"/>
    <w:rsid w:val="00582DD5"/>
    <w:rsid w:val="005844A6"/>
    <w:rsid w:val="005847C7"/>
    <w:rsid w:val="00596DB7"/>
    <w:rsid w:val="005A0D6A"/>
    <w:rsid w:val="005A3B17"/>
    <w:rsid w:val="005A5173"/>
    <w:rsid w:val="005A686B"/>
    <w:rsid w:val="005B1753"/>
    <w:rsid w:val="005B35C6"/>
    <w:rsid w:val="005B3FC5"/>
    <w:rsid w:val="005B69F7"/>
    <w:rsid w:val="005C4E19"/>
    <w:rsid w:val="005D42C6"/>
    <w:rsid w:val="005D7788"/>
    <w:rsid w:val="005D7F9E"/>
    <w:rsid w:val="005F18B8"/>
    <w:rsid w:val="005F44CE"/>
    <w:rsid w:val="00602A0B"/>
    <w:rsid w:val="00603A7F"/>
    <w:rsid w:val="00612EE1"/>
    <w:rsid w:val="00613667"/>
    <w:rsid w:val="00614E68"/>
    <w:rsid w:val="00615381"/>
    <w:rsid w:val="0061769F"/>
    <w:rsid w:val="00620623"/>
    <w:rsid w:val="00620EC2"/>
    <w:rsid w:val="00623D47"/>
    <w:rsid w:val="006303B2"/>
    <w:rsid w:val="006472F2"/>
    <w:rsid w:val="00651D88"/>
    <w:rsid w:val="00652B87"/>
    <w:rsid w:val="00661BB3"/>
    <w:rsid w:val="00662E06"/>
    <w:rsid w:val="006632AC"/>
    <w:rsid w:val="00665A7F"/>
    <w:rsid w:val="00670BA8"/>
    <w:rsid w:val="00673BE3"/>
    <w:rsid w:val="006740E9"/>
    <w:rsid w:val="00674231"/>
    <w:rsid w:val="00677647"/>
    <w:rsid w:val="00682CB4"/>
    <w:rsid w:val="006862BA"/>
    <w:rsid w:val="00686568"/>
    <w:rsid w:val="006918AB"/>
    <w:rsid w:val="006928A0"/>
    <w:rsid w:val="00692BDC"/>
    <w:rsid w:val="006A3792"/>
    <w:rsid w:val="006A3FED"/>
    <w:rsid w:val="006B0B9A"/>
    <w:rsid w:val="006B4673"/>
    <w:rsid w:val="006C213C"/>
    <w:rsid w:val="006C5327"/>
    <w:rsid w:val="006C746D"/>
    <w:rsid w:val="006D28E9"/>
    <w:rsid w:val="006D7FCE"/>
    <w:rsid w:val="006E1608"/>
    <w:rsid w:val="006E2525"/>
    <w:rsid w:val="00703A1F"/>
    <w:rsid w:val="0070678C"/>
    <w:rsid w:val="00712F71"/>
    <w:rsid w:val="0071424D"/>
    <w:rsid w:val="0071670A"/>
    <w:rsid w:val="00716A48"/>
    <w:rsid w:val="007178AF"/>
    <w:rsid w:val="00720022"/>
    <w:rsid w:val="00724E5F"/>
    <w:rsid w:val="00725234"/>
    <w:rsid w:val="007269CE"/>
    <w:rsid w:val="00727800"/>
    <w:rsid w:val="0073406E"/>
    <w:rsid w:val="00735898"/>
    <w:rsid w:val="007415C8"/>
    <w:rsid w:val="00742DE3"/>
    <w:rsid w:val="00746889"/>
    <w:rsid w:val="00747CFF"/>
    <w:rsid w:val="007511E7"/>
    <w:rsid w:val="00751C7B"/>
    <w:rsid w:val="00752120"/>
    <w:rsid w:val="00754A83"/>
    <w:rsid w:val="00762DA8"/>
    <w:rsid w:val="0077018A"/>
    <w:rsid w:val="00780FE3"/>
    <w:rsid w:val="0078222C"/>
    <w:rsid w:val="00785809"/>
    <w:rsid w:val="00787261"/>
    <w:rsid w:val="007874F0"/>
    <w:rsid w:val="00790449"/>
    <w:rsid w:val="00794988"/>
    <w:rsid w:val="00795C55"/>
    <w:rsid w:val="007A41D5"/>
    <w:rsid w:val="007A6290"/>
    <w:rsid w:val="007B23D0"/>
    <w:rsid w:val="007B4B8A"/>
    <w:rsid w:val="007B68B2"/>
    <w:rsid w:val="007C3C35"/>
    <w:rsid w:val="007E132C"/>
    <w:rsid w:val="007E2B21"/>
    <w:rsid w:val="007F1883"/>
    <w:rsid w:val="007F3579"/>
    <w:rsid w:val="008015CC"/>
    <w:rsid w:val="00803031"/>
    <w:rsid w:val="00811280"/>
    <w:rsid w:val="00812E31"/>
    <w:rsid w:val="0081503F"/>
    <w:rsid w:val="008224D5"/>
    <w:rsid w:val="0082393B"/>
    <w:rsid w:val="00823FF9"/>
    <w:rsid w:val="00831751"/>
    <w:rsid w:val="0083205D"/>
    <w:rsid w:val="00832B20"/>
    <w:rsid w:val="00834FFE"/>
    <w:rsid w:val="00835BBA"/>
    <w:rsid w:val="00840AD0"/>
    <w:rsid w:val="008469F9"/>
    <w:rsid w:val="00847232"/>
    <w:rsid w:val="0085348A"/>
    <w:rsid w:val="008608B6"/>
    <w:rsid w:val="008724BD"/>
    <w:rsid w:val="00872C96"/>
    <w:rsid w:val="0088001B"/>
    <w:rsid w:val="0088357C"/>
    <w:rsid w:val="0088371B"/>
    <w:rsid w:val="00885696"/>
    <w:rsid w:val="0089762D"/>
    <w:rsid w:val="008B01CE"/>
    <w:rsid w:val="008B0206"/>
    <w:rsid w:val="008B1300"/>
    <w:rsid w:val="008B5C10"/>
    <w:rsid w:val="008B7802"/>
    <w:rsid w:val="008C0157"/>
    <w:rsid w:val="008C01E4"/>
    <w:rsid w:val="008C05D6"/>
    <w:rsid w:val="008C1C3B"/>
    <w:rsid w:val="008C4021"/>
    <w:rsid w:val="008C5F00"/>
    <w:rsid w:val="008C69DA"/>
    <w:rsid w:val="008E3667"/>
    <w:rsid w:val="008E3674"/>
    <w:rsid w:val="008E6961"/>
    <w:rsid w:val="008F0655"/>
    <w:rsid w:val="008F07F7"/>
    <w:rsid w:val="00903F37"/>
    <w:rsid w:val="00910808"/>
    <w:rsid w:val="00916B9C"/>
    <w:rsid w:val="009328E3"/>
    <w:rsid w:val="00932D6E"/>
    <w:rsid w:val="00936425"/>
    <w:rsid w:val="00944A9E"/>
    <w:rsid w:val="00946D85"/>
    <w:rsid w:val="00951528"/>
    <w:rsid w:val="009522A4"/>
    <w:rsid w:val="009566CF"/>
    <w:rsid w:val="00962C10"/>
    <w:rsid w:val="009632D3"/>
    <w:rsid w:val="00963CF7"/>
    <w:rsid w:val="00963E01"/>
    <w:rsid w:val="00965B6C"/>
    <w:rsid w:val="00966832"/>
    <w:rsid w:val="00972181"/>
    <w:rsid w:val="00974546"/>
    <w:rsid w:val="00975FB0"/>
    <w:rsid w:val="00980C1A"/>
    <w:rsid w:val="00981D08"/>
    <w:rsid w:val="00983B22"/>
    <w:rsid w:val="0098424D"/>
    <w:rsid w:val="00993402"/>
    <w:rsid w:val="00996DB5"/>
    <w:rsid w:val="009A26B7"/>
    <w:rsid w:val="009A2BA7"/>
    <w:rsid w:val="009A3585"/>
    <w:rsid w:val="009A37CB"/>
    <w:rsid w:val="009A3C8F"/>
    <w:rsid w:val="009A49E5"/>
    <w:rsid w:val="009A7A78"/>
    <w:rsid w:val="009B5515"/>
    <w:rsid w:val="009B5C87"/>
    <w:rsid w:val="009C2B96"/>
    <w:rsid w:val="009C61AE"/>
    <w:rsid w:val="009D0D4C"/>
    <w:rsid w:val="009E25AF"/>
    <w:rsid w:val="009E7D8E"/>
    <w:rsid w:val="009F030E"/>
    <w:rsid w:val="009F1156"/>
    <w:rsid w:val="009F12A8"/>
    <w:rsid w:val="009F4099"/>
    <w:rsid w:val="00A065CB"/>
    <w:rsid w:val="00A12923"/>
    <w:rsid w:val="00A1733B"/>
    <w:rsid w:val="00A22545"/>
    <w:rsid w:val="00A23BB7"/>
    <w:rsid w:val="00A31790"/>
    <w:rsid w:val="00A36C2A"/>
    <w:rsid w:val="00A42AF4"/>
    <w:rsid w:val="00A452C9"/>
    <w:rsid w:val="00A640E1"/>
    <w:rsid w:val="00A75420"/>
    <w:rsid w:val="00A806FD"/>
    <w:rsid w:val="00A80C34"/>
    <w:rsid w:val="00A8681C"/>
    <w:rsid w:val="00A9622F"/>
    <w:rsid w:val="00AA277C"/>
    <w:rsid w:val="00AA5C94"/>
    <w:rsid w:val="00AB0EF6"/>
    <w:rsid w:val="00AB1B46"/>
    <w:rsid w:val="00AB1D5D"/>
    <w:rsid w:val="00AC10C7"/>
    <w:rsid w:val="00AC13D3"/>
    <w:rsid w:val="00AC438E"/>
    <w:rsid w:val="00AC79EA"/>
    <w:rsid w:val="00AD0027"/>
    <w:rsid w:val="00AD13E8"/>
    <w:rsid w:val="00AD374D"/>
    <w:rsid w:val="00AE6009"/>
    <w:rsid w:val="00AE7302"/>
    <w:rsid w:val="00AF2AC1"/>
    <w:rsid w:val="00AF7D60"/>
    <w:rsid w:val="00B02F41"/>
    <w:rsid w:val="00B06FAE"/>
    <w:rsid w:val="00B13CD2"/>
    <w:rsid w:val="00B2006D"/>
    <w:rsid w:val="00B23476"/>
    <w:rsid w:val="00B23EBC"/>
    <w:rsid w:val="00B2536C"/>
    <w:rsid w:val="00B25A6B"/>
    <w:rsid w:val="00B439AB"/>
    <w:rsid w:val="00B4569C"/>
    <w:rsid w:val="00B45814"/>
    <w:rsid w:val="00B55DD9"/>
    <w:rsid w:val="00B71A25"/>
    <w:rsid w:val="00B8125C"/>
    <w:rsid w:val="00B87F45"/>
    <w:rsid w:val="00B93426"/>
    <w:rsid w:val="00BA4079"/>
    <w:rsid w:val="00BB0870"/>
    <w:rsid w:val="00BB7020"/>
    <w:rsid w:val="00BD1BCF"/>
    <w:rsid w:val="00BE04E0"/>
    <w:rsid w:val="00BE238B"/>
    <w:rsid w:val="00BE5972"/>
    <w:rsid w:val="00BE5F4E"/>
    <w:rsid w:val="00BF063F"/>
    <w:rsid w:val="00C00904"/>
    <w:rsid w:val="00C02136"/>
    <w:rsid w:val="00C11A4C"/>
    <w:rsid w:val="00C120B5"/>
    <w:rsid w:val="00C25C76"/>
    <w:rsid w:val="00C266F7"/>
    <w:rsid w:val="00C2770F"/>
    <w:rsid w:val="00C34F79"/>
    <w:rsid w:val="00C473A4"/>
    <w:rsid w:val="00C5151F"/>
    <w:rsid w:val="00C5454D"/>
    <w:rsid w:val="00C56275"/>
    <w:rsid w:val="00C56D9F"/>
    <w:rsid w:val="00C6075B"/>
    <w:rsid w:val="00C74060"/>
    <w:rsid w:val="00C752FA"/>
    <w:rsid w:val="00C76AAC"/>
    <w:rsid w:val="00C7702B"/>
    <w:rsid w:val="00C85BC7"/>
    <w:rsid w:val="00C90416"/>
    <w:rsid w:val="00CA246B"/>
    <w:rsid w:val="00CA3258"/>
    <w:rsid w:val="00CA7A14"/>
    <w:rsid w:val="00CB0B57"/>
    <w:rsid w:val="00CB0BB8"/>
    <w:rsid w:val="00CB421B"/>
    <w:rsid w:val="00CB4FCB"/>
    <w:rsid w:val="00CC039C"/>
    <w:rsid w:val="00CC4545"/>
    <w:rsid w:val="00CE47C7"/>
    <w:rsid w:val="00CE4A94"/>
    <w:rsid w:val="00CE5F95"/>
    <w:rsid w:val="00CE6252"/>
    <w:rsid w:val="00CF1702"/>
    <w:rsid w:val="00D00423"/>
    <w:rsid w:val="00D10B5A"/>
    <w:rsid w:val="00D1133E"/>
    <w:rsid w:val="00D117C6"/>
    <w:rsid w:val="00D242DD"/>
    <w:rsid w:val="00D259F5"/>
    <w:rsid w:val="00D25B34"/>
    <w:rsid w:val="00D25F95"/>
    <w:rsid w:val="00D26CAF"/>
    <w:rsid w:val="00D26FE2"/>
    <w:rsid w:val="00D3089B"/>
    <w:rsid w:val="00D347B2"/>
    <w:rsid w:val="00D34EEB"/>
    <w:rsid w:val="00D3516E"/>
    <w:rsid w:val="00D4186C"/>
    <w:rsid w:val="00D450FA"/>
    <w:rsid w:val="00D478FB"/>
    <w:rsid w:val="00D5072E"/>
    <w:rsid w:val="00D57608"/>
    <w:rsid w:val="00D6078B"/>
    <w:rsid w:val="00D6110F"/>
    <w:rsid w:val="00D61AE4"/>
    <w:rsid w:val="00D65068"/>
    <w:rsid w:val="00D65D3C"/>
    <w:rsid w:val="00D7472F"/>
    <w:rsid w:val="00D81D3E"/>
    <w:rsid w:val="00D82263"/>
    <w:rsid w:val="00D837C0"/>
    <w:rsid w:val="00D84222"/>
    <w:rsid w:val="00D90EBE"/>
    <w:rsid w:val="00D91EB9"/>
    <w:rsid w:val="00D937EC"/>
    <w:rsid w:val="00D94822"/>
    <w:rsid w:val="00D94A17"/>
    <w:rsid w:val="00D966CC"/>
    <w:rsid w:val="00DA4884"/>
    <w:rsid w:val="00DA66D8"/>
    <w:rsid w:val="00DA7A3E"/>
    <w:rsid w:val="00DB39A6"/>
    <w:rsid w:val="00DD32D3"/>
    <w:rsid w:val="00DD40BE"/>
    <w:rsid w:val="00DD5A2D"/>
    <w:rsid w:val="00DD629B"/>
    <w:rsid w:val="00DD71F8"/>
    <w:rsid w:val="00DE0EDA"/>
    <w:rsid w:val="00DE5DDA"/>
    <w:rsid w:val="00DF6F25"/>
    <w:rsid w:val="00E0430F"/>
    <w:rsid w:val="00E060E4"/>
    <w:rsid w:val="00E109EB"/>
    <w:rsid w:val="00E14AEE"/>
    <w:rsid w:val="00E20EC3"/>
    <w:rsid w:val="00E22852"/>
    <w:rsid w:val="00E306DC"/>
    <w:rsid w:val="00E32449"/>
    <w:rsid w:val="00E340A9"/>
    <w:rsid w:val="00E47A86"/>
    <w:rsid w:val="00E51FE0"/>
    <w:rsid w:val="00E6220A"/>
    <w:rsid w:val="00E67713"/>
    <w:rsid w:val="00E67DAB"/>
    <w:rsid w:val="00E72A33"/>
    <w:rsid w:val="00E73AB1"/>
    <w:rsid w:val="00E8048B"/>
    <w:rsid w:val="00E81CA4"/>
    <w:rsid w:val="00E840D7"/>
    <w:rsid w:val="00E858D9"/>
    <w:rsid w:val="00E96723"/>
    <w:rsid w:val="00EA3B1F"/>
    <w:rsid w:val="00EB6C59"/>
    <w:rsid w:val="00EC0CF2"/>
    <w:rsid w:val="00EC43FB"/>
    <w:rsid w:val="00ED0C04"/>
    <w:rsid w:val="00EE146B"/>
    <w:rsid w:val="00F01E68"/>
    <w:rsid w:val="00F14145"/>
    <w:rsid w:val="00F14331"/>
    <w:rsid w:val="00F1448C"/>
    <w:rsid w:val="00F20C7C"/>
    <w:rsid w:val="00F22D17"/>
    <w:rsid w:val="00F30B4A"/>
    <w:rsid w:val="00F31CC0"/>
    <w:rsid w:val="00F341EB"/>
    <w:rsid w:val="00F354EC"/>
    <w:rsid w:val="00F60F57"/>
    <w:rsid w:val="00F6302D"/>
    <w:rsid w:val="00F70CA3"/>
    <w:rsid w:val="00F72CF1"/>
    <w:rsid w:val="00F80291"/>
    <w:rsid w:val="00F81DE8"/>
    <w:rsid w:val="00F85AEB"/>
    <w:rsid w:val="00F86B76"/>
    <w:rsid w:val="00F906E3"/>
    <w:rsid w:val="00F91379"/>
    <w:rsid w:val="00F95D13"/>
    <w:rsid w:val="00F95DCD"/>
    <w:rsid w:val="00F96BC3"/>
    <w:rsid w:val="00FA4106"/>
    <w:rsid w:val="00FA7EB2"/>
    <w:rsid w:val="00FB2631"/>
    <w:rsid w:val="00FB3A94"/>
    <w:rsid w:val="00FB4BB5"/>
    <w:rsid w:val="00FC13DA"/>
    <w:rsid w:val="00FE6649"/>
    <w:rsid w:val="00FE7688"/>
    <w:rsid w:val="00FF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9F"/>
    <w:pPr>
      <w:spacing w:after="0" w:line="240" w:lineRule="auto"/>
    </w:pPr>
    <w:rPr>
      <w:sz w:val="24"/>
      <w:szCs w:val="24"/>
      <w:lang w:val="bg-BG"/>
    </w:rPr>
  </w:style>
  <w:style w:type="paragraph" w:styleId="Heading1">
    <w:name w:val="heading 1"/>
    <w:basedOn w:val="Normal"/>
    <w:next w:val="Normal"/>
    <w:link w:val="Heading1Char"/>
    <w:uiPriority w:val="99"/>
    <w:qFormat/>
    <w:pPr>
      <w:keepNext/>
      <w:framePr w:w="6313" w:h="429" w:wrap="auto" w:vAnchor="page" w:hAnchor="page" w:x="2305" w:y="2161"/>
      <w:spacing w:line="360" w:lineRule="exact"/>
      <w:jc w:val="center"/>
      <w:outlineLvl w:val="0"/>
    </w:pPr>
    <w:rPr>
      <w:rFonts w:ascii="Bookman Old Style" w:hAnsi="Bookman Old Style" w:cs="Bookman Old Style"/>
      <w:b/>
      <w:bCs/>
      <w:spacing w:val="30"/>
    </w:rPr>
  </w:style>
  <w:style w:type="paragraph" w:styleId="Heading2">
    <w:name w:val="heading 2"/>
    <w:basedOn w:val="Normal"/>
    <w:next w:val="Normal"/>
    <w:link w:val="Heading2Char"/>
    <w:uiPriority w:val="99"/>
    <w:qFormat/>
    <w:pPr>
      <w:keepNext/>
      <w:jc w:val="right"/>
      <w:outlineLvl w:val="1"/>
    </w:pPr>
    <w:rPr>
      <w:u w:val="single"/>
    </w:rPr>
  </w:style>
  <w:style w:type="paragraph" w:styleId="Heading3">
    <w:name w:val="heading 3"/>
    <w:basedOn w:val="Normal"/>
    <w:next w:val="Normal"/>
    <w:link w:val="Heading3Char"/>
    <w:uiPriority w:val="99"/>
    <w:qFormat/>
    <w:pPr>
      <w:keepNext/>
      <w:outlineLvl w:val="2"/>
    </w:pPr>
    <w:rPr>
      <w:b/>
      <w:bCs/>
      <w:sz w:val="28"/>
      <w:szCs w:val="28"/>
    </w:rPr>
  </w:style>
  <w:style w:type="paragraph" w:styleId="Heading4">
    <w:name w:val="heading 4"/>
    <w:basedOn w:val="Normal"/>
    <w:next w:val="Normal"/>
    <w:link w:val="Heading4Char"/>
    <w:uiPriority w:val="99"/>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bg-BG"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bg-BG"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bg-BG" w:eastAsia="x-none"/>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bg-BG" w:eastAsia="x-non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bg-BG" w:eastAsia="x-non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bg-BG" w:eastAsia="x-none"/>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Pr>
      <w:rFonts w:cs="Times New Roman"/>
      <w:sz w:val="24"/>
      <w:szCs w:val="24"/>
      <w:lang w:val="bg-BG" w:eastAsia="x-none"/>
    </w:rPr>
  </w:style>
  <w:style w:type="paragraph" w:styleId="BodyText2">
    <w:name w:val="Body Text 2"/>
    <w:basedOn w:val="Normal"/>
    <w:link w:val="BodyText2Char"/>
    <w:uiPriority w:val="99"/>
    <w:pPr>
      <w:jc w:val="both"/>
    </w:pPr>
  </w:style>
  <w:style w:type="character" w:customStyle="1" w:styleId="BodyText2Char">
    <w:name w:val="Body Text 2 Char"/>
    <w:basedOn w:val="DefaultParagraphFont"/>
    <w:link w:val="BodyText2"/>
    <w:uiPriority w:val="99"/>
    <w:semiHidden/>
    <w:locked/>
    <w:rPr>
      <w:rFonts w:cs="Times New Roman"/>
      <w:sz w:val="24"/>
      <w:szCs w:val="24"/>
      <w:lang w:val="bg-BG" w:eastAsia="x-none"/>
    </w:rPr>
  </w:style>
  <w:style w:type="character" w:styleId="Hyperlink">
    <w:name w:val="Hyperlink"/>
    <w:basedOn w:val="DefaultParagraphFont"/>
    <w:uiPriority w:val="99"/>
    <w:rPr>
      <w:rFonts w:cs="Times New Roman"/>
      <w:color w:val="0000FF"/>
      <w:u w:val="single"/>
    </w:rPr>
  </w:style>
  <w:style w:type="character" w:styleId="Emphasis">
    <w:name w:val="Emphasis"/>
    <w:basedOn w:val="DefaultParagraphFont"/>
    <w:uiPriority w:val="99"/>
    <w:qFormat/>
    <w:rsid w:val="005B69F7"/>
    <w:rPr>
      <w:rFonts w:cs="Times New Roman"/>
      <w:i/>
      <w:iCs/>
    </w:rPr>
  </w:style>
  <w:style w:type="table" w:styleId="TableGrid">
    <w:name w:val="Table Grid"/>
    <w:basedOn w:val="TableNormal"/>
    <w:uiPriority w:val="99"/>
    <w:rsid w:val="00CF1702"/>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7702B"/>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rsid w:val="00840AD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bg-BG" w:eastAsia="x-none"/>
    </w:rPr>
  </w:style>
  <w:style w:type="character" w:styleId="PageNumber">
    <w:name w:val="page number"/>
    <w:basedOn w:val="DefaultParagraphFont"/>
    <w:uiPriority w:val="99"/>
    <w:rsid w:val="00191444"/>
    <w:rPr>
      <w:rFonts w:cs="Times New Roman"/>
    </w:rPr>
  </w:style>
  <w:style w:type="paragraph" w:styleId="BodyTextIndent">
    <w:name w:val="Body Text Indent"/>
    <w:basedOn w:val="Normal"/>
    <w:link w:val="BodyTextIndentChar"/>
    <w:uiPriority w:val="99"/>
    <w:rsid w:val="00B23EBC"/>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lang w:val="bg-BG" w:eastAsia="x-none"/>
    </w:rPr>
  </w:style>
  <w:style w:type="paragraph" w:customStyle="1" w:styleId="a">
    <w:name w:val="Знак Знак"/>
    <w:basedOn w:val="Normal"/>
    <w:rsid w:val="00DD71F8"/>
    <w:pPr>
      <w:tabs>
        <w:tab w:val="left" w:pos="709"/>
      </w:tabs>
    </w:pPr>
    <w:rPr>
      <w:rFonts w:ascii="Tahoma" w:hAnsi="Tahoma"/>
      <w:lang w:val="pl-PL" w:eastAsia="pl-PL"/>
    </w:rPr>
  </w:style>
  <w:style w:type="paragraph" w:styleId="Title">
    <w:name w:val="Title"/>
    <w:basedOn w:val="Normal"/>
    <w:link w:val="TitleChar"/>
    <w:qFormat/>
    <w:rsid w:val="00DD71F8"/>
    <w:pPr>
      <w:jc w:val="center"/>
    </w:pPr>
    <w:rPr>
      <w:b/>
      <w:bCs/>
      <w:i/>
      <w:iCs/>
      <w:sz w:val="44"/>
      <w:szCs w:val="20"/>
    </w:rPr>
  </w:style>
  <w:style w:type="character" w:customStyle="1" w:styleId="TitleChar">
    <w:name w:val="Title Char"/>
    <w:basedOn w:val="DefaultParagraphFont"/>
    <w:link w:val="Title"/>
    <w:rsid w:val="00DD71F8"/>
    <w:rPr>
      <w:b/>
      <w:bCs/>
      <w:i/>
      <w:iCs/>
      <w:sz w:val="44"/>
      <w:szCs w:val="20"/>
      <w:lang w:val="bg-BG"/>
    </w:rPr>
  </w:style>
  <w:style w:type="paragraph" w:customStyle="1" w:styleId="Style5">
    <w:name w:val="Style5"/>
    <w:basedOn w:val="Normal"/>
    <w:uiPriority w:val="99"/>
    <w:rsid w:val="00DD71F8"/>
    <w:pPr>
      <w:widowControl w:val="0"/>
      <w:autoSpaceDE w:val="0"/>
      <w:autoSpaceDN w:val="0"/>
      <w:adjustRightInd w:val="0"/>
      <w:spacing w:line="582" w:lineRule="exact"/>
      <w:ind w:firstLine="1795"/>
    </w:pPr>
    <w:rPr>
      <w:rFonts w:ascii="Courier New" w:hAnsi="Courier New" w:cs="Courier New"/>
      <w:lang w:val="en-GB" w:eastAsia="en-GB"/>
    </w:rPr>
  </w:style>
  <w:style w:type="character" w:customStyle="1" w:styleId="FontStyle18">
    <w:name w:val="Font Style18"/>
    <w:uiPriority w:val="99"/>
    <w:rsid w:val="00DD71F8"/>
    <w:rPr>
      <w:rFonts w:ascii="Verdana" w:hAnsi="Verdana" w:cs="Verdana"/>
      <w:b/>
      <w:bCs/>
      <w:sz w:val="24"/>
      <w:szCs w:val="24"/>
    </w:rPr>
  </w:style>
  <w:style w:type="character" w:customStyle="1" w:styleId="Bodytext20">
    <w:name w:val="Body text (2)_"/>
    <w:link w:val="Bodytext21"/>
    <w:rsid w:val="005B3FC5"/>
    <w:rPr>
      <w:rFonts w:ascii="Verdana" w:eastAsia="Verdana" w:hAnsi="Verdana" w:cs="Verdana"/>
      <w:shd w:val="clear" w:color="auto" w:fill="FFFFFF"/>
    </w:rPr>
  </w:style>
  <w:style w:type="paragraph" w:customStyle="1" w:styleId="Bodytext21">
    <w:name w:val="Body text (2)"/>
    <w:basedOn w:val="Normal"/>
    <w:link w:val="Bodytext20"/>
    <w:rsid w:val="005B3FC5"/>
    <w:pPr>
      <w:widowControl w:val="0"/>
      <w:shd w:val="clear" w:color="auto" w:fill="FFFFFF"/>
      <w:spacing w:line="240" w:lineRule="exact"/>
      <w:ind w:hanging="500"/>
    </w:pPr>
    <w:rPr>
      <w:rFonts w:ascii="Verdana" w:eastAsia="Verdana" w:hAnsi="Verdana" w:cs="Verdana"/>
      <w:sz w:val="22"/>
      <w:szCs w:val="22"/>
      <w:lang w:val="en-US"/>
    </w:rPr>
  </w:style>
  <w:style w:type="character" w:customStyle="1" w:styleId="3">
    <w:name w:val="Основен текст (3)_"/>
    <w:basedOn w:val="DefaultParagraphFont"/>
    <w:link w:val="30"/>
    <w:rsid w:val="0089762D"/>
    <w:rPr>
      <w:rFonts w:ascii="MS Reference Sans Serif" w:eastAsia="MS Reference Sans Serif" w:hAnsi="MS Reference Sans Serif" w:cs="MS Reference Sans Serif"/>
      <w:sz w:val="15"/>
      <w:szCs w:val="15"/>
      <w:shd w:val="clear" w:color="auto" w:fill="FFFFFF"/>
    </w:rPr>
  </w:style>
  <w:style w:type="paragraph" w:customStyle="1" w:styleId="30">
    <w:name w:val="Основен текст (3)"/>
    <w:basedOn w:val="Normal"/>
    <w:link w:val="3"/>
    <w:rsid w:val="0089762D"/>
    <w:pPr>
      <w:widowControl w:val="0"/>
      <w:shd w:val="clear" w:color="auto" w:fill="FFFFFF"/>
      <w:spacing w:line="0" w:lineRule="atLeast"/>
      <w:jc w:val="center"/>
    </w:pPr>
    <w:rPr>
      <w:rFonts w:ascii="MS Reference Sans Serif" w:eastAsia="MS Reference Sans Serif" w:hAnsi="MS Reference Sans Serif" w:cs="MS Reference Sans Serif"/>
      <w:sz w:val="15"/>
      <w:szCs w:val="15"/>
      <w:lang w:val="en-US"/>
    </w:rPr>
  </w:style>
  <w:style w:type="character" w:customStyle="1" w:styleId="1">
    <w:name w:val="Заглавие #1_"/>
    <w:basedOn w:val="DefaultParagraphFont"/>
    <w:link w:val="10"/>
    <w:rsid w:val="0089762D"/>
    <w:rPr>
      <w:rFonts w:ascii="MS Reference Sans Serif" w:eastAsia="MS Reference Sans Serif" w:hAnsi="MS Reference Sans Serif" w:cs="MS Reference Sans Serif"/>
      <w:b/>
      <w:bCs/>
      <w:sz w:val="18"/>
      <w:szCs w:val="18"/>
      <w:shd w:val="clear" w:color="auto" w:fill="FFFFFF"/>
    </w:rPr>
  </w:style>
  <w:style w:type="character" w:customStyle="1" w:styleId="2">
    <w:name w:val="Основен текст (2)_"/>
    <w:basedOn w:val="DefaultParagraphFont"/>
    <w:link w:val="20"/>
    <w:rsid w:val="0089762D"/>
    <w:rPr>
      <w:rFonts w:ascii="MS Reference Sans Serif" w:eastAsia="MS Reference Sans Serif" w:hAnsi="MS Reference Sans Serif" w:cs="MS Reference Sans Serif"/>
      <w:sz w:val="18"/>
      <w:szCs w:val="18"/>
      <w:shd w:val="clear" w:color="auto" w:fill="FFFFFF"/>
    </w:rPr>
  </w:style>
  <w:style w:type="character" w:customStyle="1" w:styleId="21">
    <w:name w:val="Основен текст (2) + Удебелен"/>
    <w:basedOn w:val="2"/>
    <w:rsid w:val="0089762D"/>
    <w:rPr>
      <w:rFonts w:ascii="MS Reference Sans Serif" w:eastAsia="MS Reference Sans Serif" w:hAnsi="MS Reference Sans Serif" w:cs="MS Reference Sans Serif"/>
      <w:b/>
      <w:bCs/>
      <w:color w:val="000000"/>
      <w:spacing w:val="0"/>
      <w:w w:val="100"/>
      <w:position w:val="0"/>
      <w:sz w:val="18"/>
      <w:szCs w:val="18"/>
      <w:shd w:val="clear" w:color="auto" w:fill="FFFFFF"/>
      <w:lang w:val="bg-BG" w:eastAsia="bg-BG" w:bidi="bg-BG"/>
    </w:rPr>
  </w:style>
  <w:style w:type="character" w:customStyle="1" w:styleId="11">
    <w:name w:val="Номер на заглавие #1_"/>
    <w:basedOn w:val="DefaultParagraphFont"/>
    <w:link w:val="12"/>
    <w:rsid w:val="0089762D"/>
    <w:rPr>
      <w:rFonts w:ascii="MS Reference Sans Serif" w:eastAsia="MS Reference Sans Serif" w:hAnsi="MS Reference Sans Serif" w:cs="MS Reference Sans Serif"/>
      <w:b/>
      <w:bCs/>
      <w:sz w:val="18"/>
      <w:szCs w:val="18"/>
      <w:shd w:val="clear" w:color="auto" w:fill="FFFFFF"/>
    </w:rPr>
  </w:style>
  <w:style w:type="character" w:customStyle="1" w:styleId="4">
    <w:name w:val="Основен текст (4)_"/>
    <w:basedOn w:val="DefaultParagraphFont"/>
    <w:link w:val="40"/>
    <w:rsid w:val="0089762D"/>
    <w:rPr>
      <w:rFonts w:ascii="MS Reference Sans Serif" w:eastAsia="MS Reference Sans Serif" w:hAnsi="MS Reference Sans Serif" w:cs="MS Reference Sans Serif"/>
      <w:sz w:val="21"/>
      <w:szCs w:val="21"/>
      <w:shd w:val="clear" w:color="auto" w:fill="FFFFFF"/>
    </w:rPr>
  </w:style>
  <w:style w:type="paragraph" w:customStyle="1" w:styleId="10">
    <w:name w:val="Заглавие #1"/>
    <w:basedOn w:val="Normal"/>
    <w:link w:val="1"/>
    <w:rsid w:val="0089762D"/>
    <w:pPr>
      <w:widowControl w:val="0"/>
      <w:shd w:val="clear" w:color="auto" w:fill="FFFFFF"/>
      <w:spacing w:before="240" w:after="240" w:line="230" w:lineRule="exact"/>
      <w:outlineLvl w:val="0"/>
    </w:pPr>
    <w:rPr>
      <w:rFonts w:ascii="MS Reference Sans Serif" w:eastAsia="MS Reference Sans Serif" w:hAnsi="MS Reference Sans Serif" w:cs="MS Reference Sans Serif"/>
      <w:b/>
      <w:bCs/>
      <w:sz w:val="18"/>
      <w:szCs w:val="18"/>
      <w:lang w:val="en-US"/>
    </w:rPr>
  </w:style>
  <w:style w:type="paragraph" w:customStyle="1" w:styleId="20">
    <w:name w:val="Основен текст (2)"/>
    <w:basedOn w:val="Normal"/>
    <w:link w:val="2"/>
    <w:rsid w:val="0089762D"/>
    <w:pPr>
      <w:widowControl w:val="0"/>
      <w:shd w:val="clear" w:color="auto" w:fill="FFFFFF"/>
      <w:spacing w:before="240" w:line="230" w:lineRule="exact"/>
      <w:jc w:val="both"/>
    </w:pPr>
    <w:rPr>
      <w:rFonts w:ascii="MS Reference Sans Serif" w:eastAsia="MS Reference Sans Serif" w:hAnsi="MS Reference Sans Serif" w:cs="MS Reference Sans Serif"/>
      <w:sz w:val="18"/>
      <w:szCs w:val="18"/>
      <w:lang w:val="en-US"/>
    </w:rPr>
  </w:style>
  <w:style w:type="paragraph" w:customStyle="1" w:styleId="12">
    <w:name w:val="Номер на заглавие #1"/>
    <w:basedOn w:val="Normal"/>
    <w:link w:val="11"/>
    <w:rsid w:val="0089762D"/>
    <w:pPr>
      <w:widowControl w:val="0"/>
      <w:shd w:val="clear" w:color="auto" w:fill="FFFFFF"/>
      <w:spacing w:before="240" w:line="0" w:lineRule="atLeast"/>
      <w:outlineLvl w:val="0"/>
    </w:pPr>
    <w:rPr>
      <w:rFonts w:ascii="MS Reference Sans Serif" w:eastAsia="MS Reference Sans Serif" w:hAnsi="MS Reference Sans Serif" w:cs="MS Reference Sans Serif"/>
      <w:b/>
      <w:bCs/>
      <w:sz w:val="18"/>
      <w:szCs w:val="18"/>
      <w:lang w:val="en-US"/>
    </w:rPr>
  </w:style>
  <w:style w:type="paragraph" w:customStyle="1" w:styleId="40">
    <w:name w:val="Основен текст (4)"/>
    <w:basedOn w:val="Normal"/>
    <w:link w:val="4"/>
    <w:rsid w:val="0089762D"/>
    <w:pPr>
      <w:widowControl w:val="0"/>
      <w:shd w:val="clear" w:color="auto" w:fill="FFFFFF"/>
      <w:spacing w:after="240" w:line="0" w:lineRule="atLeast"/>
    </w:pPr>
    <w:rPr>
      <w:rFonts w:ascii="MS Reference Sans Serif" w:eastAsia="MS Reference Sans Serif" w:hAnsi="MS Reference Sans Serif" w:cs="MS Reference Sans Serif"/>
      <w:sz w:val="21"/>
      <w:szCs w:val="21"/>
      <w:lang w:val="en-US"/>
    </w:rPr>
  </w:style>
  <w:style w:type="character" w:customStyle="1" w:styleId="22">
    <w:name w:val="Заглавие #2_"/>
    <w:basedOn w:val="DefaultParagraphFont"/>
    <w:link w:val="23"/>
    <w:rsid w:val="005844A6"/>
    <w:rPr>
      <w:b/>
      <w:bCs/>
      <w:shd w:val="clear" w:color="auto" w:fill="FFFFFF"/>
    </w:rPr>
  </w:style>
  <w:style w:type="character" w:customStyle="1" w:styleId="214pt">
    <w:name w:val="Заглавие #2 + 14 pt"/>
    <w:basedOn w:val="22"/>
    <w:rsid w:val="005844A6"/>
    <w:rPr>
      <w:b/>
      <w:bCs/>
      <w:color w:val="000000"/>
      <w:spacing w:val="0"/>
      <w:w w:val="100"/>
      <w:position w:val="0"/>
      <w:sz w:val="28"/>
      <w:szCs w:val="28"/>
      <w:shd w:val="clear" w:color="auto" w:fill="FFFFFF"/>
      <w:lang w:val="bg-BG" w:eastAsia="bg-BG" w:bidi="bg-BG"/>
    </w:rPr>
  </w:style>
  <w:style w:type="paragraph" w:customStyle="1" w:styleId="23">
    <w:name w:val="Заглавие #2"/>
    <w:basedOn w:val="Normal"/>
    <w:link w:val="22"/>
    <w:rsid w:val="005844A6"/>
    <w:pPr>
      <w:widowControl w:val="0"/>
      <w:shd w:val="clear" w:color="auto" w:fill="FFFFFF"/>
      <w:spacing w:after="420" w:line="0" w:lineRule="atLeast"/>
      <w:outlineLvl w:val="1"/>
    </w:pPr>
    <w:rPr>
      <w:b/>
      <w:bCs/>
      <w:sz w:val="22"/>
      <w:szCs w:val="22"/>
      <w:lang w:val="en-US"/>
    </w:rPr>
  </w:style>
  <w:style w:type="character" w:styleId="Strong">
    <w:name w:val="Strong"/>
    <w:basedOn w:val="DefaultParagraphFont"/>
    <w:uiPriority w:val="22"/>
    <w:qFormat/>
    <w:rsid w:val="001C0E88"/>
    <w:rPr>
      <w:b/>
      <w:bCs/>
    </w:rPr>
  </w:style>
  <w:style w:type="character" w:customStyle="1" w:styleId="Bodytext2Bold">
    <w:name w:val="Body text (2) + Bold"/>
    <w:basedOn w:val="Bodytext20"/>
    <w:rsid w:val="001205B5"/>
    <w:rPr>
      <w:rFonts w:ascii="Tahoma" w:eastAsia="Tahoma" w:hAnsi="Tahoma" w:cs="Tahoma"/>
      <w:b/>
      <w:bCs/>
      <w:i w:val="0"/>
      <w:iCs w:val="0"/>
      <w:smallCaps w:val="0"/>
      <w:strike w:val="0"/>
      <w:color w:val="000000"/>
      <w:spacing w:val="0"/>
      <w:w w:val="100"/>
      <w:position w:val="0"/>
      <w:sz w:val="24"/>
      <w:szCs w:val="24"/>
      <w:u w:val="none"/>
      <w:shd w:val="clear" w:color="auto" w:fill="FFFFFF"/>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9F"/>
    <w:pPr>
      <w:spacing w:after="0" w:line="240" w:lineRule="auto"/>
    </w:pPr>
    <w:rPr>
      <w:sz w:val="24"/>
      <w:szCs w:val="24"/>
      <w:lang w:val="bg-BG"/>
    </w:rPr>
  </w:style>
  <w:style w:type="paragraph" w:styleId="Heading1">
    <w:name w:val="heading 1"/>
    <w:basedOn w:val="Normal"/>
    <w:next w:val="Normal"/>
    <w:link w:val="Heading1Char"/>
    <w:uiPriority w:val="99"/>
    <w:qFormat/>
    <w:pPr>
      <w:keepNext/>
      <w:framePr w:w="6313" w:h="429" w:wrap="auto" w:vAnchor="page" w:hAnchor="page" w:x="2305" w:y="2161"/>
      <w:spacing w:line="360" w:lineRule="exact"/>
      <w:jc w:val="center"/>
      <w:outlineLvl w:val="0"/>
    </w:pPr>
    <w:rPr>
      <w:rFonts w:ascii="Bookman Old Style" w:hAnsi="Bookman Old Style" w:cs="Bookman Old Style"/>
      <w:b/>
      <w:bCs/>
      <w:spacing w:val="30"/>
    </w:rPr>
  </w:style>
  <w:style w:type="paragraph" w:styleId="Heading2">
    <w:name w:val="heading 2"/>
    <w:basedOn w:val="Normal"/>
    <w:next w:val="Normal"/>
    <w:link w:val="Heading2Char"/>
    <w:uiPriority w:val="99"/>
    <w:qFormat/>
    <w:pPr>
      <w:keepNext/>
      <w:jc w:val="right"/>
      <w:outlineLvl w:val="1"/>
    </w:pPr>
    <w:rPr>
      <w:u w:val="single"/>
    </w:rPr>
  </w:style>
  <w:style w:type="paragraph" w:styleId="Heading3">
    <w:name w:val="heading 3"/>
    <w:basedOn w:val="Normal"/>
    <w:next w:val="Normal"/>
    <w:link w:val="Heading3Char"/>
    <w:uiPriority w:val="99"/>
    <w:qFormat/>
    <w:pPr>
      <w:keepNext/>
      <w:outlineLvl w:val="2"/>
    </w:pPr>
    <w:rPr>
      <w:b/>
      <w:bCs/>
      <w:sz w:val="28"/>
      <w:szCs w:val="28"/>
    </w:rPr>
  </w:style>
  <w:style w:type="paragraph" w:styleId="Heading4">
    <w:name w:val="heading 4"/>
    <w:basedOn w:val="Normal"/>
    <w:next w:val="Normal"/>
    <w:link w:val="Heading4Char"/>
    <w:uiPriority w:val="99"/>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bg-BG"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bg-BG"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bg-BG" w:eastAsia="x-none"/>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bg-BG" w:eastAsia="x-non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bg-BG" w:eastAsia="x-non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bg-BG" w:eastAsia="x-none"/>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Pr>
      <w:rFonts w:cs="Times New Roman"/>
      <w:sz w:val="24"/>
      <w:szCs w:val="24"/>
      <w:lang w:val="bg-BG" w:eastAsia="x-none"/>
    </w:rPr>
  </w:style>
  <w:style w:type="paragraph" w:styleId="BodyText2">
    <w:name w:val="Body Text 2"/>
    <w:basedOn w:val="Normal"/>
    <w:link w:val="BodyText2Char"/>
    <w:uiPriority w:val="99"/>
    <w:pPr>
      <w:jc w:val="both"/>
    </w:pPr>
  </w:style>
  <w:style w:type="character" w:customStyle="1" w:styleId="BodyText2Char">
    <w:name w:val="Body Text 2 Char"/>
    <w:basedOn w:val="DefaultParagraphFont"/>
    <w:link w:val="BodyText2"/>
    <w:uiPriority w:val="99"/>
    <w:semiHidden/>
    <w:locked/>
    <w:rPr>
      <w:rFonts w:cs="Times New Roman"/>
      <w:sz w:val="24"/>
      <w:szCs w:val="24"/>
      <w:lang w:val="bg-BG" w:eastAsia="x-none"/>
    </w:rPr>
  </w:style>
  <w:style w:type="character" w:styleId="Hyperlink">
    <w:name w:val="Hyperlink"/>
    <w:basedOn w:val="DefaultParagraphFont"/>
    <w:uiPriority w:val="99"/>
    <w:rPr>
      <w:rFonts w:cs="Times New Roman"/>
      <w:color w:val="0000FF"/>
      <w:u w:val="single"/>
    </w:rPr>
  </w:style>
  <w:style w:type="character" w:styleId="Emphasis">
    <w:name w:val="Emphasis"/>
    <w:basedOn w:val="DefaultParagraphFont"/>
    <w:uiPriority w:val="99"/>
    <w:qFormat/>
    <w:rsid w:val="005B69F7"/>
    <w:rPr>
      <w:rFonts w:cs="Times New Roman"/>
      <w:i/>
      <w:iCs/>
    </w:rPr>
  </w:style>
  <w:style w:type="table" w:styleId="TableGrid">
    <w:name w:val="Table Grid"/>
    <w:basedOn w:val="TableNormal"/>
    <w:uiPriority w:val="99"/>
    <w:rsid w:val="00CF1702"/>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7702B"/>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rsid w:val="00840AD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bg-BG" w:eastAsia="x-none"/>
    </w:rPr>
  </w:style>
  <w:style w:type="character" w:styleId="PageNumber">
    <w:name w:val="page number"/>
    <w:basedOn w:val="DefaultParagraphFont"/>
    <w:uiPriority w:val="99"/>
    <w:rsid w:val="00191444"/>
    <w:rPr>
      <w:rFonts w:cs="Times New Roman"/>
    </w:rPr>
  </w:style>
  <w:style w:type="paragraph" w:styleId="BodyTextIndent">
    <w:name w:val="Body Text Indent"/>
    <w:basedOn w:val="Normal"/>
    <w:link w:val="BodyTextIndentChar"/>
    <w:uiPriority w:val="99"/>
    <w:rsid w:val="00B23EBC"/>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lang w:val="bg-BG" w:eastAsia="x-none"/>
    </w:rPr>
  </w:style>
  <w:style w:type="paragraph" w:customStyle="1" w:styleId="a">
    <w:name w:val="Знак Знак"/>
    <w:basedOn w:val="Normal"/>
    <w:rsid w:val="00DD71F8"/>
    <w:pPr>
      <w:tabs>
        <w:tab w:val="left" w:pos="709"/>
      </w:tabs>
    </w:pPr>
    <w:rPr>
      <w:rFonts w:ascii="Tahoma" w:hAnsi="Tahoma"/>
      <w:lang w:val="pl-PL" w:eastAsia="pl-PL"/>
    </w:rPr>
  </w:style>
  <w:style w:type="paragraph" w:styleId="Title">
    <w:name w:val="Title"/>
    <w:basedOn w:val="Normal"/>
    <w:link w:val="TitleChar"/>
    <w:qFormat/>
    <w:rsid w:val="00DD71F8"/>
    <w:pPr>
      <w:jc w:val="center"/>
    </w:pPr>
    <w:rPr>
      <w:b/>
      <w:bCs/>
      <w:i/>
      <w:iCs/>
      <w:sz w:val="44"/>
      <w:szCs w:val="20"/>
    </w:rPr>
  </w:style>
  <w:style w:type="character" w:customStyle="1" w:styleId="TitleChar">
    <w:name w:val="Title Char"/>
    <w:basedOn w:val="DefaultParagraphFont"/>
    <w:link w:val="Title"/>
    <w:rsid w:val="00DD71F8"/>
    <w:rPr>
      <w:b/>
      <w:bCs/>
      <w:i/>
      <w:iCs/>
      <w:sz w:val="44"/>
      <w:szCs w:val="20"/>
      <w:lang w:val="bg-BG"/>
    </w:rPr>
  </w:style>
  <w:style w:type="paragraph" w:customStyle="1" w:styleId="Style5">
    <w:name w:val="Style5"/>
    <w:basedOn w:val="Normal"/>
    <w:uiPriority w:val="99"/>
    <w:rsid w:val="00DD71F8"/>
    <w:pPr>
      <w:widowControl w:val="0"/>
      <w:autoSpaceDE w:val="0"/>
      <w:autoSpaceDN w:val="0"/>
      <w:adjustRightInd w:val="0"/>
      <w:spacing w:line="582" w:lineRule="exact"/>
      <w:ind w:firstLine="1795"/>
    </w:pPr>
    <w:rPr>
      <w:rFonts w:ascii="Courier New" w:hAnsi="Courier New" w:cs="Courier New"/>
      <w:lang w:val="en-GB" w:eastAsia="en-GB"/>
    </w:rPr>
  </w:style>
  <w:style w:type="character" w:customStyle="1" w:styleId="FontStyle18">
    <w:name w:val="Font Style18"/>
    <w:uiPriority w:val="99"/>
    <w:rsid w:val="00DD71F8"/>
    <w:rPr>
      <w:rFonts w:ascii="Verdana" w:hAnsi="Verdana" w:cs="Verdana"/>
      <w:b/>
      <w:bCs/>
      <w:sz w:val="24"/>
      <w:szCs w:val="24"/>
    </w:rPr>
  </w:style>
  <w:style w:type="character" w:customStyle="1" w:styleId="Bodytext20">
    <w:name w:val="Body text (2)_"/>
    <w:link w:val="Bodytext21"/>
    <w:rsid w:val="005B3FC5"/>
    <w:rPr>
      <w:rFonts w:ascii="Verdana" w:eastAsia="Verdana" w:hAnsi="Verdana" w:cs="Verdana"/>
      <w:shd w:val="clear" w:color="auto" w:fill="FFFFFF"/>
    </w:rPr>
  </w:style>
  <w:style w:type="paragraph" w:customStyle="1" w:styleId="Bodytext21">
    <w:name w:val="Body text (2)"/>
    <w:basedOn w:val="Normal"/>
    <w:link w:val="Bodytext20"/>
    <w:rsid w:val="005B3FC5"/>
    <w:pPr>
      <w:widowControl w:val="0"/>
      <w:shd w:val="clear" w:color="auto" w:fill="FFFFFF"/>
      <w:spacing w:line="240" w:lineRule="exact"/>
      <w:ind w:hanging="500"/>
    </w:pPr>
    <w:rPr>
      <w:rFonts w:ascii="Verdana" w:eastAsia="Verdana" w:hAnsi="Verdana" w:cs="Verdana"/>
      <w:sz w:val="22"/>
      <w:szCs w:val="22"/>
      <w:lang w:val="en-US"/>
    </w:rPr>
  </w:style>
  <w:style w:type="character" w:customStyle="1" w:styleId="3">
    <w:name w:val="Основен текст (3)_"/>
    <w:basedOn w:val="DefaultParagraphFont"/>
    <w:link w:val="30"/>
    <w:rsid w:val="0089762D"/>
    <w:rPr>
      <w:rFonts w:ascii="MS Reference Sans Serif" w:eastAsia="MS Reference Sans Serif" w:hAnsi="MS Reference Sans Serif" w:cs="MS Reference Sans Serif"/>
      <w:sz w:val="15"/>
      <w:szCs w:val="15"/>
      <w:shd w:val="clear" w:color="auto" w:fill="FFFFFF"/>
    </w:rPr>
  </w:style>
  <w:style w:type="paragraph" w:customStyle="1" w:styleId="30">
    <w:name w:val="Основен текст (3)"/>
    <w:basedOn w:val="Normal"/>
    <w:link w:val="3"/>
    <w:rsid w:val="0089762D"/>
    <w:pPr>
      <w:widowControl w:val="0"/>
      <w:shd w:val="clear" w:color="auto" w:fill="FFFFFF"/>
      <w:spacing w:line="0" w:lineRule="atLeast"/>
      <w:jc w:val="center"/>
    </w:pPr>
    <w:rPr>
      <w:rFonts w:ascii="MS Reference Sans Serif" w:eastAsia="MS Reference Sans Serif" w:hAnsi="MS Reference Sans Serif" w:cs="MS Reference Sans Serif"/>
      <w:sz w:val="15"/>
      <w:szCs w:val="15"/>
      <w:lang w:val="en-US"/>
    </w:rPr>
  </w:style>
  <w:style w:type="character" w:customStyle="1" w:styleId="1">
    <w:name w:val="Заглавие #1_"/>
    <w:basedOn w:val="DefaultParagraphFont"/>
    <w:link w:val="10"/>
    <w:rsid w:val="0089762D"/>
    <w:rPr>
      <w:rFonts w:ascii="MS Reference Sans Serif" w:eastAsia="MS Reference Sans Serif" w:hAnsi="MS Reference Sans Serif" w:cs="MS Reference Sans Serif"/>
      <w:b/>
      <w:bCs/>
      <w:sz w:val="18"/>
      <w:szCs w:val="18"/>
      <w:shd w:val="clear" w:color="auto" w:fill="FFFFFF"/>
    </w:rPr>
  </w:style>
  <w:style w:type="character" w:customStyle="1" w:styleId="2">
    <w:name w:val="Основен текст (2)_"/>
    <w:basedOn w:val="DefaultParagraphFont"/>
    <w:link w:val="20"/>
    <w:rsid w:val="0089762D"/>
    <w:rPr>
      <w:rFonts w:ascii="MS Reference Sans Serif" w:eastAsia="MS Reference Sans Serif" w:hAnsi="MS Reference Sans Serif" w:cs="MS Reference Sans Serif"/>
      <w:sz w:val="18"/>
      <w:szCs w:val="18"/>
      <w:shd w:val="clear" w:color="auto" w:fill="FFFFFF"/>
    </w:rPr>
  </w:style>
  <w:style w:type="character" w:customStyle="1" w:styleId="21">
    <w:name w:val="Основен текст (2) + Удебелен"/>
    <w:basedOn w:val="2"/>
    <w:rsid w:val="0089762D"/>
    <w:rPr>
      <w:rFonts w:ascii="MS Reference Sans Serif" w:eastAsia="MS Reference Sans Serif" w:hAnsi="MS Reference Sans Serif" w:cs="MS Reference Sans Serif"/>
      <w:b/>
      <w:bCs/>
      <w:color w:val="000000"/>
      <w:spacing w:val="0"/>
      <w:w w:val="100"/>
      <w:position w:val="0"/>
      <w:sz w:val="18"/>
      <w:szCs w:val="18"/>
      <w:shd w:val="clear" w:color="auto" w:fill="FFFFFF"/>
      <w:lang w:val="bg-BG" w:eastAsia="bg-BG" w:bidi="bg-BG"/>
    </w:rPr>
  </w:style>
  <w:style w:type="character" w:customStyle="1" w:styleId="11">
    <w:name w:val="Номер на заглавие #1_"/>
    <w:basedOn w:val="DefaultParagraphFont"/>
    <w:link w:val="12"/>
    <w:rsid w:val="0089762D"/>
    <w:rPr>
      <w:rFonts w:ascii="MS Reference Sans Serif" w:eastAsia="MS Reference Sans Serif" w:hAnsi="MS Reference Sans Serif" w:cs="MS Reference Sans Serif"/>
      <w:b/>
      <w:bCs/>
      <w:sz w:val="18"/>
      <w:szCs w:val="18"/>
      <w:shd w:val="clear" w:color="auto" w:fill="FFFFFF"/>
    </w:rPr>
  </w:style>
  <w:style w:type="character" w:customStyle="1" w:styleId="4">
    <w:name w:val="Основен текст (4)_"/>
    <w:basedOn w:val="DefaultParagraphFont"/>
    <w:link w:val="40"/>
    <w:rsid w:val="0089762D"/>
    <w:rPr>
      <w:rFonts w:ascii="MS Reference Sans Serif" w:eastAsia="MS Reference Sans Serif" w:hAnsi="MS Reference Sans Serif" w:cs="MS Reference Sans Serif"/>
      <w:sz w:val="21"/>
      <w:szCs w:val="21"/>
      <w:shd w:val="clear" w:color="auto" w:fill="FFFFFF"/>
    </w:rPr>
  </w:style>
  <w:style w:type="paragraph" w:customStyle="1" w:styleId="10">
    <w:name w:val="Заглавие #1"/>
    <w:basedOn w:val="Normal"/>
    <w:link w:val="1"/>
    <w:rsid w:val="0089762D"/>
    <w:pPr>
      <w:widowControl w:val="0"/>
      <w:shd w:val="clear" w:color="auto" w:fill="FFFFFF"/>
      <w:spacing w:before="240" w:after="240" w:line="230" w:lineRule="exact"/>
      <w:outlineLvl w:val="0"/>
    </w:pPr>
    <w:rPr>
      <w:rFonts w:ascii="MS Reference Sans Serif" w:eastAsia="MS Reference Sans Serif" w:hAnsi="MS Reference Sans Serif" w:cs="MS Reference Sans Serif"/>
      <w:b/>
      <w:bCs/>
      <w:sz w:val="18"/>
      <w:szCs w:val="18"/>
      <w:lang w:val="en-US"/>
    </w:rPr>
  </w:style>
  <w:style w:type="paragraph" w:customStyle="1" w:styleId="20">
    <w:name w:val="Основен текст (2)"/>
    <w:basedOn w:val="Normal"/>
    <w:link w:val="2"/>
    <w:rsid w:val="0089762D"/>
    <w:pPr>
      <w:widowControl w:val="0"/>
      <w:shd w:val="clear" w:color="auto" w:fill="FFFFFF"/>
      <w:spacing w:before="240" w:line="230" w:lineRule="exact"/>
      <w:jc w:val="both"/>
    </w:pPr>
    <w:rPr>
      <w:rFonts w:ascii="MS Reference Sans Serif" w:eastAsia="MS Reference Sans Serif" w:hAnsi="MS Reference Sans Serif" w:cs="MS Reference Sans Serif"/>
      <w:sz w:val="18"/>
      <w:szCs w:val="18"/>
      <w:lang w:val="en-US"/>
    </w:rPr>
  </w:style>
  <w:style w:type="paragraph" w:customStyle="1" w:styleId="12">
    <w:name w:val="Номер на заглавие #1"/>
    <w:basedOn w:val="Normal"/>
    <w:link w:val="11"/>
    <w:rsid w:val="0089762D"/>
    <w:pPr>
      <w:widowControl w:val="0"/>
      <w:shd w:val="clear" w:color="auto" w:fill="FFFFFF"/>
      <w:spacing w:before="240" w:line="0" w:lineRule="atLeast"/>
      <w:outlineLvl w:val="0"/>
    </w:pPr>
    <w:rPr>
      <w:rFonts w:ascii="MS Reference Sans Serif" w:eastAsia="MS Reference Sans Serif" w:hAnsi="MS Reference Sans Serif" w:cs="MS Reference Sans Serif"/>
      <w:b/>
      <w:bCs/>
      <w:sz w:val="18"/>
      <w:szCs w:val="18"/>
      <w:lang w:val="en-US"/>
    </w:rPr>
  </w:style>
  <w:style w:type="paragraph" w:customStyle="1" w:styleId="40">
    <w:name w:val="Основен текст (4)"/>
    <w:basedOn w:val="Normal"/>
    <w:link w:val="4"/>
    <w:rsid w:val="0089762D"/>
    <w:pPr>
      <w:widowControl w:val="0"/>
      <w:shd w:val="clear" w:color="auto" w:fill="FFFFFF"/>
      <w:spacing w:after="240" w:line="0" w:lineRule="atLeast"/>
    </w:pPr>
    <w:rPr>
      <w:rFonts w:ascii="MS Reference Sans Serif" w:eastAsia="MS Reference Sans Serif" w:hAnsi="MS Reference Sans Serif" w:cs="MS Reference Sans Serif"/>
      <w:sz w:val="21"/>
      <w:szCs w:val="21"/>
      <w:lang w:val="en-US"/>
    </w:rPr>
  </w:style>
  <w:style w:type="character" w:customStyle="1" w:styleId="22">
    <w:name w:val="Заглавие #2_"/>
    <w:basedOn w:val="DefaultParagraphFont"/>
    <w:link w:val="23"/>
    <w:rsid w:val="005844A6"/>
    <w:rPr>
      <w:b/>
      <w:bCs/>
      <w:shd w:val="clear" w:color="auto" w:fill="FFFFFF"/>
    </w:rPr>
  </w:style>
  <w:style w:type="character" w:customStyle="1" w:styleId="214pt">
    <w:name w:val="Заглавие #2 + 14 pt"/>
    <w:basedOn w:val="22"/>
    <w:rsid w:val="005844A6"/>
    <w:rPr>
      <w:b/>
      <w:bCs/>
      <w:color w:val="000000"/>
      <w:spacing w:val="0"/>
      <w:w w:val="100"/>
      <w:position w:val="0"/>
      <w:sz w:val="28"/>
      <w:szCs w:val="28"/>
      <w:shd w:val="clear" w:color="auto" w:fill="FFFFFF"/>
      <w:lang w:val="bg-BG" w:eastAsia="bg-BG" w:bidi="bg-BG"/>
    </w:rPr>
  </w:style>
  <w:style w:type="paragraph" w:customStyle="1" w:styleId="23">
    <w:name w:val="Заглавие #2"/>
    <w:basedOn w:val="Normal"/>
    <w:link w:val="22"/>
    <w:rsid w:val="005844A6"/>
    <w:pPr>
      <w:widowControl w:val="0"/>
      <w:shd w:val="clear" w:color="auto" w:fill="FFFFFF"/>
      <w:spacing w:after="420" w:line="0" w:lineRule="atLeast"/>
      <w:outlineLvl w:val="1"/>
    </w:pPr>
    <w:rPr>
      <w:b/>
      <w:bCs/>
      <w:sz w:val="22"/>
      <w:szCs w:val="22"/>
      <w:lang w:val="en-US"/>
    </w:rPr>
  </w:style>
  <w:style w:type="character" w:styleId="Strong">
    <w:name w:val="Strong"/>
    <w:basedOn w:val="DefaultParagraphFont"/>
    <w:uiPriority w:val="22"/>
    <w:qFormat/>
    <w:rsid w:val="001C0E88"/>
    <w:rPr>
      <w:b/>
      <w:bCs/>
    </w:rPr>
  </w:style>
  <w:style w:type="character" w:customStyle="1" w:styleId="Bodytext2Bold">
    <w:name w:val="Body text (2) + Bold"/>
    <w:basedOn w:val="Bodytext20"/>
    <w:rsid w:val="001205B5"/>
    <w:rPr>
      <w:rFonts w:ascii="Tahoma" w:eastAsia="Tahoma" w:hAnsi="Tahoma" w:cs="Tahoma"/>
      <w:b/>
      <w:bCs/>
      <w:i w:val="0"/>
      <w:iCs w:val="0"/>
      <w:smallCaps w:val="0"/>
      <w:strike w:val="0"/>
      <w:color w:val="000000"/>
      <w:spacing w:val="0"/>
      <w:w w:val="100"/>
      <w:position w:val="0"/>
      <w:sz w:val="24"/>
      <w:szCs w:val="24"/>
      <w:u w:val="none"/>
      <w:shd w:val="clear" w:color="auto" w:fill="FFFFFF"/>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241330">
      <w:marLeft w:val="0"/>
      <w:marRight w:val="0"/>
      <w:marTop w:val="0"/>
      <w:marBottom w:val="0"/>
      <w:divBdr>
        <w:top w:val="none" w:sz="0" w:space="0" w:color="auto"/>
        <w:left w:val="none" w:sz="0" w:space="0" w:color="auto"/>
        <w:bottom w:val="none" w:sz="0" w:space="0" w:color="auto"/>
        <w:right w:val="none" w:sz="0" w:space="0" w:color="auto"/>
      </w:divBdr>
    </w:div>
    <w:div w:id="2003241331">
      <w:marLeft w:val="0"/>
      <w:marRight w:val="0"/>
      <w:marTop w:val="0"/>
      <w:marBottom w:val="0"/>
      <w:divBdr>
        <w:top w:val="none" w:sz="0" w:space="0" w:color="auto"/>
        <w:left w:val="none" w:sz="0" w:space="0" w:color="auto"/>
        <w:bottom w:val="none" w:sz="0" w:space="0" w:color="auto"/>
        <w:right w:val="none" w:sz="0" w:space="0" w:color="auto"/>
      </w:divBdr>
    </w:div>
    <w:div w:id="2003241332">
      <w:marLeft w:val="0"/>
      <w:marRight w:val="0"/>
      <w:marTop w:val="0"/>
      <w:marBottom w:val="0"/>
      <w:divBdr>
        <w:top w:val="none" w:sz="0" w:space="0" w:color="auto"/>
        <w:left w:val="none" w:sz="0" w:space="0" w:color="auto"/>
        <w:bottom w:val="none" w:sz="0" w:space="0" w:color="auto"/>
        <w:right w:val="none" w:sz="0" w:space="0" w:color="auto"/>
      </w:divBdr>
    </w:div>
    <w:div w:id="20032413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a.government.b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center@eea.government.b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zh.government.bg/odz-sofiagrad/bg/Structure/DirekciaAPFSDCHR.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zh.government.bg/odz-sofiagrad/bg/Structure/DirekciaAPFSDCHR.aspx" TargetMode="External"/><Relationship Id="rId4" Type="http://schemas.openxmlformats.org/officeDocument/2006/relationships/settings" Target="settings.xml"/><Relationship Id="rId9" Type="http://schemas.openxmlformats.org/officeDocument/2006/relationships/hyperlink" Target="mailto:infocenter@eea.government.b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13</Pages>
  <Words>4854</Words>
  <Characters>27673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32463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osz</dc:creator>
  <cp:lastModifiedBy>Glaven sekretar</cp:lastModifiedBy>
  <cp:revision>19</cp:revision>
  <cp:lastPrinted>2021-09-21T14:16:00Z</cp:lastPrinted>
  <dcterms:created xsi:type="dcterms:W3CDTF">2021-09-15T10:55:00Z</dcterms:created>
  <dcterms:modified xsi:type="dcterms:W3CDTF">2021-09-23T09:03:00Z</dcterms:modified>
</cp:coreProperties>
</file>