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D3" w:rsidRPr="008B0ED3" w:rsidRDefault="008B0ED3" w:rsidP="008B0E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bg-BG"/>
        </w:rPr>
      </w:pPr>
      <w:r w:rsidRPr="008B0ED3">
        <w:rPr>
          <w:rFonts w:ascii="Times New Roman" w:eastAsia="Times New Roman" w:hAnsi="Times New Roman" w:cs="Times New Roman"/>
          <w:sz w:val="40"/>
          <w:szCs w:val="40"/>
          <w:lang w:eastAsia="bg-BG"/>
        </w:rPr>
        <w:t>ФОРМУЛЯР ЗА РЕГИСТРИРАНЕ НА СИГНАЛ</w:t>
      </w:r>
    </w:p>
    <w:p w:rsidR="008B0ED3" w:rsidRPr="008B0ED3" w:rsidRDefault="008B0ED3" w:rsidP="008B0E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за подаване на информация за нарушения съгласно</w:t>
      </w:r>
      <w:r w:rsidRPr="008B0ED3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 w:rsidRPr="008B0ED3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ЗАКОН ЗА ЗАЩИТА НА ЛИЦАТА, ПОДАВАЩИ СИГНАЛИ ИЛИ ПУБЛИЧНО ОПОВЕСТЯВАЩИ ИНФОРМАЦИЯ ЗА НАРУШЕНИЯ</w:t>
      </w:r>
    </w:p>
    <w:p w:rsidR="008B0ED3" w:rsidRPr="008B0ED3" w:rsidRDefault="008B0ED3" w:rsidP="008B0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8"/>
          <w:szCs w:val="18"/>
          <w:lang w:eastAsia="bg-BG"/>
        </w:rPr>
      </w:pPr>
    </w:p>
    <w:p w:rsidR="008B0ED3" w:rsidRPr="008B0ED3" w:rsidRDefault="008B0ED3" w:rsidP="008B0E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bg-BG"/>
        </w:rPr>
        <w:t>ВАЖНО! П</w:t>
      </w:r>
      <w:r w:rsidRPr="008B0ED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реди попълване на формуляра, моля да се запознаете с указанията на стр. 5 и 6.</w:t>
      </w:r>
    </w:p>
    <w:p w:rsidR="008B0ED3" w:rsidRPr="008B0ED3" w:rsidRDefault="008B0ED3" w:rsidP="008B0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18"/>
          <w:szCs w:val="18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8B0ED3" w:rsidRPr="008B0ED3" w:rsidTr="00871D32">
        <w:tc>
          <w:tcPr>
            <w:tcW w:w="10195" w:type="dxa"/>
            <w:shd w:val="clear" w:color="auto" w:fill="C4BC96"/>
          </w:tcPr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Попълва се от служителя, приел сигнала</w:t>
            </w:r>
          </w:p>
        </w:tc>
      </w:tr>
      <w:tr w:rsidR="008B0ED3" w:rsidRPr="008B0ED3" w:rsidTr="00871D32">
        <w:tc>
          <w:tcPr>
            <w:tcW w:w="10195" w:type="dxa"/>
            <w:shd w:val="clear" w:color="auto" w:fill="auto"/>
          </w:tcPr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bg-BG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2"/>
              <w:gridCol w:w="1918"/>
            </w:tblGrid>
            <w:tr w:rsidR="008B0ED3" w:rsidRPr="008B0ED3" w:rsidTr="00871D32">
              <w:trPr>
                <w:jc w:val="center"/>
              </w:trPr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bg-BG"/>
                    </w:rPr>
                    <w:t>УИН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bg-BG"/>
                    </w:rPr>
                    <w:t>Дата</w:t>
                  </w:r>
                </w:p>
              </w:tc>
            </w:tr>
            <w:tr w:rsidR="008B0ED3" w:rsidRPr="008B0ED3" w:rsidTr="00871D32">
              <w:trPr>
                <w:jc w:val="center"/>
              </w:trPr>
              <w:tc>
                <w:tcPr>
                  <w:tcW w:w="22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B0ED3" w:rsidRPr="008B0ED3" w:rsidRDefault="008B0ED3" w:rsidP="008B0ED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sz w:val="14"/>
                <w:szCs w:val="14"/>
                <w:lang w:eastAsia="bg-BG"/>
              </w:rPr>
              <w:t>(Уникален идентификационен номер – предоставя се от Централния орган)</w:t>
            </w:r>
          </w:p>
          <w:p w:rsidR="008B0ED3" w:rsidRPr="008B0ED3" w:rsidRDefault="008B0ED3" w:rsidP="008B0ED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99"/>
              <w:gridCol w:w="4473"/>
            </w:tblGrid>
            <w:tr w:rsidR="008B0ED3" w:rsidRPr="008B0ED3" w:rsidTr="00871D32">
              <w:tc>
                <w:tcPr>
                  <w:tcW w:w="9969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20"/>
                      <w:szCs w:val="20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20"/>
                      <w:szCs w:val="20"/>
                      <w:lang w:eastAsia="bg-BG"/>
                    </w:rPr>
                    <w:t>Начин на подаване</w:t>
                  </w:r>
                </w:p>
              </w:tc>
            </w:tr>
            <w:tr w:rsidR="008B0ED3" w:rsidRPr="008B0ED3" w:rsidTr="00871D32">
              <w:tc>
                <w:tcPr>
                  <w:tcW w:w="5106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4"/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0"/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 xml:space="preserve"> писмен</w:t>
                  </w:r>
                </w:p>
              </w:tc>
              <w:tc>
                <w:tcPr>
                  <w:tcW w:w="4863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3"/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"/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 xml:space="preserve"> устен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8B0ED3" w:rsidRPr="008B0ED3" w:rsidTr="00871D32">
              <w:trPr>
                <w:trHeight w:val="649"/>
              </w:trPr>
              <w:tc>
                <w:tcPr>
                  <w:tcW w:w="5106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 xml:space="preserve">                                                                                </w:t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3"/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2"/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 xml:space="preserve"> лично</w:t>
                  </w:r>
                </w:p>
              </w:tc>
              <w:tc>
                <w:tcPr>
                  <w:tcW w:w="4863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 xml:space="preserve">     </w:t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34"/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3"/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 xml:space="preserve"> чрез пълномощник</w:t>
                  </w:r>
                </w:p>
              </w:tc>
            </w:tr>
          </w:tbl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bg-BG"/>
              </w:rPr>
            </w:pPr>
          </w:p>
          <w:p w:rsidR="008B0ED3" w:rsidRPr="008B0ED3" w:rsidRDefault="008B0ED3" w:rsidP="008B0ED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  <w:t>ДАННИ ЗА служителя, приел и регистрирал сигнала</w:t>
            </w: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0"/>
                <w:szCs w:val="10"/>
                <w:lang w:eastAsia="bg-BG"/>
              </w:rPr>
            </w:pPr>
          </w:p>
          <w:tbl>
            <w:tblPr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2123"/>
              <w:gridCol w:w="6557"/>
            </w:tblGrid>
            <w:tr w:rsidR="008B0ED3" w:rsidRPr="008B0ED3" w:rsidTr="00871D32">
              <w:tc>
                <w:tcPr>
                  <w:tcW w:w="2308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Име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331"/>
                  </w:tblGrid>
                  <w:tr w:rsidR="008B0ED3" w:rsidRPr="008B0ED3" w:rsidTr="00871D32">
                    <w:tc>
                      <w:tcPr>
                        <w:tcW w:w="709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(собствено, бащино и фамилно)</w:t>
                  </w:r>
                </w:p>
              </w:tc>
            </w:tr>
            <w:tr w:rsidR="008B0ED3" w:rsidRPr="008B0ED3" w:rsidTr="00871D32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Длъжност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331"/>
                  </w:tblGrid>
                  <w:tr w:rsidR="008B0ED3" w:rsidRPr="008B0ED3" w:rsidTr="00871D32">
                    <w:tc>
                      <w:tcPr>
                        <w:tcW w:w="727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B0ED3" w:rsidRPr="008B0ED3" w:rsidTr="00871D32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Месторабота Наименование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331"/>
                  </w:tblGrid>
                  <w:tr w:rsidR="008B0ED3" w:rsidRPr="008B0ED3" w:rsidTr="00871D32">
                    <w:tc>
                      <w:tcPr>
                        <w:tcW w:w="727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B0ED3" w:rsidRPr="008B0ED3" w:rsidTr="00871D32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Код по БУЛСТАТ/ЕИК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4"/>
                    <w:gridCol w:w="256"/>
                    <w:gridCol w:w="270"/>
                    <w:gridCol w:w="236"/>
                    <w:gridCol w:w="236"/>
                    <w:gridCol w:w="248"/>
                    <w:gridCol w:w="270"/>
                    <w:gridCol w:w="236"/>
                    <w:gridCol w:w="236"/>
                    <w:gridCol w:w="248"/>
                    <w:gridCol w:w="270"/>
                    <w:gridCol w:w="270"/>
                    <w:gridCol w:w="270"/>
                  </w:tblGrid>
                  <w:tr w:rsidR="008B0ED3" w:rsidRPr="008B0ED3" w:rsidTr="00871D32">
                    <w:trPr>
                      <w:trHeight w:val="305"/>
                    </w:trPr>
                    <w:tc>
                      <w:tcPr>
                        <w:tcW w:w="244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5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B0ED3" w:rsidRPr="008B0ED3" w:rsidRDefault="008B0ED3" w:rsidP="008B0ED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</w:pPr>
          </w:p>
        </w:tc>
      </w:tr>
    </w:tbl>
    <w:p w:rsidR="008B0ED3" w:rsidRPr="008B0ED3" w:rsidRDefault="008B0ED3" w:rsidP="008B0E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8"/>
          <w:szCs w:val="18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5"/>
      </w:tblGrid>
      <w:tr w:rsidR="008B0ED3" w:rsidRPr="008B0ED3" w:rsidTr="00871D32">
        <w:tc>
          <w:tcPr>
            <w:tcW w:w="10195" w:type="dxa"/>
            <w:shd w:val="clear" w:color="auto" w:fill="C4BC96"/>
          </w:tcPr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Попълва се от сигнализиращото лице, в случай че то ползва формуляра като образец за подаване на сигнал</w:t>
            </w:r>
          </w:p>
        </w:tc>
      </w:tr>
      <w:tr w:rsidR="008B0ED3" w:rsidRPr="008B0ED3" w:rsidTr="00871D32">
        <w:tc>
          <w:tcPr>
            <w:tcW w:w="10195" w:type="dxa"/>
            <w:shd w:val="clear" w:color="auto" w:fill="E8E8E8"/>
          </w:tcPr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  <w:t>ЧАСТ I.  ДАННИ ЗА СигналИЗИРАЩОТО ЛИЦЕ</w:t>
            </w: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0"/>
                <w:szCs w:val="10"/>
                <w:lang w:eastAsia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51"/>
              <w:gridCol w:w="178"/>
              <w:gridCol w:w="7740"/>
            </w:tblGrid>
            <w:tr w:rsidR="008B0ED3" w:rsidRPr="008B0ED3" w:rsidTr="00871D32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Име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8B0ED3" w:rsidRPr="008B0ED3" w:rsidTr="00871D32">
                    <w:trPr>
                      <w:trHeight w:val="269"/>
                    </w:trPr>
                    <w:tc>
                      <w:tcPr>
                        <w:tcW w:w="7692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(собствено, бащино и фамилно)</w:t>
                  </w:r>
                </w:p>
              </w:tc>
            </w:tr>
            <w:tr w:rsidR="008B0ED3" w:rsidRPr="008B0ED3" w:rsidTr="00871D32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>Данни за контакт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Област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8B0ED3" w:rsidRPr="008B0ED3" w:rsidTr="00871D32">
                    <w:tc>
                      <w:tcPr>
                        <w:tcW w:w="7692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Населено място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8B0ED3" w:rsidRPr="008B0ED3" w:rsidTr="00871D32">
                    <w:tc>
                      <w:tcPr>
                        <w:tcW w:w="7692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Адрес за кореспонденция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8B0ED3" w:rsidRPr="008B0ED3" w:rsidTr="00871D32">
                    <w:tc>
                      <w:tcPr>
                        <w:tcW w:w="7692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64"/>
                    <w:gridCol w:w="478"/>
                    <w:gridCol w:w="4650"/>
                  </w:tblGrid>
                  <w:tr w:rsidR="008B0ED3" w:rsidRPr="008B0ED3" w:rsidTr="00871D32">
                    <w:tc>
                      <w:tcPr>
                        <w:tcW w:w="2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  <w:r w:rsidRPr="008B0ED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  <w:t>Телефон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  <w:r w:rsidRPr="008B0ED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  <w:t>Електронна поща</w:t>
                        </w:r>
                        <w:r w:rsidRPr="008B0ED3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  <w:t xml:space="preserve"> </w:t>
                        </w:r>
                        <w:r w:rsidRPr="008B0ED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bg-BG"/>
                          </w:rPr>
                          <w:t>(ако има такава)</w:t>
                        </w:r>
                      </w:p>
                    </w:tc>
                  </w:tr>
                  <w:tr w:rsidR="008B0ED3" w:rsidRPr="008B0ED3" w:rsidTr="00871D32">
                    <w:tc>
                      <w:tcPr>
                        <w:tcW w:w="2564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2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>В качеството му на</w:t>
                  </w: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4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2F2F2"/>
                      <w:lang w:eastAsia="bg-BG"/>
                    </w:rPr>
                    <w:t>работник по смисъла на чл. 45, пар. 1 от Договора за функционирането на Европейския съюз, включително</w:t>
                  </w:r>
                  <w:r w:rsidRPr="008B0E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2F2F2"/>
                      <w:lang w:eastAsia="bg-BG"/>
                    </w:rPr>
                    <w:t xml:space="preserve">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2F2F2"/>
                      <w:lang w:eastAsia="bg-BG"/>
                    </w:rPr>
                    <w:t>работник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, служител, държавен служител или друго лице, което полага наемен труд, независимо от характера на работата, от начина на заплащането и от източника на финансирането;</w:t>
                  </w:r>
                </w:p>
              </w:tc>
            </w:tr>
            <w:tr w:rsidR="008B0ED3" w:rsidRPr="008B0ED3" w:rsidTr="00871D32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29"/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5"/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 xml:space="preserve"> лице със статут на самостоятелно заето лице по смисъла на чл. 49 от Договора за функционирането на Европейския съюз, включително лице, което полага труд без трудово правоотношение и/или упражнява свободна професия и/или занаятчийска дейност;</w:t>
                  </w:r>
                </w:p>
              </w:tc>
            </w:tr>
            <w:tr w:rsidR="008B0ED3" w:rsidRPr="008B0ED3" w:rsidTr="00871D32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30"/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6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доброволец, платен или неплатени стажант;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31"/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7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съдружник, акционер, едноличен собственик на капитала, член на управителен или контролен орган на търговско дружество, член на одитния комитет на предприятие;</w:t>
                  </w:r>
                </w:p>
              </w:tc>
            </w:tr>
            <w:tr w:rsidR="008B0ED3" w:rsidRPr="008B0ED3" w:rsidTr="00871D32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9"/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8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лице, което работи за физическо или юридическо лице, изпълнители, негови подизпълнители или доставчици;</w:t>
                  </w:r>
                </w:p>
              </w:tc>
            </w:tr>
            <w:tr w:rsidR="008B0ED3" w:rsidRPr="008B0ED3" w:rsidTr="00871D32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10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9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лице, чието трудово или служебно правоотношение предстои да започне в случаи, в които информацията относно нарушенията е получена по време на процеса на подбор или други преддоговорни отношения;</w:t>
                  </w:r>
                </w:p>
              </w:tc>
            </w:tr>
            <w:tr w:rsidR="008B0ED3" w:rsidRPr="008B0ED3" w:rsidTr="00871D32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1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0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работник или служител, когато информацията е получена в рамките на трудово или служебно правоотношение, което е прекратено към момента на подаване на сигнала или на публичното оповестяване;</w:t>
                  </w:r>
                </w:p>
              </w:tc>
            </w:tr>
            <w:tr w:rsidR="008B0ED3" w:rsidRPr="008B0ED3" w:rsidTr="00871D32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</w:tr>
          </w:tbl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  <w:t>част  II.  Срещу коГо се подава сигналЪТ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4"/>
              <w:gridCol w:w="7925"/>
            </w:tblGrid>
            <w:tr w:rsidR="008B0ED3" w:rsidRPr="008B0ED3" w:rsidTr="00871D32">
              <w:tc>
                <w:tcPr>
                  <w:tcW w:w="9969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идентификация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(при сигнал срещу физическо лице)</w:t>
                  </w:r>
                </w:p>
              </w:tc>
            </w:tr>
            <w:tr w:rsidR="008B0ED3" w:rsidRPr="008B0ED3" w:rsidTr="00871D32">
              <w:tc>
                <w:tcPr>
                  <w:tcW w:w="204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Име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792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8B0ED3" w:rsidRPr="008B0ED3" w:rsidTr="00871D32">
                    <w:tc>
                      <w:tcPr>
                        <w:tcW w:w="769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(собствено, бащино и фамилно, ако е известно)</w:t>
                  </w:r>
                </w:p>
              </w:tc>
            </w:tr>
            <w:tr w:rsidR="008B0ED3" w:rsidRPr="008B0ED3" w:rsidTr="00871D32">
              <w:tc>
                <w:tcPr>
                  <w:tcW w:w="204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МЕСТОРАБОТА Наименование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bg-BG"/>
                    </w:rPr>
                  </w:pPr>
                </w:p>
              </w:tc>
              <w:tc>
                <w:tcPr>
                  <w:tcW w:w="792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0"/>
                      <w:szCs w:val="10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8B0ED3" w:rsidRPr="008B0ED3" w:rsidTr="00871D32">
                    <w:tc>
                      <w:tcPr>
                        <w:tcW w:w="769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204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Код по БУЛСТАТ/ЕИК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</w:tc>
              <w:tc>
                <w:tcPr>
                  <w:tcW w:w="792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0"/>
                      <w:szCs w:val="10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8B0ED3" w:rsidRPr="008B0ED3" w:rsidTr="00871D32">
                    <w:tc>
                      <w:tcPr>
                        <w:tcW w:w="244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32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9969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24"/>
                      <w:szCs w:val="24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идентификация </w:t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>(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при сигнал срещу държавни, общински органи или юридически лица</w:t>
                  </w: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>)</w:t>
                  </w:r>
                </w:p>
              </w:tc>
            </w:tr>
            <w:tr w:rsidR="008B0ED3" w:rsidRPr="008B0ED3" w:rsidTr="00871D32">
              <w:tc>
                <w:tcPr>
                  <w:tcW w:w="204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Наименование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</w:tc>
              <w:tc>
                <w:tcPr>
                  <w:tcW w:w="792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0"/>
                      <w:szCs w:val="10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8B0ED3" w:rsidRPr="008B0ED3" w:rsidTr="00871D32">
                    <w:tc>
                      <w:tcPr>
                        <w:tcW w:w="769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0"/>
                      <w:szCs w:val="10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204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Код по БУЛСТАТ/ЕИК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bg-BG"/>
                    </w:rPr>
                  </w:pPr>
                </w:p>
              </w:tc>
              <w:tc>
                <w:tcPr>
                  <w:tcW w:w="792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0"/>
                      <w:szCs w:val="10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8B0ED3" w:rsidRPr="008B0ED3" w:rsidTr="00871D32">
                    <w:tc>
                      <w:tcPr>
                        <w:tcW w:w="244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32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ap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0"/>
                      <w:szCs w:val="10"/>
                      <w:lang w:eastAsia="bg-BG"/>
                    </w:rPr>
                  </w:pPr>
                </w:p>
              </w:tc>
            </w:tr>
          </w:tbl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10"/>
                <w:szCs w:val="1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  <w:t>част  III.  Данни за нарушението</w:t>
            </w: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0"/>
                <w:szCs w:val="10"/>
                <w:lang w:eastAsia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450"/>
              <w:gridCol w:w="180"/>
              <w:gridCol w:w="8645"/>
            </w:tblGrid>
            <w:tr w:rsidR="008B0ED3" w:rsidRPr="008B0ED3" w:rsidTr="00871D32">
              <w:tc>
                <w:tcPr>
                  <w:tcW w:w="9969" w:type="dxa"/>
                  <w:gridSpan w:val="4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t xml:space="preserve">1. Нарушението е свързано с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(отбележете областта на нарушението)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3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1"/>
                </w:p>
              </w:tc>
              <w:tc>
                <w:tcPr>
                  <w:tcW w:w="9275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нарушение на българското законодателство или на актове на Европейския съюз в областта на: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4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2"/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обществените поръчки;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5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3"/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финансовите услуги, продукти и пазари и предотвратяването на изпирането на пари и финансирането на тероризма;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16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4"/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"/>
                      <w:szCs w:val="4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безопасността и съответствието на продуктите;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7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5"/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безопасността на транспорта;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8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6"/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опазването на околната среда;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радиационната защита и ядрената безопасност;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безопасността на храните и фуражите, здравето на животните и хуманното отношение към тях;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общественото здраве;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защитата на потребителите;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защитата на неприкосновеността на личния живот и личните данни;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сигурността на мрежите и информационните системи;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9275" w:type="dxa"/>
                  <w:gridSpan w:val="3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нарушение, което засяга финансовите интереси на Европейския съюз по смисъла на чл. 325 от Договора за функционирането на Европейския съюз и допълнително уточнени в съответните мерки на Съюза;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  <w:tc>
                <w:tcPr>
                  <w:tcW w:w="9275" w:type="dxa"/>
                  <w:gridSpan w:val="3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нарушение на правилата на вътрешния пазар по смисъла на чл. 26, параграф 2 от Договора за функционирането на Европейския съюз, включително правилата на Европейския съюз и българското законодателство относно конкуренцията и държавните помощи;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  <w:tc>
                <w:tcPr>
                  <w:tcW w:w="9275" w:type="dxa"/>
                  <w:gridSpan w:val="3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нарушение, свързано с трансгранични данъчни схеми, чиято цел е да се получи данъчно предимство, което противоречи на предмета или на целта на приложимото право в областта на корпоративното данъчно облагане;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  <w:tc>
                <w:tcPr>
                  <w:tcW w:w="9275" w:type="dxa"/>
                  <w:gridSpan w:val="3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извършено престъпление от общ характер, за което сигнализиращото лице е узнало във връзка с извършване на своята работа или при изпълнение на служебните си задължения.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  <w:tc>
                <w:tcPr>
                  <w:tcW w:w="9275" w:type="dxa"/>
                  <w:gridSpan w:val="3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нарушения на българското законодателство в областта на: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"/>
                      <w:szCs w:val="4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9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7"/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4"/>
                      <w:szCs w:val="4"/>
                      <w:shd w:val="clear" w:color="auto" w:fill="FFFFFF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правилата за заплащане на дължими публични държавни и общински вземания;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"/>
                      <w:szCs w:val="4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4"/>
                      <w:szCs w:val="4"/>
                      <w:shd w:val="clear" w:color="auto" w:fill="FFFFFF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трудовото законодателство;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"/>
                      <w:szCs w:val="4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4"/>
                      <w:szCs w:val="4"/>
                      <w:shd w:val="clear" w:color="auto" w:fill="FFFFFF"/>
                      <w:lang w:eastAsia="bg-BG"/>
                    </w:rPr>
                  </w:pPr>
                </w:p>
              </w:tc>
              <w:tc>
                <w:tcPr>
                  <w:tcW w:w="882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законодателството, свързано с изпълнението на държавна служба.</w:t>
                  </w:r>
                </w:p>
              </w:tc>
            </w:tr>
            <w:tr w:rsidR="008B0ED3" w:rsidRPr="008B0ED3" w:rsidTr="00871D32"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  <w:tc>
                <w:tcPr>
                  <w:tcW w:w="927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996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bg-BG"/>
                    </w:rPr>
                    <w:t xml:space="preserve">2. КОГА Е ИЗВЪРШЕНО НАРУШЕНИЕТО </w:t>
                  </w:r>
                </w:p>
              </w:tc>
            </w:tr>
            <w:tr w:rsidR="008B0ED3" w:rsidRPr="008B0ED3" w:rsidTr="00871D32">
              <w:tc>
                <w:tcPr>
                  <w:tcW w:w="1324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aps/>
                      <w:sz w:val="10"/>
                      <w:szCs w:val="10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Дата/ Период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</w:tc>
              <w:tc>
                <w:tcPr>
                  <w:tcW w:w="86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44"/>
                  </w:tblGrid>
                  <w:tr w:rsidR="008B0ED3" w:rsidRPr="008B0ED3" w:rsidTr="00871D32">
                    <w:tc>
                      <w:tcPr>
                        <w:tcW w:w="2944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FFFFF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bg-BG"/>
                    </w:rPr>
                    <w:t xml:space="preserve">3. ОПИСАНИЕ НА НАРУШЕНИЕТО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(конкретни данни за нарушението или реалната опасност такова да бъде извършено)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8B0ED3" w:rsidRPr="008B0ED3" w:rsidTr="00871D32">
                    <w:tc>
                      <w:tcPr>
                        <w:tcW w:w="9743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bg-BG"/>
                    </w:rPr>
                    <w:t>4. ОПИС НА ПРИЛОЖЕНИТЕ ДОКАЗАТЕЛСТВА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9969" w:type="dxa"/>
                  <w:gridSpan w:val="4"/>
                  <w:tcBorders>
                    <w:top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8B0ED3" w:rsidRPr="008B0ED3" w:rsidTr="00871D32">
                    <w:tc>
                      <w:tcPr>
                        <w:tcW w:w="9743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FF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shd w:val="clear" w:color="auto" w:fill="FFFFFF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"/>
                      <w:szCs w:val="4"/>
                      <w:shd w:val="clear" w:color="auto" w:fill="FFFFFF"/>
                      <w:lang w:eastAsia="bg-BG"/>
                    </w:rPr>
                  </w:pPr>
                </w:p>
              </w:tc>
            </w:tr>
          </w:tbl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bg-BG"/>
              </w:rPr>
            </w:pPr>
          </w:p>
          <w:p w:rsidR="008B0ED3" w:rsidRPr="008B0ED3" w:rsidRDefault="008B0ED3" w:rsidP="008B0ED3">
            <w:pPr>
              <w:spacing w:before="120"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  <w:t xml:space="preserve">част  IV.  ЛИЦА, различни от сигнализиращото лице, </w:t>
            </w: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  <w:t>НА КОИТО ДА СЕ ПРЕДОСТАВИ ЗАЩИТА</w:t>
            </w: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bg-BG"/>
              </w:rPr>
              <w:t>(ако са известни към момента на подаване на сигнала)</w:t>
            </w: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6"/>
                <w:szCs w:val="6"/>
                <w:lang w:eastAsia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9455"/>
            </w:tblGrid>
            <w:tr w:rsidR="008B0ED3" w:rsidRPr="008B0ED3" w:rsidTr="00871D32">
              <w:tc>
                <w:tcPr>
                  <w:tcW w:w="51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20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8"/>
                </w:p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  <w:tc>
                <w:tcPr>
                  <w:tcW w:w="945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ind w:right="562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FFFFF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лица, които помагат на сигнализиращото лице в процеса на подаване на сигнал и чиято помощ следва да е поверителна;</w:t>
                  </w:r>
                </w:p>
              </w:tc>
            </w:tr>
            <w:tr w:rsidR="008B0ED3" w:rsidRPr="008B0ED3" w:rsidTr="00871D32">
              <w:tc>
                <w:tcPr>
                  <w:tcW w:w="51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1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19"/>
                </w:p>
              </w:tc>
              <w:tc>
                <w:tcPr>
                  <w:tcW w:w="945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ind w:right="562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лица, които са свързани посредством работата или роднини на сигнализиращото лице и които могат да бъдат подложени на ответни действия поради сигнализирането;</w:t>
                  </w:r>
                </w:p>
              </w:tc>
            </w:tr>
            <w:tr w:rsidR="008B0ED3" w:rsidRPr="008B0ED3" w:rsidTr="00871D32">
              <w:tc>
                <w:tcPr>
                  <w:tcW w:w="514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begin">
                      <w:ffData>
                        <w:name w:val="Check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2"/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instrText xml:space="preserve"> FORMCHECKBOX </w:instrText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separate"/>
                  </w:r>
                  <w:r w:rsidRPr="008B0ED3"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  <w:fldChar w:fldCharType="end"/>
                  </w:r>
                  <w:bookmarkEnd w:id="20"/>
                </w:p>
              </w:tc>
              <w:tc>
                <w:tcPr>
                  <w:tcW w:w="9455" w:type="dxa"/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юридически лица, в които сигнализиращото лице притежава дялово участие, за които работи или с които е свързано по друг начин в работен контекст</w:t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bg-BG"/>
                    </w:rPr>
                    <w:footnoteReference w:id="1"/>
                  </w: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.</w:t>
                  </w:r>
                </w:p>
              </w:tc>
            </w:tr>
          </w:tbl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  <w:t>ИЗБРОЯВАНЕ/ИДЕНТИФИЦИРАНЕ НА ЛИЦАТА, НА КОИТО ДА СЕ ПРЕДОСТАВИ ЗАЩИТА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8B0ED3" w:rsidRPr="008B0ED3" w:rsidTr="00871D32">
              <w:tc>
                <w:tcPr>
                  <w:tcW w:w="330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  <w:t xml:space="preserve">Качество на лицето 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i/>
                      <w:caps/>
                      <w:sz w:val="18"/>
                      <w:szCs w:val="18"/>
                      <w:lang w:eastAsia="bg-BG"/>
                    </w:rPr>
                    <w:t>(</w:t>
                  </w:r>
                  <w:r w:rsidRPr="008B0ED3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bg-BG"/>
                    </w:rPr>
                    <w:t>колега, роднина без ограничение в степените</w:t>
                  </w:r>
                  <w:r w:rsidRPr="008B0ED3">
                    <w:rPr>
                      <w:rFonts w:ascii="Times New Roman" w:eastAsia="Times New Roman" w:hAnsi="Times New Roman" w:cs="Times New Roman"/>
                      <w:i/>
                      <w:caps/>
                      <w:sz w:val="18"/>
                      <w:szCs w:val="18"/>
                      <w:lang w:eastAsia="bg-BG"/>
                    </w:rPr>
                    <w:t xml:space="preserve">, </w:t>
                  </w:r>
                  <w:r w:rsidRPr="008B0ED3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bg-BG"/>
                    </w:rPr>
                    <w:t>юридическо лице, в което сигнализиращото лице притежава дялово участие, за което работи или с които е свързано по друг начин в работен контекст</w:t>
                  </w:r>
                  <w:r w:rsidRPr="008B0ED3">
                    <w:rPr>
                      <w:rFonts w:ascii="Times New Roman" w:eastAsia="Times New Roman" w:hAnsi="Times New Roman" w:cs="Times New Roman"/>
                      <w:i/>
                      <w:caps/>
                      <w:sz w:val="18"/>
                      <w:szCs w:val="18"/>
                      <w:lang w:eastAsia="bg-BG"/>
                    </w:rPr>
                    <w:t>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 xml:space="preserve">Име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aps/>
                      <w:sz w:val="16"/>
                      <w:szCs w:val="16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(собствено, бащино и фамилно, ако е известно)</w:t>
                  </w: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 xml:space="preserve">Наименование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8B0ED3" w:rsidRPr="008B0ED3" w:rsidTr="00871D32">
                    <w:tc>
                      <w:tcPr>
                        <w:tcW w:w="25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8B0ED3" w:rsidRPr="008B0ED3" w:rsidTr="00871D32">
                    <w:tc>
                      <w:tcPr>
                        <w:tcW w:w="454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lastRenderedPageBreak/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8B0ED3" w:rsidRPr="008B0ED3" w:rsidTr="00871D32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  <w:r w:rsidRPr="008B0ED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  <w:r w:rsidRPr="008B0ED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  <w:t xml:space="preserve">Електронен адрес </w:t>
                        </w:r>
                        <w:r w:rsidRPr="008B0ED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bg-BG"/>
                          </w:rPr>
                          <w:t>(ако има такъв)</w:t>
                        </w:r>
                      </w:p>
                    </w:tc>
                  </w:tr>
                  <w:tr w:rsidR="008B0ED3" w:rsidRPr="008B0ED3" w:rsidTr="00871D32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</w:tbl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</w:pPr>
          </w:p>
          <w:p w:rsidR="008B0ED3" w:rsidRPr="008B0ED3" w:rsidRDefault="008B0ED3" w:rsidP="008B0ED3">
            <w:pPr>
              <w:spacing w:before="120"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  <w:t>част  V.  ЛИЦА, КОИТО могат ДА потвърдят съобщените данни или да предоставят допълнителна информация</w:t>
            </w:r>
          </w:p>
          <w:p w:rsidR="008B0ED3" w:rsidRPr="008B0ED3" w:rsidRDefault="008B0ED3" w:rsidP="008B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8B0ED3" w:rsidRPr="008B0ED3" w:rsidTr="00871D32">
              <w:tc>
                <w:tcPr>
                  <w:tcW w:w="330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 xml:space="preserve">Име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aps/>
                      <w:sz w:val="16"/>
                      <w:szCs w:val="16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(собствено, бащино и фамилно, ако е известно)</w:t>
                  </w: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 xml:space="preserve">Наименование </w:t>
                  </w:r>
                  <w:r w:rsidRPr="008B0ED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8B0ED3" w:rsidRPr="008B0ED3" w:rsidTr="00871D32">
                    <w:tc>
                      <w:tcPr>
                        <w:tcW w:w="250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48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8B0ED3" w:rsidRPr="008B0ED3" w:rsidTr="00871D32">
                    <w:tc>
                      <w:tcPr>
                        <w:tcW w:w="454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  <w:r w:rsidRPr="008B0ED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bg-BG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8B0ED3" w:rsidRPr="008B0ED3" w:rsidTr="00871D32">
                    <w:tc>
                      <w:tcPr>
                        <w:tcW w:w="6439" w:type="dxa"/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</w:tc>
            </w:tr>
            <w:tr w:rsidR="008B0ED3" w:rsidRPr="008B0ED3" w:rsidTr="00871D32">
              <w:tc>
                <w:tcPr>
                  <w:tcW w:w="3304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6"/>
                      <w:szCs w:val="6"/>
                      <w:lang w:eastAsia="bg-BG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8B0ED3" w:rsidRPr="008B0ED3" w:rsidTr="00871D32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  <w:r w:rsidRPr="008B0ED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  <w:r w:rsidRPr="008B0ED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bg-BG"/>
                          </w:rPr>
                          <w:t xml:space="preserve">Електронен адрес </w:t>
                        </w:r>
                        <w:r w:rsidRPr="008B0ED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bg-BG"/>
                          </w:rPr>
                          <w:t>(ако има такъв)</w:t>
                        </w:r>
                      </w:p>
                    </w:tc>
                  </w:tr>
                  <w:tr w:rsidR="008B0ED3" w:rsidRPr="008B0ED3" w:rsidTr="00871D32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:rsidR="008B0ED3" w:rsidRPr="008B0ED3" w:rsidRDefault="008B0ED3" w:rsidP="008B0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ap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  <w:p w:rsidR="008B0ED3" w:rsidRPr="008B0ED3" w:rsidRDefault="008B0ED3" w:rsidP="008B0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sz w:val="4"/>
                      <w:szCs w:val="4"/>
                      <w:lang w:eastAsia="bg-BG"/>
                    </w:rPr>
                  </w:pPr>
                </w:p>
              </w:tc>
            </w:tr>
          </w:tbl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6"/>
                <w:szCs w:val="6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6"/>
                <w:szCs w:val="6"/>
                <w:lang w:eastAsia="bg-BG"/>
              </w:rPr>
            </w:pPr>
          </w:p>
        </w:tc>
      </w:tr>
    </w:tbl>
    <w:p w:rsidR="008B0ED3" w:rsidRPr="008B0ED3" w:rsidRDefault="008B0ED3" w:rsidP="008B0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8B0ED3" w:rsidRPr="008B0ED3" w:rsidRDefault="008B0ED3" w:rsidP="008B0ED3">
      <w:pPr>
        <w:spacing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  <w:t>настоящият сигнал  е подаден по вътрешен канал:</w:t>
      </w:r>
    </w:p>
    <w:p w:rsidR="008B0ED3" w:rsidRPr="008B0ED3" w:rsidRDefault="008B0ED3" w:rsidP="008B0ED3">
      <w:pPr>
        <w:spacing w:after="0" w:line="240" w:lineRule="auto"/>
        <w:ind w:right="562" w:firstLine="708"/>
        <w:rPr>
          <w:rFonts w:ascii="Times New Roman" w:eastAsia="Times New Roman" w:hAnsi="Times New Roman" w:cs="Times New Roman"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sz w:val="20"/>
          <w:szCs w:val="20"/>
          <w:lang w:eastAsia="bg-BG"/>
        </w:rPr>
        <w:t>(попълва се само при подаване на сигнал до КЗЛД)</w:t>
      </w:r>
    </w:p>
    <w:p w:rsidR="008B0ED3" w:rsidRPr="008B0ED3" w:rsidRDefault="008B0ED3" w:rsidP="008B0ED3">
      <w:pPr>
        <w:spacing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8B0ED3" w:rsidRPr="008B0ED3" w:rsidTr="00871D32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D3" w:rsidRPr="008B0ED3" w:rsidRDefault="008B0ED3" w:rsidP="008B0ED3">
            <w:pPr>
              <w:spacing w:before="120" w:after="0" w:line="240" w:lineRule="auto"/>
              <w:ind w:right="562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instrText xml:space="preserve"> FORMCHECKBOX </w:instrText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separate"/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D3" w:rsidRPr="008B0ED3" w:rsidRDefault="008B0ED3" w:rsidP="008B0ED3">
            <w:pPr>
              <w:spacing w:before="120" w:after="0" w:line="240" w:lineRule="auto"/>
              <w:ind w:right="562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  <w:t>да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D3" w:rsidRPr="008B0ED3" w:rsidRDefault="008B0ED3" w:rsidP="008B0ED3">
            <w:pPr>
              <w:spacing w:before="120" w:after="0" w:line="240" w:lineRule="auto"/>
              <w:ind w:right="562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instrText xml:space="preserve"> FORMCHECKBOX </w:instrText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separate"/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end"/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D3" w:rsidRPr="008B0ED3" w:rsidRDefault="008B0ED3" w:rsidP="008B0ED3">
            <w:pPr>
              <w:spacing w:before="120" w:after="0" w:line="240" w:lineRule="auto"/>
              <w:ind w:right="562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val="en-US" w:eastAsia="bg-BG"/>
              </w:rPr>
            </w:pPr>
            <w:r w:rsidRPr="008B0ED3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  <w:t>не</w:t>
            </w:r>
          </w:p>
        </w:tc>
      </w:tr>
    </w:tbl>
    <w:p w:rsidR="008B0ED3" w:rsidRPr="008B0ED3" w:rsidRDefault="008B0ED3" w:rsidP="008B0ED3">
      <w:pPr>
        <w:spacing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  <w:t>ПОКАНА ЗА ПОДПИСВАНЕ НА СИГНАЛА от сигнализиращото лице</w:t>
      </w:r>
    </w:p>
    <w:p w:rsidR="008B0ED3" w:rsidRPr="008B0ED3" w:rsidRDefault="008B0ED3" w:rsidP="008B0ED3">
      <w:pPr>
        <w:spacing w:after="0" w:line="240" w:lineRule="auto"/>
        <w:ind w:right="562"/>
        <w:rPr>
          <w:rFonts w:ascii="Times New Roman" w:eastAsia="Times New Roman" w:hAnsi="Times New Roman" w:cs="Times New Roman"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(отбелязва се от служителя, приел и регистрирал сигнала)</w:t>
      </w:r>
    </w:p>
    <w:p w:rsidR="008B0ED3" w:rsidRPr="008B0ED3" w:rsidRDefault="008B0ED3" w:rsidP="008B0ED3">
      <w:pPr>
        <w:spacing w:before="120"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8B0ED3" w:rsidRPr="008B0ED3" w:rsidTr="00871D32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D3" w:rsidRPr="008B0ED3" w:rsidRDefault="008B0ED3" w:rsidP="008B0ED3">
            <w:pPr>
              <w:spacing w:before="120" w:after="0" w:line="240" w:lineRule="auto"/>
              <w:ind w:right="562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3"/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instrText xml:space="preserve"> FORMCHECKBOX </w:instrText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separate"/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end"/>
            </w:r>
            <w:bookmarkEnd w:id="2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D3" w:rsidRPr="008B0ED3" w:rsidRDefault="008B0ED3" w:rsidP="008B0ED3">
            <w:pPr>
              <w:spacing w:before="120" w:after="0" w:line="240" w:lineRule="auto"/>
              <w:ind w:right="562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  <w:t>Съгласие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D3" w:rsidRPr="008B0ED3" w:rsidRDefault="008B0ED3" w:rsidP="008B0ED3">
            <w:pPr>
              <w:spacing w:before="120" w:after="0" w:line="240" w:lineRule="auto"/>
              <w:ind w:right="562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4"/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instrText xml:space="preserve"> FORMCHECKBOX </w:instrText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separate"/>
            </w:r>
            <w:r w:rsidRPr="008B0ED3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bg-BG"/>
              </w:rPr>
              <w:fldChar w:fldCharType="end"/>
            </w:r>
            <w:bookmarkEnd w:id="22"/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ED3" w:rsidRPr="008B0ED3" w:rsidRDefault="008B0ED3" w:rsidP="008B0ED3">
            <w:pPr>
              <w:spacing w:before="120" w:after="0" w:line="240" w:lineRule="auto"/>
              <w:ind w:right="562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bg-BG"/>
              </w:rPr>
              <w:t>отказ</w:t>
            </w:r>
          </w:p>
        </w:tc>
      </w:tr>
    </w:tbl>
    <w:p w:rsidR="008B0ED3" w:rsidRPr="008B0ED3" w:rsidRDefault="008B0ED3" w:rsidP="008B0ED3">
      <w:pPr>
        <w:spacing w:before="120" w:after="0" w:line="240" w:lineRule="auto"/>
        <w:ind w:right="562"/>
        <w:rPr>
          <w:rFonts w:ascii="Times New Roman" w:eastAsia="Times New Roman" w:hAnsi="Times New Roman" w:cs="Times New Roman"/>
          <w:b/>
          <w:caps/>
          <w:sz w:val="16"/>
          <w:szCs w:val="16"/>
          <w:lang w:eastAsia="bg-BG"/>
        </w:rPr>
      </w:pPr>
    </w:p>
    <w:p w:rsidR="008B0ED3" w:rsidRPr="008B0ED3" w:rsidRDefault="008B0ED3" w:rsidP="008B0ED3">
      <w:pPr>
        <w:spacing w:before="120" w:after="0" w:line="240" w:lineRule="exact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  <w:t>сИГНАЛът Е ПРИЕТ и регистриран ОТ:</w:t>
      </w:r>
    </w:p>
    <w:p w:rsidR="008B0ED3" w:rsidRPr="008B0ED3" w:rsidRDefault="008B0ED3" w:rsidP="008B0ED3">
      <w:pPr>
        <w:spacing w:before="120" w:after="0" w:line="240" w:lineRule="exact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  <w:t>………………………………………………………………………………………………..……………………</w:t>
      </w:r>
    </w:p>
    <w:p w:rsidR="008B0ED3" w:rsidRPr="008B0ED3" w:rsidRDefault="008B0ED3" w:rsidP="008B0ED3">
      <w:pPr>
        <w:spacing w:after="0" w:line="240" w:lineRule="auto"/>
        <w:ind w:right="-432"/>
        <w:rPr>
          <w:rFonts w:ascii="Times New Roman" w:eastAsia="Times New Roman" w:hAnsi="Times New Roman" w:cs="Times New Roman"/>
          <w:i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i/>
          <w:caps/>
          <w:sz w:val="20"/>
          <w:szCs w:val="20"/>
          <w:lang w:eastAsia="bg-BG"/>
        </w:rPr>
        <w:t xml:space="preserve">                                                                            </w:t>
      </w:r>
      <w:r w:rsidRPr="008B0ED3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(име на служителя)</w:t>
      </w:r>
    </w:p>
    <w:p w:rsidR="008B0ED3" w:rsidRPr="008B0ED3" w:rsidRDefault="008B0ED3" w:rsidP="008B0ED3">
      <w:pPr>
        <w:spacing w:before="120"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  <w:t>ДЛЪЖНОСТ: ……………………………………………………………………………………………………………</w:t>
      </w:r>
    </w:p>
    <w:p w:rsidR="008B0ED3" w:rsidRPr="008B0ED3" w:rsidRDefault="008B0ED3" w:rsidP="008B0ED3">
      <w:pPr>
        <w:spacing w:before="120" w:after="0" w:line="240" w:lineRule="auto"/>
        <w:ind w:right="562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left="2160" w:right="567" w:hanging="173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ДАТА: ........................</w:t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  <w:t>ПОДПИС:                ................</w:t>
      </w:r>
    </w:p>
    <w:p w:rsidR="008B0ED3" w:rsidRPr="008B0ED3" w:rsidRDefault="008B0ED3" w:rsidP="008B0ED3">
      <w:pPr>
        <w:spacing w:after="0" w:line="240" w:lineRule="auto"/>
        <w:ind w:left="425" w:right="567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left="425" w:right="567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B0ED3" w:rsidRPr="008B0ED3" w:rsidRDefault="008B0ED3" w:rsidP="008B0ED3">
      <w:pPr>
        <w:spacing w:before="120"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  <w:t>Сигнализиращо лице/пълномощник:</w:t>
      </w:r>
    </w:p>
    <w:p w:rsidR="008B0ED3" w:rsidRPr="008B0ED3" w:rsidRDefault="008B0ED3" w:rsidP="008B0ED3">
      <w:pPr>
        <w:spacing w:before="120" w:after="0" w:line="240" w:lineRule="auto"/>
        <w:ind w:right="562"/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caps/>
          <w:sz w:val="20"/>
          <w:szCs w:val="20"/>
          <w:lang w:eastAsia="bg-BG"/>
        </w:rPr>
        <w:t>…………………………………………………………….………………………………………………………</w:t>
      </w:r>
    </w:p>
    <w:p w:rsidR="008B0ED3" w:rsidRPr="008B0ED3" w:rsidRDefault="008B0ED3" w:rsidP="008B0ED3">
      <w:pPr>
        <w:spacing w:after="0" w:line="240" w:lineRule="auto"/>
        <w:ind w:right="-432"/>
        <w:jc w:val="center"/>
        <w:rPr>
          <w:rFonts w:ascii="Times New Roman" w:eastAsia="Times New Roman" w:hAnsi="Times New Roman" w:cs="Times New Roman"/>
          <w:i/>
          <w:caps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i/>
          <w:caps/>
          <w:sz w:val="16"/>
          <w:szCs w:val="16"/>
          <w:lang w:eastAsia="bg-BG"/>
        </w:rPr>
        <w:lastRenderedPageBreak/>
        <w:t xml:space="preserve">( </w:t>
      </w:r>
      <w:r w:rsidRPr="008B0ED3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име </w:t>
      </w:r>
      <w:r w:rsidRPr="008B0ED3">
        <w:rPr>
          <w:rFonts w:ascii="Times New Roman" w:eastAsia="Times New Roman" w:hAnsi="Times New Roman" w:cs="Times New Roman"/>
          <w:i/>
          <w:caps/>
          <w:sz w:val="16"/>
          <w:szCs w:val="16"/>
          <w:lang w:eastAsia="bg-BG"/>
        </w:rPr>
        <w:t>)</w:t>
      </w: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Вашият сигнал подлежи на проверка за достоверност на основание чл. 15, ал. 6 от ЗЗЛПСПОИН, вкл. по отношение на неговия автор (сигнализиращото лице). Когато има основателни съмнения във връзка със самоличността на сигнализиращото лице (вж. Част I от този формуляр), служителят, отговарящ за разглеждането на сигнала, може да поиска предоставянето на допълнителна информация, необходима за потвърждаване на самоличността му. </w:t>
      </w:r>
    </w:p>
    <w:p w:rsidR="008B0ED3" w:rsidRPr="008B0ED3" w:rsidRDefault="008B0ED3" w:rsidP="008B0ED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Ако се установят неверни или заблуждаващи твърдения за факти и/или след проверката се установи, че лицето, за което се твърди, че е подало този сигнал, не е неговият автор, сигналът и материалите по него ще бъдат препратени на Прокуратурата на Република България по компетентност.</w:t>
      </w:r>
    </w:p>
    <w:p w:rsidR="008B0ED3" w:rsidRPr="008B0ED3" w:rsidRDefault="008B0ED3" w:rsidP="008B0ED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ДАТА: ....................</w:t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  <w:t xml:space="preserve"> ПОДПИС: ...................</w:t>
      </w: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tbl>
      <w:tblPr>
        <w:tblW w:w="10448" w:type="dxa"/>
        <w:tblInd w:w="-13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448"/>
      </w:tblGrid>
      <w:tr w:rsidR="008B0ED3" w:rsidRPr="008B0ED3" w:rsidTr="00871D32">
        <w:trPr>
          <w:trHeight w:val="5490"/>
        </w:trPr>
        <w:tc>
          <w:tcPr>
            <w:tcW w:w="10448" w:type="dxa"/>
            <w:shd w:val="clear" w:color="auto" w:fill="EEECE1"/>
          </w:tcPr>
          <w:p w:rsidR="008B0ED3" w:rsidRPr="008B0ED3" w:rsidRDefault="008B0ED3" w:rsidP="008B0ED3">
            <w:pPr>
              <w:spacing w:after="0" w:line="240" w:lineRule="auto"/>
              <w:ind w:left="108"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bg-BG"/>
              </w:rPr>
              <w:t>Обща информация и указания за попълване: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1. Настоящият формуляр служи за регистриране на сигнали за нарушения чрез канал за вътрешно и/или външно подаване на сигнал.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•</w:t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ab/>
              <w:t>„Вътрешно подаване на сигнал“ (пред задължените субекти по чл. 12 от ЗЗЛПСПОИН</w:t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bg-BG"/>
              </w:rPr>
              <w:footnoteReference w:id="2"/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) е устно или писмено съобщаване на информация за нарушения в рамките на даден правен субект в частния или публичния сектор.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•</w:t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ab/>
              <w:t>„Външно подаване на сигнал“ (пред КЗЛД) е устно или писмено съобщаване на информация за нарушения на компетентните органи, съгласно ЗЗЛПСПОИН.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2. При попълването на формуляр, подаден до КЗЛД като външен канал, задължително се отбелязва дали сигналът е подаден и по Вътрешен канал.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3. ВАЖНО! Формулярът е предназначен за служебно ползване при регистрирането на сигнал от служителите, определени от задължените субекти, да отговарят за приемането и регистрирането на сигнали. Формулярът може да се ползва и от сигнализиращите лица като образец за подаване на сигнал. В този случай сигнализиращото лице попълва само Част I – V включително.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4. Формулярът е предназначен и за случаите на устно подаване на сигнал. В тези случаи служителят, определен да отговаря за приемането и регистрирането на сигнали, документира сигнала чрез попълване на формуляра. След попълване на формуляра служителят предлага на сигнализиращото лице да го подпише при желание от негова страна и отбелязва неговото съгласие или отказ на съответното място във формуляра, като проверява неговата самоличност чрез представяне на документ за самоличност. Подписът следва да бъде положен в срок не по-късно от 7 дни, след поканата. 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5. Разглеждат се сигнали, подадени от физическо лице, лично или чрез пълномощник с изрично писмено пълномощно (не е необходима нотариална заверка), чрез канал за вътрешно подаване на сигнал или канал за външно подаване на сигнал, или публично оповестили информация за нарушения в работен контекст. 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6. При подаване на сигнал чрез пълномощник към сигнала се прилага пълномощното по т. 5 в оригинал.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bg-BG"/>
              </w:rPr>
              <w:t>За служителя, приемащ и регистриращ сигнали: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7. Получаването на Уникален идентификационен номер (УИН) е задължително при регистриране на сигнали за нуждите на канала за вътрешно подаване на сигнали. УИН се генерира от сайта на КЗЛД. За получаването на УИН служителят, отговарящ за приемането и регистрирането на сигнали, избира опция „Получаване на УИН“, след което въвежда следната информация: 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•</w:t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ab/>
              <w:t>Наименование и ЕИК/БУЛСТАТ на работодателя, при когото е подаден сигналът;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•</w:t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ab/>
              <w:t xml:space="preserve">Идентификационни данни на служителя, отговарящ за приемането и регистрирането на сигнала; 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•</w:t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ab/>
              <w:t>Предмет на сигнала (съответните области на нарушение);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•</w:t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ab/>
              <w:t>Начин на получаване (писмено или устно).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8. В указания от закона срок на сигнализиращото лице се предоставя информация за УИН и дата на регистриране на  сигнала.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9. Регистрират се всички подадени сигнали, попадащи в обхвата на приложното поле на чл. 3 от ЗЗЛПСПОИН. Не се регистрират с УИН сигнали, от първоначалния преглед на които е очевидно, че касаят оплакване (жалби или сигнали) за нередности или неудовлетвореност на клиенти/потребители на съответните професионални или административни услуги на задължения субект. 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10. По анонимни сигнали или сигнали, отнасящи се до нарушения, извършени преди повече от две години, не се образува производство.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11. Не се разглеждат сигнали, които не попадат в обхвата на ЗЗЛПСПОИН и съдържанието на които не дава основания да се приемат за правдоподобни.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12. 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bg-BG"/>
              </w:rPr>
              <w:t>За сигнализиращото лице: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13.</w:t>
            </w:r>
            <w:r w:rsidRPr="008B0ED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Настоящият формуляр може да се ползва от сигнализиращото лице като образец за подаване на сигнал. В този случай сигнализиращото лице попълва само Част I – V включително.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14. В законоустановения срок след регистриране на сигнал, на сигнализиращото лице се предоставя информация за регистриране на сигнала и неговия УИН и дата. Всяка следваща информация или комуникация във връзка със сигнала се прилага към този УИН. 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15. Всяка нова или непосочена при подаването на формуляра информация във връзка със сигнала може да бъде предоставена допълнително от сигнализиращото лице. При подаването ѝ се посочва получения за сигнала УИН.</w:t>
            </w: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8B0ED3" w:rsidRPr="008B0ED3" w:rsidRDefault="008B0ED3" w:rsidP="008B0ED3">
            <w:pPr>
              <w:spacing w:after="0" w:line="240" w:lineRule="auto"/>
              <w:ind w:left="108"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16. Моля имайте предвид, че:</w:t>
            </w:r>
          </w:p>
          <w:p w:rsidR="008B0ED3" w:rsidRPr="008B0ED3" w:rsidRDefault="008B0ED3" w:rsidP="008B0ED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По анонимни сигнали или сигнали, отнасящи се до нарушения, извършени преди повече от две години, не се образува производство.</w:t>
            </w:r>
          </w:p>
          <w:p w:rsidR="008B0ED3" w:rsidRPr="008B0ED3" w:rsidRDefault="008B0ED3" w:rsidP="008B0ED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Не се разглеждат сигнали, които не попадат в обхвата на ЗЗЛПСПОИН и съдържанието на които не дава основания да се приемат за правдоподобни.</w:t>
            </w:r>
          </w:p>
          <w:p w:rsidR="008B0ED3" w:rsidRPr="008B0ED3" w:rsidRDefault="008B0ED3" w:rsidP="008B0ED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8B0E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</w:tc>
      </w:tr>
    </w:tbl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8B0ED3" w:rsidRPr="008B0ED3" w:rsidRDefault="008B0ED3" w:rsidP="008B0ED3">
      <w:pPr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2760DF" w:rsidRDefault="008B0ED3" w:rsidP="008B0ED3">
      <w:r w:rsidRPr="008B0ED3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ЗА ПОДАВАНЕ НА СИГНАЛИ ИЛИ ПУБЛИЧНО ОПОВЕСТЯВАНЕ НА НЕВЯРНА ИНФОРМАЦИЯ СЕ НОСИ АДМИНИСТРАТИВНОНАКАЗАТЕЛНА ОТГОВОРНОСТ ПО ЧЛ. 45 ОТ ЗЗЛПСПОИН.</w:t>
      </w:r>
      <w:r w:rsidRPr="008B0ED3">
        <w:rPr>
          <w:rFonts w:ascii="Verdana" w:eastAsia="Calibri" w:hAnsi="Verdana" w:cs="Times New Roman"/>
          <w:b/>
          <w:color w:val="FFFFFF"/>
          <w:sz w:val="20"/>
          <w:szCs w:val="20"/>
        </w:rPr>
        <w:t>овед</w:t>
      </w:r>
      <w:bookmarkStart w:id="23" w:name="_GoBack"/>
      <w:bookmarkEnd w:id="23"/>
    </w:p>
    <w:sectPr w:rsidR="00276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A2A" w:rsidRDefault="00890A2A" w:rsidP="008B0ED3">
      <w:pPr>
        <w:spacing w:after="0" w:line="240" w:lineRule="auto"/>
      </w:pPr>
      <w:r>
        <w:separator/>
      </w:r>
    </w:p>
  </w:endnote>
  <w:endnote w:type="continuationSeparator" w:id="0">
    <w:p w:rsidR="00890A2A" w:rsidRDefault="00890A2A" w:rsidP="008B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A2A" w:rsidRDefault="00890A2A" w:rsidP="008B0ED3">
      <w:pPr>
        <w:spacing w:after="0" w:line="240" w:lineRule="auto"/>
      </w:pPr>
      <w:r>
        <w:separator/>
      </w:r>
    </w:p>
  </w:footnote>
  <w:footnote w:type="continuationSeparator" w:id="0">
    <w:p w:rsidR="00890A2A" w:rsidRDefault="00890A2A" w:rsidP="008B0ED3">
      <w:pPr>
        <w:spacing w:after="0" w:line="240" w:lineRule="auto"/>
      </w:pPr>
      <w:r>
        <w:continuationSeparator/>
      </w:r>
    </w:p>
  </w:footnote>
  <w:footnote w:id="1">
    <w:p w:rsidR="008B0ED3" w:rsidRPr="0079213D" w:rsidRDefault="008B0ED3" w:rsidP="008B0ED3">
      <w:pPr>
        <w:pStyle w:val="FootnoteText"/>
        <w:jc w:val="both"/>
        <w:rPr>
          <w:sz w:val="16"/>
          <w:szCs w:val="16"/>
        </w:rPr>
      </w:pPr>
      <w:r w:rsidRPr="0079213D">
        <w:rPr>
          <w:rStyle w:val="FootnoteReference"/>
          <w:sz w:val="16"/>
          <w:szCs w:val="16"/>
        </w:rPr>
        <w:footnoteRef/>
      </w:r>
      <w:r w:rsidRPr="0079213D">
        <w:rPr>
          <w:sz w:val="16"/>
          <w:szCs w:val="16"/>
        </w:rPr>
        <w:t xml:space="preserve"> Съгласно § 1, т</w:t>
      </w:r>
      <w:r>
        <w:rPr>
          <w:sz w:val="16"/>
          <w:szCs w:val="16"/>
        </w:rPr>
        <w:t xml:space="preserve">. </w:t>
      </w:r>
      <w:r w:rsidRPr="0079213D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Pr="0079213D">
        <w:rPr>
          <w:sz w:val="16"/>
          <w:szCs w:val="16"/>
        </w:rPr>
        <w:t>от ДР на ЗЗЛПСПОИН „Работен контекст“ са настоящи или минали работни дейности в публичния или в частния сектор, чрез които, независимо от тяхното естество, лицата получават информация за нарушения и в рамките на които тези лица могат да бъдат подложени на ответни действия, ако подадат такава информация</w:t>
      </w:r>
    </w:p>
  </w:footnote>
  <w:footnote w:id="2">
    <w:p w:rsidR="008B0ED3" w:rsidRPr="006D1896" w:rsidRDefault="008B0ED3" w:rsidP="008B0ED3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D1896">
        <w:rPr>
          <w:sz w:val="16"/>
          <w:szCs w:val="16"/>
        </w:rPr>
        <w:t>Задължени субекти</w:t>
      </w:r>
    </w:p>
    <w:p w:rsidR="008B0ED3" w:rsidRPr="006D1896" w:rsidRDefault="008B0ED3" w:rsidP="008B0ED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Чл. 12. (*) (1) Задължени субекти по този закон са:</w:t>
      </w:r>
    </w:p>
    <w:p w:rsidR="008B0ED3" w:rsidRPr="006D1896" w:rsidRDefault="008B0ED3" w:rsidP="008B0ED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1. работодателите в публичния сектор с изключение на общините по ал. 2;</w:t>
      </w:r>
    </w:p>
    <w:p w:rsidR="008B0ED3" w:rsidRPr="006D1896" w:rsidRDefault="008B0ED3" w:rsidP="008B0ED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2. работодателите в частния сектор с 50 и повече работници или служители;</w:t>
      </w:r>
    </w:p>
    <w:p w:rsidR="008B0ED3" w:rsidRPr="006D1896" w:rsidRDefault="008B0ED3" w:rsidP="008B0ED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3. работодателите в частния сектор независимо от броя на работниците или служителите, ако осъществяваната от тях дейност попада в приложното поле на актовете на Европейския съюз, посочени в част I, буква "Б" и част II от приложението към чл. 3, ал. 1 и 3.</w:t>
      </w:r>
    </w:p>
    <w:p w:rsidR="008B0ED3" w:rsidRPr="006D1896" w:rsidRDefault="008B0ED3" w:rsidP="008B0ED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(2) Общините с население под 10 000 души или по-малко от 50 работници или служители могат да споделят ресурси за получаване на сигнали за нарушения и за предприемане на последващи действия по тях при спазване на задължението за поверителност.</w:t>
      </w:r>
    </w:p>
    <w:p w:rsidR="008B0ED3" w:rsidRPr="006D1896" w:rsidRDefault="008B0ED3" w:rsidP="008B0ED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 xml:space="preserve">(3) Задължените субекти по ал. 1, т. 2 с </w:t>
      </w:r>
      <w:r>
        <w:rPr>
          <w:sz w:val="16"/>
          <w:szCs w:val="16"/>
        </w:rPr>
        <w:t>персонал</w:t>
      </w:r>
      <w:r w:rsidRPr="006D1896">
        <w:rPr>
          <w:sz w:val="16"/>
          <w:szCs w:val="16"/>
        </w:rPr>
        <w:t xml:space="preserve"> от 50 до 249 работници или служители могат да </w:t>
      </w:r>
      <w:r w:rsidRPr="004F67F6">
        <w:rPr>
          <w:sz w:val="16"/>
          <w:szCs w:val="16"/>
        </w:rPr>
        <w:t>споделят ресурси за получаването на сигнали и за предприемане на последващи действия по тях при спазване изискванията по този закон да опазват поверителността, да дават обратна информация и да вземат мерки срещу нарушението, за което е подаден сигнал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A5D03"/>
    <w:multiLevelType w:val="hybridMultilevel"/>
    <w:tmpl w:val="07B02E7E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D3"/>
    <w:rsid w:val="002760DF"/>
    <w:rsid w:val="00890A2A"/>
    <w:rsid w:val="008B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B0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0ED3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uiPriority w:val="99"/>
    <w:semiHidden/>
    <w:unhideWhenUsed/>
    <w:rsid w:val="008B0E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B0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0ED3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uiPriority w:val="99"/>
    <w:semiHidden/>
    <w:unhideWhenUsed/>
    <w:rsid w:val="008B0E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</dc:creator>
  <cp:lastModifiedBy>ODZ</cp:lastModifiedBy>
  <cp:revision>1</cp:revision>
  <dcterms:created xsi:type="dcterms:W3CDTF">2024-03-08T09:07:00Z</dcterms:created>
  <dcterms:modified xsi:type="dcterms:W3CDTF">2024-03-08T09:08:00Z</dcterms:modified>
</cp:coreProperties>
</file>