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B5" w:rsidRPr="000C21B5" w:rsidRDefault="000C21B5" w:rsidP="000C21B5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val="ru-RU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6350" t="8890" r="12700" b="101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FCqH2F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>
        <w:rPr>
          <w:rFonts w:ascii="Arial" w:eastAsia="Times New Roman" w:hAnsi="Arial" w:cs="Arial"/>
          <w:bCs/>
          <w:i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1B5">
        <w:rPr>
          <w:rFonts w:ascii="Times New Roman" w:eastAsia="Times New Roman" w:hAnsi="Times New Roman" w:cs="Times New Roman"/>
          <w:bCs/>
          <w:iCs/>
          <w:sz w:val="32"/>
          <w:szCs w:val="32"/>
          <w:lang w:val="ru-RU"/>
        </w:rPr>
        <w:t xml:space="preserve">     МИНИСТЕРСТВО НА ЗЕМЕДЕЛИЕТО И ХРАНИТЕ</w:t>
      </w:r>
    </w:p>
    <w:p w:rsidR="000C21B5" w:rsidRPr="000C21B5" w:rsidRDefault="000C21B5" w:rsidP="000C21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C21B5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 xml:space="preserve">  </w:t>
      </w:r>
      <w:r w:rsidRPr="000C21B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</w:t>
      </w:r>
      <w:r w:rsidRPr="000C21B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ОБЛАСТНА ДИРЕКЦИЯ „ЗЕМЕДЕЛИЕ” СМОЛЯН</w:t>
      </w:r>
    </w:p>
    <w:p w:rsidR="000C21B5" w:rsidRPr="000C21B5" w:rsidRDefault="000C21B5" w:rsidP="000C21B5">
      <w:pPr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0C21B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гр. Смолян, бул. „България” № 14, тел./факс 0301/62078, </w:t>
      </w:r>
      <w:r w:rsidRPr="000C21B5">
        <w:rPr>
          <w:rFonts w:ascii="Times New Roman" w:eastAsia="Times New Roman" w:hAnsi="Times New Roman" w:cs="Times New Roman"/>
          <w:sz w:val="20"/>
          <w:szCs w:val="20"/>
        </w:rPr>
        <w:t>email</w:t>
      </w:r>
      <w:r w:rsidRPr="000C21B5">
        <w:rPr>
          <w:rFonts w:ascii="Times New Roman" w:eastAsia="Times New Roman" w:hAnsi="Times New Roman" w:cs="Times New Roman"/>
          <w:sz w:val="20"/>
          <w:szCs w:val="20"/>
          <w:lang w:val="bg-BG"/>
        </w:rPr>
        <w:t>:ODZG_Smolyan@mzh.government.bg</w:t>
      </w:r>
    </w:p>
    <w:p w:rsidR="000C21B5" w:rsidRPr="000C21B5" w:rsidRDefault="000C21B5" w:rsidP="000C21B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/>
        </w:rPr>
      </w:pPr>
    </w:p>
    <w:p w:rsidR="000C21B5" w:rsidRDefault="000C21B5" w:rsidP="002E728C">
      <w:pPr>
        <w:pStyle w:val="m"/>
        <w:spacing w:line="360" w:lineRule="auto"/>
        <w:jc w:val="center"/>
        <w:rPr>
          <w:b/>
          <w:bCs/>
          <w:lang w:val="bg-BG"/>
        </w:rPr>
      </w:pPr>
    </w:p>
    <w:p w:rsidR="000C21B5" w:rsidRDefault="000C21B5" w:rsidP="002E728C">
      <w:pPr>
        <w:pStyle w:val="m"/>
        <w:spacing w:line="360" w:lineRule="auto"/>
        <w:jc w:val="center"/>
        <w:rPr>
          <w:b/>
          <w:bCs/>
          <w:lang w:val="bg-BG"/>
        </w:rPr>
      </w:pPr>
    </w:p>
    <w:p w:rsidR="00431465" w:rsidRPr="000C21B5" w:rsidRDefault="00431465" w:rsidP="002E728C">
      <w:pPr>
        <w:pStyle w:val="m"/>
        <w:spacing w:line="360" w:lineRule="auto"/>
        <w:jc w:val="center"/>
        <w:rPr>
          <w:b/>
          <w:bCs/>
          <w:lang w:val="bg-BG"/>
        </w:rPr>
      </w:pPr>
      <w:r w:rsidRPr="000C21B5">
        <w:rPr>
          <w:b/>
          <w:bCs/>
          <w:lang w:val="bg-BG"/>
        </w:rPr>
        <w:t xml:space="preserve">АКТУАЛИЗИРАН СПИСЪК С КАТЕГОРИИТЕ ИНФОРМАЦИЯ, ПОДЛЕЖАЩИ НА ПУБЛИКУВАНЕ НА ИНТЕРНЕТ СТРАНИЦАТА НА ОБЛАСТНА ДИРЕКЦИЯ „ЗЕМЕДЕЛИЕ“ </w:t>
      </w:r>
      <w:r w:rsidR="000C21B5">
        <w:rPr>
          <w:b/>
          <w:bCs/>
          <w:lang w:val="bg-BG"/>
        </w:rPr>
        <w:t>СМОЛЯН</w:t>
      </w:r>
    </w:p>
    <w:p w:rsidR="00392C65" w:rsidRPr="000C21B5" w:rsidRDefault="00392C65" w:rsidP="000B0224">
      <w:pPr>
        <w:pStyle w:val="m"/>
        <w:spacing w:line="360" w:lineRule="auto"/>
        <w:ind w:firstLine="0"/>
        <w:rPr>
          <w:lang w:val="bg-BG"/>
        </w:rPr>
      </w:pPr>
    </w:p>
    <w:p w:rsidR="00392C65" w:rsidRPr="000C21B5" w:rsidRDefault="00392C65" w:rsidP="002E728C">
      <w:pPr>
        <w:pStyle w:val="m"/>
        <w:spacing w:line="360" w:lineRule="auto"/>
        <w:rPr>
          <w:lang w:val="bg-BG"/>
        </w:rPr>
      </w:pPr>
    </w:p>
    <w:p w:rsidR="00B140A7" w:rsidRPr="000C1CF8" w:rsidRDefault="00431465" w:rsidP="003353F6">
      <w:pPr>
        <w:pStyle w:val="a4"/>
        <w:ind w:firstLine="709"/>
        <w:rPr>
          <w:lang w:val="bg-BG"/>
        </w:rPr>
      </w:pPr>
      <w:r w:rsidRPr="000C1CF8">
        <w:t>1.</w:t>
      </w:r>
      <w:r w:rsidR="00392C65" w:rsidRPr="000C1CF8">
        <w:t xml:space="preserve"> </w:t>
      </w:r>
      <w:r w:rsidR="00B140A7" w:rsidRPr="000C1CF8">
        <w:rPr>
          <w:lang w:val="bg-BG"/>
        </w:rPr>
        <w:t>Нормативни актове, свързани с дейността на ОД „Земеделие</w:t>
      </w:r>
      <w:proofErr w:type="gramStart"/>
      <w:r w:rsidR="00B140A7" w:rsidRPr="000C1CF8">
        <w:rPr>
          <w:lang w:val="bg-BG"/>
        </w:rPr>
        <w:t>“ Смолян</w:t>
      </w:r>
      <w:proofErr w:type="gramEnd"/>
      <w:r w:rsidR="00B140A7" w:rsidRPr="000C1CF8">
        <w:rPr>
          <w:lang w:val="bg-BG"/>
        </w:rPr>
        <w:t>.</w:t>
      </w:r>
    </w:p>
    <w:p w:rsidR="00CA2EE4" w:rsidRPr="000C1CF8" w:rsidRDefault="00CA2EE4" w:rsidP="003353F6">
      <w:pPr>
        <w:pStyle w:val="a4"/>
        <w:ind w:firstLine="709"/>
        <w:rPr>
          <w:lang w:val="bg-BG"/>
        </w:rPr>
      </w:pPr>
    </w:p>
    <w:p w:rsidR="00B140A7" w:rsidRPr="000C1CF8" w:rsidRDefault="00B140A7" w:rsidP="003353F6">
      <w:pPr>
        <w:pStyle w:val="a4"/>
        <w:ind w:firstLine="709"/>
        <w:rPr>
          <w:lang w:val="bg-BG"/>
        </w:rPr>
      </w:pPr>
    </w:p>
    <w:p w:rsidR="00B140A7" w:rsidRPr="000C1CF8" w:rsidRDefault="00B140A7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 xml:space="preserve">2. </w:t>
      </w:r>
      <w:proofErr w:type="spellStart"/>
      <w:r w:rsidRPr="000C1CF8">
        <w:rPr>
          <w:lang w:val="bg-BG"/>
        </w:rPr>
        <w:t>Устройствен</w:t>
      </w:r>
      <w:proofErr w:type="spellEnd"/>
      <w:r w:rsidRPr="000C1CF8">
        <w:rPr>
          <w:lang w:val="bg-BG"/>
        </w:rPr>
        <w:t xml:space="preserve"> правилник на областните дирекции </w:t>
      </w:r>
      <w:r w:rsidR="00392C65" w:rsidRPr="000C1CF8">
        <w:rPr>
          <w:lang w:val="bg-BG"/>
        </w:rPr>
        <w:t>„Земеделие“</w:t>
      </w:r>
      <w:r w:rsidRPr="000C1CF8">
        <w:rPr>
          <w:lang w:val="bg-BG"/>
        </w:rPr>
        <w:t>.</w:t>
      </w:r>
    </w:p>
    <w:p w:rsidR="00CA2EE4" w:rsidRPr="000C1CF8" w:rsidRDefault="00CA2EE4" w:rsidP="003353F6">
      <w:pPr>
        <w:pStyle w:val="a4"/>
        <w:ind w:firstLine="709"/>
        <w:rPr>
          <w:lang w:val="bg-BG"/>
        </w:rPr>
      </w:pPr>
    </w:p>
    <w:p w:rsidR="00B140A7" w:rsidRPr="000C1CF8" w:rsidRDefault="00B140A7" w:rsidP="003353F6">
      <w:pPr>
        <w:pStyle w:val="a4"/>
        <w:ind w:firstLine="709"/>
        <w:rPr>
          <w:lang w:val="bg-BG"/>
        </w:rPr>
      </w:pPr>
    </w:p>
    <w:p w:rsidR="00B140A7" w:rsidRPr="000C1CF8" w:rsidRDefault="00B140A7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3. Структура на ОД „Земеделие“ Смолян.</w:t>
      </w:r>
    </w:p>
    <w:p w:rsidR="00B140A7" w:rsidRDefault="00B140A7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392C65" w:rsidRPr="000C1CF8" w:rsidRDefault="00B140A7" w:rsidP="003353F6">
      <w:pPr>
        <w:pStyle w:val="a4"/>
        <w:ind w:firstLine="709"/>
      </w:pPr>
      <w:r w:rsidRPr="000C1CF8">
        <w:rPr>
          <w:lang w:val="bg-BG"/>
        </w:rPr>
        <w:t>4. Н</w:t>
      </w:r>
      <w:r w:rsidR="00392C65" w:rsidRPr="000C1CF8">
        <w:rPr>
          <w:lang w:val="bg-BG"/>
        </w:rPr>
        <w:t xml:space="preserve">ормативно определените </w:t>
      </w:r>
      <w:proofErr w:type="spellStart"/>
      <w:r w:rsidR="00392C65" w:rsidRPr="000C1CF8">
        <w:t>функции</w:t>
      </w:r>
      <w:proofErr w:type="spellEnd"/>
      <w:r w:rsidR="00392C65" w:rsidRPr="000C1CF8">
        <w:t xml:space="preserve"> и </w:t>
      </w:r>
      <w:proofErr w:type="spellStart"/>
      <w:r w:rsidR="00392C65" w:rsidRPr="000C1CF8">
        <w:t>отговорности</w:t>
      </w:r>
      <w:proofErr w:type="spellEnd"/>
      <w:r w:rsidR="00392C65" w:rsidRPr="000C1CF8">
        <w:rPr>
          <w:lang w:val="bg-BG"/>
        </w:rPr>
        <w:t xml:space="preserve"> на</w:t>
      </w:r>
      <w:r w:rsidR="00B455B3" w:rsidRPr="000C1CF8">
        <w:rPr>
          <w:lang w:val="bg-BG"/>
        </w:rPr>
        <w:t xml:space="preserve"> общата и специализираната администрация в</w:t>
      </w:r>
      <w:r w:rsidR="00392C65" w:rsidRPr="000C1CF8">
        <w:rPr>
          <w:lang w:val="bg-BG"/>
        </w:rPr>
        <w:t xml:space="preserve"> административната структура</w:t>
      </w:r>
      <w:r w:rsidR="00B455B3" w:rsidRPr="000C1CF8">
        <w:rPr>
          <w:lang w:val="bg-BG"/>
        </w:rPr>
        <w:t>, както и на нейните териториални звена</w:t>
      </w:r>
      <w:r w:rsidR="003353F6" w:rsidRPr="000C1CF8">
        <w:rPr>
          <w:lang w:val="bg-BG"/>
        </w:rPr>
        <w:t>.</w:t>
      </w:r>
    </w:p>
    <w:p w:rsidR="00392C65" w:rsidRDefault="00392C65" w:rsidP="003353F6">
      <w:pPr>
        <w:pStyle w:val="a4"/>
        <w:ind w:firstLine="0"/>
        <w:rPr>
          <w:lang w:val="bg-BG"/>
        </w:rPr>
      </w:pPr>
    </w:p>
    <w:p w:rsidR="000C1CF8" w:rsidRPr="000C1CF8" w:rsidRDefault="000C1CF8" w:rsidP="003353F6">
      <w:pPr>
        <w:pStyle w:val="a4"/>
        <w:ind w:firstLine="0"/>
        <w:rPr>
          <w:lang w:val="bg-BG"/>
        </w:rPr>
      </w:pPr>
    </w:p>
    <w:p w:rsidR="00392C65" w:rsidRPr="000C1CF8" w:rsidRDefault="00B140A7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5</w:t>
      </w:r>
      <w:r w:rsidR="000D4B66" w:rsidRPr="000C1CF8">
        <w:rPr>
          <w:lang w:val="bg-BG"/>
        </w:rPr>
        <w:t xml:space="preserve">. </w:t>
      </w:r>
      <w:r w:rsidR="00392C65" w:rsidRPr="000C1CF8">
        <w:rPr>
          <w:lang w:val="bg-BG"/>
        </w:rPr>
        <w:t>О</w:t>
      </w:r>
      <w:proofErr w:type="spellStart"/>
      <w:r w:rsidR="00431465" w:rsidRPr="000C1CF8">
        <w:t>писание</w:t>
      </w:r>
      <w:proofErr w:type="spellEnd"/>
      <w:r w:rsidR="00431465" w:rsidRPr="000C1CF8">
        <w:t xml:space="preserve"> </w:t>
      </w:r>
      <w:proofErr w:type="spellStart"/>
      <w:r w:rsidR="00431465" w:rsidRPr="000C1CF8">
        <w:t>на</w:t>
      </w:r>
      <w:proofErr w:type="spellEnd"/>
      <w:r w:rsidR="00431465" w:rsidRPr="000C1CF8">
        <w:t xml:space="preserve"> </w:t>
      </w:r>
      <w:proofErr w:type="spellStart"/>
      <w:r w:rsidR="00431465" w:rsidRPr="000C1CF8">
        <w:t>правомощия</w:t>
      </w:r>
      <w:proofErr w:type="spellEnd"/>
      <w:r w:rsidR="00392C65" w:rsidRPr="000C1CF8">
        <w:rPr>
          <w:lang w:val="bg-BG"/>
        </w:rPr>
        <w:t xml:space="preserve">та на </w:t>
      </w:r>
      <w:r w:rsidR="00CF3C01" w:rsidRPr="000C1CF8">
        <w:rPr>
          <w:lang w:val="bg-BG"/>
        </w:rPr>
        <w:t>Д</w:t>
      </w:r>
      <w:r w:rsidR="00392C65" w:rsidRPr="000C1CF8">
        <w:rPr>
          <w:lang w:val="bg-BG"/>
        </w:rPr>
        <w:t xml:space="preserve">иректора на ОД „Земеделие“ </w:t>
      </w:r>
      <w:r w:rsidRPr="000C1CF8">
        <w:rPr>
          <w:lang w:val="bg-BG"/>
        </w:rPr>
        <w:t xml:space="preserve"> Смолян</w:t>
      </w:r>
      <w:r w:rsidR="003353F6" w:rsidRPr="000C1CF8">
        <w:rPr>
          <w:lang w:val="bg-BG"/>
        </w:rPr>
        <w:t>.</w:t>
      </w:r>
    </w:p>
    <w:p w:rsidR="00B140A7" w:rsidRDefault="00B140A7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B140A7" w:rsidRPr="000C1CF8" w:rsidRDefault="00B140A7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6. Харта на клиента и стандарти за административното обслужване /списък на административните услуги, предоставяни от администрацията/</w:t>
      </w:r>
      <w:r w:rsidR="003353F6" w:rsidRPr="000C1CF8">
        <w:rPr>
          <w:lang w:val="bg-BG"/>
        </w:rPr>
        <w:t>.</w:t>
      </w:r>
    </w:p>
    <w:p w:rsidR="00B140A7" w:rsidRDefault="00B140A7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B140A7" w:rsidRPr="000C1CF8" w:rsidRDefault="00B140A7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7. Вътрешни правила за организацията на административното обслужване в ОД „Земеделие“ Смолян.</w:t>
      </w:r>
    </w:p>
    <w:p w:rsidR="00EE35BE" w:rsidRDefault="00EE35BE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EE35BE" w:rsidRPr="000C1CF8" w:rsidRDefault="00EE35BE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8. Издадени актове, заповеди, решения от директора на ОД „Земеделие“ Смолян.</w:t>
      </w:r>
    </w:p>
    <w:p w:rsidR="00EE35BE" w:rsidRDefault="00EE35BE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EE35BE" w:rsidRPr="000C1CF8" w:rsidRDefault="00EE35BE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 xml:space="preserve">9.  </w:t>
      </w:r>
      <w:r w:rsidRPr="000C1CF8">
        <w:rPr>
          <w:lang w:val="bg-BG"/>
        </w:rPr>
        <w:t>С</w:t>
      </w:r>
      <w:proofErr w:type="spellStart"/>
      <w:r w:rsidRPr="000C1CF8">
        <w:t>тратегии</w:t>
      </w:r>
      <w:proofErr w:type="spellEnd"/>
      <w:r w:rsidRPr="000C1CF8">
        <w:t xml:space="preserve">, </w:t>
      </w:r>
      <w:proofErr w:type="spellStart"/>
      <w:r w:rsidRPr="000C1CF8">
        <w:t>планове</w:t>
      </w:r>
      <w:proofErr w:type="spellEnd"/>
      <w:r w:rsidRPr="000C1CF8">
        <w:t xml:space="preserve">, </w:t>
      </w:r>
      <w:proofErr w:type="spellStart"/>
      <w:r w:rsidRPr="000C1CF8">
        <w:t>програми</w:t>
      </w:r>
      <w:proofErr w:type="spellEnd"/>
      <w:r w:rsidRPr="000C1CF8">
        <w:t xml:space="preserve"> и </w:t>
      </w:r>
      <w:proofErr w:type="spellStart"/>
      <w:r w:rsidRPr="000C1CF8">
        <w:t>отчети</w:t>
      </w:r>
      <w:proofErr w:type="spellEnd"/>
      <w:r w:rsidRPr="000C1CF8">
        <w:t xml:space="preserve"> </w:t>
      </w:r>
      <w:proofErr w:type="spellStart"/>
      <w:r w:rsidRPr="000C1CF8">
        <w:t>за</w:t>
      </w:r>
      <w:proofErr w:type="spellEnd"/>
      <w:r w:rsidRPr="000C1CF8">
        <w:t xml:space="preserve"> </w:t>
      </w:r>
      <w:proofErr w:type="spellStart"/>
      <w:r w:rsidRPr="000C1CF8">
        <w:t>дейността</w:t>
      </w:r>
      <w:proofErr w:type="spellEnd"/>
      <w:r w:rsidRPr="000C1CF8">
        <w:rPr>
          <w:lang w:val="bg-BG"/>
        </w:rPr>
        <w:t xml:space="preserve"> на дирекцията</w:t>
      </w:r>
      <w:r w:rsidR="003353F6" w:rsidRPr="000C1CF8">
        <w:rPr>
          <w:lang w:val="bg-BG"/>
        </w:rPr>
        <w:t>.</w:t>
      </w:r>
    </w:p>
    <w:p w:rsidR="00B455B3" w:rsidRDefault="00B455B3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A31F2C" w:rsidRPr="000C1CF8" w:rsidRDefault="00EE35BE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10. Информация за конкурси за държавни служители</w:t>
      </w:r>
      <w:r w:rsidR="003353F6" w:rsidRPr="000C1CF8">
        <w:rPr>
          <w:lang w:val="bg-BG"/>
        </w:rPr>
        <w:t>.</w:t>
      </w:r>
    </w:p>
    <w:p w:rsidR="00EE35BE" w:rsidRPr="000C1CF8" w:rsidRDefault="00EE35BE" w:rsidP="003353F6">
      <w:pPr>
        <w:pStyle w:val="a4"/>
        <w:ind w:firstLine="709"/>
        <w:rPr>
          <w:lang w:val="bg-BG"/>
        </w:rPr>
      </w:pPr>
    </w:p>
    <w:p w:rsidR="00EE35BE" w:rsidRPr="000C1CF8" w:rsidRDefault="00EE35BE" w:rsidP="003353F6">
      <w:pPr>
        <w:pStyle w:val="a4"/>
        <w:ind w:firstLine="709"/>
        <w:rPr>
          <w:color w:val="000000" w:themeColor="text1"/>
        </w:rPr>
      </w:pPr>
      <w:r w:rsidRPr="000C1CF8">
        <w:rPr>
          <w:lang w:val="bg-BG"/>
        </w:rPr>
        <w:lastRenderedPageBreak/>
        <w:t>11.</w:t>
      </w:r>
      <w:r w:rsidRPr="000C1CF8">
        <w:rPr>
          <w:color w:val="000000" w:themeColor="text1"/>
        </w:rPr>
        <w:t xml:space="preserve"> </w:t>
      </w:r>
      <w:r w:rsidRPr="000C1CF8">
        <w:rPr>
          <w:color w:val="000000" w:themeColor="text1"/>
          <w:lang w:val="bg-BG"/>
        </w:rPr>
        <w:t>И</w:t>
      </w:r>
      <w:proofErr w:type="spellStart"/>
      <w:r w:rsidRPr="000C1CF8">
        <w:rPr>
          <w:color w:val="000000" w:themeColor="text1"/>
        </w:rPr>
        <w:t>нформация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за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упражняването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на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правото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на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достъп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до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обществена</w:t>
      </w:r>
      <w:proofErr w:type="spellEnd"/>
      <w:r w:rsidRPr="000C1CF8">
        <w:rPr>
          <w:color w:val="000000" w:themeColor="text1"/>
        </w:rPr>
        <w:t xml:space="preserve"> </w:t>
      </w:r>
      <w:proofErr w:type="spellStart"/>
      <w:r w:rsidRPr="000C1CF8">
        <w:rPr>
          <w:color w:val="000000" w:themeColor="text1"/>
        </w:rPr>
        <w:t>информация</w:t>
      </w:r>
      <w:proofErr w:type="spellEnd"/>
      <w:r w:rsidRPr="000C1CF8">
        <w:rPr>
          <w:color w:val="000000" w:themeColor="text1"/>
        </w:rPr>
        <w:t xml:space="preserve">, </w:t>
      </w:r>
      <w:r w:rsidR="00AB6F43" w:rsidRPr="000C1CF8">
        <w:rPr>
          <w:color w:val="000000" w:themeColor="text1"/>
          <w:lang w:val="bg-BG"/>
        </w:rPr>
        <w:t xml:space="preserve">звеното, което отговаря за приемането на заявления за ДОИ и </w:t>
      </w:r>
      <w:proofErr w:type="spellStart"/>
      <w:r w:rsidRPr="000C1CF8">
        <w:rPr>
          <w:color w:val="000000" w:themeColor="text1"/>
        </w:rPr>
        <w:t>таксите</w:t>
      </w:r>
      <w:proofErr w:type="spellEnd"/>
      <w:r w:rsidRPr="000C1CF8">
        <w:rPr>
          <w:color w:val="000000" w:themeColor="text1"/>
          <w:lang w:val="bg-BG"/>
        </w:rPr>
        <w:t xml:space="preserve"> </w:t>
      </w:r>
      <w:r w:rsidR="00AB6F43" w:rsidRPr="000C1CF8">
        <w:rPr>
          <w:color w:val="000000" w:themeColor="text1"/>
          <w:lang w:val="bg-BG"/>
        </w:rPr>
        <w:t xml:space="preserve">за предоставяне на същата. </w:t>
      </w:r>
    </w:p>
    <w:p w:rsidR="00EE35BE" w:rsidRDefault="00EE35BE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AB6F43" w:rsidRPr="000C1CF8" w:rsidRDefault="00AB6F43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 xml:space="preserve">12. Вътрешни правила за предоставяне право на достъп до </w:t>
      </w:r>
      <w:r w:rsidR="003353F6" w:rsidRPr="000C1CF8">
        <w:rPr>
          <w:lang w:val="bg-BG"/>
        </w:rPr>
        <w:t>обществена информация в ОД „Земеделие“ Смолян.</w:t>
      </w:r>
    </w:p>
    <w:p w:rsidR="003353F6" w:rsidRDefault="003353F6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3353F6" w:rsidRPr="000C1CF8" w:rsidRDefault="003353F6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13. Годишен отчет за постъпилите заявления за достъп до обществена информация в ОД „Земеделие“ Смолян.</w:t>
      </w:r>
    </w:p>
    <w:p w:rsidR="003353F6" w:rsidRDefault="003353F6" w:rsidP="003353F6">
      <w:pPr>
        <w:pStyle w:val="a4"/>
        <w:ind w:firstLine="0"/>
        <w:rPr>
          <w:lang w:val="bg-BG"/>
        </w:rPr>
      </w:pPr>
    </w:p>
    <w:p w:rsidR="000C1CF8" w:rsidRPr="000C1CF8" w:rsidRDefault="000C1CF8" w:rsidP="003353F6">
      <w:pPr>
        <w:pStyle w:val="a4"/>
        <w:ind w:firstLine="0"/>
        <w:rPr>
          <w:lang w:val="bg-BG"/>
        </w:rPr>
      </w:pPr>
    </w:p>
    <w:p w:rsidR="003353F6" w:rsidRPr="000C1CF8" w:rsidRDefault="003353F6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 xml:space="preserve">14. Информация за подалите декларации по </w:t>
      </w:r>
      <w:hyperlink r:id="rId7" w:history="1">
        <w:proofErr w:type="spellStart"/>
        <w:r w:rsidRPr="000C1CF8">
          <w:rPr>
            <w:rStyle w:val="a3"/>
          </w:rPr>
          <w:t>Закона</w:t>
        </w:r>
        <w:proofErr w:type="spellEnd"/>
        <w:r w:rsidRPr="000C1CF8">
          <w:rPr>
            <w:rStyle w:val="a3"/>
          </w:rPr>
          <w:t xml:space="preserve"> </w:t>
        </w:r>
        <w:proofErr w:type="spellStart"/>
        <w:r w:rsidRPr="000C1CF8">
          <w:rPr>
            <w:rStyle w:val="a3"/>
          </w:rPr>
          <w:t>за</w:t>
        </w:r>
        <w:proofErr w:type="spellEnd"/>
        <w:r w:rsidRPr="000C1CF8">
          <w:rPr>
            <w:rStyle w:val="a3"/>
          </w:rPr>
          <w:t xml:space="preserve"> </w:t>
        </w:r>
        <w:proofErr w:type="spellStart"/>
        <w:r w:rsidRPr="000C1CF8">
          <w:rPr>
            <w:rStyle w:val="a3"/>
          </w:rPr>
          <w:t>предотвратяване</w:t>
        </w:r>
        <w:proofErr w:type="spellEnd"/>
        <w:r w:rsidRPr="000C1CF8">
          <w:rPr>
            <w:rStyle w:val="a3"/>
          </w:rPr>
          <w:t xml:space="preserve"> и </w:t>
        </w:r>
        <w:proofErr w:type="spellStart"/>
        <w:r w:rsidRPr="000C1CF8">
          <w:rPr>
            <w:rStyle w:val="a3"/>
          </w:rPr>
          <w:t>установяване</w:t>
        </w:r>
        <w:proofErr w:type="spellEnd"/>
        <w:r w:rsidRPr="000C1CF8">
          <w:rPr>
            <w:rStyle w:val="a3"/>
          </w:rPr>
          <w:t xml:space="preserve"> </w:t>
        </w:r>
        <w:proofErr w:type="spellStart"/>
        <w:r w:rsidRPr="000C1CF8">
          <w:rPr>
            <w:rStyle w:val="a3"/>
          </w:rPr>
          <w:t>на</w:t>
        </w:r>
        <w:proofErr w:type="spellEnd"/>
        <w:r w:rsidRPr="000C1CF8">
          <w:rPr>
            <w:rStyle w:val="a3"/>
          </w:rPr>
          <w:t xml:space="preserve"> </w:t>
        </w:r>
        <w:proofErr w:type="spellStart"/>
        <w:r w:rsidRPr="000C1CF8">
          <w:rPr>
            <w:rStyle w:val="a3"/>
          </w:rPr>
          <w:t>конфликт</w:t>
        </w:r>
        <w:proofErr w:type="spellEnd"/>
        <w:r w:rsidRPr="000C1CF8">
          <w:rPr>
            <w:rStyle w:val="a3"/>
          </w:rPr>
          <w:t xml:space="preserve"> </w:t>
        </w:r>
        <w:proofErr w:type="spellStart"/>
        <w:r w:rsidRPr="000C1CF8">
          <w:rPr>
            <w:rStyle w:val="a3"/>
          </w:rPr>
          <w:t>на</w:t>
        </w:r>
        <w:proofErr w:type="spellEnd"/>
        <w:r w:rsidRPr="000C1CF8">
          <w:rPr>
            <w:rStyle w:val="a3"/>
          </w:rPr>
          <w:t xml:space="preserve"> </w:t>
        </w:r>
        <w:proofErr w:type="spellStart"/>
        <w:r w:rsidRPr="000C1CF8">
          <w:rPr>
            <w:rStyle w:val="a3"/>
          </w:rPr>
          <w:t>интереси</w:t>
        </w:r>
        <w:proofErr w:type="spellEnd"/>
      </w:hyperlink>
      <w:r w:rsidR="00CA2EE4" w:rsidRPr="000C1CF8">
        <w:rPr>
          <w:rStyle w:val="a3"/>
          <w:lang w:val="bg-BG"/>
        </w:rPr>
        <w:t>.</w:t>
      </w:r>
    </w:p>
    <w:p w:rsidR="00B83822" w:rsidRDefault="00B83822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</w:p>
    <w:p w:rsidR="00431465" w:rsidRPr="000C1CF8" w:rsidRDefault="003353F6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15</w:t>
      </w:r>
      <w:r w:rsidR="00B83822" w:rsidRPr="000C1CF8">
        <w:rPr>
          <w:lang w:val="bg-BG"/>
        </w:rPr>
        <w:t>. И</w:t>
      </w:r>
      <w:proofErr w:type="spellStart"/>
      <w:r w:rsidR="00431465" w:rsidRPr="000C1CF8">
        <w:t>нформация</w:t>
      </w:r>
      <w:proofErr w:type="spellEnd"/>
      <w:r w:rsidR="00431465" w:rsidRPr="000C1CF8">
        <w:t xml:space="preserve"> </w:t>
      </w:r>
      <w:proofErr w:type="spellStart"/>
      <w:r w:rsidR="00431465" w:rsidRPr="000C1CF8">
        <w:t>за</w:t>
      </w:r>
      <w:proofErr w:type="spellEnd"/>
      <w:r w:rsidR="00431465" w:rsidRPr="000C1CF8">
        <w:t xml:space="preserve"> </w:t>
      </w:r>
      <w:proofErr w:type="spellStart"/>
      <w:r w:rsidR="00431465" w:rsidRPr="000C1CF8">
        <w:t>провеждани</w:t>
      </w:r>
      <w:proofErr w:type="spellEnd"/>
      <w:r w:rsidR="00431465" w:rsidRPr="000C1CF8">
        <w:t xml:space="preserve"> </w:t>
      </w:r>
      <w:proofErr w:type="spellStart"/>
      <w:r w:rsidR="00431465" w:rsidRPr="000C1CF8">
        <w:t>обществени</w:t>
      </w:r>
      <w:proofErr w:type="spellEnd"/>
      <w:r w:rsidR="00431465" w:rsidRPr="000C1CF8">
        <w:t xml:space="preserve"> </w:t>
      </w:r>
      <w:proofErr w:type="spellStart"/>
      <w:r w:rsidR="00431465" w:rsidRPr="000C1CF8">
        <w:t>поръчки</w:t>
      </w:r>
      <w:proofErr w:type="spellEnd"/>
      <w:r w:rsidR="00431465" w:rsidRPr="000C1CF8">
        <w:t xml:space="preserve">, </w:t>
      </w:r>
      <w:proofErr w:type="spellStart"/>
      <w:r w:rsidR="00431465" w:rsidRPr="000C1CF8">
        <w:t>определена</w:t>
      </w:r>
      <w:proofErr w:type="spellEnd"/>
      <w:r w:rsidR="00431465" w:rsidRPr="000C1CF8">
        <w:t xml:space="preserve"> </w:t>
      </w:r>
      <w:proofErr w:type="spellStart"/>
      <w:r w:rsidR="00431465" w:rsidRPr="000C1CF8">
        <w:t>за</w:t>
      </w:r>
      <w:proofErr w:type="spellEnd"/>
      <w:r w:rsidR="00431465" w:rsidRPr="000C1CF8">
        <w:t xml:space="preserve"> </w:t>
      </w:r>
      <w:proofErr w:type="spellStart"/>
      <w:r w:rsidR="00431465" w:rsidRPr="000C1CF8">
        <w:t>публикуване</w:t>
      </w:r>
      <w:proofErr w:type="spellEnd"/>
      <w:r w:rsidR="00431465" w:rsidRPr="000C1CF8">
        <w:t xml:space="preserve"> в </w:t>
      </w:r>
      <w:proofErr w:type="spellStart"/>
      <w:r w:rsidR="00431465" w:rsidRPr="000C1CF8">
        <w:t>профила</w:t>
      </w:r>
      <w:proofErr w:type="spellEnd"/>
      <w:r w:rsidR="00431465" w:rsidRPr="000C1CF8">
        <w:t xml:space="preserve"> </w:t>
      </w:r>
      <w:proofErr w:type="spellStart"/>
      <w:r w:rsidR="00431465" w:rsidRPr="000C1CF8">
        <w:t>на</w:t>
      </w:r>
      <w:proofErr w:type="spellEnd"/>
      <w:r w:rsidR="00431465" w:rsidRPr="000C1CF8">
        <w:t xml:space="preserve"> </w:t>
      </w:r>
      <w:proofErr w:type="spellStart"/>
      <w:r w:rsidR="00431465" w:rsidRPr="000C1CF8">
        <w:t>купувача</w:t>
      </w:r>
      <w:proofErr w:type="spellEnd"/>
      <w:r w:rsidR="00431465" w:rsidRPr="000C1CF8">
        <w:t xml:space="preserve"> </w:t>
      </w:r>
      <w:proofErr w:type="spellStart"/>
      <w:r w:rsidR="00431465" w:rsidRPr="000C1CF8">
        <w:t>съгласно</w:t>
      </w:r>
      <w:proofErr w:type="spellEnd"/>
      <w:r w:rsidR="00431465" w:rsidRPr="000C1CF8">
        <w:t xml:space="preserve"> </w:t>
      </w:r>
      <w:hyperlink r:id="rId8" w:history="1">
        <w:proofErr w:type="spellStart"/>
        <w:r w:rsidR="00431465" w:rsidRPr="000C1CF8">
          <w:rPr>
            <w:rStyle w:val="a3"/>
          </w:rPr>
          <w:t>Закона</w:t>
        </w:r>
        <w:proofErr w:type="spellEnd"/>
        <w:r w:rsidR="00431465" w:rsidRPr="000C1CF8">
          <w:rPr>
            <w:rStyle w:val="a3"/>
          </w:rPr>
          <w:t xml:space="preserve"> </w:t>
        </w:r>
        <w:proofErr w:type="spellStart"/>
        <w:r w:rsidR="00431465" w:rsidRPr="000C1CF8">
          <w:rPr>
            <w:rStyle w:val="a3"/>
          </w:rPr>
          <w:t>за</w:t>
        </w:r>
        <w:proofErr w:type="spellEnd"/>
        <w:r w:rsidR="00431465" w:rsidRPr="000C1CF8">
          <w:rPr>
            <w:rStyle w:val="a3"/>
          </w:rPr>
          <w:t xml:space="preserve"> </w:t>
        </w:r>
        <w:proofErr w:type="spellStart"/>
        <w:r w:rsidR="00431465" w:rsidRPr="000C1CF8">
          <w:rPr>
            <w:rStyle w:val="a3"/>
          </w:rPr>
          <w:t>обществените</w:t>
        </w:r>
        <w:proofErr w:type="spellEnd"/>
        <w:r w:rsidR="00431465" w:rsidRPr="000C1CF8">
          <w:rPr>
            <w:rStyle w:val="a3"/>
          </w:rPr>
          <w:t xml:space="preserve"> </w:t>
        </w:r>
        <w:proofErr w:type="spellStart"/>
        <w:r w:rsidR="00431465" w:rsidRPr="000C1CF8">
          <w:rPr>
            <w:rStyle w:val="a3"/>
          </w:rPr>
          <w:t>поръчки</w:t>
        </w:r>
        <w:proofErr w:type="spellEnd"/>
      </w:hyperlink>
      <w:r w:rsidR="00CA2EE4" w:rsidRPr="000C1CF8">
        <w:rPr>
          <w:rStyle w:val="a3"/>
          <w:lang w:val="bg-BG"/>
        </w:rPr>
        <w:t>.</w:t>
      </w:r>
    </w:p>
    <w:p w:rsidR="007D5D07" w:rsidRDefault="007D5D07" w:rsidP="003353F6">
      <w:pPr>
        <w:pStyle w:val="a4"/>
        <w:ind w:firstLine="709"/>
        <w:rPr>
          <w:lang w:val="bg-BG"/>
        </w:rPr>
      </w:pPr>
    </w:p>
    <w:p w:rsidR="000C1CF8" w:rsidRPr="000C1CF8" w:rsidRDefault="000C1CF8" w:rsidP="003353F6">
      <w:pPr>
        <w:pStyle w:val="a4"/>
        <w:ind w:firstLine="709"/>
        <w:rPr>
          <w:lang w:val="bg-BG"/>
        </w:rPr>
      </w:pPr>
      <w:bookmarkStart w:id="0" w:name="_GoBack"/>
      <w:bookmarkEnd w:id="0"/>
    </w:p>
    <w:p w:rsidR="003353F6" w:rsidRPr="000C1CF8" w:rsidRDefault="003353F6" w:rsidP="003353F6">
      <w:pPr>
        <w:pStyle w:val="a4"/>
        <w:ind w:firstLine="709"/>
        <w:rPr>
          <w:lang w:val="bg-BG"/>
        </w:rPr>
      </w:pPr>
      <w:r w:rsidRPr="000C1CF8">
        <w:rPr>
          <w:lang w:val="bg-BG"/>
        </w:rPr>
        <w:t>16. Друга информация, определена със Закон.</w:t>
      </w:r>
    </w:p>
    <w:p w:rsidR="00F02343" w:rsidRPr="000C21B5" w:rsidRDefault="00F02343" w:rsidP="000C21B5">
      <w:pPr>
        <w:pStyle w:val="a4"/>
        <w:ind w:firstLine="0"/>
        <w:rPr>
          <w:b/>
          <w:lang w:val="bg-BG"/>
        </w:rPr>
      </w:pPr>
    </w:p>
    <w:p w:rsidR="00A00742" w:rsidRPr="000C21B5" w:rsidRDefault="00A00742" w:rsidP="000C21B5">
      <w:pPr>
        <w:pStyle w:val="a4"/>
        <w:ind w:firstLine="0"/>
        <w:rPr>
          <w:lang w:val="bg-BG"/>
        </w:rPr>
      </w:pPr>
    </w:p>
    <w:p w:rsidR="00ED7C09" w:rsidRPr="000C21B5" w:rsidRDefault="00ED7C09" w:rsidP="002E728C">
      <w:pPr>
        <w:pStyle w:val="a4"/>
        <w:spacing w:line="360" w:lineRule="auto"/>
        <w:ind w:firstLine="0"/>
        <w:rPr>
          <w:lang w:val="bg-BG"/>
        </w:rPr>
      </w:pPr>
    </w:p>
    <w:p w:rsidR="00240748" w:rsidRPr="000C21B5" w:rsidRDefault="00240748" w:rsidP="002E7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40748" w:rsidRPr="000C21B5" w:rsidSect="000C21B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95"/>
    <w:rsid w:val="00007A90"/>
    <w:rsid w:val="00046FA3"/>
    <w:rsid w:val="000B0224"/>
    <w:rsid w:val="000C1CF8"/>
    <w:rsid w:val="000C21B5"/>
    <w:rsid w:val="000D4B66"/>
    <w:rsid w:val="0017732C"/>
    <w:rsid w:val="00215695"/>
    <w:rsid w:val="00240748"/>
    <w:rsid w:val="002E728C"/>
    <w:rsid w:val="003353F6"/>
    <w:rsid w:val="00392C65"/>
    <w:rsid w:val="003D41CA"/>
    <w:rsid w:val="00431465"/>
    <w:rsid w:val="004F07D6"/>
    <w:rsid w:val="0061313D"/>
    <w:rsid w:val="0061761A"/>
    <w:rsid w:val="00674841"/>
    <w:rsid w:val="007B08AD"/>
    <w:rsid w:val="007D5D07"/>
    <w:rsid w:val="00906CA5"/>
    <w:rsid w:val="00A00742"/>
    <w:rsid w:val="00A31F2C"/>
    <w:rsid w:val="00A77673"/>
    <w:rsid w:val="00AB6F43"/>
    <w:rsid w:val="00AC77BD"/>
    <w:rsid w:val="00B140A7"/>
    <w:rsid w:val="00B455B3"/>
    <w:rsid w:val="00B83822"/>
    <w:rsid w:val="00BA398F"/>
    <w:rsid w:val="00BD6754"/>
    <w:rsid w:val="00BE3F7B"/>
    <w:rsid w:val="00CA2EE4"/>
    <w:rsid w:val="00CF3C01"/>
    <w:rsid w:val="00ED7C09"/>
    <w:rsid w:val="00EE35BE"/>
    <w:rsid w:val="00EF40CD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465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3146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a"/>
    <w:rsid w:val="0043146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465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3146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a"/>
    <w:rsid w:val="0043146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0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3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8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377&amp;Type=201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796&amp;Type=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2017-02-15T09:09:00Z</dcterms:created>
  <dcterms:modified xsi:type="dcterms:W3CDTF">2017-02-28T09:49:00Z</dcterms:modified>
</cp:coreProperties>
</file>