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AA" w:rsidRPr="00664113" w:rsidRDefault="000551EB" w:rsidP="00A156AA">
      <w:pPr>
        <w:pStyle w:val="2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2BF500" wp14:editId="49630386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6AA" w:rsidRPr="009976F5">
        <w:rPr>
          <w:rStyle w:val="a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38497" wp14:editId="38425E70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47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"/>
            </w:pict>
          </mc:Fallback>
        </mc:AlternateContent>
      </w:r>
      <w:r w:rsidR="00A156AA" w:rsidRPr="009976F5">
        <w:t xml:space="preserve">  </w:t>
      </w:r>
      <w:r w:rsidR="00A156AA" w:rsidRPr="002E4398">
        <w:rPr>
          <w:lang w:val="ru-RU"/>
        </w:rPr>
        <w:t xml:space="preserve">  </w:t>
      </w:r>
      <w:r w:rsidR="00A156AA">
        <w:rPr>
          <w:lang w:val="ru-RU"/>
        </w:rPr>
        <w:t xml:space="preserve"> </w:t>
      </w:r>
      <w:r w:rsidR="00A156AA" w:rsidRPr="002E4398">
        <w:rPr>
          <w:lang w:val="ru-RU"/>
        </w:rPr>
        <w:t xml:space="preserve">    </w:t>
      </w:r>
    </w:p>
    <w:p w:rsidR="00A156AA" w:rsidRPr="004714CE" w:rsidRDefault="00A156AA" w:rsidP="00A156AA">
      <w:pPr>
        <w:pStyle w:val="2"/>
        <w:rPr>
          <w:sz w:val="32"/>
          <w:szCs w:val="32"/>
        </w:rPr>
      </w:pPr>
      <w:r w:rsidRPr="004714CE">
        <w:rPr>
          <w:sz w:val="32"/>
          <w:szCs w:val="32"/>
        </w:rPr>
        <w:t>МИНИСТЕРСТВО НА ЗЕМЕДЕЛИЕТО</w:t>
      </w:r>
      <w:r w:rsidR="008D7B62">
        <w:rPr>
          <w:sz w:val="32"/>
          <w:szCs w:val="32"/>
        </w:rPr>
        <w:t>,</w:t>
      </w:r>
      <w:r w:rsidRPr="004714CE">
        <w:rPr>
          <w:sz w:val="32"/>
          <w:szCs w:val="32"/>
        </w:rPr>
        <w:t xml:space="preserve"> ХРАНИТЕ</w:t>
      </w:r>
      <w:r w:rsidR="008D7B62">
        <w:rPr>
          <w:sz w:val="32"/>
          <w:szCs w:val="32"/>
        </w:rPr>
        <w:t xml:space="preserve"> И ГОРИТЕ</w:t>
      </w:r>
    </w:p>
    <w:p w:rsidR="00A156AA" w:rsidRPr="008D7B62" w:rsidRDefault="00A156AA" w:rsidP="00A156AA">
      <w:pPr>
        <w:jc w:val="center"/>
        <w:rPr>
          <w:b/>
          <w:sz w:val="30"/>
          <w:szCs w:val="30"/>
          <w:lang w:val="bg-BG"/>
        </w:rPr>
      </w:pPr>
      <w:r w:rsidRPr="008D7B62">
        <w:rPr>
          <w:b/>
          <w:sz w:val="30"/>
          <w:szCs w:val="30"/>
          <w:lang w:val="bg-BG"/>
        </w:rPr>
        <w:t>ОБЛАСТНА ДИРЕКЦИЯ „ЗЕМЕДЕЛИЕ” СМОЛЯН</w:t>
      </w:r>
    </w:p>
    <w:p w:rsidR="00A156AA" w:rsidRPr="008D4557" w:rsidRDefault="00A156AA" w:rsidP="00A156AA">
      <w:pPr>
        <w:rPr>
          <w:sz w:val="20"/>
          <w:szCs w:val="20"/>
          <w:lang w:val="bg-BG"/>
        </w:rPr>
      </w:pPr>
      <w:r w:rsidRPr="008D4557">
        <w:rPr>
          <w:sz w:val="20"/>
          <w:szCs w:val="20"/>
          <w:lang w:val="bg-BG"/>
        </w:rPr>
        <w:t xml:space="preserve">гр. Смолян, бул. „България” № 14, тел./факс 0301/62078, </w:t>
      </w:r>
      <w:r w:rsidRPr="008D4557">
        <w:rPr>
          <w:sz w:val="20"/>
          <w:szCs w:val="20"/>
          <w:lang w:val="en-US"/>
        </w:rPr>
        <w:t>email</w:t>
      </w:r>
      <w:r w:rsidRPr="008D4557">
        <w:rPr>
          <w:sz w:val="20"/>
          <w:szCs w:val="20"/>
          <w:lang w:val="bg-BG"/>
        </w:rPr>
        <w:t>:ODZG_Smolyan@mzh.government.bg</w:t>
      </w:r>
    </w:p>
    <w:p w:rsidR="00D05A71" w:rsidRDefault="00D05A71" w:rsidP="00D05A71">
      <w:pPr>
        <w:rPr>
          <w:lang w:val="bg-BG"/>
        </w:rPr>
      </w:pPr>
    </w:p>
    <w:p w:rsidR="00D05A71" w:rsidRDefault="00D05A71" w:rsidP="00D05A71">
      <w:pPr>
        <w:rPr>
          <w:lang w:val="bg-BG"/>
        </w:rPr>
      </w:pPr>
    </w:p>
    <w:p w:rsidR="00D05A71" w:rsidRDefault="00D05A71" w:rsidP="00D05A71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ДОКЛАД</w:t>
      </w:r>
    </w:p>
    <w:p w:rsidR="00D05A71" w:rsidRDefault="00D05A71" w:rsidP="00D05A71">
      <w:pPr>
        <w:pStyle w:val="a5"/>
        <w:jc w:val="center"/>
        <w:rPr>
          <w:rFonts w:ascii="Times New Roman" w:hAnsi="Times New Roman"/>
          <w:sz w:val="40"/>
          <w:szCs w:val="40"/>
        </w:rPr>
      </w:pPr>
    </w:p>
    <w:p w:rsidR="00D05A71" w:rsidRDefault="00D05A71" w:rsidP="00D05A7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ДЕЙНОСТТА  НА ОБЛАСТНА ДИРЕКЦИЯ “ЗЕМЕДЕЛИЕ” СМОЛЯН</w:t>
      </w:r>
    </w:p>
    <w:p w:rsidR="00D05A71" w:rsidRDefault="00D05A71" w:rsidP="00D05A7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4B0544">
        <w:rPr>
          <w:rFonts w:ascii="Times New Roman" w:hAnsi="Times New Roman"/>
          <w:sz w:val="24"/>
          <w:szCs w:val="24"/>
          <w:u w:val="single"/>
        </w:rPr>
        <w:t xml:space="preserve">ПРЕЗ </w:t>
      </w:r>
      <w:r w:rsidRPr="004B0544">
        <w:rPr>
          <w:rFonts w:ascii="Times New Roman" w:hAnsi="Times New Roman"/>
          <w:sz w:val="24"/>
          <w:szCs w:val="24"/>
          <w:u w:val="single"/>
          <w:lang w:val="ru-RU"/>
        </w:rPr>
        <w:t>2018 ГОД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05A71" w:rsidRDefault="00D05A71" w:rsidP="00D05A7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D05A71" w:rsidRDefault="00D05A71" w:rsidP="00D05A71">
      <w:pPr>
        <w:pStyle w:val="a5"/>
        <w:rPr>
          <w:rFonts w:ascii="Times New Roman" w:hAnsi="Times New Roman"/>
          <w:sz w:val="24"/>
          <w:szCs w:val="24"/>
        </w:rPr>
      </w:pPr>
    </w:p>
    <w:p w:rsidR="00D05A71" w:rsidRDefault="00D05A71" w:rsidP="00D05A71">
      <w:pPr>
        <w:pStyle w:val="a5"/>
        <w:rPr>
          <w:rFonts w:ascii="Times New Roman" w:hAnsi="Times New Roman"/>
          <w:sz w:val="24"/>
          <w:szCs w:val="24"/>
        </w:rPr>
      </w:pPr>
    </w:p>
    <w:p w:rsidR="00D05A71" w:rsidRDefault="00D05A71" w:rsidP="00D05A71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u w:val="single"/>
        </w:rPr>
        <w:t>А. ОБЩА АГРОХАРАКТЕРИСТИКА ЗА ОБЛАСТТА</w:t>
      </w:r>
    </w:p>
    <w:p w:rsidR="00D05A71" w:rsidRDefault="00D05A71" w:rsidP="00D05A71">
      <w:pPr>
        <w:pStyle w:val="a5"/>
        <w:rPr>
          <w:rFonts w:ascii="Times New Roman" w:hAnsi="Times New Roman"/>
          <w:sz w:val="24"/>
          <w:szCs w:val="24"/>
        </w:rPr>
      </w:pPr>
    </w:p>
    <w:p w:rsidR="00D05A71" w:rsidRDefault="00D05A71" w:rsidP="00D05A71">
      <w:pPr>
        <w:pStyle w:val="a5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>. РАСТЕНИЕВЪДСТВО</w:t>
      </w:r>
    </w:p>
    <w:p w:rsidR="002F66AC" w:rsidRPr="006842F6" w:rsidRDefault="002F66AC" w:rsidP="002F66AC">
      <w:pPr>
        <w:pStyle w:val="a5"/>
        <w:ind w:left="180"/>
        <w:rPr>
          <w:rFonts w:ascii="Times New Roman" w:hAnsi="Times New Roman"/>
          <w:b w:val="0"/>
          <w:sz w:val="24"/>
          <w:szCs w:val="24"/>
        </w:rPr>
      </w:pPr>
      <w:r w:rsidRPr="00F307EC">
        <w:rPr>
          <w:rFonts w:ascii="Times New Roman" w:hAnsi="Times New Roman"/>
          <w:b w:val="0"/>
          <w:color w:val="993300"/>
          <w:sz w:val="24"/>
          <w:szCs w:val="24"/>
        </w:rPr>
        <w:t xml:space="preserve">             </w:t>
      </w:r>
      <w:r w:rsidRPr="006842F6">
        <w:rPr>
          <w:rFonts w:ascii="Times New Roman" w:hAnsi="Times New Roman"/>
          <w:sz w:val="24"/>
          <w:szCs w:val="24"/>
        </w:rPr>
        <w:t>1. Площ на земеделските земи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– </w:t>
      </w:r>
      <w:r w:rsidRPr="006842F6">
        <w:rPr>
          <w:rFonts w:ascii="Times New Roman" w:hAnsi="Times New Roman"/>
          <w:b w:val="0"/>
          <w:sz w:val="24"/>
          <w:szCs w:val="24"/>
          <w:lang w:val="ru-RU"/>
        </w:rPr>
        <w:t>685 908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дка, в т.ч. обработваеми – 1</w:t>
      </w:r>
      <w:r w:rsidRPr="006842F6">
        <w:rPr>
          <w:rFonts w:ascii="Times New Roman" w:hAnsi="Times New Roman"/>
          <w:b w:val="0"/>
          <w:sz w:val="24"/>
          <w:szCs w:val="24"/>
          <w:lang w:val="ru-RU"/>
        </w:rPr>
        <w:t>54 616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дка.</w:t>
      </w:r>
    </w:p>
    <w:p w:rsidR="002F66AC" w:rsidRPr="006842F6" w:rsidRDefault="002F66AC" w:rsidP="002F66AC">
      <w:pPr>
        <w:pStyle w:val="a5"/>
        <w:ind w:left="180"/>
        <w:rPr>
          <w:rFonts w:ascii="Times New Roman" w:hAnsi="Times New Roman"/>
          <w:b w:val="0"/>
          <w:sz w:val="24"/>
          <w:szCs w:val="24"/>
        </w:rPr>
      </w:pPr>
    </w:p>
    <w:p w:rsidR="002F66AC" w:rsidRPr="006842F6" w:rsidRDefault="002F66AC" w:rsidP="002F66AC">
      <w:pPr>
        <w:pStyle w:val="a5"/>
        <w:ind w:left="18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6842F6">
        <w:rPr>
          <w:rFonts w:ascii="Times New Roman" w:hAnsi="Times New Roman"/>
          <w:sz w:val="24"/>
          <w:szCs w:val="24"/>
        </w:rPr>
        <w:t>2. Баланс на земеделските земи</w:t>
      </w:r>
      <w:r w:rsidRPr="006842F6">
        <w:rPr>
          <w:rFonts w:ascii="Times New Roman" w:hAnsi="Times New Roman"/>
          <w:b w:val="0"/>
          <w:sz w:val="24"/>
          <w:szCs w:val="24"/>
        </w:rPr>
        <w:t>:</w:t>
      </w:r>
    </w:p>
    <w:p w:rsidR="002F66AC" w:rsidRPr="006842F6" w:rsidRDefault="002F66AC" w:rsidP="002F66AC">
      <w:pPr>
        <w:pStyle w:val="a5"/>
        <w:numPr>
          <w:ilvl w:val="0"/>
          <w:numId w:val="1"/>
        </w:numPr>
        <w:ind w:firstLine="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>Ниви – 1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54 616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дка;</w:t>
      </w:r>
    </w:p>
    <w:p w:rsidR="002F66AC" w:rsidRPr="006842F6" w:rsidRDefault="002F66AC" w:rsidP="002F66AC">
      <w:pPr>
        <w:pStyle w:val="a5"/>
        <w:numPr>
          <w:ilvl w:val="0"/>
          <w:numId w:val="1"/>
        </w:numPr>
        <w:ind w:firstLine="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 xml:space="preserve">Трайни насаждения – 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1844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дка;</w:t>
      </w:r>
    </w:p>
    <w:p w:rsidR="002F66AC" w:rsidRPr="006842F6" w:rsidRDefault="002F66AC" w:rsidP="002F66AC">
      <w:pPr>
        <w:pStyle w:val="a5"/>
        <w:numPr>
          <w:ilvl w:val="0"/>
          <w:numId w:val="1"/>
        </w:numPr>
        <w:ind w:firstLine="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>Ливади – 23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0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5</w:t>
      </w:r>
      <w:r w:rsidRPr="006842F6">
        <w:rPr>
          <w:rFonts w:ascii="Times New Roman" w:hAnsi="Times New Roman"/>
          <w:b w:val="0"/>
          <w:sz w:val="24"/>
          <w:szCs w:val="24"/>
        </w:rPr>
        <w:t>35 дка;</w:t>
      </w:r>
    </w:p>
    <w:p w:rsidR="002F66AC" w:rsidRPr="006842F6" w:rsidRDefault="002F66AC" w:rsidP="002F66AC">
      <w:pPr>
        <w:pStyle w:val="a5"/>
        <w:numPr>
          <w:ilvl w:val="0"/>
          <w:numId w:val="1"/>
        </w:numPr>
        <w:ind w:firstLine="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 xml:space="preserve">Пасища – 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298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913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дка.</w:t>
      </w:r>
    </w:p>
    <w:p w:rsidR="00D05A71" w:rsidRDefault="002F66AC" w:rsidP="002F66AC">
      <w:pPr>
        <w:pStyle w:val="a5"/>
        <w:ind w:left="180"/>
        <w:rPr>
          <w:rFonts w:ascii="Times New Roman" w:hAnsi="Times New Roman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 xml:space="preserve">             Данните са от регистрираните в КВС земеделски територии</w:t>
      </w:r>
      <w:r w:rsidR="00D05A71">
        <w:rPr>
          <w:rFonts w:ascii="Times New Roman" w:hAnsi="Times New Roman"/>
          <w:sz w:val="24"/>
          <w:szCs w:val="24"/>
        </w:rPr>
        <w:t>.</w:t>
      </w:r>
    </w:p>
    <w:p w:rsidR="00D05A71" w:rsidRPr="002F66AC" w:rsidRDefault="00D05A71" w:rsidP="00D05A71">
      <w:pPr>
        <w:pStyle w:val="a5"/>
        <w:rPr>
          <w:rFonts w:ascii="Times New Roman" w:hAnsi="Times New Roman"/>
          <w:sz w:val="24"/>
          <w:szCs w:val="24"/>
        </w:rPr>
      </w:pPr>
    </w:p>
    <w:p w:rsidR="004B0544" w:rsidRPr="004B0544" w:rsidRDefault="006D4E22" w:rsidP="004B0544">
      <w:pPr>
        <w:jc w:val="both"/>
        <w:rPr>
          <w:b/>
        </w:rPr>
      </w:pPr>
      <w:r w:rsidRPr="006D4E22">
        <w:rPr>
          <w:b/>
          <w:lang w:val="en-US"/>
        </w:rPr>
        <w:t xml:space="preserve">                </w:t>
      </w:r>
      <w:r w:rsidR="004B0544" w:rsidRPr="004B0544">
        <w:rPr>
          <w:b/>
        </w:rPr>
        <w:t xml:space="preserve">3. Основни видове отглеждани култури – </w:t>
      </w:r>
      <w:r w:rsidR="004B0544" w:rsidRPr="004B0544">
        <w:t>площи, процентно съотношение.</w:t>
      </w:r>
    </w:p>
    <w:p w:rsidR="004B0544" w:rsidRPr="004B0544" w:rsidRDefault="004B0544" w:rsidP="004B0544">
      <w:pPr>
        <w:ind w:left="180"/>
        <w:jc w:val="both"/>
        <w:rPr>
          <w:lang w:val="bg-BG"/>
        </w:rPr>
      </w:pPr>
      <w:r w:rsidRPr="004B0544">
        <w:rPr>
          <w:lang w:val="bg-BG"/>
        </w:rPr>
        <w:t xml:space="preserve"> </w:t>
      </w:r>
      <w:r w:rsidRPr="004B0544">
        <w:rPr>
          <w:b/>
          <w:lang w:val="bg-BG"/>
        </w:rPr>
        <w:t xml:space="preserve">         </w:t>
      </w:r>
      <w:r w:rsidRPr="004B0544">
        <w:rPr>
          <w:b/>
          <w:lang w:val="ru-RU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67"/>
        <w:gridCol w:w="1260"/>
        <w:gridCol w:w="1260"/>
        <w:gridCol w:w="1260"/>
        <w:gridCol w:w="1260"/>
        <w:gridCol w:w="1260"/>
      </w:tblGrid>
      <w:tr w:rsidR="004B054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</w:p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  <w:r w:rsidRPr="004B0544">
              <w:rPr>
                <w:b/>
                <w:lang w:val="bg-BG"/>
              </w:rPr>
              <w:t xml:space="preserve">№ </w:t>
            </w:r>
          </w:p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67" w:type="dxa"/>
            <w:shd w:val="clear" w:color="auto" w:fill="auto"/>
          </w:tcPr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</w:p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  <w:r w:rsidRPr="004B0544">
              <w:rPr>
                <w:b/>
                <w:lang w:val="bg-BG"/>
              </w:rPr>
              <w:t xml:space="preserve">Култури </w:t>
            </w:r>
          </w:p>
        </w:tc>
        <w:tc>
          <w:tcPr>
            <w:tcW w:w="1260" w:type="dxa"/>
          </w:tcPr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  <w:r w:rsidRPr="004B0544">
              <w:rPr>
                <w:b/>
                <w:lang w:val="bg-BG"/>
              </w:rPr>
              <w:t xml:space="preserve">Площи </w:t>
            </w:r>
          </w:p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  <w:r w:rsidRPr="004B0544">
              <w:rPr>
                <w:b/>
                <w:lang w:val="bg-BG"/>
              </w:rPr>
              <w:t>20</w:t>
            </w:r>
            <w:r w:rsidRPr="004B0544">
              <w:rPr>
                <w:b/>
                <w:lang w:val="en-US"/>
              </w:rPr>
              <w:t>1</w:t>
            </w:r>
            <w:r w:rsidRPr="004B0544">
              <w:rPr>
                <w:b/>
                <w:lang w:val="bg-BG"/>
              </w:rPr>
              <w:t>8 г.</w:t>
            </w:r>
          </w:p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  <w:r w:rsidRPr="004B0544">
              <w:rPr>
                <w:b/>
                <w:lang w:val="bg-BG"/>
              </w:rPr>
              <w:t>/дка/</w:t>
            </w:r>
          </w:p>
        </w:tc>
        <w:tc>
          <w:tcPr>
            <w:tcW w:w="1260" w:type="dxa"/>
          </w:tcPr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  <w:r w:rsidRPr="004B0544">
              <w:rPr>
                <w:b/>
                <w:lang w:val="bg-BG"/>
              </w:rPr>
              <w:t>% от общата площ</w:t>
            </w:r>
          </w:p>
        </w:tc>
        <w:tc>
          <w:tcPr>
            <w:tcW w:w="1260" w:type="dxa"/>
          </w:tcPr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  <w:r w:rsidRPr="004B0544">
              <w:rPr>
                <w:b/>
                <w:lang w:val="bg-BG"/>
              </w:rPr>
              <w:t xml:space="preserve">Площи </w:t>
            </w:r>
          </w:p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  <w:r w:rsidRPr="004B0544">
              <w:rPr>
                <w:b/>
                <w:lang w:val="bg-BG"/>
              </w:rPr>
              <w:t>20</w:t>
            </w:r>
            <w:r w:rsidRPr="004B0544">
              <w:rPr>
                <w:b/>
                <w:lang w:val="en-US"/>
              </w:rPr>
              <w:t>1</w:t>
            </w:r>
            <w:r w:rsidRPr="004B0544">
              <w:rPr>
                <w:b/>
                <w:lang w:val="bg-BG"/>
              </w:rPr>
              <w:t>7 г.</w:t>
            </w:r>
          </w:p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  <w:r w:rsidRPr="004B0544">
              <w:rPr>
                <w:b/>
                <w:lang w:val="bg-BG"/>
              </w:rPr>
              <w:t>/дка/</w:t>
            </w:r>
          </w:p>
        </w:tc>
        <w:tc>
          <w:tcPr>
            <w:tcW w:w="1260" w:type="dxa"/>
          </w:tcPr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  <w:r w:rsidRPr="004B0544">
              <w:rPr>
                <w:b/>
                <w:lang w:val="bg-BG"/>
              </w:rPr>
              <w:t>% от общата площ</w:t>
            </w:r>
          </w:p>
        </w:tc>
        <w:tc>
          <w:tcPr>
            <w:tcW w:w="1260" w:type="dxa"/>
            <w:shd w:val="clear" w:color="auto" w:fill="auto"/>
          </w:tcPr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  <w:r w:rsidRPr="004B0544">
              <w:rPr>
                <w:b/>
                <w:lang w:val="bg-BG"/>
              </w:rPr>
              <w:t>Площи 20</w:t>
            </w:r>
            <w:r w:rsidRPr="004B0544">
              <w:rPr>
                <w:b/>
                <w:lang w:val="en-US"/>
              </w:rPr>
              <w:t>1</w:t>
            </w:r>
            <w:r w:rsidRPr="004B0544">
              <w:rPr>
                <w:b/>
                <w:lang w:val="bg-BG"/>
              </w:rPr>
              <w:t>8/20</w:t>
            </w:r>
            <w:r w:rsidRPr="004B0544">
              <w:rPr>
                <w:b/>
                <w:lang w:val="en-US"/>
              </w:rPr>
              <w:t>1</w:t>
            </w:r>
            <w:r w:rsidRPr="004B0544">
              <w:rPr>
                <w:b/>
                <w:lang w:val="bg-BG"/>
              </w:rPr>
              <w:t>7</w:t>
            </w:r>
          </w:p>
          <w:p w:rsidR="004B0544" w:rsidRPr="004B0544" w:rsidRDefault="004B0544" w:rsidP="004B0544">
            <w:pPr>
              <w:jc w:val="center"/>
              <w:rPr>
                <w:b/>
                <w:lang w:val="bg-BG"/>
              </w:rPr>
            </w:pPr>
            <w:r w:rsidRPr="004B0544">
              <w:rPr>
                <w:b/>
                <w:lang w:val="bg-BG"/>
              </w:rPr>
              <w:t>%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 xml:space="preserve">    1. </w:t>
            </w:r>
          </w:p>
        </w:tc>
        <w:tc>
          <w:tcPr>
            <w:tcW w:w="2367" w:type="dxa"/>
            <w:shd w:val="clear" w:color="auto" w:fill="auto"/>
          </w:tcPr>
          <w:p w:rsidR="006E77A4" w:rsidRPr="004B0544" w:rsidRDefault="006E77A4" w:rsidP="004B0544">
            <w:pPr>
              <w:jc w:val="both"/>
              <w:rPr>
                <w:lang w:val="bg-BG"/>
              </w:rPr>
            </w:pPr>
            <w:r w:rsidRPr="004B0544">
              <w:rPr>
                <w:lang w:val="bg-BG"/>
              </w:rPr>
              <w:t>Картофи</w:t>
            </w:r>
          </w:p>
        </w:tc>
        <w:tc>
          <w:tcPr>
            <w:tcW w:w="1260" w:type="dxa"/>
          </w:tcPr>
          <w:p w:rsidR="006E77A4" w:rsidRPr="006D4E22" w:rsidRDefault="006E77A4" w:rsidP="006E77A4">
            <w:pPr>
              <w:jc w:val="right"/>
            </w:pPr>
            <w:r w:rsidRPr="006D4E22">
              <w:t>18 780</w:t>
            </w:r>
          </w:p>
        </w:tc>
        <w:tc>
          <w:tcPr>
            <w:tcW w:w="1260" w:type="dxa"/>
          </w:tcPr>
          <w:p w:rsidR="006E77A4" w:rsidRPr="006E77A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72,6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22510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73,27</w:t>
            </w:r>
          </w:p>
        </w:tc>
        <w:tc>
          <w:tcPr>
            <w:tcW w:w="1260" w:type="dxa"/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83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 xml:space="preserve">    2.</w:t>
            </w:r>
          </w:p>
        </w:tc>
        <w:tc>
          <w:tcPr>
            <w:tcW w:w="2367" w:type="dxa"/>
            <w:shd w:val="clear" w:color="auto" w:fill="auto"/>
          </w:tcPr>
          <w:p w:rsidR="006E77A4" w:rsidRPr="004B0544" w:rsidRDefault="006E77A4" w:rsidP="004B0544">
            <w:pPr>
              <w:jc w:val="both"/>
              <w:rPr>
                <w:lang w:val="bg-BG"/>
              </w:rPr>
            </w:pPr>
            <w:r w:rsidRPr="004B0544">
              <w:rPr>
                <w:lang w:val="bg-BG"/>
              </w:rPr>
              <w:t>Тютюн ориенталски</w:t>
            </w:r>
          </w:p>
        </w:tc>
        <w:tc>
          <w:tcPr>
            <w:tcW w:w="1260" w:type="dxa"/>
          </w:tcPr>
          <w:p w:rsidR="006E77A4" w:rsidRPr="006D4E22" w:rsidRDefault="006E77A4" w:rsidP="006E77A4">
            <w:pPr>
              <w:jc w:val="right"/>
            </w:pPr>
            <w:r w:rsidRPr="006D4E22">
              <w:t>785</w:t>
            </w:r>
          </w:p>
        </w:tc>
        <w:tc>
          <w:tcPr>
            <w:tcW w:w="1260" w:type="dxa"/>
          </w:tcPr>
          <w:p w:rsidR="006E77A4" w:rsidRPr="006E77A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3,03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882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2,87</w:t>
            </w:r>
          </w:p>
        </w:tc>
        <w:tc>
          <w:tcPr>
            <w:tcW w:w="1260" w:type="dxa"/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89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 xml:space="preserve">    3.</w:t>
            </w:r>
          </w:p>
        </w:tc>
        <w:tc>
          <w:tcPr>
            <w:tcW w:w="2367" w:type="dxa"/>
            <w:shd w:val="clear" w:color="auto" w:fill="auto"/>
          </w:tcPr>
          <w:p w:rsidR="006E77A4" w:rsidRPr="004B0544" w:rsidRDefault="006E77A4" w:rsidP="004B0544">
            <w:pPr>
              <w:jc w:val="both"/>
              <w:rPr>
                <w:lang w:val="bg-BG"/>
              </w:rPr>
            </w:pPr>
            <w:r w:rsidRPr="004B0544">
              <w:rPr>
                <w:lang w:val="bg-BG"/>
              </w:rPr>
              <w:t>Царевица зърно</w:t>
            </w:r>
          </w:p>
        </w:tc>
        <w:tc>
          <w:tcPr>
            <w:tcW w:w="1260" w:type="dxa"/>
          </w:tcPr>
          <w:p w:rsidR="006E77A4" w:rsidRPr="006D4E22" w:rsidRDefault="006E77A4" w:rsidP="006E77A4">
            <w:pPr>
              <w:jc w:val="right"/>
            </w:pPr>
            <w:r w:rsidRPr="006D4E22">
              <w:t>573</w:t>
            </w:r>
          </w:p>
        </w:tc>
        <w:tc>
          <w:tcPr>
            <w:tcW w:w="1260" w:type="dxa"/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2,2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625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2,03</w:t>
            </w:r>
          </w:p>
        </w:tc>
        <w:tc>
          <w:tcPr>
            <w:tcW w:w="1260" w:type="dxa"/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92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 xml:space="preserve">    </w:t>
            </w:r>
            <w:r w:rsidRPr="004B0544">
              <w:rPr>
                <w:lang w:val="en-US"/>
              </w:rPr>
              <w:t>4</w:t>
            </w:r>
            <w:r w:rsidRPr="004B0544">
              <w:rPr>
                <w:lang w:val="bg-BG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:rsidR="006E77A4" w:rsidRPr="004B0544" w:rsidRDefault="006E77A4" w:rsidP="004B0544">
            <w:pPr>
              <w:jc w:val="both"/>
              <w:rPr>
                <w:lang w:val="bg-BG"/>
              </w:rPr>
            </w:pPr>
            <w:r w:rsidRPr="004B0544">
              <w:rPr>
                <w:lang w:val="bg-BG"/>
              </w:rPr>
              <w:t>Овес</w:t>
            </w:r>
          </w:p>
        </w:tc>
        <w:tc>
          <w:tcPr>
            <w:tcW w:w="1260" w:type="dxa"/>
          </w:tcPr>
          <w:p w:rsidR="006E77A4" w:rsidRPr="006D4E22" w:rsidRDefault="006E77A4" w:rsidP="006E77A4">
            <w:pPr>
              <w:jc w:val="right"/>
            </w:pPr>
            <w:r w:rsidRPr="006D4E22">
              <w:t>747</w:t>
            </w:r>
          </w:p>
        </w:tc>
        <w:tc>
          <w:tcPr>
            <w:tcW w:w="1260" w:type="dxa"/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2,89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830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2,7</w:t>
            </w:r>
          </w:p>
        </w:tc>
        <w:tc>
          <w:tcPr>
            <w:tcW w:w="1260" w:type="dxa"/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90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 xml:space="preserve">    </w:t>
            </w:r>
            <w:r w:rsidRPr="004B0544">
              <w:rPr>
                <w:lang w:val="en-US"/>
              </w:rPr>
              <w:t>5</w:t>
            </w:r>
            <w:r w:rsidRPr="004B0544">
              <w:rPr>
                <w:lang w:val="bg-BG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:rsidR="006E77A4" w:rsidRPr="004B0544" w:rsidRDefault="006E77A4" w:rsidP="004B0544">
            <w:pPr>
              <w:jc w:val="both"/>
              <w:rPr>
                <w:lang w:val="bg-BG"/>
              </w:rPr>
            </w:pPr>
            <w:r w:rsidRPr="004B0544">
              <w:rPr>
                <w:lang w:val="bg-BG"/>
              </w:rPr>
              <w:t>Фуражен грах</w:t>
            </w:r>
          </w:p>
        </w:tc>
        <w:tc>
          <w:tcPr>
            <w:tcW w:w="1260" w:type="dxa"/>
          </w:tcPr>
          <w:p w:rsidR="006E77A4" w:rsidRPr="006D4E22" w:rsidRDefault="006E77A4" w:rsidP="006E77A4">
            <w:pPr>
              <w:jc w:val="right"/>
            </w:pPr>
            <w:r w:rsidRPr="006D4E22">
              <w:t>100</w:t>
            </w:r>
          </w:p>
        </w:tc>
        <w:tc>
          <w:tcPr>
            <w:tcW w:w="1260" w:type="dxa"/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0,39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130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0,4</w:t>
            </w:r>
          </w:p>
        </w:tc>
        <w:tc>
          <w:tcPr>
            <w:tcW w:w="1260" w:type="dxa"/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77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 xml:space="preserve">    </w:t>
            </w:r>
            <w:r w:rsidRPr="004B0544">
              <w:rPr>
                <w:lang w:val="en-US"/>
              </w:rPr>
              <w:t>6</w:t>
            </w:r>
            <w:r w:rsidRPr="004B0544">
              <w:rPr>
                <w:lang w:val="bg-BG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:rsidR="006E77A4" w:rsidRPr="004B0544" w:rsidRDefault="006E77A4" w:rsidP="004B0544">
            <w:pPr>
              <w:jc w:val="both"/>
              <w:rPr>
                <w:lang w:val="bg-BG"/>
              </w:rPr>
            </w:pPr>
            <w:r w:rsidRPr="004B0544">
              <w:rPr>
                <w:lang w:val="bg-BG"/>
              </w:rPr>
              <w:t>Фасул</w:t>
            </w:r>
          </w:p>
        </w:tc>
        <w:tc>
          <w:tcPr>
            <w:tcW w:w="1260" w:type="dxa"/>
          </w:tcPr>
          <w:p w:rsidR="006E77A4" w:rsidRPr="006D4E22" w:rsidRDefault="006E77A4" w:rsidP="006E77A4">
            <w:pPr>
              <w:jc w:val="right"/>
            </w:pPr>
            <w:r w:rsidRPr="006D4E22">
              <w:t>2 735</w:t>
            </w:r>
          </w:p>
        </w:tc>
        <w:tc>
          <w:tcPr>
            <w:tcW w:w="1260" w:type="dxa"/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10,57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3652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11,9</w:t>
            </w:r>
          </w:p>
        </w:tc>
        <w:tc>
          <w:tcPr>
            <w:tcW w:w="1260" w:type="dxa"/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75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 xml:space="preserve">    </w:t>
            </w:r>
            <w:r w:rsidRPr="004B0544">
              <w:rPr>
                <w:lang w:val="en-US"/>
              </w:rPr>
              <w:t>7</w:t>
            </w:r>
            <w:r w:rsidRPr="004B0544">
              <w:rPr>
                <w:lang w:val="bg-BG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:rsidR="006E77A4" w:rsidRPr="004B0544" w:rsidRDefault="006E77A4" w:rsidP="004B0544">
            <w:pPr>
              <w:jc w:val="both"/>
              <w:rPr>
                <w:lang w:val="bg-BG"/>
              </w:rPr>
            </w:pPr>
            <w:r w:rsidRPr="004B0544">
              <w:rPr>
                <w:lang w:val="bg-BG"/>
              </w:rPr>
              <w:t>Царевица силаж</w:t>
            </w:r>
          </w:p>
        </w:tc>
        <w:tc>
          <w:tcPr>
            <w:tcW w:w="1260" w:type="dxa"/>
          </w:tcPr>
          <w:p w:rsidR="006E77A4" w:rsidRPr="006D4E22" w:rsidRDefault="006E77A4" w:rsidP="006E77A4">
            <w:pPr>
              <w:jc w:val="right"/>
            </w:pPr>
            <w:r w:rsidRPr="006D4E22">
              <w:t>100</w:t>
            </w:r>
          </w:p>
        </w:tc>
        <w:tc>
          <w:tcPr>
            <w:tcW w:w="1260" w:type="dxa"/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0,39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0,3</w:t>
            </w:r>
          </w:p>
        </w:tc>
        <w:tc>
          <w:tcPr>
            <w:tcW w:w="1260" w:type="dxa"/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 xml:space="preserve">    </w:t>
            </w:r>
            <w:r w:rsidRPr="004B0544">
              <w:rPr>
                <w:lang w:val="en-US"/>
              </w:rPr>
              <w:t>8</w:t>
            </w:r>
            <w:r w:rsidRPr="004B0544">
              <w:rPr>
                <w:lang w:val="bg-BG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:rsidR="006E77A4" w:rsidRPr="004B0544" w:rsidRDefault="006E77A4" w:rsidP="004B0544">
            <w:pPr>
              <w:jc w:val="both"/>
              <w:rPr>
                <w:lang w:val="bg-BG"/>
              </w:rPr>
            </w:pPr>
            <w:r w:rsidRPr="004B0544">
              <w:rPr>
                <w:lang w:val="bg-BG"/>
              </w:rPr>
              <w:t>Домати</w:t>
            </w:r>
          </w:p>
        </w:tc>
        <w:tc>
          <w:tcPr>
            <w:tcW w:w="1260" w:type="dxa"/>
          </w:tcPr>
          <w:p w:rsidR="006E77A4" w:rsidRPr="006D4E22" w:rsidRDefault="006E77A4" w:rsidP="006E77A4">
            <w:pPr>
              <w:jc w:val="right"/>
            </w:pPr>
            <w:r w:rsidRPr="006D4E22">
              <w:t>525</w:t>
            </w:r>
          </w:p>
        </w:tc>
        <w:tc>
          <w:tcPr>
            <w:tcW w:w="1260" w:type="dxa"/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2,03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555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1,8</w:t>
            </w:r>
          </w:p>
        </w:tc>
        <w:tc>
          <w:tcPr>
            <w:tcW w:w="1260" w:type="dxa"/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95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 xml:space="preserve">  </w:t>
            </w:r>
            <w:r w:rsidRPr="004B0544">
              <w:rPr>
                <w:lang w:val="en-US"/>
              </w:rPr>
              <w:t>9</w:t>
            </w:r>
            <w:r w:rsidRPr="004B0544">
              <w:rPr>
                <w:lang w:val="bg-BG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:rsidR="006E77A4" w:rsidRPr="004B0544" w:rsidRDefault="006E77A4" w:rsidP="004B0544">
            <w:pPr>
              <w:jc w:val="both"/>
              <w:rPr>
                <w:lang w:val="bg-BG"/>
              </w:rPr>
            </w:pPr>
            <w:r w:rsidRPr="004B0544">
              <w:rPr>
                <w:lang w:val="bg-BG"/>
              </w:rPr>
              <w:t>Пипер</w:t>
            </w:r>
          </w:p>
        </w:tc>
        <w:tc>
          <w:tcPr>
            <w:tcW w:w="1260" w:type="dxa"/>
          </w:tcPr>
          <w:p w:rsidR="006E77A4" w:rsidRPr="006D4E22" w:rsidRDefault="006E77A4" w:rsidP="006E77A4">
            <w:pPr>
              <w:jc w:val="right"/>
            </w:pPr>
            <w:r w:rsidRPr="006D4E22">
              <w:t>265</w:t>
            </w:r>
          </w:p>
        </w:tc>
        <w:tc>
          <w:tcPr>
            <w:tcW w:w="1260" w:type="dxa"/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1,02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325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1,0</w:t>
            </w:r>
          </w:p>
        </w:tc>
        <w:tc>
          <w:tcPr>
            <w:tcW w:w="1260" w:type="dxa"/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82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 xml:space="preserve">  1</w:t>
            </w:r>
            <w:r w:rsidRPr="004B0544">
              <w:rPr>
                <w:lang w:val="en-US"/>
              </w:rPr>
              <w:t>0</w:t>
            </w:r>
            <w:r w:rsidRPr="004B0544">
              <w:rPr>
                <w:lang w:val="bg-BG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:rsidR="006E77A4" w:rsidRPr="004B0544" w:rsidRDefault="006E77A4" w:rsidP="004B0544">
            <w:pPr>
              <w:jc w:val="both"/>
              <w:rPr>
                <w:lang w:val="bg-BG"/>
              </w:rPr>
            </w:pPr>
            <w:r w:rsidRPr="004B0544">
              <w:rPr>
                <w:lang w:val="bg-BG"/>
              </w:rPr>
              <w:t>Градински грах</w:t>
            </w:r>
          </w:p>
        </w:tc>
        <w:tc>
          <w:tcPr>
            <w:tcW w:w="1260" w:type="dxa"/>
          </w:tcPr>
          <w:p w:rsidR="006E77A4" w:rsidRPr="006D4E22" w:rsidRDefault="006E77A4" w:rsidP="006E77A4">
            <w:pPr>
              <w:jc w:val="right"/>
            </w:pPr>
            <w:r w:rsidRPr="006D4E22">
              <w:t>315</w:t>
            </w:r>
          </w:p>
        </w:tc>
        <w:tc>
          <w:tcPr>
            <w:tcW w:w="1260" w:type="dxa"/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1,22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290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0,9</w:t>
            </w:r>
          </w:p>
        </w:tc>
        <w:tc>
          <w:tcPr>
            <w:tcW w:w="1260" w:type="dxa"/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109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 xml:space="preserve">  1</w:t>
            </w:r>
            <w:r w:rsidRPr="004B0544">
              <w:rPr>
                <w:lang w:val="en-US"/>
              </w:rPr>
              <w:t>1</w:t>
            </w:r>
            <w:r w:rsidRPr="004B0544">
              <w:rPr>
                <w:lang w:val="bg-BG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:rsidR="006E77A4" w:rsidRPr="004B0544" w:rsidRDefault="006E77A4" w:rsidP="004B0544">
            <w:pPr>
              <w:jc w:val="both"/>
              <w:rPr>
                <w:lang w:val="bg-BG"/>
              </w:rPr>
            </w:pPr>
            <w:r w:rsidRPr="004B0544">
              <w:rPr>
                <w:lang w:val="bg-BG"/>
              </w:rPr>
              <w:t>Дини</w:t>
            </w:r>
          </w:p>
        </w:tc>
        <w:tc>
          <w:tcPr>
            <w:tcW w:w="1260" w:type="dxa"/>
          </w:tcPr>
          <w:p w:rsidR="006E77A4" w:rsidRPr="006D4E22" w:rsidRDefault="006E77A4" w:rsidP="006E77A4">
            <w:pPr>
              <w:jc w:val="right"/>
            </w:pPr>
            <w:r w:rsidRPr="006D4E22">
              <w:t>50</w:t>
            </w:r>
          </w:p>
        </w:tc>
        <w:tc>
          <w:tcPr>
            <w:tcW w:w="1260" w:type="dxa"/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0,19</w:t>
            </w:r>
          </w:p>
        </w:tc>
        <w:tc>
          <w:tcPr>
            <w:tcW w:w="1260" w:type="dxa"/>
          </w:tcPr>
          <w:p w:rsidR="006E77A4" w:rsidRPr="006E77A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0,1</w:t>
            </w:r>
          </w:p>
        </w:tc>
        <w:tc>
          <w:tcPr>
            <w:tcW w:w="1260" w:type="dxa"/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 xml:space="preserve">  1</w:t>
            </w:r>
            <w:r w:rsidRPr="004B0544">
              <w:rPr>
                <w:lang w:val="en-US"/>
              </w:rPr>
              <w:t>2</w:t>
            </w:r>
            <w:r w:rsidRPr="004B0544">
              <w:rPr>
                <w:lang w:val="bg-BG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:rsidR="006E77A4" w:rsidRPr="004B0544" w:rsidRDefault="006E77A4" w:rsidP="004B0544">
            <w:pPr>
              <w:jc w:val="both"/>
              <w:rPr>
                <w:lang w:val="bg-BG"/>
              </w:rPr>
            </w:pPr>
            <w:r w:rsidRPr="004B0544">
              <w:rPr>
                <w:lang w:val="bg-BG"/>
              </w:rPr>
              <w:t>Пъпеши</w:t>
            </w:r>
          </w:p>
        </w:tc>
        <w:tc>
          <w:tcPr>
            <w:tcW w:w="1260" w:type="dxa"/>
          </w:tcPr>
          <w:p w:rsidR="006E77A4" w:rsidRPr="006D4E22" w:rsidRDefault="006E77A4" w:rsidP="006E77A4">
            <w:pPr>
              <w:jc w:val="right"/>
            </w:pPr>
            <w:r w:rsidRPr="006D4E22">
              <w:t>50</w:t>
            </w:r>
          </w:p>
        </w:tc>
        <w:tc>
          <w:tcPr>
            <w:tcW w:w="1260" w:type="dxa"/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0,19</w:t>
            </w:r>
          </w:p>
        </w:tc>
        <w:tc>
          <w:tcPr>
            <w:tcW w:w="1260" w:type="dxa"/>
          </w:tcPr>
          <w:p w:rsidR="006E77A4" w:rsidRPr="006E77A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0,1</w:t>
            </w:r>
          </w:p>
        </w:tc>
        <w:tc>
          <w:tcPr>
            <w:tcW w:w="1260" w:type="dxa"/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>1</w:t>
            </w:r>
            <w:r w:rsidRPr="004B0544">
              <w:rPr>
                <w:lang w:val="en-US"/>
              </w:rPr>
              <w:t>3</w:t>
            </w:r>
            <w:r w:rsidRPr="004B0544">
              <w:rPr>
                <w:lang w:val="bg-BG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:rsidR="006E77A4" w:rsidRPr="004B0544" w:rsidRDefault="006E77A4" w:rsidP="004B0544">
            <w:pPr>
              <w:rPr>
                <w:lang w:val="bg-BG"/>
              </w:rPr>
            </w:pPr>
            <w:r w:rsidRPr="004B0544">
              <w:rPr>
                <w:lang w:val="bg-BG"/>
              </w:rPr>
              <w:t>Ягоди</w:t>
            </w:r>
          </w:p>
        </w:tc>
        <w:tc>
          <w:tcPr>
            <w:tcW w:w="1260" w:type="dxa"/>
          </w:tcPr>
          <w:p w:rsidR="006E77A4" w:rsidRPr="006D4E22" w:rsidRDefault="006E77A4" w:rsidP="006E77A4">
            <w:pPr>
              <w:jc w:val="right"/>
            </w:pPr>
            <w:r w:rsidRPr="006D4E22">
              <w:t>428</w:t>
            </w:r>
          </w:p>
        </w:tc>
        <w:tc>
          <w:tcPr>
            <w:tcW w:w="1260" w:type="dxa"/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1,65</w:t>
            </w:r>
          </w:p>
        </w:tc>
        <w:tc>
          <w:tcPr>
            <w:tcW w:w="1260" w:type="dxa"/>
          </w:tcPr>
          <w:p w:rsidR="006E77A4" w:rsidRPr="006E77A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419</w:t>
            </w:r>
          </w:p>
        </w:tc>
        <w:tc>
          <w:tcPr>
            <w:tcW w:w="1260" w:type="dxa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1,3</w:t>
            </w:r>
          </w:p>
        </w:tc>
        <w:tc>
          <w:tcPr>
            <w:tcW w:w="1260" w:type="dxa"/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102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>1</w:t>
            </w:r>
            <w:r w:rsidRPr="004B0544">
              <w:rPr>
                <w:lang w:val="en-US"/>
              </w:rPr>
              <w:t>4</w:t>
            </w:r>
            <w:r w:rsidRPr="004B054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rPr>
                <w:lang w:val="bg-BG"/>
              </w:rPr>
            </w:pPr>
            <w:r w:rsidRPr="004B0544">
              <w:rPr>
                <w:lang w:val="bg-BG"/>
              </w:rPr>
              <w:t>Малини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7A4" w:rsidRPr="006D4E22" w:rsidRDefault="006E77A4" w:rsidP="006E77A4">
            <w:pPr>
              <w:jc w:val="right"/>
            </w:pPr>
            <w:r w:rsidRPr="006D4E22">
              <w:t>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0,39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7A4" w:rsidRPr="006E77A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e-BY"/>
              </w:rPr>
            </w:pPr>
            <w:r w:rsidRPr="004B0544">
              <w:rPr>
                <w:lang w:val="en-US"/>
              </w:rPr>
              <w:t>15</w:t>
            </w:r>
            <w:r w:rsidRPr="004B0544">
              <w:rPr>
                <w:lang w:val="be-BY"/>
              </w:rPr>
              <w:t>.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rPr>
                <w:lang w:val="bg-BG"/>
              </w:rPr>
            </w:pPr>
            <w:r w:rsidRPr="004B0544">
              <w:rPr>
                <w:lang w:val="bg-BG"/>
              </w:rPr>
              <w:t>Ябълки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7A4" w:rsidRPr="006D4E22" w:rsidRDefault="006E77A4" w:rsidP="006E77A4">
            <w:pPr>
              <w:jc w:val="right"/>
            </w:pPr>
            <w:r w:rsidRPr="006D4E22">
              <w:t>120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0,46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7A4" w:rsidRPr="006E77A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105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e-BY"/>
              </w:rPr>
            </w:pPr>
            <w:r w:rsidRPr="004B0544">
              <w:rPr>
                <w:lang w:val="be-BY"/>
              </w:rPr>
              <w:t>1</w:t>
            </w:r>
            <w:r w:rsidRPr="004B0544">
              <w:rPr>
                <w:lang w:val="en-US"/>
              </w:rPr>
              <w:t>6</w:t>
            </w:r>
            <w:r w:rsidRPr="004B0544">
              <w:rPr>
                <w:lang w:val="be-BY"/>
              </w:rPr>
              <w:t>.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jc w:val="both"/>
              <w:rPr>
                <w:lang w:val="bg-BG"/>
              </w:rPr>
            </w:pPr>
            <w:r w:rsidRPr="004B0544">
              <w:rPr>
                <w:lang w:val="bg-BG"/>
              </w:rPr>
              <w:t>Сливи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7A4" w:rsidRPr="006D4E22" w:rsidRDefault="006E77A4" w:rsidP="006E77A4">
            <w:pPr>
              <w:jc w:val="right"/>
            </w:pPr>
            <w:r w:rsidRPr="006D4E22">
              <w:t>94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0,36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7A4" w:rsidRPr="006E77A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116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en-US"/>
              </w:rPr>
              <w:t>17</w:t>
            </w:r>
            <w:r w:rsidRPr="004B054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rPr>
                <w:lang w:val="bg-BG"/>
              </w:rPr>
            </w:pPr>
            <w:r w:rsidRPr="004B0544">
              <w:rPr>
                <w:lang w:val="bg-BG"/>
              </w:rPr>
              <w:t>Круши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E77A4" w:rsidRPr="006D4E22" w:rsidRDefault="006E77A4" w:rsidP="006E77A4">
            <w:pPr>
              <w:jc w:val="right"/>
            </w:pPr>
            <w:r w:rsidRPr="006D4E22">
              <w:t>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0,01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77A4" w:rsidRPr="006E77A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E77A4" w:rsidRPr="004B0544" w:rsidRDefault="006E77A4" w:rsidP="006E77A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под 0,01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>1</w:t>
            </w:r>
            <w:r w:rsidRPr="004B0544">
              <w:rPr>
                <w:lang w:val="en-US"/>
              </w:rPr>
              <w:t>8</w:t>
            </w:r>
            <w:r w:rsidRPr="004B054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rPr>
                <w:lang w:val="bg-BG"/>
              </w:rPr>
            </w:pPr>
            <w:r w:rsidRPr="004B0544">
              <w:rPr>
                <w:lang w:val="bg-BG"/>
              </w:rPr>
              <w:t xml:space="preserve">Лозя-винени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E77A4" w:rsidRPr="006D4E22" w:rsidRDefault="006E77A4" w:rsidP="006E77A4">
            <w:pPr>
              <w:jc w:val="right"/>
            </w:pPr>
            <w:r w:rsidRPr="006D4E22">
              <w:t>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0,01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77A4" w:rsidRPr="006E77A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E77A4" w:rsidRPr="004B0544" w:rsidRDefault="006E77A4" w:rsidP="006E77A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под 0,01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>19.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rPr>
                <w:lang w:val="bg-BG"/>
              </w:rPr>
            </w:pPr>
            <w:r w:rsidRPr="004B0544">
              <w:rPr>
                <w:lang w:val="bg-BG"/>
              </w:rPr>
              <w:t>Лозя-десертни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E77A4" w:rsidRPr="006D4E22" w:rsidRDefault="006E77A4" w:rsidP="006E77A4">
            <w:pPr>
              <w:jc w:val="right"/>
            </w:pPr>
            <w:r w:rsidRPr="006D4E22">
              <w:t>8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77A4" w:rsidRPr="004B0544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0,03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под 0,01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267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>20.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rPr>
                <w:lang w:val="bg-BG"/>
              </w:rPr>
            </w:pPr>
            <w:r w:rsidRPr="004B0544">
              <w:rPr>
                <w:lang w:val="bg-BG"/>
              </w:rPr>
              <w:t>Череши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E77A4" w:rsidRPr="006D4E22" w:rsidRDefault="006E77A4" w:rsidP="006E77A4">
            <w:pPr>
              <w:jc w:val="right"/>
            </w:pPr>
            <w:r w:rsidRPr="006D4E22">
              <w:t>36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0,14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77A4" w:rsidRPr="006E77A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0,08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139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 w:rsidRPr="004B0544">
              <w:rPr>
                <w:lang w:val="bg-BG"/>
              </w:rPr>
              <w:t>21.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A4" w:rsidRPr="004B0544" w:rsidRDefault="006E77A4" w:rsidP="004B0544">
            <w:pPr>
              <w:rPr>
                <w:lang w:val="bg-BG"/>
              </w:rPr>
            </w:pPr>
            <w:r w:rsidRPr="004B0544">
              <w:rPr>
                <w:lang w:val="bg-BG"/>
              </w:rPr>
              <w:t>Вишни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E77A4" w:rsidRPr="006D4E22" w:rsidRDefault="006E77A4" w:rsidP="006E77A4">
            <w:pPr>
              <w:jc w:val="right"/>
            </w:pPr>
            <w:r w:rsidRPr="006D4E22">
              <w:t>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77A4" w:rsidRPr="00E24BCB" w:rsidRDefault="00E24BCB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0,02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77A4" w:rsidRPr="006E77A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6E77A4" w:rsidRPr="004B0544" w:rsidTr="004B0544">
        <w:trPr>
          <w:jc w:val="center"/>
        </w:trPr>
        <w:tc>
          <w:tcPr>
            <w:tcW w:w="657" w:type="dxa"/>
            <w:tcBorders>
              <w:right w:val="nil"/>
            </w:tcBorders>
            <w:shd w:val="clear" w:color="auto" w:fill="auto"/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</w:p>
        </w:tc>
        <w:tc>
          <w:tcPr>
            <w:tcW w:w="2367" w:type="dxa"/>
            <w:tcBorders>
              <w:left w:val="nil"/>
            </w:tcBorders>
            <w:shd w:val="clear" w:color="auto" w:fill="auto"/>
          </w:tcPr>
          <w:p w:rsidR="006E77A4" w:rsidRPr="004B0544" w:rsidRDefault="006E77A4" w:rsidP="004B0544">
            <w:pPr>
              <w:rPr>
                <w:b/>
                <w:lang w:val="bg-BG"/>
              </w:rPr>
            </w:pPr>
            <w:r w:rsidRPr="004B0544">
              <w:rPr>
                <w:b/>
                <w:lang w:val="bg-BG"/>
              </w:rPr>
              <w:t>Обща площ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E77A4" w:rsidRPr="006D4E22" w:rsidRDefault="006E77A4" w:rsidP="006E77A4">
            <w:pPr>
              <w:jc w:val="right"/>
              <w:rPr>
                <w:b/>
              </w:rPr>
            </w:pPr>
            <w:r w:rsidRPr="006D4E22">
              <w:rPr>
                <w:b/>
              </w:rPr>
              <w:t>25 882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77A4" w:rsidRPr="004B0544" w:rsidRDefault="006E77A4" w:rsidP="004B0544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77A4" w:rsidRPr="006E77A4" w:rsidRDefault="006E77A4" w:rsidP="004B0544">
            <w:pPr>
              <w:jc w:val="right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30 748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E77A4" w:rsidRPr="004B0544" w:rsidRDefault="006E77A4" w:rsidP="004B0544">
            <w:pPr>
              <w:jc w:val="right"/>
              <w:rPr>
                <w:lang w:val="bg-BG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6E77A4" w:rsidRPr="004B0544" w:rsidRDefault="00116345" w:rsidP="004B0544">
            <w:pPr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84</w:t>
            </w:r>
          </w:p>
        </w:tc>
      </w:tr>
    </w:tbl>
    <w:p w:rsidR="004B0544" w:rsidRPr="004B0544" w:rsidRDefault="004B0544" w:rsidP="004B0544">
      <w:pPr>
        <w:rPr>
          <w:rFonts w:ascii="Calibri" w:eastAsia="Calibri" w:hAnsi="Calibri"/>
          <w:sz w:val="22"/>
          <w:szCs w:val="22"/>
          <w:lang w:val="en-US"/>
        </w:rPr>
      </w:pPr>
    </w:p>
    <w:p w:rsidR="00B8382B" w:rsidRPr="00B8382B" w:rsidRDefault="00B8382B" w:rsidP="00B8382B">
      <w:pPr>
        <w:jc w:val="both"/>
        <w:rPr>
          <w:lang w:val="bg-BG"/>
        </w:rPr>
      </w:pPr>
      <w:r w:rsidRPr="00B8382B">
        <w:rPr>
          <w:lang w:val="bg-BG"/>
        </w:rPr>
        <w:t xml:space="preserve">              </w:t>
      </w:r>
      <w:r w:rsidRPr="00B8382B">
        <w:rPr>
          <w:b/>
          <w:lang w:val="bg-BG"/>
        </w:rPr>
        <w:t>4. Получени средни добиви</w:t>
      </w:r>
      <w:r w:rsidRPr="00B8382B">
        <w:rPr>
          <w:lang w:val="bg-BG"/>
        </w:rPr>
        <w:t xml:space="preserve">: </w:t>
      </w:r>
    </w:p>
    <w:p w:rsidR="00B8382B" w:rsidRPr="00B8382B" w:rsidRDefault="00B8382B" w:rsidP="00B8382B">
      <w:pPr>
        <w:rPr>
          <w:lang w:val="bg-BG"/>
        </w:rPr>
      </w:pP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364"/>
        <w:gridCol w:w="1159"/>
        <w:gridCol w:w="1159"/>
        <w:gridCol w:w="1159"/>
        <w:gridCol w:w="1159"/>
        <w:gridCol w:w="1195"/>
      </w:tblGrid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both"/>
              <w:rPr>
                <w:b/>
                <w:lang w:val="bg-BG"/>
              </w:rPr>
            </w:pPr>
            <w:r w:rsidRPr="00B8382B">
              <w:rPr>
                <w:lang w:val="bg-BG"/>
              </w:rPr>
              <w:t xml:space="preserve">  </w:t>
            </w:r>
          </w:p>
          <w:p w:rsidR="00B8382B" w:rsidRPr="00B8382B" w:rsidRDefault="00B8382B" w:rsidP="00B8382B">
            <w:pPr>
              <w:jc w:val="both"/>
              <w:rPr>
                <w:b/>
                <w:lang w:val="bg-BG"/>
              </w:rPr>
            </w:pPr>
            <w:r w:rsidRPr="00B8382B">
              <w:rPr>
                <w:b/>
                <w:lang w:val="bg-BG"/>
              </w:rPr>
              <w:t>№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jc w:val="center"/>
              <w:rPr>
                <w:b/>
                <w:lang w:val="bg-BG"/>
              </w:rPr>
            </w:pPr>
          </w:p>
          <w:p w:rsidR="00B8382B" w:rsidRPr="00B8382B" w:rsidRDefault="00B8382B" w:rsidP="00B8382B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bg-BG"/>
              </w:rPr>
              <w:t>Култура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en-US"/>
              </w:rPr>
              <w:t>201</w:t>
            </w:r>
            <w:r w:rsidRPr="00B8382B">
              <w:rPr>
                <w:b/>
                <w:lang w:val="bg-BG"/>
              </w:rPr>
              <w:t>8</w:t>
            </w:r>
            <w:r w:rsidRPr="00B8382B">
              <w:rPr>
                <w:b/>
                <w:lang w:val="en-US"/>
              </w:rPr>
              <w:t xml:space="preserve"> </w:t>
            </w:r>
            <w:r w:rsidRPr="00B8382B">
              <w:rPr>
                <w:b/>
                <w:lang w:val="bg-BG"/>
              </w:rPr>
              <w:t>г.</w:t>
            </w:r>
          </w:p>
          <w:p w:rsidR="00B8382B" w:rsidRPr="00B8382B" w:rsidRDefault="00B8382B" w:rsidP="00B8382B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bg-BG"/>
              </w:rPr>
              <w:t>кг/дка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en-US"/>
              </w:rPr>
              <w:t>201</w:t>
            </w:r>
            <w:r w:rsidRPr="00B8382B">
              <w:rPr>
                <w:b/>
                <w:lang w:val="bg-BG"/>
              </w:rPr>
              <w:t>7</w:t>
            </w:r>
            <w:r w:rsidRPr="00B8382B">
              <w:rPr>
                <w:b/>
                <w:lang w:val="en-US"/>
              </w:rPr>
              <w:t xml:space="preserve"> </w:t>
            </w:r>
            <w:r w:rsidRPr="00B8382B">
              <w:rPr>
                <w:b/>
                <w:lang w:val="bg-BG"/>
              </w:rPr>
              <w:t>г.</w:t>
            </w:r>
          </w:p>
          <w:p w:rsidR="00B8382B" w:rsidRPr="00B8382B" w:rsidRDefault="00B8382B" w:rsidP="00B8382B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bg-BG"/>
              </w:rPr>
              <w:t>кг/дка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bg-BG"/>
              </w:rPr>
              <w:t>2016 г.</w:t>
            </w:r>
          </w:p>
          <w:p w:rsidR="00B8382B" w:rsidRPr="00B8382B" w:rsidRDefault="00B8382B" w:rsidP="00B8382B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bg-BG"/>
              </w:rPr>
              <w:t>кг/дка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tabs>
                <w:tab w:val="left" w:pos="-209"/>
                <w:tab w:val="center" w:pos="871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B8382B">
              <w:rPr>
                <w:b/>
                <w:sz w:val="22"/>
                <w:szCs w:val="22"/>
                <w:lang w:val="bg-BG"/>
              </w:rPr>
              <w:t>%</w:t>
            </w:r>
          </w:p>
          <w:p w:rsidR="00B8382B" w:rsidRPr="00B8382B" w:rsidRDefault="00B8382B" w:rsidP="00B8382B">
            <w:pPr>
              <w:tabs>
                <w:tab w:val="left" w:pos="-209"/>
                <w:tab w:val="center" w:pos="871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B8382B">
              <w:rPr>
                <w:b/>
                <w:sz w:val="22"/>
                <w:szCs w:val="22"/>
                <w:lang w:val="bg-BG"/>
              </w:rPr>
              <w:t>2018/2017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tabs>
                <w:tab w:val="left" w:pos="-209"/>
                <w:tab w:val="center" w:pos="871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B8382B">
              <w:rPr>
                <w:b/>
                <w:sz w:val="22"/>
                <w:szCs w:val="22"/>
                <w:lang w:val="bg-BG"/>
              </w:rPr>
              <w:t>%</w:t>
            </w:r>
          </w:p>
          <w:p w:rsidR="00B8382B" w:rsidRPr="00B8382B" w:rsidRDefault="00B8382B" w:rsidP="00B8382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8382B">
              <w:rPr>
                <w:b/>
                <w:sz w:val="22"/>
                <w:szCs w:val="22"/>
                <w:lang w:val="bg-BG"/>
              </w:rPr>
              <w:t>2018/20</w:t>
            </w:r>
            <w:r w:rsidRPr="00B8382B">
              <w:rPr>
                <w:b/>
                <w:sz w:val="22"/>
                <w:szCs w:val="22"/>
                <w:lang w:val="en-US"/>
              </w:rPr>
              <w:t>1</w:t>
            </w:r>
            <w:r w:rsidRPr="00B8382B">
              <w:rPr>
                <w:b/>
                <w:sz w:val="22"/>
                <w:szCs w:val="22"/>
                <w:lang w:val="bg-BG"/>
              </w:rPr>
              <w:t>6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1. 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Картофи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1063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1290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1000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82.4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106.3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2.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Тютюн ориенталски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149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145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104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102.8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143.3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3.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Царевица зърно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224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219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217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102.3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103.2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</w:t>
            </w:r>
            <w:r w:rsidRPr="00B8382B">
              <w:rPr>
                <w:lang w:val="en-US"/>
              </w:rPr>
              <w:t>4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Овес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223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219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198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101.8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112.6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</w:t>
            </w:r>
            <w:r w:rsidRPr="00B8382B">
              <w:rPr>
                <w:lang w:val="en-US"/>
              </w:rPr>
              <w:t>5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Фуражен грах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325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527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324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61.7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100.3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</w:t>
            </w:r>
            <w:r w:rsidRPr="00B8382B">
              <w:rPr>
                <w:lang w:val="en-US"/>
              </w:rPr>
              <w:t>6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Фасул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81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86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93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94.2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87.1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</w:t>
            </w:r>
            <w:r w:rsidRPr="00B8382B">
              <w:rPr>
                <w:lang w:val="en-US"/>
              </w:rPr>
              <w:t>7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Царевица силаж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400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400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400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100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100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</w:t>
            </w:r>
            <w:r w:rsidRPr="00B8382B">
              <w:rPr>
                <w:lang w:val="en-US"/>
              </w:rPr>
              <w:t>8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Домати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375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434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419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86.4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89.5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en-US"/>
              </w:rPr>
              <w:t>9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Пипер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460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497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383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92.6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120.1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1</w:t>
            </w:r>
            <w:r w:rsidRPr="00B8382B">
              <w:rPr>
                <w:lang w:val="en-US"/>
              </w:rPr>
              <w:t>0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Градински грах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102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114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128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89.5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79.7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1</w:t>
            </w:r>
            <w:r w:rsidRPr="00B8382B">
              <w:rPr>
                <w:lang w:val="en-US"/>
              </w:rPr>
              <w:t>1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Дини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500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700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700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71.4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71.4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1</w:t>
            </w:r>
            <w:r w:rsidRPr="00B8382B">
              <w:rPr>
                <w:lang w:val="en-US"/>
              </w:rPr>
              <w:t>2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Пъпеши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200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400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400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50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50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1</w:t>
            </w:r>
            <w:r w:rsidRPr="00B8382B">
              <w:rPr>
                <w:lang w:val="en-US"/>
              </w:rPr>
              <w:t>3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Ягоди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413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720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884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57.4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46.7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1</w:t>
            </w:r>
            <w:r w:rsidRPr="00B8382B">
              <w:rPr>
                <w:lang w:val="en-US"/>
              </w:rPr>
              <w:t>4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Малини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661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667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745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99.1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88.7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e-BY"/>
              </w:rPr>
            </w:pPr>
            <w:r w:rsidRPr="00B8382B">
              <w:rPr>
                <w:lang w:val="en-US"/>
              </w:rPr>
              <w:t>15</w:t>
            </w:r>
            <w:r w:rsidRPr="00B8382B">
              <w:rPr>
                <w:lang w:val="be-BY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Ябълки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512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230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305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222.6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167.9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e-BY"/>
              </w:rPr>
            </w:pPr>
            <w:r w:rsidRPr="00B8382B">
              <w:rPr>
                <w:lang w:val="be-BY"/>
              </w:rPr>
              <w:t>1</w:t>
            </w:r>
            <w:r w:rsidRPr="00B8382B">
              <w:rPr>
                <w:lang w:val="en-US"/>
              </w:rPr>
              <w:t>6</w:t>
            </w:r>
            <w:r w:rsidRPr="00B8382B">
              <w:rPr>
                <w:lang w:val="be-BY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Сливи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304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246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509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123.6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59.7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e-BY"/>
              </w:rPr>
            </w:pPr>
            <w:r w:rsidRPr="00B8382B">
              <w:rPr>
                <w:lang w:val="be-BY"/>
              </w:rPr>
              <w:t>1</w:t>
            </w:r>
            <w:r w:rsidRPr="00B8382B">
              <w:rPr>
                <w:lang w:val="en-US"/>
              </w:rPr>
              <w:t>7</w:t>
            </w:r>
            <w:r w:rsidRPr="00B8382B">
              <w:rPr>
                <w:lang w:val="be-BY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Круши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300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-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429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70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e-BY"/>
              </w:rPr>
            </w:pPr>
            <w:r w:rsidRPr="00B8382B">
              <w:rPr>
                <w:lang w:val="be-BY"/>
              </w:rPr>
              <w:t>1</w:t>
            </w:r>
            <w:r w:rsidRPr="00B8382B">
              <w:rPr>
                <w:lang w:val="en-US"/>
              </w:rPr>
              <w:t>8</w:t>
            </w:r>
            <w:r w:rsidRPr="00B8382B">
              <w:rPr>
                <w:lang w:val="be-BY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Лозя-винени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200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150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13.3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-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19.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Лозя - десертни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231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140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200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D1FF8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165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>
              <w:rPr>
                <w:lang w:val="bg-BG"/>
              </w:rPr>
              <w:t>115.5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20.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Череши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310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200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155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D1FF8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B8382B" w:rsidRPr="00B8382B" w:rsidTr="006E0B70">
        <w:trPr>
          <w:jc w:val="center"/>
        </w:trPr>
        <w:tc>
          <w:tcPr>
            <w:tcW w:w="557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21.</w:t>
            </w:r>
          </w:p>
        </w:tc>
        <w:tc>
          <w:tcPr>
            <w:tcW w:w="2364" w:type="dxa"/>
            <w:shd w:val="clear" w:color="auto" w:fill="auto"/>
          </w:tcPr>
          <w:p w:rsidR="00B8382B" w:rsidRPr="00B8382B" w:rsidRDefault="00B8382B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Вишни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210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-</w:t>
            </w:r>
          </w:p>
        </w:tc>
        <w:tc>
          <w:tcPr>
            <w:tcW w:w="1159" w:type="dxa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B8382B" w:rsidRPr="00B8382B" w:rsidRDefault="00B8382B" w:rsidP="00B8382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-</w:t>
            </w:r>
          </w:p>
        </w:tc>
      </w:tr>
    </w:tbl>
    <w:p w:rsidR="004B0544" w:rsidRPr="006D4E22" w:rsidRDefault="004B0544" w:rsidP="006D4E22">
      <w:pPr>
        <w:jc w:val="both"/>
        <w:rPr>
          <w:lang w:val="bg-BG"/>
        </w:rPr>
      </w:pPr>
    </w:p>
    <w:p w:rsidR="006D4E22" w:rsidRPr="008226A3" w:rsidRDefault="006D4E22" w:rsidP="000608CF">
      <w:pPr>
        <w:jc w:val="both"/>
        <w:rPr>
          <w:b/>
          <w:lang w:val="bg-BG"/>
        </w:rPr>
      </w:pPr>
      <w:r w:rsidRPr="006D4E22">
        <w:rPr>
          <w:b/>
          <w:lang w:val="bg-BG"/>
        </w:rPr>
        <w:t xml:space="preserve">               </w:t>
      </w:r>
      <w:r w:rsidRPr="008226A3">
        <w:rPr>
          <w:b/>
          <w:lang w:val="bg-BG"/>
        </w:rPr>
        <w:t>4. Дейности по Закона за прилагане на Общата организация на пазарите на земеделски продукти на ЕС.</w:t>
      </w:r>
    </w:p>
    <w:p w:rsidR="006D4E22" w:rsidRPr="008226A3" w:rsidRDefault="006D4E22" w:rsidP="006D4E22">
      <w:pPr>
        <w:jc w:val="both"/>
        <w:rPr>
          <w:lang w:val="bg-BG"/>
        </w:rPr>
      </w:pPr>
      <w:r w:rsidRPr="008226A3">
        <w:rPr>
          <w:b/>
          <w:lang w:val="bg-BG"/>
        </w:rPr>
        <w:t xml:space="preserve">               </w:t>
      </w:r>
      <w:r w:rsidRPr="008226A3">
        <w:rPr>
          <w:lang w:val="bg-BG"/>
        </w:rPr>
        <w:t>Във връзка със Закона за закриване на Националната служба по зърното, приетите изменения в Закона за прилагане на Общата организация на пазарите на земеделски продукти на ЕС и вменените на Областните дирекции „Земеделие“ в тази връзка отговорности, ОД „Земеделие“ Смолян извършва периодичен прием на декларации за наличното количество зърно в обектите за съхранение на зърно на територията на областта.</w:t>
      </w:r>
    </w:p>
    <w:p w:rsidR="006D4E22" w:rsidRPr="008226A3" w:rsidRDefault="006D4E22" w:rsidP="006D4E22">
      <w:pPr>
        <w:rPr>
          <w:b/>
          <w:lang w:val="bg-BG"/>
        </w:rPr>
      </w:pPr>
    </w:p>
    <w:p w:rsidR="006D4E22" w:rsidRPr="008226A3" w:rsidRDefault="006D4E22" w:rsidP="006D4E22">
      <w:pPr>
        <w:rPr>
          <w:b/>
          <w:lang w:val="bg-BG"/>
        </w:rPr>
      </w:pPr>
      <w:r w:rsidRPr="008226A3">
        <w:rPr>
          <w:b/>
          <w:lang w:val="bg-BG"/>
        </w:rPr>
        <w:t xml:space="preserve">              </w:t>
      </w:r>
      <w:r w:rsidR="000608CF" w:rsidRPr="008226A3">
        <w:rPr>
          <w:b/>
          <w:lang w:val="bg-BG"/>
        </w:rPr>
        <w:t xml:space="preserve"> </w:t>
      </w:r>
      <w:r w:rsidRPr="008226A3">
        <w:rPr>
          <w:b/>
          <w:lang w:val="bg-BG"/>
        </w:rPr>
        <w:t>5. Обследване на площи със земеделски култури и издаване на констативни протоколи.</w:t>
      </w:r>
    </w:p>
    <w:p w:rsidR="006D4E22" w:rsidRPr="006D4E22" w:rsidRDefault="006D4E22" w:rsidP="006D4E22">
      <w:pPr>
        <w:jc w:val="both"/>
        <w:rPr>
          <w:lang w:val="bg-BG"/>
        </w:rPr>
      </w:pPr>
      <w:r w:rsidRPr="008226A3">
        <w:rPr>
          <w:lang w:val="bg-BG"/>
        </w:rPr>
        <w:t xml:space="preserve">            </w:t>
      </w:r>
      <w:r w:rsidR="000608CF" w:rsidRPr="008226A3">
        <w:rPr>
          <w:lang w:val="bg-BG"/>
        </w:rPr>
        <w:t xml:space="preserve"> </w:t>
      </w:r>
      <w:r w:rsidRPr="008226A3">
        <w:rPr>
          <w:lang w:val="bg-BG"/>
        </w:rPr>
        <w:t xml:space="preserve"> </w:t>
      </w:r>
      <w:r w:rsidR="000608CF" w:rsidRPr="008226A3">
        <w:rPr>
          <w:lang w:val="bg-BG"/>
        </w:rPr>
        <w:t xml:space="preserve"> </w:t>
      </w:r>
      <w:r w:rsidRPr="008226A3">
        <w:rPr>
          <w:lang w:val="bg-BG"/>
        </w:rPr>
        <w:t>Приети са 6 бр. заявления за обследване на площи със земеделски култури и установяване на щети. Експертната комисия е извършила проверка на място, в резултат на което са издадени 6 броя обикновени протоколи.</w:t>
      </w:r>
    </w:p>
    <w:p w:rsidR="00D05A71" w:rsidRPr="002F66AC" w:rsidRDefault="00D05A71" w:rsidP="00D05A71">
      <w:pPr>
        <w:pStyle w:val="a5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D05A71" w:rsidRPr="002F66AC" w:rsidRDefault="00D05A71" w:rsidP="00D05A71">
      <w:pPr>
        <w:pStyle w:val="a5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4426E1" w:rsidRPr="004426E1" w:rsidRDefault="004426E1" w:rsidP="004426E1">
      <w:pPr>
        <w:jc w:val="both"/>
        <w:rPr>
          <w:b/>
          <w:lang w:val="bg-BG"/>
        </w:rPr>
      </w:pPr>
      <w:r w:rsidRPr="004426E1">
        <w:rPr>
          <w:lang w:val="bg-BG"/>
        </w:rPr>
        <w:t xml:space="preserve">              </w:t>
      </w:r>
      <w:r w:rsidRPr="004426E1">
        <w:rPr>
          <w:b/>
          <w:lang w:val="bg-BG"/>
        </w:rPr>
        <w:t xml:space="preserve">  ІІ. ЖИВОТНОВЪДСТВО </w:t>
      </w:r>
    </w:p>
    <w:p w:rsidR="004426E1" w:rsidRPr="004426E1" w:rsidRDefault="004426E1" w:rsidP="004426E1">
      <w:pPr>
        <w:jc w:val="both"/>
        <w:rPr>
          <w:lang w:val="en-US"/>
        </w:rPr>
      </w:pPr>
      <w:r w:rsidRPr="004426E1">
        <w:rPr>
          <w:lang w:val="en-US"/>
        </w:rPr>
        <w:t xml:space="preserve">                </w:t>
      </w:r>
    </w:p>
    <w:p w:rsidR="004426E1" w:rsidRPr="004426E1" w:rsidRDefault="004426E1" w:rsidP="004426E1">
      <w:pPr>
        <w:numPr>
          <w:ilvl w:val="0"/>
          <w:numId w:val="9"/>
        </w:numPr>
        <w:tabs>
          <w:tab w:val="left" w:pos="1276"/>
        </w:tabs>
        <w:ind w:firstLine="453"/>
        <w:contextualSpacing/>
        <w:jc w:val="both"/>
        <w:rPr>
          <w:lang w:val="en-US"/>
        </w:rPr>
      </w:pPr>
      <w:r w:rsidRPr="004426E1">
        <w:rPr>
          <w:b/>
          <w:lang w:val="bg-BG"/>
        </w:rPr>
        <w:t>Брой селскостопански животни</w:t>
      </w:r>
      <w:r w:rsidRPr="004426E1">
        <w:rPr>
          <w:lang w:val="bg-BG"/>
        </w:rPr>
        <w:t xml:space="preserve"> по видове в област Смолян към 31.12.201</w:t>
      </w:r>
      <w:r w:rsidRPr="004426E1">
        <w:rPr>
          <w:lang w:val="en-US"/>
        </w:rPr>
        <w:t>8</w:t>
      </w:r>
      <w:r w:rsidRPr="004426E1">
        <w:rPr>
          <w:lang w:val="bg-BG"/>
        </w:rPr>
        <w:t xml:space="preserve"> г.</w:t>
      </w:r>
    </w:p>
    <w:p w:rsidR="004426E1" w:rsidRPr="004426E1" w:rsidRDefault="004426E1" w:rsidP="004426E1">
      <w:pPr>
        <w:jc w:val="both"/>
        <w:rPr>
          <w:lang w:val="bg-BG"/>
        </w:rPr>
      </w:pPr>
    </w:p>
    <w:p w:rsidR="004426E1" w:rsidRPr="004426E1" w:rsidRDefault="004426E1" w:rsidP="004426E1">
      <w:pPr>
        <w:jc w:val="both"/>
        <w:rPr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</w:tblGrid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Вид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Брой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Говеда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10339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в т.ч. </w:t>
            </w:r>
            <w:r w:rsidRPr="004426E1">
              <w:rPr>
                <w:b/>
                <w:lang w:val="bg-BG"/>
              </w:rPr>
              <w:t>крави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6851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Биволи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36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в т.ч </w:t>
            </w:r>
            <w:r w:rsidRPr="004426E1">
              <w:rPr>
                <w:b/>
                <w:lang w:val="bg-BG"/>
              </w:rPr>
              <w:t>биволици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26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Овце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en-US"/>
              </w:rPr>
              <w:t>3</w:t>
            </w:r>
            <w:r w:rsidRPr="004426E1">
              <w:rPr>
                <w:lang w:val="bg-BG"/>
              </w:rPr>
              <w:t>3704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в т.ч</w:t>
            </w:r>
            <w:r w:rsidRPr="004426E1">
              <w:rPr>
                <w:b/>
                <w:lang w:val="bg-BG"/>
              </w:rPr>
              <w:t>. овце - майки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en-US"/>
              </w:rPr>
              <w:t>2</w:t>
            </w:r>
            <w:r w:rsidRPr="004426E1">
              <w:rPr>
                <w:lang w:val="bg-BG"/>
              </w:rPr>
              <w:t>9170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Кози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2225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в т.ч</w:t>
            </w:r>
            <w:r w:rsidRPr="004426E1">
              <w:rPr>
                <w:b/>
                <w:lang w:val="bg-BG"/>
              </w:rPr>
              <w:t>. кози - майки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1922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Свине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40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lastRenderedPageBreak/>
              <w:t>в т.ч</w:t>
            </w:r>
            <w:r w:rsidRPr="004426E1">
              <w:rPr>
                <w:b/>
                <w:lang w:val="bg-BG"/>
              </w:rPr>
              <w:t>. свине - майки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6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Птици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en-US"/>
              </w:rPr>
              <w:t>1</w:t>
            </w:r>
            <w:r w:rsidRPr="004426E1">
              <w:rPr>
                <w:lang w:val="bg-BG"/>
              </w:rPr>
              <w:t>25623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в т.ч. </w:t>
            </w:r>
            <w:r w:rsidRPr="004426E1">
              <w:rPr>
                <w:b/>
                <w:lang w:val="bg-BG"/>
              </w:rPr>
              <w:t>кокошки носачки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92073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Пчелни семейства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6523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Зайци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2138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в т.ч. </w:t>
            </w:r>
            <w:r w:rsidRPr="004426E1">
              <w:rPr>
                <w:b/>
                <w:lang w:val="bg-BG"/>
              </w:rPr>
              <w:t>зайкини-майки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996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Еднокопитни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2174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shd w:val="clear" w:color="auto" w:fill="auto"/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Щрауси</w:t>
            </w:r>
          </w:p>
        </w:tc>
        <w:tc>
          <w:tcPr>
            <w:tcW w:w="2340" w:type="dxa"/>
            <w:shd w:val="clear" w:color="auto" w:fill="auto"/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8</w:t>
            </w:r>
          </w:p>
        </w:tc>
      </w:tr>
    </w:tbl>
    <w:p w:rsidR="004426E1" w:rsidRPr="004426E1" w:rsidRDefault="004426E1" w:rsidP="004426E1">
      <w:pPr>
        <w:jc w:val="both"/>
        <w:rPr>
          <w:color w:val="FF0000"/>
          <w:lang w:val="bg-BG"/>
        </w:rPr>
      </w:pPr>
    </w:p>
    <w:p w:rsidR="004426E1" w:rsidRPr="004426E1" w:rsidRDefault="004426E1" w:rsidP="004426E1">
      <w:pPr>
        <w:jc w:val="both"/>
        <w:rPr>
          <w:color w:val="FF0000"/>
          <w:lang w:val="bg-BG"/>
        </w:rPr>
      </w:pPr>
    </w:p>
    <w:p w:rsidR="004426E1" w:rsidRPr="004426E1" w:rsidRDefault="004426E1" w:rsidP="004426E1">
      <w:pPr>
        <w:ind w:left="180"/>
        <w:jc w:val="both"/>
        <w:rPr>
          <w:lang w:val="bg-BG"/>
        </w:rPr>
      </w:pPr>
      <w:r w:rsidRPr="004426E1">
        <w:rPr>
          <w:b/>
          <w:color w:val="993300"/>
          <w:lang w:val="bg-BG"/>
        </w:rPr>
        <w:t xml:space="preserve">             </w:t>
      </w:r>
      <w:r w:rsidRPr="004426E1">
        <w:rPr>
          <w:b/>
          <w:lang w:val="bg-BG"/>
        </w:rPr>
        <w:t>2.</w:t>
      </w:r>
      <w:r w:rsidRPr="004426E1">
        <w:rPr>
          <w:b/>
          <w:color w:val="993300"/>
          <w:lang w:val="bg-BG"/>
        </w:rPr>
        <w:t xml:space="preserve"> </w:t>
      </w:r>
      <w:r w:rsidRPr="004426E1">
        <w:rPr>
          <w:b/>
          <w:lang w:val="bg-BG"/>
        </w:rPr>
        <w:t>Продуктивност за 20</w:t>
      </w:r>
      <w:r w:rsidRPr="004426E1">
        <w:rPr>
          <w:b/>
          <w:lang w:val="ru-RU"/>
        </w:rPr>
        <w:t xml:space="preserve">18 </w:t>
      </w:r>
      <w:r w:rsidRPr="004426E1">
        <w:rPr>
          <w:b/>
          <w:lang w:val="bg-BG"/>
        </w:rPr>
        <w:t>год</w:t>
      </w:r>
      <w:r w:rsidRPr="004426E1">
        <w:rPr>
          <w:lang w:val="bg-BG"/>
        </w:rPr>
        <w:t>., в т.ч.: краве мляко /общо и средна продуктивност /, овче мляко /общо и средна продуктивност /, месо, яйца.</w:t>
      </w:r>
    </w:p>
    <w:tbl>
      <w:tblPr>
        <w:tblpPr w:leftFromText="141" w:rightFromText="141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28"/>
        <w:gridCol w:w="960"/>
        <w:gridCol w:w="1332"/>
        <w:gridCol w:w="1260"/>
        <w:gridCol w:w="1620"/>
      </w:tblGrid>
      <w:tr w:rsidR="004426E1" w:rsidRPr="004426E1" w:rsidTr="006E0B70">
        <w:trPr>
          <w:trHeight w:val="27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</w:p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Вид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Мляко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Месо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Яйца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Пчелен мед</w:t>
            </w:r>
          </w:p>
        </w:tc>
      </w:tr>
      <w:tr w:rsidR="004426E1" w:rsidRPr="004426E1" w:rsidTr="006E0B7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4426E1">
            <w:pPr>
              <w:rPr>
                <w:b/>
                <w:lang w:val="bg-BG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Обща продукт.</w:t>
            </w:r>
          </w:p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хил.л.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Средна продукт.</w:t>
            </w:r>
          </w:p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кг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Обща продукт.</w:t>
            </w:r>
          </w:p>
          <w:p w:rsidR="004426E1" w:rsidRPr="004426E1" w:rsidRDefault="004426E1" w:rsidP="004426E1">
            <w:pPr>
              <w:jc w:val="center"/>
              <w:rPr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Обща продукт.</w:t>
            </w:r>
          </w:p>
          <w:p w:rsidR="004426E1" w:rsidRPr="004426E1" w:rsidRDefault="004426E1" w:rsidP="004426E1">
            <w:pPr>
              <w:jc w:val="center"/>
              <w:rPr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хил. бр.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 xml:space="preserve">Обща </w:t>
            </w:r>
          </w:p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продукт.</w:t>
            </w:r>
          </w:p>
          <w:p w:rsidR="004426E1" w:rsidRPr="004426E1" w:rsidRDefault="004426E1" w:rsidP="004426E1">
            <w:pPr>
              <w:jc w:val="center"/>
              <w:rPr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т</w:t>
            </w: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Говеда</w:t>
            </w:r>
            <w:r w:rsidRPr="004426E1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12992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1896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4426E1">
            <w:pPr>
              <w:jc w:val="center"/>
              <w:rPr>
                <w:lang w:val="bg-BG"/>
              </w:rPr>
            </w:pPr>
            <w:r w:rsidRPr="004426E1">
              <w:rPr>
                <w:lang w:val="bg-BG"/>
              </w:rPr>
              <w:t>342.5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Биволи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t>2</w:t>
            </w:r>
            <w:r w:rsidRPr="004426E1">
              <w:rPr>
                <w:lang w:val="bg-BG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961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4426E1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color w:val="993300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color w:val="993300"/>
                <w:lang w:val="bg-BG"/>
              </w:rPr>
            </w:pP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Овце</w:t>
            </w:r>
            <w:r w:rsidRPr="004426E1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1058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36.3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4426E1">
            <w:pPr>
              <w:jc w:val="center"/>
              <w:rPr>
                <w:lang w:val="bg-BG"/>
              </w:rPr>
            </w:pPr>
            <w:r w:rsidRPr="004426E1">
              <w:rPr>
                <w:lang w:val="bg-BG"/>
              </w:rPr>
              <w:t>232.85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Кози</w:t>
            </w:r>
            <w:r w:rsidRPr="004426E1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</w:t>
            </w:r>
            <w:r w:rsidRPr="004426E1">
              <w:rPr>
                <w:lang w:val="en-US"/>
              </w:rPr>
              <w:t>3</w:t>
            </w:r>
            <w:r w:rsidRPr="004426E1">
              <w:rPr>
                <w:lang w:val="bg-BG"/>
              </w:rPr>
              <w:t>5.7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4426E1">
            <w:pPr>
              <w:rPr>
                <w:color w:val="9933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color w:val="993300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color w:val="993300"/>
                <w:lang w:val="bg-BG"/>
              </w:rPr>
            </w:pP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Свине</w:t>
            </w:r>
            <w:r w:rsidRPr="004426E1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color w:val="9933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Птици</w:t>
            </w:r>
            <w:r w:rsidRPr="004426E1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lang w:val="bg-BG"/>
              </w:rPr>
            </w:pPr>
            <w:r w:rsidRPr="004426E1">
              <w:rPr>
                <w:lang w:val="bg-BG"/>
              </w:rPr>
              <w:t>56.3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lang w:val="bg-BG"/>
              </w:rPr>
            </w:pPr>
            <w:r w:rsidRPr="004426E1">
              <w:rPr>
                <w:lang w:val="bg-BG"/>
              </w:rPr>
              <w:t>17662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Пчелни семейства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lang w:val="bg-BG"/>
              </w:rPr>
            </w:pPr>
            <w:r w:rsidRPr="004426E1">
              <w:rPr>
                <w:lang w:val="bg-BG"/>
              </w:rPr>
              <w:t>56.3</w:t>
            </w: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Зайци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lang w:val="bg-BG"/>
              </w:rPr>
            </w:pPr>
            <w:r w:rsidRPr="004426E1">
              <w:rPr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</w:tr>
      <w:tr w:rsidR="00CF3FC4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4" w:rsidRPr="00CF3FC4" w:rsidRDefault="00CF3FC4" w:rsidP="004426E1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Риба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4" w:rsidRPr="004426E1" w:rsidRDefault="00CF3FC4" w:rsidP="004426E1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4" w:rsidRPr="004426E1" w:rsidRDefault="00CF3FC4" w:rsidP="004426E1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4" w:rsidRPr="004426E1" w:rsidRDefault="00CF3FC4" w:rsidP="004426E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4" w:rsidRPr="004426E1" w:rsidRDefault="00CF3FC4" w:rsidP="004426E1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4" w:rsidRPr="004426E1" w:rsidRDefault="00CF3FC4" w:rsidP="004426E1">
            <w:pPr>
              <w:jc w:val="center"/>
              <w:rPr>
                <w:color w:val="993300"/>
                <w:lang w:val="en-US"/>
              </w:rPr>
            </w:pPr>
          </w:p>
        </w:tc>
      </w:tr>
    </w:tbl>
    <w:p w:rsidR="004426E1" w:rsidRPr="004426E1" w:rsidRDefault="004426E1" w:rsidP="004426E1">
      <w:pPr>
        <w:ind w:left="180"/>
        <w:jc w:val="both"/>
        <w:rPr>
          <w:b/>
          <w:lang w:val="bg-BG"/>
        </w:rPr>
      </w:pPr>
      <w:r w:rsidRPr="004426E1">
        <w:rPr>
          <w:b/>
          <w:lang w:val="bg-BG"/>
        </w:rPr>
        <w:t xml:space="preserve">             </w:t>
      </w:r>
    </w:p>
    <w:p w:rsidR="004426E1" w:rsidRPr="004426E1" w:rsidRDefault="004426E1" w:rsidP="004426E1">
      <w:pPr>
        <w:ind w:left="180"/>
        <w:jc w:val="both"/>
        <w:rPr>
          <w:b/>
          <w:lang w:val="bg-BG"/>
        </w:rPr>
      </w:pPr>
    </w:p>
    <w:p w:rsidR="004426E1" w:rsidRPr="004426E1" w:rsidRDefault="004426E1" w:rsidP="004426E1">
      <w:pPr>
        <w:ind w:left="180"/>
        <w:jc w:val="both"/>
        <w:rPr>
          <w:lang w:val="bg-BG"/>
        </w:rPr>
      </w:pPr>
      <w:r w:rsidRPr="004426E1">
        <w:rPr>
          <w:b/>
          <w:lang w:val="bg-BG"/>
        </w:rPr>
        <w:t xml:space="preserve">             3. Сравнителни резултати</w:t>
      </w:r>
      <w:r w:rsidRPr="004426E1">
        <w:rPr>
          <w:lang w:val="bg-BG"/>
        </w:rPr>
        <w:t xml:space="preserve"> спрямо 201</w:t>
      </w:r>
      <w:r w:rsidR="005F78C6">
        <w:rPr>
          <w:lang w:val="bg-BG"/>
        </w:rPr>
        <w:t>7</w:t>
      </w:r>
      <w:r w:rsidRPr="004426E1">
        <w:rPr>
          <w:lang w:val="bg-BG"/>
        </w:rPr>
        <w:t xml:space="preserve"> и 20</w:t>
      </w:r>
      <w:r w:rsidRPr="004426E1">
        <w:rPr>
          <w:lang w:val="ru-RU"/>
        </w:rPr>
        <w:t>1</w:t>
      </w:r>
      <w:r w:rsidR="005F78C6">
        <w:rPr>
          <w:lang w:val="ru-RU"/>
        </w:rPr>
        <w:t>6</w:t>
      </w:r>
      <w:r w:rsidRPr="004426E1">
        <w:rPr>
          <w:lang w:val="bg-BG"/>
        </w:rPr>
        <w:t xml:space="preserve"> год.  </w:t>
      </w:r>
    </w:p>
    <w:p w:rsidR="004426E1" w:rsidRPr="004426E1" w:rsidRDefault="004426E1" w:rsidP="004426E1">
      <w:pPr>
        <w:ind w:left="180"/>
        <w:jc w:val="both"/>
        <w:rPr>
          <w:lang w:val="bg-BG"/>
        </w:rPr>
      </w:pPr>
      <w:r w:rsidRPr="004426E1">
        <w:rPr>
          <w:lang w:val="bg-BG"/>
        </w:rPr>
        <w:t xml:space="preserve">          </w:t>
      </w:r>
    </w:p>
    <w:p w:rsidR="004426E1" w:rsidRPr="004426E1" w:rsidRDefault="004426E1" w:rsidP="004426E1">
      <w:pPr>
        <w:ind w:left="180"/>
        <w:jc w:val="both"/>
        <w:rPr>
          <w:color w:val="993300"/>
          <w:u w:val="single"/>
          <w:lang w:val="en-US"/>
        </w:rPr>
      </w:pPr>
      <w:r w:rsidRPr="004426E1">
        <w:rPr>
          <w:lang w:val="bg-BG"/>
        </w:rPr>
        <w:t xml:space="preserve">             </w:t>
      </w:r>
      <w:r w:rsidRPr="004426E1">
        <w:rPr>
          <w:u w:val="single"/>
          <w:lang w:val="bg-BG"/>
        </w:rPr>
        <w:t>а/ брой животни</w:t>
      </w:r>
      <w:r w:rsidRPr="004426E1">
        <w:rPr>
          <w:color w:val="993300"/>
          <w:u w:val="single"/>
          <w:lang w:val="bg-BG"/>
        </w:rPr>
        <w:t>:</w:t>
      </w:r>
    </w:p>
    <w:p w:rsidR="004426E1" w:rsidRPr="004426E1" w:rsidRDefault="004426E1" w:rsidP="004426E1">
      <w:pPr>
        <w:ind w:left="180"/>
        <w:jc w:val="both"/>
        <w:rPr>
          <w:color w:val="993300"/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274"/>
        <w:gridCol w:w="1275"/>
        <w:gridCol w:w="1275"/>
        <w:gridCol w:w="1275"/>
        <w:gridCol w:w="1439"/>
      </w:tblGrid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</w:p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Вид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ind w:left="-108" w:right="-108"/>
              <w:jc w:val="center"/>
              <w:rPr>
                <w:b/>
                <w:lang w:val="en-US"/>
              </w:rPr>
            </w:pPr>
          </w:p>
          <w:p w:rsidR="004426E1" w:rsidRPr="004426E1" w:rsidRDefault="004426E1" w:rsidP="004426E1">
            <w:pPr>
              <w:ind w:left="-108" w:right="-108"/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en-US"/>
              </w:rPr>
              <w:t>201</w:t>
            </w:r>
            <w:r w:rsidRPr="004426E1">
              <w:rPr>
                <w:b/>
                <w:lang w:val="bg-BG"/>
              </w:rPr>
              <w:t>8</w:t>
            </w:r>
            <w:r w:rsidRPr="004426E1">
              <w:rPr>
                <w:b/>
                <w:lang w:val="en-US"/>
              </w:rPr>
              <w:t xml:space="preserve"> </w:t>
            </w:r>
            <w:r w:rsidRPr="004426E1">
              <w:rPr>
                <w:b/>
                <w:lang w:val="bg-BG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ind w:left="-108" w:right="-108"/>
              <w:jc w:val="center"/>
              <w:rPr>
                <w:b/>
                <w:lang w:val="bg-BG"/>
              </w:rPr>
            </w:pPr>
          </w:p>
          <w:p w:rsidR="004426E1" w:rsidRPr="004426E1" w:rsidRDefault="004426E1" w:rsidP="004426E1">
            <w:pPr>
              <w:ind w:left="-108" w:right="-108"/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ind w:left="-108" w:right="-108"/>
              <w:jc w:val="center"/>
              <w:rPr>
                <w:b/>
                <w:lang w:val="en-US"/>
              </w:rPr>
            </w:pPr>
          </w:p>
          <w:p w:rsidR="004426E1" w:rsidRPr="004426E1" w:rsidRDefault="004426E1" w:rsidP="004426E1">
            <w:pPr>
              <w:ind w:left="-108" w:right="-108"/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en-US"/>
              </w:rPr>
              <w:t>201</w:t>
            </w:r>
            <w:r w:rsidRPr="004426E1">
              <w:rPr>
                <w:b/>
                <w:lang w:val="bg-BG"/>
              </w:rPr>
              <w:t>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% </w:t>
            </w:r>
          </w:p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2018  </w:t>
            </w:r>
          </w:p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към 2017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% </w:t>
            </w:r>
          </w:p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2018  </w:t>
            </w:r>
          </w:p>
          <w:p w:rsidR="004426E1" w:rsidRPr="004426E1" w:rsidRDefault="004426E1" w:rsidP="004426E1">
            <w:pPr>
              <w:jc w:val="center"/>
              <w:rPr>
                <w:b/>
                <w:color w:val="993300"/>
                <w:lang w:val="bg-BG"/>
              </w:rPr>
            </w:pPr>
            <w:r w:rsidRPr="004426E1">
              <w:rPr>
                <w:b/>
                <w:lang w:val="bg-BG"/>
              </w:rPr>
              <w:t>към 20</w:t>
            </w:r>
            <w:r w:rsidRPr="004426E1">
              <w:rPr>
                <w:b/>
                <w:lang w:val="en-US"/>
              </w:rPr>
              <w:t>1</w:t>
            </w:r>
            <w:r w:rsidRPr="004426E1">
              <w:rPr>
                <w:b/>
                <w:lang w:val="bg-BG"/>
              </w:rPr>
              <w:t>6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Говеда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10339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14082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12683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73.42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81.5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В т.ч. </w:t>
            </w:r>
            <w:r w:rsidRPr="004426E1">
              <w:rPr>
                <w:b/>
                <w:lang w:val="bg-BG"/>
              </w:rPr>
              <w:t>крави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6851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8634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8634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5F78C6">
            <w:pPr>
              <w:jc w:val="right"/>
              <w:rPr>
                <w:lang w:val="en-US"/>
              </w:rPr>
            </w:pPr>
            <w:r w:rsidRPr="004426E1">
              <w:rPr>
                <w:lang w:val="bg-BG"/>
              </w:rPr>
              <w:t>79.3</w:t>
            </w:r>
            <w:r w:rsidR="005F78C6">
              <w:rPr>
                <w:lang w:val="bg-BG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en-US"/>
              </w:rPr>
              <w:t>79.3</w:t>
            </w:r>
            <w:r w:rsidR="005F78C6">
              <w:rPr>
                <w:lang w:val="bg-BG"/>
              </w:rPr>
              <w:t>4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 xml:space="preserve">Биволи - </w:t>
            </w:r>
            <w:r w:rsidRPr="004426E1">
              <w:rPr>
                <w:lang w:val="bg-BG"/>
              </w:rPr>
              <w:t>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5F78C6">
            <w:pPr>
              <w:jc w:val="right"/>
              <w:rPr>
                <w:lang w:val="bg-BG"/>
              </w:rPr>
            </w:pPr>
            <w:r w:rsidRPr="004426E1">
              <w:rPr>
                <w:lang w:val="en-US"/>
              </w:rPr>
              <w:t>102.</w:t>
            </w:r>
            <w:r w:rsidR="005F78C6">
              <w:rPr>
                <w:lang w:val="bg-BG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116.1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lang w:val="bg-BG"/>
              </w:rPr>
              <w:t>В т.ч.</w:t>
            </w:r>
            <w:r w:rsidRPr="004426E1">
              <w:rPr>
                <w:b/>
                <w:lang w:val="bg-BG"/>
              </w:rPr>
              <w:t xml:space="preserve"> биволици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136.8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Овце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en-US"/>
              </w:rPr>
              <w:t>3</w:t>
            </w:r>
            <w:r w:rsidRPr="004426E1">
              <w:rPr>
                <w:lang w:val="bg-BG"/>
              </w:rPr>
              <w:t>3704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39144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31148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86.1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108.2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В т.ч</w:t>
            </w:r>
            <w:r w:rsidRPr="004426E1">
              <w:rPr>
                <w:b/>
                <w:lang w:val="bg-BG"/>
              </w:rPr>
              <w:t>. овце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en-US"/>
              </w:rPr>
              <w:t>2</w:t>
            </w:r>
            <w:r w:rsidRPr="004426E1">
              <w:rPr>
                <w:lang w:val="bg-BG"/>
              </w:rPr>
              <w:t>9170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27306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26849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106.8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108.6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Кози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91.7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93.1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В т.ч</w:t>
            </w:r>
            <w:r w:rsidRPr="004426E1">
              <w:rPr>
                <w:b/>
                <w:lang w:val="bg-BG"/>
              </w:rPr>
              <w:t>. кози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95.7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Свине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41.2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18.5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В т.ч</w:t>
            </w:r>
            <w:r w:rsidRPr="004426E1">
              <w:rPr>
                <w:b/>
                <w:lang w:val="bg-BG"/>
              </w:rPr>
              <w:t>. свине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30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Птици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en-US"/>
              </w:rPr>
              <w:t>1</w:t>
            </w:r>
            <w:r w:rsidRPr="004426E1">
              <w:rPr>
                <w:lang w:val="bg-BG"/>
              </w:rPr>
              <w:t>25623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125642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121687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103.2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rPr>
                <w:lang w:val="bg-BG"/>
              </w:rPr>
            </w:pPr>
            <w:r w:rsidRPr="004426E1">
              <w:rPr>
                <w:lang w:val="bg-BG"/>
              </w:rPr>
              <w:t>В т.ч.</w:t>
            </w:r>
            <w:r w:rsidRPr="004426E1">
              <w:rPr>
                <w:b/>
                <w:lang w:val="bg-BG"/>
              </w:rPr>
              <w:t>кокошки носачки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92073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92933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90865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99.1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101.3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Пчелни семейства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6523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5823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4984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130.9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Зайци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74.3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75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В т.ч. </w:t>
            </w:r>
            <w:r w:rsidRPr="004426E1">
              <w:rPr>
                <w:b/>
                <w:lang w:val="bg-BG"/>
              </w:rPr>
              <w:t>зайкини-майки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69.8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70.6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Еднокопитни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3278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3177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66.3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68.4</w:t>
            </w:r>
          </w:p>
        </w:tc>
      </w:tr>
      <w:tr w:rsidR="004426E1" w:rsidRPr="004426E1" w:rsidTr="006E0B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Щрауси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160</w:t>
            </w:r>
          </w:p>
        </w:tc>
      </w:tr>
    </w:tbl>
    <w:p w:rsidR="007A067C" w:rsidRDefault="007A067C" w:rsidP="004426E1">
      <w:pPr>
        <w:ind w:left="180"/>
        <w:jc w:val="both"/>
        <w:rPr>
          <w:b/>
          <w:color w:val="FF0000"/>
          <w:lang w:val="bg-BG"/>
        </w:rPr>
      </w:pPr>
    </w:p>
    <w:p w:rsidR="004426E1" w:rsidRDefault="004426E1" w:rsidP="004426E1">
      <w:pPr>
        <w:ind w:left="180"/>
        <w:jc w:val="both"/>
        <w:rPr>
          <w:b/>
          <w:color w:val="FF0000"/>
          <w:lang w:val="en-US"/>
        </w:rPr>
      </w:pPr>
      <w:r w:rsidRPr="004426E1">
        <w:rPr>
          <w:b/>
          <w:color w:val="FF0000"/>
          <w:lang w:val="bg-BG"/>
        </w:rPr>
        <w:t xml:space="preserve">    </w:t>
      </w:r>
    </w:p>
    <w:p w:rsidR="00F11450" w:rsidRDefault="00F11450" w:rsidP="004426E1">
      <w:pPr>
        <w:ind w:left="180"/>
        <w:jc w:val="both"/>
        <w:rPr>
          <w:b/>
          <w:color w:val="FF0000"/>
          <w:lang w:val="en-US"/>
        </w:rPr>
      </w:pPr>
    </w:p>
    <w:p w:rsidR="00F11450" w:rsidRPr="00F11450" w:rsidRDefault="00F11450" w:rsidP="004426E1">
      <w:pPr>
        <w:ind w:left="180"/>
        <w:jc w:val="both"/>
        <w:rPr>
          <w:b/>
          <w:color w:val="FF0000"/>
          <w:lang w:val="en-US"/>
        </w:rPr>
      </w:pPr>
    </w:p>
    <w:p w:rsidR="004426E1" w:rsidRPr="004426E1" w:rsidRDefault="004426E1" w:rsidP="004426E1">
      <w:pPr>
        <w:ind w:left="180"/>
        <w:jc w:val="both"/>
        <w:rPr>
          <w:u w:val="single"/>
          <w:lang w:val="bg-BG"/>
        </w:rPr>
      </w:pPr>
      <w:r w:rsidRPr="004426E1">
        <w:rPr>
          <w:b/>
          <w:color w:val="FF0000"/>
          <w:lang w:val="bg-BG"/>
        </w:rPr>
        <w:lastRenderedPageBreak/>
        <w:t xml:space="preserve"> </w:t>
      </w:r>
      <w:r w:rsidRPr="004426E1">
        <w:rPr>
          <w:b/>
          <w:lang w:val="bg-BG"/>
        </w:rPr>
        <w:t xml:space="preserve">  </w:t>
      </w:r>
      <w:r w:rsidRPr="004426E1">
        <w:rPr>
          <w:u w:val="single"/>
          <w:lang w:val="bg-BG"/>
        </w:rPr>
        <w:t>б/ производство</w:t>
      </w:r>
    </w:p>
    <w:p w:rsidR="004426E1" w:rsidRPr="004426E1" w:rsidRDefault="004426E1" w:rsidP="004426E1">
      <w:pPr>
        <w:ind w:left="180"/>
        <w:jc w:val="both"/>
        <w:rPr>
          <w:b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0"/>
        <w:gridCol w:w="1410"/>
        <w:gridCol w:w="1410"/>
        <w:gridCol w:w="1409"/>
        <w:gridCol w:w="16"/>
        <w:gridCol w:w="1260"/>
      </w:tblGrid>
      <w:tr w:rsidR="004426E1" w:rsidRPr="004426E1" w:rsidTr="006E0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</w:p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Вид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</w:p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201</w:t>
            </w:r>
            <w:r w:rsidRPr="004426E1">
              <w:rPr>
                <w:b/>
                <w:lang w:val="en-US"/>
              </w:rPr>
              <w:t>8</w:t>
            </w:r>
            <w:r w:rsidRPr="004426E1">
              <w:rPr>
                <w:b/>
                <w:lang w:val="bg-BG"/>
              </w:rPr>
              <w:t xml:space="preserve"> 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</w:p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201</w:t>
            </w:r>
            <w:r w:rsidRPr="004426E1">
              <w:rPr>
                <w:b/>
                <w:lang w:val="en-US"/>
              </w:rPr>
              <w:t>7</w:t>
            </w:r>
            <w:r w:rsidRPr="004426E1">
              <w:rPr>
                <w:b/>
                <w:lang w:val="bg-BG"/>
              </w:rPr>
              <w:t xml:space="preserve"> 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ind w:left="-108" w:right="-108"/>
              <w:jc w:val="center"/>
              <w:rPr>
                <w:b/>
                <w:lang w:val="en-US"/>
              </w:rPr>
            </w:pPr>
          </w:p>
          <w:p w:rsidR="004426E1" w:rsidRPr="004426E1" w:rsidRDefault="004426E1" w:rsidP="004426E1">
            <w:pPr>
              <w:ind w:left="-108" w:right="-108"/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en-US"/>
              </w:rPr>
              <w:t>2016</w:t>
            </w:r>
            <w:r w:rsidRPr="004426E1">
              <w:rPr>
                <w:b/>
                <w:lang w:val="bg-BG"/>
              </w:rPr>
              <w:t xml:space="preserve"> г.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% </w:t>
            </w:r>
          </w:p>
          <w:p w:rsidR="004426E1" w:rsidRPr="004426E1" w:rsidRDefault="004426E1" w:rsidP="004426E1">
            <w:pPr>
              <w:jc w:val="center"/>
              <w:rPr>
                <w:b/>
                <w:lang w:val="en-US"/>
              </w:rPr>
            </w:pPr>
            <w:r w:rsidRPr="004426E1">
              <w:rPr>
                <w:b/>
                <w:lang w:val="bg-BG"/>
              </w:rPr>
              <w:t>201</w:t>
            </w:r>
            <w:r w:rsidRPr="004426E1">
              <w:rPr>
                <w:b/>
                <w:lang w:val="en-US"/>
              </w:rPr>
              <w:t>8</w:t>
            </w:r>
            <w:r w:rsidRPr="004426E1">
              <w:rPr>
                <w:b/>
                <w:lang w:val="bg-BG"/>
              </w:rPr>
              <w:t xml:space="preserve"> към 201</w:t>
            </w:r>
            <w:r w:rsidRPr="004426E1">
              <w:rPr>
                <w:b/>
                <w:lang w:val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% </w:t>
            </w:r>
          </w:p>
          <w:p w:rsidR="004426E1" w:rsidRPr="004426E1" w:rsidRDefault="004426E1" w:rsidP="004426E1">
            <w:pPr>
              <w:jc w:val="center"/>
              <w:rPr>
                <w:b/>
                <w:lang w:val="en-US"/>
              </w:rPr>
            </w:pPr>
            <w:r w:rsidRPr="004426E1">
              <w:rPr>
                <w:b/>
                <w:lang w:val="bg-BG"/>
              </w:rPr>
              <w:t>201</w:t>
            </w:r>
            <w:r w:rsidRPr="004426E1">
              <w:rPr>
                <w:b/>
                <w:lang w:val="en-US"/>
              </w:rPr>
              <w:t>8</w:t>
            </w:r>
            <w:r w:rsidRPr="004426E1">
              <w:rPr>
                <w:b/>
                <w:lang w:val="bg-BG"/>
              </w:rPr>
              <w:t xml:space="preserve"> към 20</w:t>
            </w:r>
            <w:r w:rsidRPr="004426E1">
              <w:rPr>
                <w:b/>
                <w:lang w:val="en-US"/>
              </w:rPr>
              <w:t>16</w:t>
            </w:r>
          </w:p>
        </w:tc>
      </w:tr>
      <w:tr w:rsidR="004426E1" w:rsidRPr="004426E1" w:rsidTr="006E0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Краве мляко – </w:t>
            </w:r>
            <w:r w:rsidRPr="004426E1">
              <w:rPr>
                <w:lang w:val="en-US"/>
              </w:rPr>
              <w:t>л</w:t>
            </w:r>
            <w:r w:rsidRPr="004426E1">
              <w:rPr>
                <w:lang w:val="bg-BG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12992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15763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17367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82.4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74.8</w:t>
            </w:r>
          </w:p>
        </w:tc>
      </w:tr>
      <w:tr w:rsidR="004426E1" w:rsidRPr="004426E1" w:rsidTr="006E0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Биволско мляко –</w:t>
            </w:r>
            <w:r w:rsidRPr="004426E1">
              <w:rPr>
                <w:lang w:val="en-US"/>
              </w:rPr>
              <w:t>л</w:t>
            </w:r>
            <w:r w:rsidRPr="004426E1">
              <w:rPr>
                <w:lang w:val="bg-BG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t>2</w:t>
            </w:r>
            <w:r w:rsidRPr="004426E1">
              <w:rPr>
                <w:lang w:val="bg-BG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104.2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108.7</w:t>
            </w:r>
          </w:p>
        </w:tc>
      </w:tr>
      <w:tr w:rsidR="004426E1" w:rsidRPr="004426E1" w:rsidTr="006E0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Овче мляко – </w:t>
            </w:r>
            <w:r w:rsidRPr="004426E1">
              <w:rPr>
                <w:lang w:val="en-US"/>
              </w:rPr>
              <w:t>л</w:t>
            </w:r>
            <w:r w:rsidRPr="004426E1">
              <w:rPr>
                <w:lang w:val="bg-BG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1058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1026.6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942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103.1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112.3</w:t>
            </w:r>
          </w:p>
        </w:tc>
      </w:tr>
      <w:tr w:rsidR="004426E1" w:rsidRPr="004426E1" w:rsidTr="006E0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Козе мляко - </w:t>
            </w:r>
            <w:r w:rsidRPr="004426E1">
              <w:rPr>
                <w:lang w:val="en-US"/>
              </w:rPr>
              <w:t>л</w:t>
            </w:r>
            <w:r w:rsidRPr="004426E1">
              <w:rPr>
                <w:lang w:val="bg-BG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261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270.3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312,6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96.6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bg-BG"/>
              </w:rPr>
              <w:t>83</w:t>
            </w:r>
            <w:r w:rsidRPr="004426E1">
              <w:rPr>
                <w:lang w:val="en-US"/>
              </w:rPr>
              <w:t>.5</w:t>
            </w:r>
          </w:p>
        </w:tc>
      </w:tr>
      <w:tr w:rsidR="004426E1" w:rsidRPr="004426E1" w:rsidTr="006E0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Месо ЕРД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342.5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293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311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116.9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110.1</w:t>
            </w:r>
          </w:p>
        </w:tc>
      </w:tr>
      <w:tr w:rsidR="004426E1" w:rsidRPr="004426E1" w:rsidTr="006E0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Месо ДРД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bg-BG"/>
              </w:rPr>
              <w:t>232.85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186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86.9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5B1617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125,2</w:t>
            </w:r>
          </w:p>
        </w:tc>
      </w:tr>
      <w:tr w:rsidR="004426E1" w:rsidRPr="004426E1" w:rsidTr="006E0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Месо–свине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16,5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-</w:t>
            </w:r>
          </w:p>
        </w:tc>
      </w:tr>
      <w:tr w:rsidR="004426E1" w:rsidRPr="004426E1" w:rsidTr="006E0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Яйца - хил.бр.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4426E1">
            <w:pPr>
              <w:jc w:val="right"/>
              <w:rPr>
                <w:color w:val="993300"/>
                <w:lang w:val="en-US"/>
              </w:rPr>
            </w:pPr>
            <w:r w:rsidRPr="004426E1">
              <w:rPr>
                <w:lang w:val="bg-BG"/>
              </w:rPr>
              <w:t>17662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ind w:left="-108"/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27780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ind w:left="-108"/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27179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63.6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65</w:t>
            </w:r>
          </w:p>
        </w:tc>
      </w:tr>
      <w:tr w:rsidR="004426E1" w:rsidRPr="004426E1" w:rsidTr="006E0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Пчелен мед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56.3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40.7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33,2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138.3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169.6</w:t>
            </w:r>
          </w:p>
        </w:tc>
      </w:tr>
      <w:tr w:rsidR="004426E1" w:rsidRPr="004426E1" w:rsidTr="006E0B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235" w:type="dxa"/>
          </w:tcPr>
          <w:p w:rsidR="004426E1" w:rsidRPr="004426E1" w:rsidRDefault="004426E1" w:rsidP="004426E1">
            <w:pPr>
              <w:jc w:val="both"/>
              <w:rPr>
                <w:lang w:val="en-US"/>
              </w:rPr>
            </w:pPr>
            <w:r w:rsidRPr="004426E1">
              <w:rPr>
                <w:lang w:val="en-US"/>
              </w:rPr>
              <w:t xml:space="preserve"> Риба – т.</w:t>
            </w:r>
          </w:p>
        </w:tc>
        <w:tc>
          <w:tcPr>
            <w:tcW w:w="1410" w:type="dxa"/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900</w:t>
            </w:r>
          </w:p>
        </w:tc>
        <w:tc>
          <w:tcPr>
            <w:tcW w:w="1410" w:type="dxa"/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925.2</w:t>
            </w:r>
          </w:p>
        </w:tc>
        <w:tc>
          <w:tcPr>
            <w:tcW w:w="1410" w:type="dxa"/>
          </w:tcPr>
          <w:p w:rsidR="004426E1" w:rsidRPr="004426E1" w:rsidRDefault="004426E1" w:rsidP="004426E1">
            <w:pPr>
              <w:jc w:val="right"/>
              <w:rPr>
                <w:b/>
                <w:lang w:val="en-US"/>
              </w:rPr>
            </w:pPr>
            <w:r w:rsidRPr="004426E1">
              <w:rPr>
                <w:b/>
                <w:lang w:val="en-US"/>
              </w:rPr>
              <w:t xml:space="preserve">                  -</w:t>
            </w:r>
          </w:p>
        </w:tc>
        <w:tc>
          <w:tcPr>
            <w:tcW w:w="1425" w:type="dxa"/>
            <w:gridSpan w:val="2"/>
          </w:tcPr>
          <w:p w:rsidR="004426E1" w:rsidRPr="004426E1" w:rsidRDefault="004426E1" w:rsidP="004426E1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97.3</w:t>
            </w:r>
          </w:p>
        </w:tc>
        <w:tc>
          <w:tcPr>
            <w:tcW w:w="1260" w:type="dxa"/>
          </w:tcPr>
          <w:p w:rsidR="004426E1" w:rsidRPr="004426E1" w:rsidRDefault="004426E1" w:rsidP="004426E1">
            <w:pPr>
              <w:jc w:val="right"/>
              <w:rPr>
                <w:b/>
                <w:lang w:val="en-US"/>
              </w:rPr>
            </w:pPr>
            <w:r w:rsidRPr="004426E1">
              <w:rPr>
                <w:b/>
                <w:lang w:val="en-US"/>
              </w:rPr>
              <w:t>-</w:t>
            </w:r>
          </w:p>
        </w:tc>
      </w:tr>
    </w:tbl>
    <w:p w:rsidR="004426E1" w:rsidRPr="004426E1" w:rsidRDefault="004426E1" w:rsidP="004426E1">
      <w:pPr>
        <w:ind w:left="180"/>
        <w:jc w:val="both"/>
        <w:rPr>
          <w:b/>
          <w:color w:val="FF0000"/>
          <w:lang w:val="en-US"/>
        </w:rPr>
      </w:pPr>
    </w:p>
    <w:p w:rsidR="004426E1" w:rsidRPr="004426E1" w:rsidRDefault="004426E1" w:rsidP="004426E1">
      <w:pPr>
        <w:ind w:left="900" w:hanging="900"/>
        <w:jc w:val="both"/>
        <w:rPr>
          <w:b/>
          <w:lang w:val="en-US"/>
        </w:rPr>
      </w:pPr>
    </w:p>
    <w:p w:rsidR="004426E1" w:rsidRPr="004426E1" w:rsidRDefault="004426E1" w:rsidP="004426E1">
      <w:pPr>
        <w:ind w:left="900" w:hanging="900"/>
        <w:jc w:val="both"/>
        <w:rPr>
          <w:lang w:val="bg-BG"/>
        </w:rPr>
      </w:pPr>
      <w:r w:rsidRPr="004426E1">
        <w:rPr>
          <w:b/>
          <w:lang w:val="en-US"/>
        </w:rPr>
        <w:t xml:space="preserve">               </w:t>
      </w:r>
      <w:r w:rsidRPr="004426E1">
        <w:rPr>
          <w:b/>
          <w:lang w:val="ru-RU"/>
        </w:rPr>
        <w:t>4</w:t>
      </w:r>
      <w:r w:rsidRPr="004426E1">
        <w:rPr>
          <w:b/>
          <w:lang w:val="bg-BG"/>
        </w:rPr>
        <w:t>. Мл</w:t>
      </w:r>
      <w:r w:rsidRPr="004426E1">
        <w:rPr>
          <w:b/>
          <w:lang w:val="ru-RU"/>
        </w:rPr>
        <w:t>я</w:t>
      </w:r>
      <w:r w:rsidRPr="004426E1">
        <w:rPr>
          <w:b/>
          <w:lang w:val="bg-BG"/>
        </w:rPr>
        <w:t>ко и месопреработвателни предприятия</w:t>
      </w:r>
      <w:r w:rsidRPr="004426E1">
        <w:rPr>
          <w:lang w:val="bg-BG"/>
        </w:rPr>
        <w:t xml:space="preserve"> на територията на област Смолян.</w:t>
      </w:r>
    </w:p>
    <w:p w:rsidR="004426E1" w:rsidRPr="004426E1" w:rsidRDefault="004426E1" w:rsidP="004426E1">
      <w:pPr>
        <w:ind w:left="180"/>
        <w:jc w:val="both"/>
        <w:rPr>
          <w:lang w:val="bg-BG"/>
        </w:rPr>
      </w:pPr>
      <w:r w:rsidRPr="004426E1">
        <w:rPr>
          <w:lang w:val="bg-BG"/>
        </w:rPr>
        <w:t xml:space="preserve">            На територията на областта функционират </w:t>
      </w:r>
      <w:r w:rsidRPr="004426E1">
        <w:rPr>
          <w:lang w:val="en-US"/>
        </w:rPr>
        <w:t xml:space="preserve">20 </w:t>
      </w:r>
      <w:r w:rsidRPr="004426E1">
        <w:rPr>
          <w:lang w:val="bg-BG"/>
        </w:rPr>
        <w:t xml:space="preserve">бр. първи изкупвачи на сурово краве, овче, козе и биволско мляко съгласно чл. 55 д, ал. 4 от Закона за прилагане на общата организация на пазарите на земеделски продукти на Европейския съюз и една кланица за бели меса. Няма действащи кланици за червени меса. </w:t>
      </w:r>
    </w:p>
    <w:p w:rsidR="004426E1" w:rsidRPr="004426E1" w:rsidRDefault="004426E1" w:rsidP="004426E1">
      <w:pPr>
        <w:ind w:left="180"/>
        <w:jc w:val="both"/>
        <w:rPr>
          <w:lang w:val="en-US"/>
        </w:rPr>
      </w:pPr>
      <w:r w:rsidRPr="004426E1">
        <w:rPr>
          <w:lang w:val="en-US"/>
        </w:rPr>
        <w:t xml:space="preserve">                 </w:t>
      </w:r>
    </w:p>
    <w:p w:rsidR="004426E1" w:rsidRPr="004426E1" w:rsidRDefault="004426E1" w:rsidP="004426E1">
      <w:pPr>
        <w:ind w:left="180"/>
        <w:jc w:val="both"/>
        <w:rPr>
          <w:lang w:val="bg-BG"/>
        </w:rPr>
      </w:pPr>
      <w:r w:rsidRPr="004426E1">
        <w:rPr>
          <w:lang w:val="en-US"/>
        </w:rPr>
        <w:t xml:space="preserve">           </w:t>
      </w:r>
      <w:r w:rsidRPr="004426E1">
        <w:rPr>
          <w:b/>
          <w:lang w:val="en-US"/>
        </w:rPr>
        <w:t xml:space="preserve">5. </w:t>
      </w:r>
      <w:r w:rsidRPr="004426E1">
        <w:rPr>
          <w:b/>
          <w:lang w:val="bg-BG"/>
        </w:rPr>
        <w:t xml:space="preserve">Регистрирани развъдни ферми </w:t>
      </w:r>
      <w:r w:rsidRPr="004426E1">
        <w:rPr>
          <w:lang w:val="bg-BG"/>
        </w:rPr>
        <w:t>– на територията на област Смолян има 1 бр. регистрирана развъдна ферма за производство на елитни и племенни пчелни майки и изкуствени рояци /отводки/.</w:t>
      </w:r>
    </w:p>
    <w:p w:rsidR="002F66AC" w:rsidRDefault="002F66AC" w:rsidP="002F66AC">
      <w:pPr>
        <w:ind w:firstLine="720"/>
        <w:jc w:val="both"/>
        <w:rPr>
          <w:b/>
          <w:color w:val="993300"/>
          <w:lang w:val="bg-BG"/>
        </w:rPr>
      </w:pPr>
    </w:p>
    <w:p w:rsidR="00A756FE" w:rsidRPr="00A756FE" w:rsidRDefault="00A756FE" w:rsidP="002F66AC">
      <w:pPr>
        <w:ind w:firstLine="720"/>
        <w:jc w:val="both"/>
        <w:rPr>
          <w:b/>
          <w:color w:val="993300"/>
          <w:lang w:val="bg-BG"/>
        </w:rPr>
      </w:pPr>
    </w:p>
    <w:p w:rsidR="002F66AC" w:rsidRPr="00E67C72" w:rsidRDefault="002F66AC" w:rsidP="002F66AC">
      <w:pPr>
        <w:ind w:firstLine="720"/>
        <w:jc w:val="both"/>
        <w:rPr>
          <w:b/>
          <w:lang w:val="bg-BG"/>
        </w:rPr>
      </w:pPr>
      <w:r w:rsidRPr="00E67C72">
        <w:rPr>
          <w:b/>
          <w:lang w:val="bg-BG"/>
        </w:rPr>
        <w:t xml:space="preserve">    ІІІ. ХИДРОМЕЛИОРАЦИИ</w:t>
      </w:r>
    </w:p>
    <w:p w:rsidR="002F66AC" w:rsidRPr="00E67C72" w:rsidRDefault="002F66AC" w:rsidP="002F66AC">
      <w:pPr>
        <w:ind w:firstLine="720"/>
        <w:jc w:val="both"/>
        <w:rPr>
          <w:lang w:val="bg-BG"/>
        </w:rPr>
      </w:pPr>
      <w:r w:rsidRPr="00E67C72">
        <w:rPr>
          <w:lang w:val="bg-BG"/>
        </w:rPr>
        <w:t xml:space="preserve">    1. Сдружения за напояване - няма регистрирани на територията на областта.</w:t>
      </w:r>
    </w:p>
    <w:p w:rsidR="002F66AC" w:rsidRPr="00E67C72" w:rsidRDefault="002F66AC" w:rsidP="002F66AC">
      <w:pPr>
        <w:ind w:firstLine="720"/>
        <w:jc w:val="both"/>
        <w:rPr>
          <w:lang w:val="bg-BG"/>
        </w:rPr>
      </w:pPr>
      <w:r w:rsidRPr="00E67C72">
        <w:rPr>
          <w:lang w:val="bg-BG"/>
        </w:rPr>
        <w:t xml:space="preserve">    2. Напоявани площи /ха/ -  на територията на областта няма поливни площи.</w:t>
      </w:r>
    </w:p>
    <w:p w:rsidR="002F66AC" w:rsidRPr="00E67C72" w:rsidRDefault="002F66AC" w:rsidP="002F66AC">
      <w:pPr>
        <w:ind w:firstLine="720"/>
        <w:jc w:val="both"/>
        <w:rPr>
          <w:lang w:val="en-US"/>
        </w:rPr>
      </w:pPr>
      <w:r w:rsidRPr="00E67C72">
        <w:rPr>
          <w:lang w:val="bg-BG"/>
        </w:rPr>
        <w:t xml:space="preserve">    3. Проблемни въпроси.</w:t>
      </w:r>
    </w:p>
    <w:p w:rsidR="002F66AC" w:rsidRDefault="002F66AC" w:rsidP="00D05A71">
      <w:pPr>
        <w:ind w:firstLine="720"/>
        <w:jc w:val="both"/>
        <w:rPr>
          <w:color w:val="FF0000"/>
          <w:lang w:val="bg-BG"/>
        </w:rPr>
      </w:pPr>
    </w:p>
    <w:p w:rsidR="002F66AC" w:rsidRDefault="002F66AC" w:rsidP="00D05A71">
      <w:pPr>
        <w:ind w:firstLine="720"/>
        <w:jc w:val="both"/>
        <w:rPr>
          <w:color w:val="FF0000"/>
          <w:lang w:val="bg-BG"/>
        </w:rPr>
      </w:pPr>
    </w:p>
    <w:p w:rsidR="002A6AC3" w:rsidRDefault="002A6AC3" w:rsidP="00D05A71">
      <w:pPr>
        <w:ind w:firstLine="720"/>
        <w:jc w:val="both"/>
        <w:rPr>
          <w:color w:val="FF0000"/>
          <w:lang w:val="bg-BG"/>
        </w:rPr>
      </w:pPr>
    </w:p>
    <w:p w:rsidR="00D05A71" w:rsidRPr="001A37F0" w:rsidRDefault="00D05A71" w:rsidP="00D05A71">
      <w:pPr>
        <w:ind w:firstLine="720"/>
        <w:jc w:val="both"/>
        <w:rPr>
          <w:b/>
          <w:u w:val="single"/>
          <w:lang w:val="bg-BG"/>
        </w:rPr>
      </w:pPr>
      <w:r w:rsidRPr="001A37F0">
        <w:rPr>
          <w:lang w:val="bg-BG"/>
        </w:rPr>
        <w:t xml:space="preserve">    </w:t>
      </w:r>
      <w:r w:rsidRPr="001A37F0">
        <w:rPr>
          <w:b/>
          <w:u w:val="single"/>
          <w:lang w:val="bg-BG"/>
        </w:rPr>
        <w:t xml:space="preserve">Б. ОБЛАСТНА ДИРЕКЦИЯ “ЗЕМЕДЕЛИЕ” </w:t>
      </w:r>
    </w:p>
    <w:p w:rsidR="00D05A71" w:rsidRPr="001A37F0" w:rsidRDefault="00D05A71" w:rsidP="00D05A71">
      <w:pPr>
        <w:ind w:firstLine="720"/>
        <w:jc w:val="both"/>
        <w:rPr>
          <w:b/>
          <w:lang w:val="en-US"/>
        </w:rPr>
      </w:pPr>
      <w:r w:rsidRPr="001A37F0">
        <w:rPr>
          <w:b/>
          <w:lang w:val="bg-BG"/>
        </w:rPr>
        <w:t xml:space="preserve">    </w:t>
      </w:r>
    </w:p>
    <w:p w:rsidR="00D05A71" w:rsidRPr="001A37F0" w:rsidRDefault="00D05A71" w:rsidP="00D05A71">
      <w:pPr>
        <w:ind w:firstLine="720"/>
        <w:jc w:val="both"/>
        <w:rPr>
          <w:b/>
          <w:lang w:val="en-US"/>
        </w:rPr>
      </w:pPr>
      <w:r w:rsidRPr="001A37F0">
        <w:rPr>
          <w:b/>
          <w:lang w:val="en-US"/>
        </w:rPr>
        <w:t xml:space="preserve">    </w:t>
      </w:r>
      <w:r w:rsidRPr="001A37F0">
        <w:rPr>
          <w:b/>
          <w:lang w:val="bg-BG"/>
        </w:rPr>
        <w:t xml:space="preserve">І. СТРУКТУРА И ЧИСЛЕНОСТ </w:t>
      </w:r>
    </w:p>
    <w:p w:rsidR="001A37F0" w:rsidRDefault="00D05A71" w:rsidP="001A37F0">
      <w:pPr>
        <w:ind w:firstLine="720"/>
        <w:jc w:val="both"/>
        <w:rPr>
          <w:color w:val="FF0000"/>
          <w:lang w:val="bg-BG"/>
        </w:rPr>
      </w:pPr>
      <w:r w:rsidRPr="002F66AC">
        <w:rPr>
          <w:color w:val="FF0000"/>
          <w:lang w:val="bg-BG"/>
        </w:rPr>
        <w:t xml:space="preserve">    </w:t>
      </w:r>
    </w:p>
    <w:p w:rsidR="00D05A71" w:rsidRPr="002F66AC" w:rsidRDefault="001A37F0" w:rsidP="001A37F0">
      <w:pPr>
        <w:ind w:firstLine="720"/>
        <w:jc w:val="both"/>
        <w:rPr>
          <w:b/>
          <w:color w:val="FF0000"/>
          <w:lang w:val="ru-RU"/>
        </w:rPr>
      </w:pPr>
      <w:r w:rsidRPr="006616B1">
        <w:rPr>
          <w:lang w:val="bg-BG"/>
        </w:rPr>
        <w:t>Общият числен състав на ОД “Земеделие” Смолян е 61 бр. служители. Общинските служби по земеделие са 10 на брой с 4</w:t>
      </w:r>
      <w:r w:rsidRPr="006616B1">
        <w:rPr>
          <w:lang w:val="ru-RU"/>
        </w:rPr>
        <w:t>3</w:t>
      </w:r>
      <w:r w:rsidRPr="006616B1">
        <w:rPr>
          <w:lang w:val="bg-BG"/>
        </w:rPr>
        <w:t xml:space="preserve"> бр. служители. Числеността на областната дирекцията е 1</w:t>
      </w:r>
      <w:r w:rsidRPr="006616B1">
        <w:rPr>
          <w:lang w:val="en-US"/>
        </w:rPr>
        <w:t>8</w:t>
      </w:r>
      <w:r w:rsidRPr="006616B1">
        <w:rPr>
          <w:lang w:val="bg-BG"/>
        </w:rPr>
        <w:t xml:space="preserve"> бр. П</w:t>
      </w:r>
      <w:r w:rsidRPr="006616B1">
        <w:rPr>
          <w:lang w:val="ru-RU"/>
        </w:rPr>
        <w:t>о реда на ПМС № 66/1996 г. работят 2</w:t>
      </w:r>
      <w:r w:rsidRPr="006616B1">
        <w:rPr>
          <w:b/>
          <w:lang w:val="ru-RU"/>
        </w:rPr>
        <w:t xml:space="preserve"> </w:t>
      </w:r>
      <w:r w:rsidRPr="006616B1">
        <w:rPr>
          <w:lang w:val="ru-RU"/>
        </w:rPr>
        <w:t>бр. служители /главен специалист в ОСЗ Мадан, и специалист в ОД “З</w:t>
      </w:r>
      <w:r w:rsidRPr="006616B1">
        <w:rPr>
          <w:lang w:val="en-US"/>
        </w:rPr>
        <w:t>e</w:t>
      </w:r>
      <w:r w:rsidRPr="006616B1">
        <w:rPr>
          <w:lang w:val="bg-BG"/>
        </w:rPr>
        <w:t>меделие</w:t>
      </w:r>
      <w:r w:rsidRPr="006616B1">
        <w:rPr>
          <w:lang w:val="ru-RU"/>
        </w:rPr>
        <w:t>” Смолян/.</w:t>
      </w:r>
    </w:p>
    <w:p w:rsidR="00D05A71" w:rsidRDefault="00D05A71" w:rsidP="00D05A71">
      <w:pPr>
        <w:ind w:firstLine="720"/>
        <w:jc w:val="both"/>
        <w:rPr>
          <w:b/>
          <w:color w:val="FF0000"/>
          <w:lang w:val="ru-RU"/>
        </w:rPr>
      </w:pPr>
    </w:p>
    <w:p w:rsidR="002A6AC3" w:rsidRPr="002F66AC" w:rsidRDefault="002A6AC3" w:rsidP="00D05A71">
      <w:pPr>
        <w:ind w:firstLine="720"/>
        <w:jc w:val="both"/>
        <w:rPr>
          <w:b/>
          <w:color w:val="FF0000"/>
          <w:lang w:val="ru-RU"/>
        </w:rPr>
      </w:pPr>
    </w:p>
    <w:p w:rsidR="00D05A71" w:rsidRPr="001A37F0" w:rsidRDefault="00D05A71" w:rsidP="00D05A71">
      <w:pPr>
        <w:ind w:firstLine="720"/>
        <w:jc w:val="both"/>
        <w:rPr>
          <w:b/>
          <w:lang w:val="bg-BG"/>
        </w:rPr>
      </w:pPr>
      <w:r w:rsidRPr="002F66AC">
        <w:rPr>
          <w:b/>
          <w:color w:val="FF0000"/>
          <w:lang w:val="bg-BG"/>
        </w:rPr>
        <w:t xml:space="preserve">    </w:t>
      </w:r>
      <w:r w:rsidRPr="001A37F0">
        <w:rPr>
          <w:b/>
          <w:lang w:val="en-US"/>
        </w:rPr>
        <w:t>II</w:t>
      </w:r>
      <w:r w:rsidRPr="001A37F0">
        <w:rPr>
          <w:b/>
          <w:lang w:val="bg-BG"/>
        </w:rPr>
        <w:t>. ДЕЙНОСТИ НА ОД “ЗЕМЕДЕЛИЕ” СМОЛЯН</w:t>
      </w:r>
    </w:p>
    <w:p w:rsidR="00D05A71" w:rsidRPr="001A37F0" w:rsidRDefault="00D05A71" w:rsidP="00D05A71">
      <w:pPr>
        <w:ind w:firstLine="720"/>
        <w:jc w:val="both"/>
        <w:rPr>
          <w:b/>
          <w:lang w:val="en-US"/>
        </w:rPr>
      </w:pPr>
      <w:r w:rsidRPr="001A37F0">
        <w:rPr>
          <w:b/>
          <w:lang w:val="bg-BG"/>
        </w:rPr>
        <w:t xml:space="preserve">    1. Дейности във връзка с подаване на заявления по схеми и мерки за директни плащания.</w:t>
      </w:r>
    </w:p>
    <w:p w:rsidR="00D05A71" w:rsidRPr="001A37F0" w:rsidRDefault="00D05A71" w:rsidP="00D05A71">
      <w:pPr>
        <w:ind w:firstLine="720"/>
        <w:jc w:val="both"/>
        <w:rPr>
          <w:b/>
          <w:lang w:val="bg-BG"/>
        </w:rPr>
      </w:pPr>
    </w:p>
    <w:p w:rsidR="00D05A71" w:rsidRPr="001A37F0" w:rsidRDefault="00D05A71" w:rsidP="00D05A71">
      <w:pPr>
        <w:ind w:left="960"/>
        <w:jc w:val="both"/>
        <w:rPr>
          <w:b/>
          <w:lang w:val="bg-BG"/>
        </w:rPr>
      </w:pPr>
      <w:r w:rsidRPr="00EE2211">
        <w:rPr>
          <w:b/>
          <w:lang w:val="bg-BG"/>
        </w:rPr>
        <w:t>1. 1. Теренни проверки.</w:t>
      </w:r>
    </w:p>
    <w:p w:rsidR="00F17A1F" w:rsidRDefault="00D05A71" w:rsidP="00F17A1F">
      <w:pPr>
        <w:jc w:val="both"/>
        <w:rPr>
          <w:lang w:val="bg-BG"/>
        </w:rPr>
      </w:pPr>
      <w:r w:rsidRPr="001A37F0">
        <w:rPr>
          <w:b/>
          <w:lang w:val="bg-BG"/>
        </w:rPr>
        <w:t xml:space="preserve">                </w:t>
      </w:r>
      <w:r w:rsidR="00F17A1F" w:rsidRPr="00F17A1F">
        <w:rPr>
          <w:lang w:val="bg-BG"/>
        </w:rPr>
        <w:t>В изпълнение на Заповед № РД 09-</w:t>
      </w:r>
      <w:r w:rsidR="00D446C2">
        <w:rPr>
          <w:lang w:val="bg-BG"/>
        </w:rPr>
        <w:t>757</w:t>
      </w:r>
      <w:r w:rsidR="00F17A1F" w:rsidRPr="00F17A1F">
        <w:rPr>
          <w:lang w:val="bg-BG"/>
        </w:rPr>
        <w:t xml:space="preserve"> от 1</w:t>
      </w:r>
      <w:r w:rsidR="00D446C2">
        <w:rPr>
          <w:lang w:val="bg-BG"/>
        </w:rPr>
        <w:t>0</w:t>
      </w:r>
      <w:r w:rsidR="00F17A1F" w:rsidRPr="00F17A1F">
        <w:rPr>
          <w:lang w:val="bg-BG"/>
        </w:rPr>
        <w:t>.08.201</w:t>
      </w:r>
      <w:r w:rsidR="00D446C2">
        <w:rPr>
          <w:lang w:val="bg-BG"/>
        </w:rPr>
        <w:t>8</w:t>
      </w:r>
      <w:r w:rsidR="00F17A1F" w:rsidRPr="00F17A1F">
        <w:rPr>
          <w:lang w:val="bg-BG"/>
        </w:rPr>
        <w:t xml:space="preserve"> год.</w:t>
      </w:r>
      <w:r w:rsidR="00F17A1F" w:rsidRPr="00F17A1F">
        <w:rPr>
          <w:b/>
          <w:lang w:val="bg-BG"/>
        </w:rPr>
        <w:t xml:space="preserve"> </w:t>
      </w:r>
      <w:r w:rsidR="00F17A1F" w:rsidRPr="00F17A1F">
        <w:rPr>
          <w:lang w:val="bg-BG"/>
        </w:rPr>
        <w:t>на министъра на земеделието</w:t>
      </w:r>
      <w:r w:rsidR="00D446C2">
        <w:rPr>
          <w:lang w:val="bg-BG"/>
        </w:rPr>
        <w:t>,</w:t>
      </w:r>
      <w:r w:rsidR="00F17A1F" w:rsidRPr="00F17A1F">
        <w:rPr>
          <w:lang w:val="bg-BG"/>
        </w:rPr>
        <w:t xml:space="preserve"> храните</w:t>
      </w:r>
      <w:r w:rsidR="00D446C2">
        <w:rPr>
          <w:lang w:val="bg-BG"/>
        </w:rPr>
        <w:t xml:space="preserve"> и горите</w:t>
      </w:r>
      <w:r w:rsidR="00F17A1F" w:rsidRPr="00F17A1F">
        <w:rPr>
          <w:lang w:val="bg-BG"/>
        </w:rPr>
        <w:t xml:space="preserve"> </w:t>
      </w:r>
      <w:r w:rsidR="00EE2211">
        <w:rPr>
          <w:lang w:val="bg-BG"/>
        </w:rPr>
        <w:t>през 2018 год</w:t>
      </w:r>
      <w:r w:rsidR="00F17A1F" w:rsidRPr="00F17A1F">
        <w:rPr>
          <w:lang w:val="bg-BG"/>
        </w:rPr>
        <w:t xml:space="preserve">. са извършени специализирани теренни проверки на място на физически блокове, попадащи на територията на област Смолян, както следва: </w:t>
      </w:r>
    </w:p>
    <w:p w:rsidR="002A6AC3" w:rsidRDefault="002A6AC3" w:rsidP="00F17A1F">
      <w:pPr>
        <w:jc w:val="both"/>
        <w:rPr>
          <w:lang w:val="en-US"/>
        </w:rPr>
      </w:pPr>
    </w:p>
    <w:p w:rsidR="00F11450" w:rsidRPr="00F11450" w:rsidRDefault="00F11450" w:rsidP="00F17A1F">
      <w:pPr>
        <w:jc w:val="both"/>
        <w:rPr>
          <w:lang w:val="en-US"/>
        </w:rPr>
      </w:pPr>
    </w:p>
    <w:tbl>
      <w:tblPr>
        <w:tblpPr w:leftFromText="141" w:rightFromText="141" w:vertAnchor="text" w:horzAnchor="margin" w:tblpXSpec="center" w:tblpY="141"/>
        <w:tblW w:w="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027"/>
        <w:gridCol w:w="1881"/>
      </w:tblGrid>
      <w:tr w:rsidR="0048521D" w:rsidRPr="00F17A1F" w:rsidTr="0048521D">
        <w:tc>
          <w:tcPr>
            <w:tcW w:w="1617" w:type="dxa"/>
            <w:shd w:val="clear" w:color="auto" w:fill="auto"/>
          </w:tcPr>
          <w:p w:rsidR="0048521D" w:rsidRPr="00F17A1F" w:rsidRDefault="0048521D" w:rsidP="00F17A1F">
            <w:pPr>
              <w:jc w:val="center"/>
              <w:rPr>
                <w:b/>
                <w:lang w:val="bg-BG"/>
              </w:rPr>
            </w:pPr>
          </w:p>
          <w:p w:rsidR="0048521D" w:rsidRPr="00F17A1F" w:rsidRDefault="0048521D" w:rsidP="00F17A1F">
            <w:pPr>
              <w:jc w:val="center"/>
              <w:rPr>
                <w:b/>
                <w:lang w:val="bg-BG"/>
              </w:rPr>
            </w:pPr>
          </w:p>
          <w:p w:rsidR="0048521D" w:rsidRPr="00F17A1F" w:rsidRDefault="0048521D" w:rsidP="00F17A1F">
            <w:pPr>
              <w:jc w:val="center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ОСЗ</w:t>
            </w:r>
          </w:p>
        </w:tc>
        <w:tc>
          <w:tcPr>
            <w:tcW w:w="3027" w:type="dxa"/>
            <w:shd w:val="clear" w:color="auto" w:fill="auto"/>
          </w:tcPr>
          <w:p w:rsidR="0048521D" w:rsidRPr="00F17A1F" w:rsidRDefault="0048521D" w:rsidP="00F17A1F">
            <w:pPr>
              <w:jc w:val="center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ФБ, подлежащи на специализирани проверки на място</w:t>
            </w:r>
          </w:p>
          <w:p w:rsidR="0048521D" w:rsidRPr="00F17A1F" w:rsidRDefault="0048521D" w:rsidP="00F17A1F">
            <w:pPr>
              <w:jc w:val="center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бр.</w:t>
            </w:r>
          </w:p>
        </w:tc>
        <w:tc>
          <w:tcPr>
            <w:tcW w:w="1881" w:type="dxa"/>
            <w:shd w:val="clear" w:color="auto" w:fill="auto"/>
          </w:tcPr>
          <w:p w:rsidR="0048521D" w:rsidRPr="00F17A1F" w:rsidRDefault="0048521D" w:rsidP="00F17A1F">
            <w:pPr>
              <w:jc w:val="center"/>
              <w:rPr>
                <w:b/>
                <w:lang w:val="bg-BG"/>
              </w:rPr>
            </w:pPr>
          </w:p>
          <w:p w:rsidR="0048521D" w:rsidRPr="00F17A1F" w:rsidRDefault="0048521D" w:rsidP="00F17A1F">
            <w:pPr>
              <w:jc w:val="center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Проверени ФБ</w:t>
            </w:r>
          </w:p>
          <w:p w:rsidR="0048521D" w:rsidRPr="00F17A1F" w:rsidRDefault="0048521D" w:rsidP="00F17A1F">
            <w:pPr>
              <w:jc w:val="center"/>
              <w:rPr>
                <w:b/>
                <w:lang w:val="bg-BG"/>
              </w:rPr>
            </w:pPr>
          </w:p>
          <w:p w:rsidR="0048521D" w:rsidRPr="00F17A1F" w:rsidRDefault="0048521D" w:rsidP="00F17A1F">
            <w:pPr>
              <w:jc w:val="center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бр.</w:t>
            </w:r>
          </w:p>
        </w:tc>
      </w:tr>
      <w:tr w:rsidR="0048521D" w:rsidRPr="00F17A1F" w:rsidTr="0048521D">
        <w:tc>
          <w:tcPr>
            <w:tcW w:w="1617" w:type="dxa"/>
            <w:shd w:val="clear" w:color="auto" w:fill="auto"/>
          </w:tcPr>
          <w:p w:rsidR="0048521D" w:rsidRPr="00F17A1F" w:rsidRDefault="0048521D" w:rsidP="0048521D">
            <w:pPr>
              <w:jc w:val="both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Баните</w:t>
            </w:r>
          </w:p>
        </w:tc>
        <w:tc>
          <w:tcPr>
            <w:tcW w:w="3027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45</w:t>
            </w:r>
          </w:p>
        </w:tc>
        <w:tc>
          <w:tcPr>
            <w:tcW w:w="1881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45</w:t>
            </w:r>
          </w:p>
        </w:tc>
      </w:tr>
      <w:tr w:rsidR="0048521D" w:rsidRPr="00F17A1F" w:rsidTr="0048521D">
        <w:tc>
          <w:tcPr>
            <w:tcW w:w="1617" w:type="dxa"/>
            <w:shd w:val="clear" w:color="auto" w:fill="auto"/>
          </w:tcPr>
          <w:p w:rsidR="0048521D" w:rsidRPr="00F17A1F" w:rsidRDefault="0048521D" w:rsidP="0048521D">
            <w:pPr>
              <w:jc w:val="both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Борино</w:t>
            </w:r>
          </w:p>
        </w:tc>
        <w:tc>
          <w:tcPr>
            <w:tcW w:w="3027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82</w:t>
            </w:r>
          </w:p>
        </w:tc>
        <w:tc>
          <w:tcPr>
            <w:tcW w:w="1881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82</w:t>
            </w:r>
          </w:p>
        </w:tc>
      </w:tr>
      <w:tr w:rsidR="0048521D" w:rsidRPr="00F17A1F" w:rsidTr="0048521D">
        <w:tc>
          <w:tcPr>
            <w:tcW w:w="1617" w:type="dxa"/>
            <w:shd w:val="clear" w:color="auto" w:fill="auto"/>
          </w:tcPr>
          <w:p w:rsidR="0048521D" w:rsidRPr="00F17A1F" w:rsidRDefault="0048521D" w:rsidP="0048521D">
            <w:pPr>
              <w:jc w:val="both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Девин</w:t>
            </w:r>
          </w:p>
        </w:tc>
        <w:tc>
          <w:tcPr>
            <w:tcW w:w="3027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  <w:tc>
          <w:tcPr>
            <w:tcW w:w="1881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</w:tr>
      <w:tr w:rsidR="0048521D" w:rsidRPr="00F17A1F" w:rsidTr="0048521D">
        <w:tc>
          <w:tcPr>
            <w:tcW w:w="1617" w:type="dxa"/>
            <w:shd w:val="clear" w:color="auto" w:fill="auto"/>
          </w:tcPr>
          <w:p w:rsidR="0048521D" w:rsidRPr="00F17A1F" w:rsidRDefault="0048521D" w:rsidP="0048521D">
            <w:pPr>
              <w:jc w:val="both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Доспат</w:t>
            </w:r>
          </w:p>
        </w:tc>
        <w:tc>
          <w:tcPr>
            <w:tcW w:w="3027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1881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</w:tr>
      <w:tr w:rsidR="0048521D" w:rsidRPr="00F17A1F" w:rsidTr="0048521D">
        <w:tc>
          <w:tcPr>
            <w:tcW w:w="1617" w:type="dxa"/>
            <w:shd w:val="clear" w:color="auto" w:fill="auto"/>
          </w:tcPr>
          <w:p w:rsidR="0048521D" w:rsidRPr="00F17A1F" w:rsidRDefault="0048521D" w:rsidP="0048521D">
            <w:pPr>
              <w:jc w:val="both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Златоград</w:t>
            </w:r>
          </w:p>
        </w:tc>
        <w:tc>
          <w:tcPr>
            <w:tcW w:w="3027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1881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</w:tr>
      <w:tr w:rsidR="0048521D" w:rsidRPr="00F17A1F" w:rsidTr="0048521D">
        <w:tc>
          <w:tcPr>
            <w:tcW w:w="1617" w:type="dxa"/>
            <w:shd w:val="clear" w:color="auto" w:fill="auto"/>
          </w:tcPr>
          <w:p w:rsidR="0048521D" w:rsidRPr="00F17A1F" w:rsidRDefault="0048521D" w:rsidP="0048521D">
            <w:pPr>
              <w:jc w:val="both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Мадан</w:t>
            </w:r>
          </w:p>
        </w:tc>
        <w:tc>
          <w:tcPr>
            <w:tcW w:w="3027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48521D" w:rsidRPr="00F17A1F" w:rsidTr="0048521D">
        <w:tc>
          <w:tcPr>
            <w:tcW w:w="1617" w:type="dxa"/>
            <w:shd w:val="clear" w:color="auto" w:fill="auto"/>
          </w:tcPr>
          <w:p w:rsidR="0048521D" w:rsidRPr="00F17A1F" w:rsidRDefault="0048521D" w:rsidP="0048521D">
            <w:pPr>
              <w:jc w:val="both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Неделино</w:t>
            </w:r>
          </w:p>
        </w:tc>
        <w:tc>
          <w:tcPr>
            <w:tcW w:w="3027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881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</w:tr>
      <w:tr w:rsidR="0048521D" w:rsidRPr="00F17A1F" w:rsidTr="0048521D">
        <w:tc>
          <w:tcPr>
            <w:tcW w:w="1617" w:type="dxa"/>
            <w:shd w:val="clear" w:color="auto" w:fill="auto"/>
          </w:tcPr>
          <w:p w:rsidR="0048521D" w:rsidRPr="00F17A1F" w:rsidRDefault="0048521D" w:rsidP="0048521D">
            <w:pPr>
              <w:jc w:val="both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Рудозем</w:t>
            </w:r>
          </w:p>
        </w:tc>
        <w:tc>
          <w:tcPr>
            <w:tcW w:w="3027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1881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</w:tr>
      <w:tr w:rsidR="0048521D" w:rsidRPr="00F17A1F" w:rsidTr="0048521D">
        <w:tc>
          <w:tcPr>
            <w:tcW w:w="1617" w:type="dxa"/>
            <w:shd w:val="clear" w:color="auto" w:fill="auto"/>
          </w:tcPr>
          <w:p w:rsidR="0048521D" w:rsidRPr="00F17A1F" w:rsidRDefault="0048521D" w:rsidP="0048521D">
            <w:pPr>
              <w:jc w:val="both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Смолян</w:t>
            </w:r>
          </w:p>
        </w:tc>
        <w:tc>
          <w:tcPr>
            <w:tcW w:w="3027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148</w:t>
            </w:r>
          </w:p>
        </w:tc>
        <w:tc>
          <w:tcPr>
            <w:tcW w:w="1881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148</w:t>
            </w:r>
          </w:p>
        </w:tc>
      </w:tr>
      <w:tr w:rsidR="0048521D" w:rsidRPr="00F17A1F" w:rsidTr="0048521D">
        <w:tc>
          <w:tcPr>
            <w:tcW w:w="1617" w:type="dxa"/>
            <w:shd w:val="clear" w:color="auto" w:fill="auto"/>
          </w:tcPr>
          <w:p w:rsidR="0048521D" w:rsidRPr="00F17A1F" w:rsidRDefault="0048521D" w:rsidP="0048521D">
            <w:pPr>
              <w:jc w:val="both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Чепеларе</w:t>
            </w:r>
          </w:p>
        </w:tc>
        <w:tc>
          <w:tcPr>
            <w:tcW w:w="3027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1881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</w:tr>
      <w:tr w:rsidR="0048521D" w:rsidRPr="00F17A1F" w:rsidTr="0048521D">
        <w:tc>
          <w:tcPr>
            <w:tcW w:w="1617" w:type="dxa"/>
            <w:shd w:val="clear" w:color="auto" w:fill="auto"/>
          </w:tcPr>
          <w:p w:rsidR="0048521D" w:rsidRPr="00F17A1F" w:rsidRDefault="0048521D" w:rsidP="0048521D">
            <w:pPr>
              <w:jc w:val="both"/>
              <w:rPr>
                <w:b/>
                <w:lang w:val="bg-BG"/>
              </w:rPr>
            </w:pPr>
            <w:r w:rsidRPr="00F17A1F">
              <w:rPr>
                <w:b/>
                <w:lang w:val="bg-BG"/>
              </w:rPr>
              <w:t>ОБЩО</w:t>
            </w:r>
          </w:p>
        </w:tc>
        <w:tc>
          <w:tcPr>
            <w:tcW w:w="3027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464</w:t>
            </w:r>
          </w:p>
        </w:tc>
        <w:tc>
          <w:tcPr>
            <w:tcW w:w="1881" w:type="dxa"/>
            <w:shd w:val="clear" w:color="auto" w:fill="auto"/>
          </w:tcPr>
          <w:p w:rsidR="0048521D" w:rsidRPr="00F17A1F" w:rsidRDefault="0048521D" w:rsidP="004852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464</w:t>
            </w:r>
          </w:p>
        </w:tc>
      </w:tr>
    </w:tbl>
    <w:p w:rsidR="0048521D" w:rsidRDefault="0048521D" w:rsidP="0048521D">
      <w:pPr>
        <w:ind w:firstLine="720"/>
        <w:jc w:val="both"/>
        <w:rPr>
          <w:lang w:val="bg-BG"/>
        </w:rPr>
      </w:pPr>
    </w:p>
    <w:p w:rsidR="00D854F4" w:rsidRDefault="00D854F4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48521D" w:rsidRPr="0048521D" w:rsidRDefault="0048521D" w:rsidP="0048521D">
      <w:pPr>
        <w:ind w:firstLine="720"/>
        <w:jc w:val="both"/>
        <w:rPr>
          <w:lang w:val="bg-BG"/>
        </w:rPr>
      </w:pPr>
      <w:r w:rsidRPr="0048521D">
        <w:rPr>
          <w:lang w:val="bg-BG"/>
        </w:rPr>
        <w:t>Изготвени са 14</w:t>
      </w:r>
      <w:r>
        <w:rPr>
          <w:lang w:val="bg-BG"/>
        </w:rPr>
        <w:t>1</w:t>
      </w:r>
      <w:r w:rsidRPr="0048521D">
        <w:rPr>
          <w:lang w:val="bg-BG"/>
        </w:rPr>
        <w:t xml:space="preserve"> бр. протокола от извършените проверки</w:t>
      </w:r>
      <w:r w:rsidR="004945EB">
        <w:rPr>
          <w:lang w:val="bg-BG"/>
        </w:rPr>
        <w:t>, като</w:t>
      </w:r>
      <w:r w:rsidRPr="0048521D">
        <w:rPr>
          <w:lang w:val="bg-BG"/>
        </w:rPr>
        <w:t xml:space="preserve"> същите са </w:t>
      </w:r>
      <w:r>
        <w:rPr>
          <w:lang w:val="bg-BG"/>
        </w:rPr>
        <w:t>отразени</w:t>
      </w:r>
      <w:r w:rsidRPr="0048521D">
        <w:rPr>
          <w:lang w:val="bg-BG"/>
        </w:rPr>
        <w:t xml:space="preserve"> </w:t>
      </w:r>
      <w:r>
        <w:rPr>
          <w:lang w:val="bg-BG"/>
        </w:rPr>
        <w:t xml:space="preserve">и сканирани </w:t>
      </w:r>
      <w:r w:rsidRPr="0048521D">
        <w:rPr>
          <w:lang w:val="bg-BG"/>
        </w:rPr>
        <w:t xml:space="preserve">в регистъра на теренните проверки. </w:t>
      </w:r>
    </w:p>
    <w:p w:rsidR="00F17A1F" w:rsidRPr="00F17A1F" w:rsidRDefault="00F17A1F" w:rsidP="00F17A1F">
      <w:pPr>
        <w:jc w:val="both"/>
        <w:rPr>
          <w:b/>
          <w:lang w:val="bg-BG"/>
        </w:rPr>
      </w:pPr>
    </w:p>
    <w:p w:rsidR="00D05A71" w:rsidRPr="002442D0" w:rsidRDefault="00757839" w:rsidP="00D05A71">
      <w:pPr>
        <w:ind w:firstLine="720"/>
        <w:jc w:val="both"/>
        <w:rPr>
          <w:b/>
          <w:lang w:val="bg-BG"/>
        </w:rPr>
      </w:pPr>
      <w:r w:rsidRPr="002442D0">
        <w:rPr>
          <w:b/>
          <w:lang w:val="bg-BG"/>
        </w:rPr>
        <w:t xml:space="preserve">    1.2. Кампания 2018</w:t>
      </w:r>
      <w:r w:rsidR="00D05A71" w:rsidRPr="002442D0">
        <w:rPr>
          <w:b/>
          <w:lang w:val="bg-BG"/>
        </w:rPr>
        <w:t xml:space="preserve"> за подаване на заявления по схеми и мерки за директни плащания.</w:t>
      </w:r>
    </w:p>
    <w:p w:rsidR="00757839" w:rsidRDefault="00757839" w:rsidP="00D05A71">
      <w:pPr>
        <w:ind w:firstLine="720"/>
        <w:jc w:val="both"/>
        <w:rPr>
          <w:b/>
          <w:color w:val="FF0000"/>
          <w:lang w:val="bg-BG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655"/>
        <w:gridCol w:w="1639"/>
        <w:gridCol w:w="1380"/>
        <w:gridCol w:w="1043"/>
        <w:gridCol w:w="1180"/>
      </w:tblGrid>
      <w:tr w:rsidR="00757839" w:rsidRPr="002F66AC" w:rsidTr="00C0367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</w:p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ОСЗ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Брой приети заявления</w:t>
            </w:r>
          </w:p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Кампания</w:t>
            </w:r>
          </w:p>
          <w:p w:rsidR="00757839" w:rsidRPr="00757839" w:rsidRDefault="00757839" w:rsidP="00C0367F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201</w:t>
            </w:r>
            <w:r w:rsidR="00C0367F">
              <w:rPr>
                <w:b/>
                <w:lang w:val="en-US"/>
              </w:rPr>
              <w:t>8</w:t>
            </w:r>
            <w:r w:rsidRPr="00757839">
              <w:rPr>
                <w:b/>
                <w:lang w:val="bg-BG"/>
              </w:rPr>
              <w:t xml:space="preserve"> г.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Брой приети заявления</w:t>
            </w:r>
          </w:p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Кампания</w:t>
            </w:r>
          </w:p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2017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 xml:space="preserve">Брой заявления  Кампания </w:t>
            </w:r>
          </w:p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2016 г.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%</w:t>
            </w:r>
          </w:p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2018</w:t>
            </w:r>
          </w:p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спрямо 2017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%</w:t>
            </w:r>
          </w:p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2018</w:t>
            </w:r>
          </w:p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спрямо</w:t>
            </w:r>
          </w:p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2016</w:t>
            </w:r>
          </w:p>
        </w:tc>
      </w:tr>
      <w:tr w:rsidR="00757839" w:rsidRPr="002F66AC" w:rsidTr="00C0367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Баните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t>491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527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554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C0367F" w:rsidRDefault="00757839" w:rsidP="00C0367F">
            <w:pPr>
              <w:jc w:val="center"/>
              <w:rPr>
                <w:lang w:val="en-US"/>
              </w:rPr>
            </w:pPr>
            <w:r w:rsidRPr="00757839">
              <w:rPr>
                <w:lang w:val="bg-BG"/>
              </w:rPr>
              <w:t>8</w:t>
            </w:r>
            <w:r w:rsidR="00C0367F">
              <w:rPr>
                <w:lang w:val="en-US"/>
              </w:rPr>
              <w:t>9</w:t>
            </w:r>
          </w:p>
        </w:tc>
      </w:tr>
      <w:tr w:rsidR="00757839" w:rsidRPr="002F66AC" w:rsidTr="00C0367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Борино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839" w:rsidRPr="00757839" w:rsidRDefault="00757839" w:rsidP="00757839">
            <w:pPr>
              <w:jc w:val="center"/>
            </w:pPr>
            <w:r w:rsidRPr="00757839">
              <w:t>273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264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275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103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99</w:t>
            </w:r>
          </w:p>
        </w:tc>
      </w:tr>
      <w:tr w:rsidR="00757839" w:rsidRPr="002F66AC" w:rsidTr="00C0367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Девин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839" w:rsidRPr="00757839" w:rsidRDefault="00757839" w:rsidP="00757839">
            <w:pPr>
              <w:jc w:val="center"/>
            </w:pPr>
            <w:r w:rsidRPr="00757839">
              <w:t>208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225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233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89</w:t>
            </w:r>
          </w:p>
        </w:tc>
      </w:tr>
      <w:tr w:rsidR="00757839" w:rsidRPr="002F66AC" w:rsidTr="00C0367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Доспат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839" w:rsidRPr="00757839" w:rsidRDefault="00757839" w:rsidP="00757839">
            <w:pPr>
              <w:jc w:val="center"/>
            </w:pPr>
            <w:r w:rsidRPr="00757839">
              <w:t>782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813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804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rPr>
                <w:lang w:val="bg-BG"/>
              </w:rPr>
            </w:pPr>
            <w:r w:rsidRPr="00757839">
              <w:rPr>
                <w:lang w:val="bg-BG"/>
              </w:rPr>
              <w:t xml:space="preserve">      97</w:t>
            </w:r>
          </w:p>
        </w:tc>
      </w:tr>
      <w:tr w:rsidR="00757839" w:rsidRPr="002F66AC" w:rsidTr="00C0367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Златоград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839" w:rsidRPr="00757839" w:rsidRDefault="00757839" w:rsidP="00757839">
            <w:pPr>
              <w:jc w:val="center"/>
            </w:pPr>
            <w:r w:rsidRPr="00757839">
              <w:t>555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571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583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rPr>
                <w:lang w:val="bg-BG"/>
              </w:rPr>
            </w:pPr>
            <w:r w:rsidRPr="00757839">
              <w:rPr>
                <w:lang w:val="bg-BG"/>
              </w:rPr>
              <w:t xml:space="preserve">      95</w:t>
            </w:r>
          </w:p>
        </w:tc>
      </w:tr>
      <w:tr w:rsidR="00757839" w:rsidRPr="002F66AC" w:rsidTr="00C0367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Мадан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839" w:rsidRPr="00757839" w:rsidRDefault="00757839" w:rsidP="00757839">
            <w:pPr>
              <w:jc w:val="center"/>
            </w:pPr>
            <w:r w:rsidRPr="00757839">
              <w:t>538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576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603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89</w:t>
            </w:r>
          </w:p>
        </w:tc>
      </w:tr>
      <w:tr w:rsidR="00757839" w:rsidRPr="002F66AC" w:rsidTr="00C0367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Неделино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839" w:rsidRPr="00757839" w:rsidRDefault="00757839" w:rsidP="00757839">
            <w:pPr>
              <w:jc w:val="center"/>
            </w:pPr>
            <w:r w:rsidRPr="00757839">
              <w:t>1069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1079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1100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97</w:t>
            </w:r>
          </w:p>
        </w:tc>
      </w:tr>
      <w:tr w:rsidR="00757839" w:rsidRPr="002F66AC" w:rsidTr="00C0367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Рудозем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839" w:rsidRPr="00757839" w:rsidRDefault="00757839" w:rsidP="00757839">
            <w:pPr>
              <w:jc w:val="center"/>
            </w:pPr>
            <w:r w:rsidRPr="00757839">
              <w:t>218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220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218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365A0B" w:rsidRDefault="00757839" w:rsidP="00757839">
            <w:pPr>
              <w:jc w:val="center"/>
              <w:rPr>
                <w:lang w:val="bg-BG"/>
              </w:rPr>
            </w:pPr>
            <w:r w:rsidRPr="00365A0B">
              <w:rPr>
                <w:lang w:val="bg-BG"/>
              </w:rPr>
              <w:t>100</w:t>
            </w:r>
          </w:p>
        </w:tc>
      </w:tr>
      <w:tr w:rsidR="00757839" w:rsidRPr="002F66AC" w:rsidTr="00C0367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Смолян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839" w:rsidRPr="00757839" w:rsidRDefault="00757839" w:rsidP="00757839">
            <w:pPr>
              <w:jc w:val="center"/>
            </w:pPr>
            <w:r w:rsidRPr="00757839">
              <w:t>418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471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502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36760C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8</w:t>
            </w:r>
            <w:r w:rsidR="0036760C">
              <w:rPr>
                <w:lang w:val="en-US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365A0B" w:rsidRDefault="00365A0B" w:rsidP="00757839">
            <w:pPr>
              <w:jc w:val="center"/>
              <w:rPr>
                <w:lang w:val="bg-BG"/>
              </w:rPr>
            </w:pPr>
            <w:r w:rsidRPr="00365A0B">
              <w:rPr>
                <w:lang w:val="bg-BG"/>
              </w:rPr>
              <w:t>83</w:t>
            </w:r>
          </w:p>
        </w:tc>
      </w:tr>
      <w:tr w:rsidR="00757839" w:rsidRPr="002F66AC" w:rsidTr="00C0367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Чепеларе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839" w:rsidRPr="00757839" w:rsidRDefault="00757839" w:rsidP="00757839">
            <w:pPr>
              <w:jc w:val="center"/>
            </w:pPr>
            <w:r w:rsidRPr="00757839">
              <w:t>90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96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97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36760C">
            <w:pPr>
              <w:jc w:val="center"/>
              <w:rPr>
                <w:lang w:val="bg-BG"/>
              </w:rPr>
            </w:pPr>
            <w:r w:rsidRPr="00757839">
              <w:rPr>
                <w:lang w:val="bg-BG"/>
              </w:rPr>
              <w:t>9</w:t>
            </w:r>
            <w:r w:rsidR="0036760C">
              <w:rPr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36760C" w:rsidRDefault="0036760C" w:rsidP="007578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</w:tr>
      <w:tr w:rsidR="00757839" w:rsidRPr="002F66AC" w:rsidTr="00C0367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ОБЩО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839" w:rsidRPr="00757839" w:rsidRDefault="00757839" w:rsidP="00757839">
            <w:pPr>
              <w:jc w:val="center"/>
              <w:rPr>
                <w:b/>
              </w:rPr>
            </w:pPr>
            <w:r w:rsidRPr="00757839">
              <w:rPr>
                <w:b/>
              </w:rPr>
              <w:t>4642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4776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4969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757839" w:rsidRDefault="00757839" w:rsidP="00757839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39" w:rsidRPr="00365A0B" w:rsidRDefault="00365A0B" w:rsidP="00757839">
            <w:pPr>
              <w:jc w:val="center"/>
              <w:rPr>
                <w:b/>
                <w:lang w:val="bg-BG"/>
              </w:rPr>
            </w:pPr>
            <w:r w:rsidRPr="00365A0B">
              <w:rPr>
                <w:b/>
                <w:lang w:val="bg-BG"/>
              </w:rPr>
              <w:t>93</w:t>
            </w:r>
          </w:p>
        </w:tc>
      </w:tr>
    </w:tbl>
    <w:p w:rsidR="006C2588" w:rsidRDefault="006C2588" w:rsidP="00D05A71">
      <w:pPr>
        <w:ind w:firstLine="900"/>
        <w:jc w:val="both"/>
        <w:rPr>
          <w:b/>
          <w:lang w:val="bg-BG"/>
        </w:rPr>
      </w:pPr>
    </w:p>
    <w:p w:rsidR="009632F8" w:rsidRDefault="006C2588" w:rsidP="009632F8">
      <w:pPr>
        <w:pStyle w:val="af4"/>
        <w:numPr>
          <w:ilvl w:val="1"/>
          <w:numId w:val="9"/>
        </w:numPr>
        <w:ind w:left="142" w:firstLine="818"/>
        <w:jc w:val="both"/>
        <w:rPr>
          <w:b/>
          <w:lang w:val="bg-BG"/>
        </w:rPr>
      </w:pPr>
      <w:r>
        <w:rPr>
          <w:b/>
          <w:lang w:val="bg-BG"/>
        </w:rPr>
        <w:t xml:space="preserve"> Прием на заявления за държавна помощ „Помощ под формата на отстъпка от стойността на акциза върху газьола</w:t>
      </w:r>
      <w:r w:rsidR="009632F8">
        <w:rPr>
          <w:b/>
          <w:lang w:val="bg-BG"/>
        </w:rPr>
        <w:t>, използван в първичното селскостопанско производство“.</w:t>
      </w:r>
      <w:r w:rsidR="00D05A71" w:rsidRPr="006C2588">
        <w:rPr>
          <w:b/>
          <w:lang w:val="bg-BG"/>
        </w:rPr>
        <w:t xml:space="preserve">       </w:t>
      </w:r>
    </w:p>
    <w:p w:rsidR="00D05A71" w:rsidRPr="009632F8" w:rsidRDefault="00D05A71" w:rsidP="009632F8">
      <w:pPr>
        <w:ind w:left="180"/>
        <w:jc w:val="both"/>
        <w:rPr>
          <w:b/>
          <w:lang w:val="bg-BG"/>
        </w:rPr>
      </w:pPr>
      <w:r w:rsidRPr="009632F8">
        <w:rPr>
          <w:b/>
          <w:lang w:val="bg-BG"/>
        </w:rPr>
        <w:t xml:space="preserve">                                                </w:t>
      </w:r>
    </w:p>
    <w:tbl>
      <w:tblPr>
        <w:tblW w:w="0" w:type="auto"/>
        <w:tblInd w:w="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4252"/>
      </w:tblGrid>
      <w:tr w:rsidR="009632F8" w:rsidRPr="00757839" w:rsidTr="0057332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F8" w:rsidRPr="00757839" w:rsidRDefault="009632F8" w:rsidP="004B0544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8" w:rsidRPr="00757839" w:rsidRDefault="009632F8" w:rsidP="0057332B">
            <w:pPr>
              <w:jc w:val="center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Брой приети заявления</w:t>
            </w:r>
            <w:r w:rsidR="0057332B">
              <w:rPr>
                <w:b/>
                <w:lang w:val="bg-BG"/>
              </w:rPr>
              <w:t xml:space="preserve"> </w:t>
            </w:r>
            <w:r w:rsidRPr="00757839">
              <w:rPr>
                <w:b/>
                <w:lang w:val="bg-BG"/>
              </w:rPr>
              <w:t>201</w:t>
            </w:r>
            <w:r>
              <w:rPr>
                <w:b/>
                <w:lang w:val="en-US"/>
              </w:rPr>
              <w:t>8</w:t>
            </w:r>
            <w:r w:rsidRPr="00757839">
              <w:rPr>
                <w:b/>
                <w:lang w:val="bg-BG"/>
              </w:rPr>
              <w:t xml:space="preserve"> г.</w:t>
            </w:r>
          </w:p>
        </w:tc>
      </w:tr>
      <w:tr w:rsidR="009632F8" w:rsidRPr="00757839" w:rsidTr="0057332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8" w:rsidRPr="00757839" w:rsidRDefault="009632F8" w:rsidP="004B0544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Баните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F8" w:rsidRPr="00757839" w:rsidRDefault="009632F8" w:rsidP="004B05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9632F8" w:rsidRPr="00757839" w:rsidTr="0057332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8" w:rsidRPr="00757839" w:rsidRDefault="009632F8" w:rsidP="004B0544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Борино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F8" w:rsidRPr="009632F8" w:rsidRDefault="009632F8" w:rsidP="004B05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9632F8" w:rsidRPr="00757839" w:rsidTr="0057332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8" w:rsidRPr="00757839" w:rsidRDefault="009632F8" w:rsidP="004B0544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Девин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F8" w:rsidRPr="009632F8" w:rsidRDefault="009632F8" w:rsidP="004B05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9632F8" w:rsidRPr="00757839" w:rsidTr="0057332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8" w:rsidRPr="00757839" w:rsidRDefault="009632F8" w:rsidP="004B0544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Доспат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F8" w:rsidRPr="009632F8" w:rsidRDefault="009632F8" w:rsidP="004B05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632F8" w:rsidRPr="00757839" w:rsidTr="0057332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8" w:rsidRPr="00757839" w:rsidRDefault="009632F8" w:rsidP="004B0544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Златоград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F8" w:rsidRPr="009632F8" w:rsidRDefault="009632F8" w:rsidP="004B05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9632F8" w:rsidRPr="00757839" w:rsidTr="0057332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8" w:rsidRPr="00757839" w:rsidRDefault="009632F8" w:rsidP="004B0544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Мадан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F8" w:rsidRPr="009632F8" w:rsidRDefault="009632F8" w:rsidP="004B05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9632F8" w:rsidRPr="00757839" w:rsidTr="0057332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8" w:rsidRPr="00757839" w:rsidRDefault="009632F8" w:rsidP="004B0544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Неделино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F8" w:rsidRPr="009632F8" w:rsidRDefault="009632F8" w:rsidP="004B05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632F8" w:rsidRPr="00757839" w:rsidTr="0057332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8" w:rsidRPr="00757839" w:rsidRDefault="009632F8" w:rsidP="004B0544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Рудозем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F8" w:rsidRPr="009632F8" w:rsidRDefault="009632F8" w:rsidP="004B05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9632F8" w:rsidRPr="00757839" w:rsidTr="0057332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8" w:rsidRPr="00757839" w:rsidRDefault="009632F8" w:rsidP="004B0544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Смолян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F8" w:rsidRPr="009632F8" w:rsidRDefault="009632F8" w:rsidP="004B05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632F8" w:rsidRPr="00757839" w:rsidTr="0057332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8" w:rsidRPr="00757839" w:rsidRDefault="009632F8" w:rsidP="004B0544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Чепеларе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F8" w:rsidRPr="009632F8" w:rsidRDefault="009632F8" w:rsidP="004B05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9632F8" w:rsidRPr="00757839" w:rsidTr="0057332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8" w:rsidRPr="00757839" w:rsidRDefault="009632F8" w:rsidP="004B0544">
            <w:pPr>
              <w:jc w:val="both"/>
              <w:rPr>
                <w:b/>
                <w:lang w:val="bg-BG"/>
              </w:rPr>
            </w:pPr>
            <w:r w:rsidRPr="00757839">
              <w:rPr>
                <w:b/>
                <w:lang w:val="bg-BG"/>
              </w:rPr>
              <w:t>ОБЩО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F8" w:rsidRPr="009632F8" w:rsidRDefault="009632F8" w:rsidP="004B054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23</w:t>
            </w:r>
          </w:p>
        </w:tc>
      </w:tr>
    </w:tbl>
    <w:p w:rsidR="00F11450" w:rsidRDefault="00D05A71" w:rsidP="00D05A71">
      <w:pPr>
        <w:jc w:val="both"/>
        <w:rPr>
          <w:b/>
          <w:lang w:val="en-US"/>
        </w:rPr>
      </w:pPr>
      <w:r w:rsidRPr="00E27F3E">
        <w:rPr>
          <w:b/>
          <w:lang w:val="bg-BG"/>
        </w:rPr>
        <w:t xml:space="preserve">            </w:t>
      </w:r>
      <w:r w:rsidRPr="00E27F3E">
        <w:rPr>
          <w:lang w:val="en-US"/>
        </w:rPr>
        <w:t xml:space="preserve"> </w:t>
      </w:r>
      <w:r w:rsidRPr="00E27F3E">
        <w:rPr>
          <w:lang w:val="bg-BG"/>
        </w:rPr>
        <w:t xml:space="preserve">  </w:t>
      </w:r>
      <w:r w:rsidR="00D028D7">
        <w:rPr>
          <w:b/>
          <w:lang w:val="bg-BG"/>
        </w:rPr>
        <w:t xml:space="preserve"> </w:t>
      </w:r>
    </w:p>
    <w:p w:rsidR="00D05A71" w:rsidRPr="00E27F3E" w:rsidRDefault="00F11450" w:rsidP="00D05A71">
      <w:pPr>
        <w:jc w:val="both"/>
        <w:rPr>
          <w:b/>
          <w:lang w:val="bg-BG"/>
        </w:rPr>
      </w:pPr>
      <w:r>
        <w:rPr>
          <w:b/>
          <w:lang w:val="en-US"/>
        </w:rPr>
        <w:lastRenderedPageBreak/>
        <w:t xml:space="preserve">                </w:t>
      </w:r>
      <w:r w:rsidR="00D05A71" w:rsidRPr="00E27F3E">
        <w:rPr>
          <w:b/>
          <w:lang w:val="bg-BG"/>
        </w:rPr>
        <w:t>2. РЕГИСТРИ</w:t>
      </w:r>
    </w:p>
    <w:p w:rsidR="00D05A71" w:rsidRPr="00E27F3E" w:rsidRDefault="00D05A71" w:rsidP="00D05A71">
      <w:pPr>
        <w:jc w:val="both"/>
        <w:rPr>
          <w:b/>
          <w:lang w:val="bg-BG"/>
        </w:rPr>
      </w:pPr>
      <w:r w:rsidRPr="00E27F3E">
        <w:rPr>
          <w:lang w:val="bg-BG"/>
        </w:rPr>
        <w:t xml:space="preserve">                </w:t>
      </w:r>
      <w:r w:rsidRPr="00E27F3E">
        <w:rPr>
          <w:b/>
          <w:lang w:val="bg-BG"/>
        </w:rPr>
        <w:t>2.1. Поддържане на архива на Цифровите модели на картата на възстановената собственост и предоставяне на информация съгласно Наредба 49/05.11.2004 г.</w:t>
      </w:r>
    </w:p>
    <w:p w:rsidR="00D05A71" w:rsidRPr="00E27F3E" w:rsidRDefault="00D05A71" w:rsidP="00D05A71">
      <w:pPr>
        <w:jc w:val="both"/>
        <w:rPr>
          <w:lang w:val="bg-BG"/>
        </w:rPr>
      </w:pPr>
      <w:r w:rsidRPr="00E27F3E">
        <w:rPr>
          <w:lang w:val="ru-RU"/>
        </w:rPr>
        <w:tab/>
        <w:t xml:space="preserve">    2.1.1. Предадени са в МЗХГ</w:t>
      </w:r>
      <w:r w:rsidRPr="00E27F3E">
        <w:rPr>
          <w:lang w:val="bg-BG"/>
        </w:rPr>
        <w:t>,</w:t>
      </w:r>
      <w:r w:rsidRPr="00E27F3E">
        <w:rPr>
          <w:lang w:val="ru-RU"/>
        </w:rPr>
        <w:t xml:space="preserve"> по определен график, актуалните ЦМ на КВС в </w:t>
      </w:r>
      <w:r w:rsidRPr="00E27F3E">
        <w:rPr>
          <w:lang w:val="en-US"/>
        </w:rPr>
        <w:t>zem</w:t>
      </w:r>
      <w:r w:rsidRPr="00E27F3E">
        <w:rPr>
          <w:lang w:val="ru-RU"/>
        </w:rPr>
        <w:t xml:space="preserve">.формат, предварително тествани с програмните системи </w:t>
      </w:r>
      <w:r w:rsidRPr="00E27F3E">
        <w:rPr>
          <w:lang w:val="en-US"/>
        </w:rPr>
        <w:t>FRZPK</w:t>
      </w:r>
      <w:r w:rsidRPr="00E27F3E">
        <w:rPr>
          <w:lang w:val="ru-RU"/>
        </w:rPr>
        <w:t xml:space="preserve">. </w:t>
      </w:r>
      <w:r w:rsidRPr="00E27F3E">
        <w:rPr>
          <w:lang w:val="bg-BG"/>
        </w:rPr>
        <w:t>Преди периодичното изпращане на архива на ЦМ на КВС са тествани и землищните граници.</w:t>
      </w:r>
    </w:p>
    <w:p w:rsidR="00D05A71" w:rsidRPr="00E27F3E" w:rsidRDefault="00D05A71" w:rsidP="00D05A71">
      <w:pPr>
        <w:tabs>
          <w:tab w:val="left" w:pos="1080"/>
          <w:tab w:val="left" w:pos="1260"/>
        </w:tabs>
        <w:jc w:val="both"/>
        <w:rPr>
          <w:lang w:val="bg-BG"/>
        </w:rPr>
      </w:pPr>
      <w:r w:rsidRPr="00E27F3E">
        <w:rPr>
          <w:lang w:val="bg-BG"/>
        </w:rPr>
        <w:t xml:space="preserve">                2.1.</w:t>
      </w:r>
      <w:r w:rsidRPr="00E27F3E">
        <w:rPr>
          <w:lang w:val="en-US"/>
        </w:rPr>
        <w:t>2</w:t>
      </w:r>
      <w:r w:rsidRPr="00E27F3E">
        <w:rPr>
          <w:lang w:val="bg-BG"/>
        </w:rPr>
        <w:t>. На територията на област Смолян има влезли в сила кадастрални карти за 2</w:t>
      </w:r>
      <w:r w:rsidRPr="00E27F3E">
        <w:rPr>
          <w:lang w:val="en-US"/>
        </w:rPr>
        <w:t>6</w:t>
      </w:r>
      <w:r w:rsidRPr="00E27F3E">
        <w:rPr>
          <w:lang w:val="bg-BG"/>
        </w:rPr>
        <w:t xml:space="preserve"> бр. землища. От МЗХГ са получени цифрови модели на неурбанизираната територия за землищата и са приети от съответните ОСЗ.</w:t>
      </w:r>
    </w:p>
    <w:p w:rsidR="00D05A71" w:rsidRPr="00E27F3E" w:rsidRDefault="00D05A71" w:rsidP="00D05A71">
      <w:pPr>
        <w:tabs>
          <w:tab w:val="left" w:pos="1080"/>
          <w:tab w:val="left" w:pos="1260"/>
        </w:tabs>
        <w:jc w:val="both"/>
        <w:rPr>
          <w:lang w:val="bg-BG"/>
        </w:rPr>
      </w:pPr>
      <w:r w:rsidRPr="00E27F3E">
        <w:rPr>
          <w:lang w:val="bg-BG"/>
        </w:rPr>
        <w:t xml:space="preserve">               </w:t>
      </w:r>
      <w:r w:rsidRPr="00E27F3E">
        <w:rPr>
          <w:lang w:val="en-US"/>
        </w:rPr>
        <w:t xml:space="preserve"> </w:t>
      </w:r>
      <w:r w:rsidRPr="00E27F3E">
        <w:rPr>
          <w:lang w:val="bg-BG"/>
        </w:rPr>
        <w:t>2.1.3. Своевременно се актуализира електронния регистър на имотите от държавния поземлен фонд в област Смолян, след което се генерира и изпраща файл в МЗХГ.</w:t>
      </w:r>
    </w:p>
    <w:p w:rsidR="00E27F3E" w:rsidRPr="00E27F3E" w:rsidRDefault="00D23822" w:rsidP="00E27F3E">
      <w:pPr>
        <w:ind w:firstLine="720"/>
        <w:jc w:val="both"/>
        <w:rPr>
          <w:lang w:val="bg-BG"/>
        </w:rPr>
      </w:pPr>
      <w:r>
        <w:rPr>
          <w:lang w:val="en-US"/>
        </w:rPr>
        <w:t xml:space="preserve">    </w:t>
      </w:r>
      <w:r w:rsidR="00E27F3E" w:rsidRPr="00E27F3E">
        <w:rPr>
          <w:lang w:val="bg-BG"/>
        </w:rPr>
        <w:t>2.1.4. Във връзка с издадени и публикувани в държавен вестник заповеди по реда на § 33, ал.2 от ЗКИР на АГКК гр.София за неурбанизираната територия на землища от област Смолян, е прекратена дейността за поддържане на КВС и са предадени материали по надлежния ред на СГКК гр.Смолян на :</w:t>
      </w:r>
    </w:p>
    <w:p w:rsidR="00E27F3E" w:rsidRPr="00E27F3E" w:rsidRDefault="00E27F3E" w:rsidP="00E27F3E">
      <w:pPr>
        <w:ind w:firstLine="720"/>
        <w:jc w:val="both"/>
        <w:rPr>
          <w:lang w:val="bg-BG"/>
        </w:rPr>
      </w:pPr>
      <w:r w:rsidRPr="00E27F3E">
        <w:rPr>
          <w:lang w:val="bg-BG"/>
        </w:rPr>
        <w:t xml:space="preserve">  </w:t>
      </w:r>
      <w:r w:rsidR="00D23822">
        <w:rPr>
          <w:lang w:val="en-US"/>
        </w:rPr>
        <w:t xml:space="preserve">  </w:t>
      </w:r>
      <w:r w:rsidRPr="00E27F3E">
        <w:rPr>
          <w:lang w:val="bg-BG"/>
        </w:rPr>
        <w:t>- 18 бр. землища от община Баните;</w:t>
      </w:r>
    </w:p>
    <w:p w:rsidR="00E27F3E" w:rsidRPr="00E27F3E" w:rsidRDefault="00E27F3E" w:rsidP="00E27F3E">
      <w:pPr>
        <w:ind w:firstLine="720"/>
        <w:jc w:val="both"/>
        <w:rPr>
          <w:lang w:val="bg-BG"/>
        </w:rPr>
      </w:pPr>
      <w:r w:rsidRPr="00E27F3E">
        <w:rPr>
          <w:lang w:val="bg-BG"/>
        </w:rPr>
        <w:t xml:space="preserve">   </w:t>
      </w:r>
      <w:r w:rsidR="00D23822">
        <w:rPr>
          <w:lang w:val="en-US"/>
        </w:rPr>
        <w:t xml:space="preserve"> </w:t>
      </w:r>
      <w:r w:rsidRPr="00E27F3E">
        <w:rPr>
          <w:lang w:val="bg-BG"/>
        </w:rPr>
        <w:t>- 3 бр. землища от община Борино;</w:t>
      </w:r>
    </w:p>
    <w:p w:rsidR="00E27F3E" w:rsidRPr="00E27F3E" w:rsidRDefault="00E27F3E" w:rsidP="00E27F3E">
      <w:pPr>
        <w:ind w:firstLine="720"/>
        <w:jc w:val="both"/>
        <w:rPr>
          <w:lang w:val="bg-BG"/>
        </w:rPr>
      </w:pPr>
      <w:r w:rsidRPr="00E27F3E">
        <w:rPr>
          <w:lang w:val="bg-BG"/>
        </w:rPr>
        <w:t xml:space="preserve">   </w:t>
      </w:r>
      <w:r w:rsidR="00D23822">
        <w:rPr>
          <w:lang w:val="en-US"/>
        </w:rPr>
        <w:t xml:space="preserve"> </w:t>
      </w:r>
      <w:r w:rsidRPr="00E27F3E">
        <w:rPr>
          <w:lang w:val="bg-BG"/>
        </w:rPr>
        <w:t>- 7 бр.землища от община Доспат;</w:t>
      </w:r>
    </w:p>
    <w:p w:rsidR="00E27F3E" w:rsidRPr="00E27F3E" w:rsidRDefault="00E27F3E" w:rsidP="00E27F3E">
      <w:pPr>
        <w:ind w:firstLine="720"/>
        <w:jc w:val="both"/>
        <w:rPr>
          <w:lang w:val="bg-BG"/>
        </w:rPr>
      </w:pPr>
      <w:r w:rsidRPr="00E27F3E">
        <w:rPr>
          <w:lang w:val="bg-BG"/>
        </w:rPr>
        <w:t xml:space="preserve">   </w:t>
      </w:r>
      <w:r w:rsidR="00D23822">
        <w:rPr>
          <w:lang w:val="en-US"/>
        </w:rPr>
        <w:t xml:space="preserve"> </w:t>
      </w:r>
      <w:r w:rsidRPr="00E27F3E">
        <w:rPr>
          <w:lang w:val="bg-BG"/>
        </w:rPr>
        <w:t>- 7 бр.землища от община Златоград;</w:t>
      </w:r>
    </w:p>
    <w:p w:rsidR="00E27F3E" w:rsidRPr="00E27F3E" w:rsidRDefault="00E27F3E" w:rsidP="00E27F3E">
      <w:pPr>
        <w:ind w:firstLine="720"/>
        <w:jc w:val="both"/>
        <w:rPr>
          <w:lang w:val="bg-BG"/>
        </w:rPr>
      </w:pPr>
      <w:r w:rsidRPr="00E27F3E">
        <w:rPr>
          <w:lang w:val="bg-BG"/>
        </w:rPr>
        <w:t xml:space="preserve">   </w:t>
      </w:r>
      <w:r w:rsidR="00D23822">
        <w:rPr>
          <w:lang w:val="en-US"/>
        </w:rPr>
        <w:t xml:space="preserve"> </w:t>
      </w:r>
      <w:r w:rsidRPr="00E27F3E">
        <w:rPr>
          <w:lang w:val="bg-BG"/>
        </w:rPr>
        <w:t>- 17 бр.землища от община Мадан;</w:t>
      </w:r>
    </w:p>
    <w:p w:rsidR="00E27F3E" w:rsidRPr="00E27F3E" w:rsidRDefault="00E27F3E" w:rsidP="00E27F3E">
      <w:pPr>
        <w:ind w:firstLine="720"/>
        <w:jc w:val="both"/>
        <w:rPr>
          <w:lang w:val="bg-BG"/>
        </w:rPr>
      </w:pPr>
      <w:r w:rsidRPr="00E27F3E">
        <w:rPr>
          <w:lang w:val="bg-BG"/>
        </w:rPr>
        <w:t xml:space="preserve">   </w:t>
      </w:r>
      <w:r w:rsidR="00D23822">
        <w:rPr>
          <w:lang w:val="en-US"/>
        </w:rPr>
        <w:t xml:space="preserve"> </w:t>
      </w:r>
      <w:r w:rsidRPr="00E27F3E">
        <w:rPr>
          <w:lang w:val="bg-BG"/>
        </w:rPr>
        <w:t xml:space="preserve">- </w:t>
      </w:r>
      <w:r w:rsidR="00240468">
        <w:rPr>
          <w:lang w:val="en-US"/>
        </w:rPr>
        <w:t>2</w:t>
      </w:r>
      <w:r w:rsidRPr="00E27F3E">
        <w:rPr>
          <w:lang w:val="bg-BG"/>
        </w:rPr>
        <w:t>8 бр.землища от община Смолян</w:t>
      </w:r>
      <w:r w:rsidR="00240468">
        <w:rPr>
          <w:lang w:val="bg-BG"/>
        </w:rPr>
        <w:t>.</w:t>
      </w:r>
    </w:p>
    <w:p w:rsidR="00D05A71" w:rsidRDefault="00D05A71" w:rsidP="00D05A71">
      <w:pPr>
        <w:tabs>
          <w:tab w:val="left" w:pos="1080"/>
          <w:tab w:val="left" w:pos="1260"/>
        </w:tabs>
        <w:jc w:val="both"/>
        <w:rPr>
          <w:b/>
          <w:lang w:val="bg-BG"/>
        </w:rPr>
      </w:pPr>
    </w:p>
    <w:p w:rsidR="00E34972" w:rsidRPr="00FC11CF" w:rsidRDefault="00E34972" w:rsidP="00D05A71">
      <w:pPr>
        <w:tabs>
          <w:tab w:val="left" w:pos="1080"/>
          <w:tab w:val="left" w:pos="1260"/>
        </w:tabs>
        <w:jc w:val="both"/>
        <w:rPr>
          <w:b/>
          <w:lang w:val="bg-BG"/>
        </w:rPr>
      </w:pPr>
    </w:p>
    <w:p w:rsidR="00D05A71" w:rsidRPr="00FC11CF" w:rsidRDefault="00D05A71" w:rsidP="00D05A71">
      <w:pPr>
        <w:ind w:firstLine="540"/>
        <w:jc w:val="both"/>
        <w:rPr>
          <w:b/>
          <w:lang w:val="bg-BG"/>
        </w:rPr>
      </w:pPr>
      <w:r w:rsidRPr="00FC11CF">
        <w:rPr>
          <w:lang w:val="bg-BG"/>
        </w:rPr>
        <w:t xml:space="preserve">   </w:t>
      </w:r>
      <w:r w:rsidRPr="00FC11CF">
        <w:rPr>
          <w:b/>
          <w:lang w:val="bg-BG"/>
        </w:rPr>
        <w:t>2.2. Регистрация и пререгистрация на земеделските производители, съгласно изискванията на Наредба № 3/1999 год. / сравнителни данни /</w:t>
      </w:r>
    </w:p>
    <w:p w:rsidR="00D05A71" w:rsidRPr="002F66AC" w:rsidRDefault="00D05A71" w:rsidP="00D05A71">
      <w:pPr>
        <w:jc w:val="center"/>
        <w:rPr>
          <w:b/>
          <w:color w:val="FF0000"/>
          <w:lang w:val="ru-RU"/>
        </w:rPr>
      </w:pPr>
    </w:p>
    <w:p w:rsidR="009B354B" w:rsidRPr="009B354B" w:rsidRDefault="009B354B" w:rsidP="00DC3DB5">
      <w:pPr>
        <w:ind w:firstLine="540"/>
        <w:jc w:val="both"/>
        <w:rPr>
          <w:lang w:val="bg-BG"/>
        </w:rPr>
      </w:pPr>
      <w:r w:rsidRPr="009B354B">
        <w:rPr>
          <w:lang w:val="bg-BG"/>
        </w:rPr>
        <w:t xml:space="preserve">         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17"/>
        <w:gridCol w:w="1559"/>
        <w:gridCol w:w="1559"/>
        <w:gridCol w:w="1560"/>
        <w:gridCol w:w="1559"/>
        <w:gridCol w:w="1432"/>
      </w:tblGrid>
      <w:tr w:rsidR="00DC3DB5" w:rsidRPr="00DC3DB5" w:rsidTr="006E0B70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B5" w:rsidRPr="00DC3DB5" w:rsidRDefault="00DC3DB5" w:rsidP="00DC3DB5">
            <w:pPr>
              <w:jc w:val="center"/>
              <w:rPr>
                <w:b/>
              </w:rPr>
            </w:pPr>
            <w:r w:rsidRPr="00DC3DB5">
              <w:rPr>
                <w:b/>
              </w:rPr>
              <w:t>Регистрирани</w:t>
            </w:r>
          </w:p>
          <w:p w:rsidR="00DC3DB5" w:rsidRPr="00DC3DB5" w:rsidRDefault="00DC3DB5" w:rsidP="00DC3DB5">
            <w:pPr>
              <w:jc w:val="center"/>
            </w:pPr>
            <w:r w:rsidRPr="00DC3DB5">
              <w:rPr>
                <w:b/>
              </w:rPr>
              <w:t>З</w:t>
            </w:r>
            <w:r w:rsidRPr="00DC3DB5">
              <w:rPr>
                <w:b/>
                <w:lang w:val="bg-BG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стопанска 2017/2018</w:t>
            </w:r>
          </w:p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</w:p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стопанска 2016/2017</w:t>
            </w:r>
          </w:p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</w:p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%</w:t>
            </w:r>
          </w:p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 xml:space="preserve"> 2017/2018</w:t>
            </w:r>
          </w:p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към</w:t>
            </w:r>
          </w:p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2016/2017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от 01.10.2018 г. до 31.12.2018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от 01.10.2017 г. до</w:t>
            </w:r>
          </w:p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31.12.2017 г.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%</w:t>
            </w:r>
          </w:p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01.10.201</w:t>
            </w:r>
            <w:r>
              <w:rPr>
                <w:b/>
                <w:lang w:val="ru-RU"/>
              </w:rPr>
              <w:t>8</w:t>
            </w:r>
            <w:r w:rsidRPr="00DC3DB5">
              <w:rPr>
                <w:b/>
                <w:lang w:val="ru-RU"/>
              </w:rPr>
              <w:t>-31.12.201</w:t>
            </w:r>
            <w:r>
              <w:rPr>
                <w:b/>
                <w:lang w:val="ru-RU"/>
              </w:rPr>
              <w:t>8</w:t>
            </w:r>
            <w:r w:rsidRPr="00DC3DB5">
              <w:rPr>
                <w:b/>
                <w:lang w:val="ru-RU"/>
              </w:rPr>
              <w:t>към</w:t>
            </w:r>
          </w:p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01.10.201</w:t>
            </w:r>
            <w:r>
              <w:rPr>
                <w:b/>
                <w:lang w:val="ru-RU"/>
              </w:rPr>
              <w:t>7</w:t>
            </w:r>
            <w:r w:rsidRPr="00DC3DB5">
              <w:rPr>
                <w:b/>
                <w:lang w:val="ru-RU"/>
              </w:rPr>
              <w:t>-31.12.201</w:t>
            </w:r>
            <w:r>
              <w:rPr>
                <w:b/>
                <w:lang w:val="ru-RU"/>
              </w:rPr>
              <w:t>7</w:t>
            </w:r>
            <w:r w:rsidRPr="00DC3DB5">
              <w:rPr>
                <w:b/>
                <w:lang w:val="ru-RU"/>
              </w:rPr>
              <w:t xml:space="preserve"> </w:t>
            </w:r>
          </w:p>
        </w:tc>
      </w:tr>
      <w:tr w:rsidR="00DC3DB5" w:rsidRPr="00DC3DB5" w:rsidTr="006E0B70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sz w:val="20"/>
                <w:szCs w:val="20"/>
                <w:lang w:val="ru-RU"/>
              </w:rPr>
            </w:pPr>
            <w:r w:rsidRPr="00DC3DB5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sz w:val="20"/>
                <w:szCs w:val="20"/>
                <w:lang w:val="ru-RU"/>
              </w:rPr>
            </w:pPr>
            <w:r w:rsidRPr="00DC3DB5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sz w:val="20"/>
                <w:szCs w:val="20"/>
                <w:lang w:val="ru-RU"/>
              </w:rPr>
            </w:pPr>
            <w:r w:rsidRPr="00DC3DB5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sz w:val="20"/>
                <w:szCs w:val="20"/>
                <w:lang w:val="ru-RU"/>
              </w:rPr>
            </w:pPr>
            <w:r w:rsidRPr="00DC3DB5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sz w:val="20"/>
                <w:szCs w:val="20"/>
                <w:lang w:val="ru-RU"/>
              </w:rPr>
            </w:pPr>
            <w:r w:rsidRPr="00DC3DB5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sz w:val="20"/>
                <w:szCs w:val="20"/>
                <w:lang w:val="ru-RU"/>
              </w:rPr>
            </w:pPr>
            <w:r w:rsidRPr="00DC3DB5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sz w:val="20"/>
                <w:szCs w:val="20"/>
                <w:lang w:val="ru-RU"/>
              </w:rPr>
            </w:pPr>
            <w:r w:rsidRPr="00DC3DB5">
              <w:rPr>
                <w:sz w:val="20"/>
                <w:szCs w:val="20"/>
                <w:lang w:val="ru-RU"/>
              </w:rPr>
              <w:t>7.</w:t>
            </w:r>
          </w:p>
        </w:tc>
      </w:tr>
      <w:tr w:rsidR="00DC3DB5" w:rsidRPr="00DC3DB5" w:rsidTr="006E0B70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ОБЩО: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2119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b/>
                <w:lang w:val="bg-BG"/>
              </w:rPr>
            </w:pPr>
            <w:r w:rsidRPr="00DC3DB5">
              <w:rPr>
                <w:b/>
                <w:lang w:val="bg-BG"/>
              </w:rPr>
              <w:t>2249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b/>
                <w:lang w:val="en-US"/>
              </w:rPr>
            </w:pPr>
            <w:r w:rsidRPr="00DC3DB5">
              <w:rPr>
                <w:b/>
                <w:lang w:val="en-US"/>
              </w:rPr>
              <w:t>94%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b/>
                <w:lang w:val="en-US"/>
              </w:rPr>
            </w:pPr>
            <w:r w:rsidRPr="00DC3DB5">
              <w:rPr>
                <w:b/>
                <w:lang w:val="en-US"/>
              </w:rPr>
              <w:t>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b/>
                <w:lang w:val="en-US"/>
              </w:rPr>
            </w:pPr>
            <w:r w:rsidRPr="00DC3DB5">
              <w:rPr>
                <w:b/>
                <w:lang w:val="en-US"/>
              </w:rPr>
              <w:t>430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B5" w:rsidRPr="00DC3DB5" w:rsidRDefault="00DC3DB5" w:rsidP="00DC3DB5">
            <w:pPr>
              <w:jc w:val="center"/>
              <w:rPr>
                <w:b/>
                <w:lang w:val="en-US"/>
              </w:rPr>
            </w:pPr>
            <w:r w:rsidRPr="00DC3DB5">
              <w:rPr>
                <w:b/>
                <w:lang w:val="en-US"/>
              </w:rPr>
              <w:t>90.2</w:t>
            </w:r>
          </w:p>
        </w:tc>
      </w:tr>
    </w:tbl>
    <w:p w:rsidR="00D05A71" w:rsidRDefault="00D05A71" w:rsidP="00D05A71">
      <w:pPr>
        <w:rPr>
          <w:color w:val="FF0000"/>
          <w:lang w:val="bg-BG"/>
        </w:rPr>
      </w:pPr>
    </w:p>
    <w:p w:rsidR="005761E2" w:rsidRDefault="005761E2" w:rsidP="00D05A71">
      <w:pPr>
        <w:rPr>
          <w:color w:val="FF0000"/>
          <w:lang w:val="bg-BG"/>
        </w:rPr>
      </w:pPr>
    </w:p>
    <w:p w:rsidR="00E34972" w:rsidRPr="005761E2" w:rsidRDefault="00E34972" w:rsidP="00D05A71">
      <w:pPr>
        <w:rPr>
          <w:color w:val="FF0000"/>
          <w:lang w:val="bg-BG"/>
        </w:rPr>
      </w:pPr>
    </w:p>
    <w:p w:rsidR="00D05A71" w:rsidRPr="00FC11CF" w:rsidRDefault="00D05A71" w:rsidP="00D05A71">
      <w:pPr>
        <w:ind w:firstLine="709"/>
        <w:jc w:val="both"/>
        <w:rPr>
          <w:b/>
          <w:lang w:val="bg-BG"/>
        </w:rPr>
      </w:pPr>
      <w:r w:rsidRPr="00FC11CF">
        <w:rPr>
          <w:b/>
          <w:lang w:val="bg-BG"/>
        </w:rPr>
        <w:t>2.3. Регистър „База данни за тютюнопроизводителите”.</w:t>
      </w:r>
    </w:p>
    <w:p w:rsidR="00D05A71" w:rsidRPr="00FC11CF" w:rsidRDefault="00D05A71" w:rsidP="00D05A71">
      <w:pPr>
        <w:rPr>
          <w:lang w:val="bg-BG"/>
        </w:rPr>
      </w:pPr>
      <w:r w:rsidRPr="00FC11CF">
        <w:rPr>
          <w:lang w:val="bg-BG"/>
        </w:rPr>
        <w:t xml:space="preserve"> </w:t>
      </w:r>
    </w:p>
    <w:p w:rsidR="00D05A71" w:rsidRDefault="006E0B70" w:rsidP="00D05A71">
      <w:pPr>
        <w:spacing w:after="200" w:line="276" w:lineRule="auto"/>
        <w:ind w:firstLine="708"/>
        <w:jc w:val="both"/>
        <w:rPr>
          <w:lang w:val="bg-BG"/>
        </w:rPr>
      </w:pPr>
      <w:r>
        <w:rPr>
          <w:lang w:val="en-US"/>
        </w:rPr>
        <w:t xml:space="preserve">2.3.1. </w:t>
      </w:r>
      <w:r w:rsidR="00FC11CF" w:rsidRPr="00FC11CF">
        <w:rPr>
          <w:lang w:val="bg-BG"/>
        </w:rPr>
        <w:t>Регистрация - 2018</w:t>
      </w:r>
      <w:r w:rsidR="00D05A71" w:rsidRPr="00FC11CF">
        <w:rPr>
          <w:lang w:val="bg-BG"/>
        </w:rPr>
        <w:t xml:space="preserve"> г. – справка за тютюнопроизв</w:t>
      </w:r>
      <w:r w:rsidR="00FC11CF" w:rsidRPr="00FC11CF">
        <w:rPr>
          <w:lang w:val="bg-BG"/>
        </w:rPr>
        <w:t xml:space="preserve">одители по </w:t>
      </w:r>
      <w:r w:rsidR="00FC11CF">
        <w:rPr>
          <w:lang w:val="bg-BG"/>
        </w:rPr>
        <w:t xml:space="preserve">общини към </w:t>
      </w:r>
      <w:r w:rsidR="008F1AE8">
        <w:rPr>
          <w:lang w:val="bg-BG"/>
        </w:rPr>
        <w:t>3</w:t>
      </w:r>
      <w:r>
        <w:rPr>
          <w:lang w:val="en-US"/>
        </w:rPr>
        <w:t>1</w:t>
      </w:r>
      <w:r w:rsidR="008F1AE8">
        <w:rPr>
          <w:lang w:val="bg-BG"/>
        </w:rPr>
        <w:t>.</w:t>
      </w:r>
      <w:r>
        <w:rPr>
          <w:lang w:val="en-US"/>
        </w:rPr>
        <w:t>12</w:t>
      </w:r>
      <w:r w:rsidR="00FC11CF" w:rsidRPr="00FC11CF">
        <w:rPr>
          <w:lang w:val="bg-BG"/>
        </w:rPr>
        <w:t>.2018</w:t>
      </w:r>
      <w:r w:rsidR="00D23822">
        <w:rPr>
          <w:lang w:val="en-US"/>
        </w:rPr>
        <w:t xml:space="preserve"> </w:t>
      </w:r>
      <w:r w:rsidR="00D05A71" w:rsidRPr="00FC11CF">
        <w:rPr>
          <w:lang w:val="bg-BG"/>
        </w:rPr>
        <w:t>г.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799"/>
        <w:gridCol w:w="1440"/>
        <w:gridCol w:w="1979"/>
        <w:gridCol w:w="2001"/>
        <w:gridCol w:w="1665"/>
      </w:tblGrid>
      <w:tr w:rsidR="00D05A71" w:rsidRPr="002F66AC" w:rsidTr="00CE7B4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1" w:rsidRPr="00FC11CF" w:rsidRDefault="00D05A71">
            <w:pPr>
              <w:jc w:val="center"/>
            </w:pPr>
            <w:r w:rsidRPr="00FC11CF">
              <w:rPr>
                <w:b/>
                <w:bCs/>
                <w:lang w:val="bg-BG" w:eastAsia="bg-BG"/>
              </w:rPr>
              <w:t>Община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1" w:rsidRPr="00FC11CF" w:rsidRDefault="00D05A71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Брой</w:t>
            </w:r>
            <w:r w:rsidRPr="00FC11CF">
              <w:rPr>
                <w:b/>
                <w:lang w:val="ru-RU"/>
              </w:rPr>
              <w:br/>
              <w:t>тютюнопроиз-водители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1" w:rsidRPr="00FC11CF" w:rsidRDefault="00D05A71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Площ имоти</w:t>
            </w:r>
            <w:r w:rsidRPr="00FC11CF">
              <w:rPr>
                <w:b/>
                <w:lang w:val="ru-RU"/>
              </w:rPr>
              <w:br/>
              <w:t>(дка)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1" w:rsidRPr="00FC11CF" w:rsidRDefault="00D05A71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Площ по договор (дка)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1" w:rsidRPr="00FC11CF" w:rsidRDefault="00D05A71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Количество тютюн по договор (кг)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1" w:rsidRPr="00FC11CF" w:rsidRDefault="00D05A71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Количество изкупен тютюн (кг)</w:t>
            </w:r>
          </w:p>
        </w:tc>
      </w:tr>
      <w:tr w:rsidR="00D05A71" w:rsidRPr="002F66AC" w:rsidTr="00CE7B4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rPr>
                <w:lang w:val="ru-RU"/>
              </w:rPr>
            </w:pPr>
            <w:r w:rsidRPr="00FC11CF">
              <w:rPr>
                <w:lang w:val="ru-RU"/>
              </w:rPr>
              <w:t>Баните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300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0</w:t>
            </w:r>
          </w:p>
        </w:tc>
      </w:tr>
      <w:tr w:rsidR="00D05A71" w:rsidRPr="002F66AC" w:rsidTr="00CE7B4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rPr>
                <w:lang w:val="ru-RU"/>
              </w:rPr>
            </w:pPr>
            <w:r w:rsidRPr="00FC11CF">
              <w:rPr>
                <w:lang w:val="ru-RU"/>
              </w:rPr>
              <w:t>Доспат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168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164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25</w:t>
            </w:r>
            <w:r w:rsidR="008F1AE8">
              <w:rPr>
                <w:lang w:val="ru-RU"/>
              </w:rPr>
              <w:t xml:space="preserve"> </w:t>
            </w:r>
            <w:r w:rsidRPr="00FC11CF">
              <w:rPr>
                <w:lang w:val="ru-RU"/>
              </w:rPr>
              <w:t>490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0</w:t>
            </w:r>
          </w:p>
        </w:tc>
      </w:tr>
      <w:tr w:rsidR="00D05A71" w:rsidRPr="002F66AC" w:rsidTr="00CE7B4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rPr>
                <w:lang w:val="ru-RU"/>
              </w:rPr>
            </w:pPr>
            <w:r w:rsidRPr="00FC11CF">
              <w:rPr>
                <w:lang w:val="ru-RU"/>
              </w:rPr>
              <w:t>Златоград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10</w:t>
            </w:r>
            <w:r w:rsidR="008F1AE8">
              <w:rPr>
                <w:lang w:val="ru-RU"/>
              </w:rPr>
              <w:t xml:space="preserve"> </w:t>
            </w:r>
            <w:r w:rsidRPr="00FC11CF">
              <w:rPr>
                <w:lang w:val="ru-RU"/>
              </w:rPr>
              <w:t>060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0</w:t>
            </w:r>
          </w:p>
        </w:tc>
      </w:tr>
      <w:tr w:rsidR="00FC11CF" w:rsidRPr="00FC11CF" w:rsidTr="00CE7B4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rPr>
                <w:lang w:val="ru-RU"/>
              </w:rPr>
            </w:pPr>
            <w:r w:rsidRPr="00FC11CF">
              <w:rPr>
                <w:lang w:val="ru-RU"/>
              </w:rPr>
              <w:t>Мадан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3</w:t>
            </w:r>
            <w:r w:rsidR="008F1AE8">
              <w:rPr>
                <w:lang w:val="ru-RU"/>
              </w:rPr>
              <w:t xml:space="preserve"> </w:t>
            </w:r>
            <w:r w:rsidRPr="00FC11CF">
              <w:rPr>
                <w:lang w:val="ru-RU"/>
              </w:rPr>
              <w:t>150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0</w:t>
            </w:r>
          </w:p>
        </w:tc>
      </w:tr>
      <w:tr w:rsidR="00FC11CF" w:rsidRPr="00FC11CF" w:rsidTr="00CE7B4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rPr>
                <w:lang w:val="ru-RU"/>
              </w:rPr>
            </w:pPr>
            <w:r w:rsidRPr="00FC11CF">
              <w:rPr>
                <w:lang w:val="ru-RU"/>
              </w:rPr>
              <w:t>Неделино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503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398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63</w:t>
            </w:r>
            <w:r w:rsidR="008F1AE8">
              <w:rPr>
                <w:lang w:val="ru-RU"/>
              </w:rPr>
              <w:t xml:space="preserve"> </w:t>
            </w:r>
            <w:r w:rsidRPr="00FC11CF">
              <w:rPr>
                <w:lang w:val="ru-RU"/>
              </w:rPr>
              <w:t>580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0</w:t>
            </w:r>
          </w:p>
        </w:tc>
      </w:tr>
      <w:tr w:rsidR="00FC11CF" w:rsidRPr="00FC11CF" w:rsidTr="00CE7B4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Общо: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188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758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649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FC11CF">
            <w:pPr>
              <w:jc w:val="right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102</w:t>
            </w:r>
            <w:r w:rsidR="008F1AE8">
              <w:rPr>
                <w:b/>
                <w:lang w:val="ru-RU"/>
              </w:rPr>
              <w:t xml:space="preserve"> </w:t>
            </w:r>
            <w:r w:rsidRPr="00FC11CF">
              <w:rPr>
                <w:b/>
                <w:lang w:val="ru-RU"/>
              </w:rPr>
              <w:t>580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jc w:val="right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0</w:t>
            </w:r>
          </w:p>
        </w:tc>
      </w:tr>
    </w:tbl>
    <w:p w:rsidR="00D05A71" w:rsidRDefault="00D05A71" w:rsidP="00D05A71">
      <w:pPr>
        <w:rPr>
          <w:color w:val="FF0000"/>
          <w:lang w:val="bg-BG"/>
        </w:rPr>
      </w:pPr>
    </w:p>
    <w:p w:rsidR="006E0B70" w:rsidRDefault="006E0B70" w:rsidP="00D05A71">
      <w:pPr>
        <w:rPr>
          <w:color w:val="FF0000"/>
          <w:lang w:val="bg-BG"/>
        </w:rPr>
      </w:pPr>
    </w:p>
    <w:p w:rsidR="006E0B70" w:rsidRDefault="006E0B70" w:rsidP="00D05A71">
      <w:pPr>
        <w:rPr>
          <w:color w:val="FF0000"/>
          <w:lang w:val="bg-BG"/>
        </w:rPr>
      </w:pPr>
    </w:p>
    <w:p w:rsidR="006E0B70" w:rsidRDefault="006E0B70" w:rsidP="00D05A71">
      <w:pPr>
        <w:rPr>
          <w:color w:val="FF0000"/>
          <w:lang w:val="bg-BG"/>
        </w:rPr>
      </w:pPr>
    </w:p>
    <w:p w:rsidR="006E0B70" w:rsidRPr="002F66AC" w:rsidRDefault="006E0B70" w:rsidP="00D05A71">
      <w:pPr>
        <w:rPr>
          <w:color w:val="FF0000"/>
          <w:lang w:val="bg-BG"/>
        </w:rPr>
      </w:pPr>
    </w:p>
    <w:p w:rsidR="00D05A71" w:rsidRDefault="006E0B70" w:rsidP="006E0B70">
      <w:pPr>
        <w:spacing w:after="200" w:line="276" w:lineRule="auto"/>
        <w:ind w:firstLine="708"/>
        <w:jc w:val="both"/>
        <w:rPr>
          <w:lang w:val="bg-BG"/>
        </w:rPr>
      </w:pPr>
      <w:r>
        <w:rPr>
          <w:lang w:val="en-US"/>
        </w:rPr>
        <w:t>2.3.</w:t>
      </w:r>
      <w:r w:rsidR="00E34972">
        <w:rPr>
          <w:lang w:val="bg-BG"/>
        </w:rPr>
        <w:t>2</w:t>
      </w:r>
      <w:r>
        <w:rPr>
          <w:lang w:val="en-US"/>
        </w:rPr>
        <w:t xml:space="preserve">. </w:t>
      </w:r>
      <w:r>
        <w:rPr>
          <w:lang w:val="bg-BG"/>
        </w:rPr>
        <w:t xml:space="preserve">Сравнителни данни спрямо 2017 год.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559"/>
        <w:gridCol w:w="2017"/>
      </w:tblGrid>
      <w:tr w:rsidR="006E0B70" w:rsidTr="006E0B70">
        <w:trPr>
          <w:trHeight w:val="739"/>
        </w:trPr>
        <w:tc>
          <w:tcPr>
            <w:tcW w:w="4503" w:type="dxa"/>
          </w:tcPr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</w:p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  <w:r w:rsidRPr="006E0B70">
              <w:rPr>
                <w:b/>
                <w:lang w:val="bg-BG"/>
              </w:rPr>
              <w:t>Показатели</w:t>
            </w:r>
          </w:p>
        </w:tc>
        <w:tc>
          <w:tcPr>
            <w:tcW w:w="1701" w:type="dxa"/>
          </w:tcPr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</w:p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  <w:r w:rsidRPr="006E0B70">
              <w:rPr>
                <w:b/>
                <w:lang w:val="bg-BG"/>
              </w:rPr>
              <w:t>2018 год.</w:t>
            </w:r>
          </w:p>
        </w:tc>
        <w:tc>
          <w:tcPr>
            <w:tcW w:w="1559" w:type="dxa"/>
          </w:tcPr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</w:p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  <w:r w:rsidRPr="006E0B70">
              <w:rPr>
                <w:b/>
                <w:lang w:val="bg-BG"/>
              </w:rPr>
              <w:t>2017 год.</w:t>
            </w:r>
          </w:p>
        </w:tc>
        <w:tc>
          <w:tcPr>
            <w:tcW w:w="2017" w:type="dxa"/>
          </w:tcPr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</w:p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  <w:r w:rsidRPr="006E0B70">
              <w:rPr>
                <w:b/>
                <w:lang w:val="bg-BG"/>
              </w:rPr>
              <w:t>2018 към 2017</w:t>
            </w:r>
          </w:p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  <w:r w:rsidRPr="006E0B70">
              <w:rPr>
                <w:b/>
                <w:lang w:val="bg-BG"/>
              </w:rPr>
              <w:t>%</w:t>
            </w:r>
          </w:p>
        </w:tc>
      </w:tr>
      <w:tr w:rsidR="006E0B70" w:rsidTr="00476F6E">
        <w:trPr>
          <w:trHeight w:val="289"/>
        </w:trPr>
        <w:tc>
          <w:tcPr>
            <w:tcW w:w="4503" w:type="dxa"/>
          </w:tcPr>
          <w:p w:rsidR="006E0B70" w:rsidRDefault="006E0B70" w:rsidP="00476F6E">
            <w:pPr>
              <w:jc w:val="both"/>
              <w:rPr>
                <w:color w:val="FF0000"/>
                <w:lang w:val="bg-BG"/>
              </w:rPr>
            </w:pPr>
            <w:r w:rsidRPr="00FC11CF">
              <w:rPr>
                <w:b/>
                <w:lang w:val="ru-RU"/>
              </w:rPr>
              <w:t>Брой</w:t>
            </w:r>
            <w:r>
              <w:rPr>
                <w:b/>
                <w:lang w:val="ru-RU"/>
              </w:rPr>
              <w:t xml:space="preserve"> </w:t>
            </w:r>
            <w:r w:rsidRPr="00FC11CF">
              <w:rPr>
                <w:b/>
                <w:lang w:val="ru-RU"/>
              </w:rPr>
              <w:t>тютюнопроизводители</w:t>
            </w:r>
          </w:p>
        </w:tc>
        <w:tc>
          <w:tcPr>
            <w:tcW w:w="1701" w:type="dxa"/>
          </w:tcPr>
          <w:p w:rsidR="006E0B70" w:rsidRPr="00476F6E" w:rsidRDefault="00476F6E" w:rsidP="00476F6E">
            <w:pPr>
              <w:jc w:val="right"/>
              <w:rPr>
                <w:lang w:val="bg-BG"/>
              </w:rPr>
            </w:pPr>
            <w:r w:rsidRPr="00476F6E">
              <w:rPr>
                <w:lang w:val="bg-BG"/>
              </w:rPr>
              <w:t>188</w:t>
            </w:r>
          </w:p>
        </w:tc>
        <w:tc>
          <w:tcPr>
            <w:tcW w:w="1559" w:type="dxa"/>
          </w:tcPr>
          <w:p w:rsidR="006E0B70" w:rsidRPr="00476F6E" w:rsidRDefault="00476F6E" w:rsidP="00476F6E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206</w:t>
            </w:r>
          </w:p>
        </w:tc>
        <w:tc>
          <w:tcPr>
            <w:tcW w:w="2017" w:type="dxa"/>
          </w:tcPr>
          <w:p w:rsidR="006E0B70" w:rsidRPr="00476F6E" w:rsidRDefault="00476F6E" w:rsidP="00476F6E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91</w:t>
            </w:r>
          </w:p>
        </w:tc>
      </w:tr>
      <w:tr w:rsidR="006E0B70" w:rsidTr="006E0B70">
        <w:tc>
          <w:tcPr>
            <w:tcW w:w="4503" w:type="dxa"/>
          </w:tcPr>
          <w:p w:rsidR="006E0B70" w:rsidRDefault="006E0B70" w:rsidP="00476F6E">
            <w:pPr>
              <w:jc w:val="both"/>
              <w:rPr>
                <w:color w:val="FF0000"/>
                <w:lang w:val="bg-BG"/>
              </w:rPr>
            </w:pPr>
            <w:r w:rsidRPr="00FC11CF">
              <w:rPr>
                <w:b/>
                <w:lang w:val="ru-RU"/>
              </w:rPr>
              <w:t>Площ</w:t>
            </w:r>
            <w:r w:rsidR="00476F6E">
              <w:rPr>
                <w:b/>
                <w:lang w:val="ru-RU"/>
              </w:rPr>
              <w:t xml:space="preserve"> </w:t>
            </w:r>
            <w:r w:rsidRPr="00FC11CF">
              <w:rPr>
                <w:b/>
                <w:lang w:val="ru-RU"/>
              </w:rPr>
              <w:t>имоти</w:t>
            </w:r>
            <w:r w:rsidR="00476F6E">
              <w:rPr>
                <w:b/>
                <w:lang w:val="ru-RU"/>
              </w:rPr>
              <w:t xml:space="preserve"> </w:t>
            </w:r>
            <w:r w:rsidRPr="00FC11CF">
              <w:rPr>
                <w:b/>
                <w:lang w:val="ru-RU"/>
              </w:rPr>
              <w:t>(дка)</w:t>
            </w:r>
          </w:p>
        </w:tc>
        <w:tc>
          <w:tcPr>
            <w:tcW w:w="1701" w:type="dxa"/>
          </w:tcPr>
          <w:p w:rsidR="006E0B70" w:rsidRPr="00476F6E" w:rsidRDefault="00476F6E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758</w:t>
            </w:r>
          </w:p>
        </w:tc>
        <w:tc>
          <w:tcPr>
            <w:tcW w:w="1559" w:type="dxa"/>
          </w:tcPr>
          <w:p w:rsidR="006E0B70" w:rsidRPr="00476F6E" w:rsidRDefault="00476F6E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756</w:t>
            </w:r>
          </w:p>
        </w:tc>
        <w:tc>
          <w:tcPr>
            <w:tcW w:w="2017" w:type="dxa"/>
          </w:tcPr>
          <w:p w:rsidR="006E0B70" w:rsidRPr="00476F6E" w:rsidRDefault="00476F6E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6E0B70" w:rsidTr="006E0B70">
        <w:tc>
          <w:tcPr>
            <w:tcW w:w="4503" w:type="dxa"/>
          </w:tcPr>
          <w:p w:rsidR="006E0B70" w:rsidRDefault="006E0B70" w:rsidP="00476F6E">
            <w:pPr>
              <w:jc w:val="both"/>
              <w:rPr>
                <w:color w:val="FF0000"/>
                <w:lang w:val="bg-BG"/>
              </w:rPr>
            </w:pPr>
            <w:r w:rsidRPr="00FC11CF">
              <w:rPr>
                <w:b/>
                <w:lang w:val="ru-RU"/>
              </w:rPr>
              <w:t>Площ по договор (дка)</w:t>
            </w:r>
          </w:p>
        </w:tc>
        <w:tc>
          <w:tcPr>
            <w:tcW w:w="1701" w:type="dxa"/>
          </w:tcPr>
          <w:p w:rsidR="006E0B70" w:rsidRPr="00476F6E" w:rsidRDefault="00476F6E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649</w:t>
            </w:r>
          </w:p>
        </w:tc>
        <w:tc>
          <w:tcPr>
            <w:tcW w:w="1559" w:type="dxa"/>
          </w:tcPr>
          <w:p w:rsidR="006E0B70" w:rsidRPr="00476F6E" w:rsidRDefault="00476F6E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566</w:t>
            </w:r>
          </w:p>
        </w:tc>
        <w:tc>
          <w:tcPr>
            <w:tcW w:w="2017" w:type="dxa"/>
          </w:tcPr>
          <w:p w:rsidR="006E0B70" w:rsidRPr="00476F6E" w:rsidRDefault="00476F6E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115</w:t>
            </w:r>
          </w:p>
        </w:tc>
      </w:tr>
      <w:tr w:rsidR="006E0B70" w:rsidTr="006E0B70">
        <w:tc>
          <w:tcPr>
            <w:tcW w:w="4503" w:type="dxa"/>
          </w:tcPr>
          <w:p w:rsidR="006E0B70" w:rsidRDefault="006E0B70" w:rsidP="00476F6E">
            <w:pPr>
              <w:jc w:val="both"/>
              <w:rPr>
                <w:color w:val="FF0000"/>
                <w:lang w:val="bg-BG"/>
              </w:rPr>
            </w:pPr>
            <w:r w:rsidRPr="00FC11CF">
              <w:rPr>
                <w:b/>
                <w:lang w:val="ru-RU"/>
              </w:rPr>
              <w:t>Количество тютюн по договор (кг)</w:t>
            </w:r>
          </w:p>
        </w:tc>
        <w:tc>
          <w:tcPr>
            <w:tcW w:w="1701" w:type="dxa"/>
          </w:tcPr>
          <w:p w:rsidR="006E0B70" w:rsidRPr="00476F6E" w:rsidRDefault="00476F6E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102 580</w:t>
            </w:r>
          </w:p>
        </w:tc>
        <w:tc>
          <w:tcPr>
            <w:tcW w:w="1559" w:type="dxa"/>
          </w:tcPr>
          <w:p w:rsidR="006E0B70" w:rsidRPr="00476F6E" w:rsidRDefault="00476F6E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84560</w:t>
            </w:r>
          </w:p>
        </w:tc>
        <w:tc>
          <w:tcPr>
            <w:tcW w:w="2017" w:type="dxa"/>
          </w:tcPr>
          <w:p w:rsidR="006E0B70" w:rsidRPr="00476F6E" w:rsidRDefault="00476F6E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121</w:t>
            </w:r>
          </w:p>
        </w:tc>
      </w:tr>
    </w:tbl>
    <w:p w:rsidR="006E0B70" w:rsidRPr="002F66AC" w:rsidRDefault="006E0B70" w:rsidP="006E0B70">
      <w:pPr>
        <w:spacing w:after="200" w:line="276" w:lineRule="auto"/>
        <w:ind w:firstLine="708"/>
        <w:jc w:val="both"/>
        <w:rPr>
          <w:color w:val="FF0000"/>
          <w:lang w:val="bg-BG"/>
        </w:rPr>
      </w:pPr>
    </w:p>
    <w:p w:rsidR="00D05A71" w:rsidRPr="002F66AC" w:rsidRDefault="00D05A71" w:rsidP="00D05A71">
      <w:pPr>
        <w:rPr>
          <w:b/>
          <w:color w:val="FF0000"/>
          <w:lang w:val="bg-BG"/>
        </w:rPr>
      </w:pPr>
      <w:r w:rsidRPr="002F66AC">
        <w:rPr>
          <w:color w:val="FF0000"/>
          <w:lang w:val="bg-BG"/>
        </w:rPr>
        <w:t xml:space="preserve">            </w:t>
      </w:r>
      <w:r w:rsidRPr="00963DA0">
        <w:rPr>
          <w:b/>
          <w:lang w:val="bg-BG"/>
        </w:rPr>
        <w:t>2.4. Регистра</w:t>
      </w:r>
      <w:r w:rsidR="00963DA0" w:rsidRPr="00963DA0">
        <w:rPr>
          <w:b/>
          <w:lang w:val="bg-BG"/>
        </w:rPr>
        <w:t>ция на правни основания</w:t>
      </w:r>
      <w:r w:rsidR="00090C70">
        <w:rPr>
          <w:b/>
          <w:lang w:val="bg-BG"/>
        </w:rPr>
        <w:t>:</w:t>
      </w:r>
      <w:r w:rsidR="003D2C67">
        <w:rPr>
          <w:b/>
          <w:lang w:val="bg-BG"/>
        </w:rPr>
        <w:t xml:space="preserve"> </w:t>
      </w:r>
    </w:p>
    <w:p w:rsidR="00090C70" w:rsidRDefault="00090C70" w:rsidP="00090C70">
      <w:pPr>
        <w:jc w:val="both"/>
        <w:rPr>
          <w:rFonts w:eastAsia="Calibri"/>
          <w:b/>
          <w:lang w:val="bg-BG"/>
        </w:rPr>
      </w:pPr>
      <w:r w:rsidRPr="00090C70">
        <w:rPr>
          <w:rFonts w:eastAsia="Calibri"/>
          <w:b/>
          <w:lang w:val="bg-BG"/>
        </w:rPr>
        <w:t xml:space="preserve">            </w:t>
      </w:r>
    </w:p>
    <w:p w:rsidR="00D05A71" w:rsidRDefault="00090C70" w:rsidP="00090C70">
      <w:pPr>
        <w:jc w:val="both"/>
        <w:rPr>
          <w:lang w:val="bg-BG"/>
        </w:rPr>
      </w:pPr>
      <w:r>
        <w:rPr>
          <w:rFonts w:eastAsia="Calibri"/>
          <w:b/>
          <w:lang w:val="bg-BG"/>
        </w:rPr>
        <w:t xml:space="preserve">            </w:t>
      </w:r>
      <w:r w:rsidRPr="00090C70">
        <w:rPr>
          <w:rFonts w:eastAsia="Calibri"/>
          <w:lang w:val="bg-BG"/>
        </w:rPr>
        <w:t>а/</w:t>
      </w:r>
      <w:r>
        <w:rPr>
          <w:rFonts w:eastAsia="Calibri"/>
          <w:b/>
          <w:lang w:val="bg-BG"/>
        </w:rPr>
        <w:t xml:space="preserve"> </w:t>
      </w:r>
      <w:r w:rsidRPr="00090C70">
        <w:rPr>
          <w:lang w:val="bg-BG"/>
        </w:rPr>
        <w:t>от 01.01.2018</w:t>
      </w:r>
      <w:r w:rsidRPr="00090C70">
        <w:rPr>
          <w:lang w:val="en-US"/>
        </w:rPr>
        <w:t xml:space="preserve"> </w:t>
      </w:r>
      <w:r w:rsidRPr="00090C70">
        <w:rPr>
          <w:lang w:val="bg-BG"/>
        </w:rPr>
        <w:t>год. до 31.05.2018 год.</w:t>
      </w:r>
      <w:r w:rsidR="00F90F11">
        <w:rPr>
          <w:lang w:val="bg-BG"/>
        </w:rPr>
        <w:t xml:space="preserve"> </w:t>
      </w:r>
      <w:r w:rsidR="008218B1">
        <w:rPr>
          <w:lang w:val="bg-BG"/>
        </w:rPr>
        <w:t>/стопанска 2017-2018 година/</w:t>
      </w:r>
    </w:p>
    <w:p w:rsidR="00090C70" w:rsidRPr="00090C70" w:rsidRDefault="00090C70" w:rsidP="00090C70">
      <w:pPr>
        <w:jc w:val="both"/>
        <w:rPr>
          <w:rFonts w:eastAsia="Calibri"/>
          <w:lang w:val="bg-BG"/>
        </w:rPr>
      </w:pPr>
    </w:p>
    <w:tbl>
      <w:tblPr>
        <w:tblW w:w="0" w:type="auto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05A71" w:rsidRPr="002F66AC" w:rsidTr="00D05A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757839" w:rsidRDefault="00D05A71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ОСЗ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757839" w:rsidRDefault="00D05A71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Договори</w:t>
            </w:r>
          </w:p>
          <w:p w:rsidR="00D05A71" w:rsidRPr="00757839" w:rsidRDefault="00D05A71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бр.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757839" w:rsidRDefault="00D05A71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Имоти</w:t>
            </w:r>
          </w:p>
          <w:p w:rsidR="00D05A71" w:rsidRPr="00757839" w:rsidRDefault="00D05A71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бр.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757839" w:rsidRDefault="00D05A71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Площ</w:t>
            </w:r>
          </w:p>
          <w:p w:rsidR="00D05A71" w:rsidRPr="00757839" w:rsidRDefault="00D05A71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дка</w:t>
            </w:r>
          </w:p>
        </w:tc>
      </w:tr>
      <w:tr w:rsidR="00D05A71" w:rsidRPr="002F66AC" w:rsidTr="00D05A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757839" w:rsidRDefault="00D05A71">
            <w:pPr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Баните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757839" w:rsidRDefault="00757839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783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757839" w:rsidRDefault="00757839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20207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757839" w:rsidRDefault="00757839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5435</w:t>
            </w:r>
          </w:p>
        </w:tc>
      </w:tr>
      <w:tr w:rsidR="00D05A71" w:rsidRPr="002F66AC" w:rsidTr="00D05A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D05A71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Борино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498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4132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7624</w:t>
            </w:r>
          </w:p>
        </w:tc>
      </w:tr>
      <w:tr w:rsidR="00D05A71" w:rsidRPr="002F66AC" w:rsidTr="00D05A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D05A71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Девин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1269</w:t>
            </w:r>
          </w:p>
        </w:tc>
      </w:tr>
      <w:tr w:rsidR="00D05A71" w:rsidRPr="002F66AC" w:rsidTr="00D05A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D05A71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Доспат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1964E7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1964E7" w:rsidP="001964E7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2975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1964E7" w:rsidP="001964E7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5721</w:t>
            </w:r>
          </w:p>
        </w:tc>
      </w:tr>
      <w:tr w:rsidR="00D05A71" w:rsidRPr="002F66AC" w:rsidTr="00D05A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D05A71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Златоград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1011</w:t>
            </w:r>
          </w:p>
        </w:tc>
      </w:tr>
      <w:tr w:rsidR="00D05A71" w:rsidRPr="002F66AC" w:rsidTr="00D05A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D05A71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Мадан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A1350B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1818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F66AC" w:rsidRDefault="00A1350B">
            <w:pPr>
              <w:jc w:val="center"/>
              <w:rPr>
                <w:rFonts w:eastAsia="Calibri"/>
                <w:color w:val="FF0000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6462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F66AC" w:rsidRDefault="00A1350B">
            <w:pPr>
              <w:jc w:val="center"/>
              <w:rPr>
                <w:rFonts w:eastAsia="Calibri"/>
                <w:color w:val="FF0000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16296</w:t>
            </w:r>
          </w:p>
        </w:tc>
      </w:tr>
      <w:tr w:rsidR="00D05A71" w:rsidRPr="002F66AC" w:rsidTr="00D05A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D30381" w:rsidRDefault="00D05A71">
            <w:pPr>
              <w:rPr>
                <w:rFonts w:eastAsia="Calibri"/>
                <w:szCs w:val="22"/>
                <w:lang w:val="bg-BG"/>
              </w:rPr>
            </w:pPr>
            <w:r w:rsidRPr="00D30381">
              <w:rPr>
                <w:rFonts w:eastAsia="Calibri"/>
                <w:szCs w:val="22"/>
                <w:lang w:val="bg-BG"/>
              </w:rPr>
              <w:t>Неделино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D30381" w:rsidRDefault="00D30381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D30381">
              <w:rPr>
                <w:rFonts w:eastAsia="Calibri"/>
                <w:szCs w:val="22"/>
                <w:lang w:val="bg-BG"/>
              </w:rPr>
              <w:t>514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D30381" w:rsidRDefault="00D30381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D30381">
              <w:rPr>
                <w:rFonts w:eastAsia="Calibri"/>
                <w:szCs w:val="22"/>
                <w:lang w:val="bg-BG"/>
              </w:rPr>
              <w:t>1796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D30381" w:rsidRDefault="00D30381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D30381">
              <w:rPr>
                <w:rFonts w:eastAsia="Calibri"/>
                <w:szCs w:val="22"/>
                <w:lang w:val="bg-BG"/>
              </w:rPr>
              <w:t>4162</w:t>
            </w:r>
          </w:p>
        </w:tc>
      </w:tr>
      <w:tr w:rsidR="00D05A71" w:rsidRPr="002F66AC" w:rsidTr="00D05A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D05A71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Рудозем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262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1769</w:t>
            </w:r>
          </w:p>
        </w:tc>
      </w:tr>
      <w:tr w:rsidR="00D05A71" w:rsidRPr="002F66AC" w:rsidTr="00D05A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D05A71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Смолян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607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2088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2442D0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6490</w:t>
            </w:r>
          </w:p>
        </w:tc>
      </w:tr>
      <w:tr w:rsidR="00D05A71" w:rsidRPr="002F66AC" w:rsidTr="00D05A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D05A71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Чепеларе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1964E7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1964E7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2442D0" w:rsidRDefault="001964E7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461</w:t>
            </w:r>
          </w:p>
        </w:tc>
      </w:tr>
      <w:tr w:rsidR="001964E7" w:rsidRPr="006E0C9B" w:rsidTr="001964E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6E0C9B" w:rsidRDefault="00D05A71">
            <w:pPr>
              <w:rPr>
                <w:rFonts w:eastAsia="Calibri"/>
                <w:b/>
                <w:szCs w:val="22"/>
                <w:lang w:val="bg-BG"/>
              </w:rPr>
            </w:pPr>
            <w:r w:rsidRPr="006E0C9B">
              <w:rPr>
                <w:rFonts w:eastAsia="Calibri"/>
                <w:b/>
                <w:szCs w:val="22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6E0C9B" w:rsidRDefault="00BB357A">
            <w:pPr>
              <w:jc w:val="center"/>
              <w:rPr>
                <w:rFonts w:eastAsia="Calibri"/>
                <w:b/>
                <w:szCs w:val="22"/>
                <w:lang w:val="bg-BG"/>
              </w:rPr>
            </w:pPr>
            <w:r>
              <w:rPr>
                <w:rFonts w:eastAsia="Calibri"/>
                <w:b/>
                <w:szCs w:val="22"/>
                <w:lang w:val="bg-BG"/>
              </w:rPr>
              <w:t>5303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6E0C9B" w:rsidRDefault="00BB357A">
            <w:pPr>
              <w:jc w:val="center"/>
              <w:rPr>
                <w:rFonts w:eastAsia="Calibri"/>
                <w:b/>
                <w:szCs w:val="22"/>
                <w:lang w:val="bg-BG"/>
              </w:rPr>
            </w:pPr>
            <w:r>
              <w:rPr>
                <w:rFonts w:eastAsia="Calibri"/>
                <w:b/>
                <w:szCs w:val="22"/>
                <w:lang w:val="bg-BG"/>
              </w:rPr>
              <w:t>39394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6E0C9B" w:rsidRDefault="00BB357A">
            <w:pPr>
              <w:jc w:val="center"/>
              <w:rPr>
                <w:rFonts w:eastAsia="Calibri"/>
                <w:b/>
                <w:szCs w:val="22"/>
                <w:lang w:val="bg-BG"/>
              </w:rPr>
            </w:pPr>
            <w:r>
              <w:rPr>
                <w:rFonts w:eastAsia="Calibri"/>
                <w:b/>
                <w:szCs w:val="22"/>
                <w:lang w:val="bg-BG"/>
              </w:rPr>
              <w:t>50238</w:t>
            </w:r>
          </w:p>
        </w:tc>
      </w:tr>
    </w:tbl>
    <w:p w:rsidR="00D05A71" w:rsidRDefault="00D05A71" w:rsidP="00D05A71">
      <w:pPr>
        <w:jc w:val="center"/>
        <w:rPr>
          <w:rFonts w:eastAsia="Calibri"/>
          <w:b/>
          <w:lang w:val="bg-BG"/>
        </w:rPr>
      </w:pPr>
    </w:p>
    <w:p w:rsidR="00090C70" w:rsidRPr="00090C70" w:rsidRDefault="00090C70" w:rsidP="00090C70">
      <w:pPr>
        <w:jc w:val="both"/>
        <w:rPr>
          <w:lang w:val="bg-BG"/>
        </w:rPr>
      </w:pPr>
      <w:r>
        <w:rPr>
          <w:rFonts w:eastAsia="Calibri"/>
          <w:b/>
          <w:lang w:val="bg-BG"/>
        </w:rPr>
        <w:t xml:space="preserve">              </w:t>
      </w:r>
      <w:r w:rsidRPr="00090C70">
        <w:rPr>
          <w:rFonts w:eastAsia="Calibri"/>
          <w:lang w:val="bg-BG"/>
        </w:rPr>
        <w:t>б/ за стопанската 2018-2019 год.</w:t>
      </w:r>
      <w:r w:rsidR="008218B1">
        <w:rPr>
          <w:rFonts w:eastAsia="Calibri"/>
          <w:lang w:val="bg-BG"/>
        </w:rPr>
        <w:t xml:space="preserve"> </w:t>
      </w:r>
    </w:p>
    <w:p w:rsidR="00090C70" w:rsidRPr="006E0C9B" w:rsidRDefault="00090C70" w:rsidP="00D05A71">
      <w:pPr>
        <w:jc w:val="center"/>
        <w:rPr>
          <w:rFonts w:eastAsia="Calibri"/>
          <w:b/>
          <w:lang w:val="bg-BG"/>
        </w:rPr>
      </w:pPr>
    </w:p>
    <w:tbl>
      <w:tblPr>
        <w:tblW w:w="0" w:type="auto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090C70" w:rsidRPr="002F66AC" w:rsidTr="004B054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757839" w:rsidRDefault="00090C70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ОСЗ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757839" w:rsidRDefault="00090C70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Договори</w:t>
            </w:r>
          </w:p>
          <w:p w:rsidR="00090C70" w:rsidRPr="00757839" w:rsidRDefault="00090C70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бр.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757839" w:rsidRDefault="00090C70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Имоти</w:t>
            </w:r>
          </w:p>
          <w:p w:rsidR="00090C70" w:rsidRPr="00757839" w:rsidRDefault="00090C70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бр.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757839" w:rsidRDefault="00090C70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Площ</w:t>
            </w:r>
          </w:p>
          <w:p w:rsidR="00090C70" w:rsidRPr="00757839" w:rsidRDefault="00090C70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дка</w:t>
            </w:r>
          </w:p>
        </w:tc>
      </w:tr>
      <w:tr w:rsidR="00090C70" w:rsidRPr="002F66AC" w:rsidTr="00090C7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757839" w:rsidRDefault="00090C70" w:rsidP="004B0544">
            <w:pPr>
              <w:rPr>
                <w:rFonts w:eastAsia="Calibri"/>
                <w:szCs w:val="22"/>
                <w:lang w:val="bg-BG"/>
              </w:rPr>
            </w:pPr>
            <w:r w:rsidRPr="00757839">
              <w:rPr>
                <w:rFonts w:eastAsia="Calibri"/>
                <w:szCs w:val="22"/>
                <w:lang w:val="bg-BG"/>
              </w:rPr>
              <w:t>Баните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757839" w:rsidRDefault="00CF47D3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391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757839" w:rsidRDefault="00CF47D3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757839" w:rsidRDefault="00CF47D3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6224</w:t>
            </w:r>
          </w:p>
        </w:tc>
      </w:tr>
      <w:tr w:rsidR="00090C70" w:rsidRPr="002F66AC" w:rsidTr="00090C7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2442D0" w:rsidRDefault="00090C70" w:rsidP="004B0544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Борино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816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5508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13918</w:t>
            </w:r>
          </w:p>
        </w:tc>
      </w:tr>
      <w:tr w:rsidR="00090C70" w:rsidRPr="002F66AC" w:rsidTr="00090C7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2442D0" w:rsidRDefault="00090C70" w:rsidP="004B0544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Девин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4593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17598</w:t>
            </w:r>
          </w:p>
        </w:tc>
      </w:tr>
      <w:tr w:rsidR="00090C70" w:rsidRPr="002F66AC" w:rsidTr="00090C7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2442D0" w:rsidRDefault="00090C70" w:rsidP="004B0544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Доспат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885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3238</w:t>
            </w:r>
          </w:p>
        </w:tc>
      </w:tr>
      <w:tr w:rsidR="00090C70" w:rsidRPr="002F66AC" w:rsidTr="00090C7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2442D0" w:rsidRDefault="00090C70" w:rsidP="004B0544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Златоград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966B9B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966B9B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463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966B9B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1786</w:t>
            </w:r>
          </w:p>
        </w:tc>
      </w:tr>
      <w:tr w:rsidR="00090C70" w:rsidRPr="002F66AC" w:rsidTr="00090C7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2442D0" w:rsidRDefault="00090C70" w:rsidP="004B0544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Мадан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F90F11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426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F66AC" w:rsidRDefault="00F90F11" w:rsidP="004B0544">
            <w:pPr>
              <w:jc w:val="center"/>
              <w:rPr>
                <w:rFonts w:eastAsia="Calibri"/>
                <w:color w:val="FF0000"/>
                <w:szCs w:val="22"/>
                <w:lang w:val="bg-BG"/>
              </w:rPr>
            </w:pPr>
            <w:r w:rsidRPr="00F90F11">
              <w:rPr>
                <w:rFonts w:eastAsia="Calibri"/>
                <w:szCs w:val="22"/>
                <w:lang w:val="bg-BG"/>
              </w:rPr>
              <w:t>7873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F66AC" w:rsidRDefault="00F90F11" w:rsidP="004B0544">
            <w:pPr>
              <w:jc w:val="center"/>
              <w:rPr>
                <w:rFonts w:eastAsia="Calibri"/>
                <w:color w:val="FF0000"/>
                <w:szCs w:val="22"/>
                <w:lang w:val="bg-BG"/>
              </w:rPr>
            </w:pPr>
            <w:r w:rsidRPr="00F90F11">
              <w:rPr>
                <w:rFonts w:eastAsia="Calibri"/>
                <w:szCs w:val="22"/>
                <w:lang w:val="bg-BG"/>
              </w:rPr>
              <w:t>19755</w:t>
            </w:r>
          </w:p>
        </w:tc>
      </w:tr>
      <w:tr w:rsidR="00090C70" w:rsidRPr="002F66AC" w:rsidTr="00090C7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D30381" w:rsidRDefault="00090C70" w:rsidP="004B0544">
            <w:pPr>
              <w:rPr>
                <w:rFonts w:eastAsia="Calibri"/>
                <w:szCs w:val="22"/>
                <w:lang w:val="bg-BG"/>
              </w:rPr>
            </w:pPr>
            <w:r w:rsidRPr="00D30381">
              <w:rPr>
                <w:rFonts w:eastAsia="Calibri"/>
                <w:szCs w:val="22"/>
                <w:lang w:val="bg-BG"/>
              </w:rPr>
              <w:t>Неделино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D30381" w:rsidRDefault="0073281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D30381" w:rsidRDefault="0073281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D30381" w:rsidRDefault="0073281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399</w:t>
            </w:r>
          </w:p>
        </w:tc>
      </w:tr>
      <w:tr w:rsidR="00090C70" w:rsidRPr="002F66AC" w:rsidTr="00090C7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2442D0" w:rsidRDefault="00090C70" w:rsidP="004B0544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Рудозем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2410</w:t>
            </w:r>
          </w:p>
        </w:tc>
      </w:tr>
      <w:tr w:rsidR="00090C70" w:rsidRPr="002F66AC" w:rsidTr="00090C7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2442D0" w:rsidRDefault="00090C70" w:rsidP="004B0544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Смолян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CF47D3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2555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CF47D3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9972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CF47D3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34392</w:t>
            </w:r>
          </w:p>
        </w:tc>
      </w:tr>
      <w:tr w:rsidR="00090C70" w:rsidRPr="002F66AC" w:rsidTr="00090C7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2442D0" w:rsidRDefault="00090C70" w:rsidP="004B0544">
            <w:pPr>
              <w:rPr>
                <w:rFonts w:eastAsia="Calibri"/>
                <w:szCs w:val="22"/>
                <w:lang w:val="bg-BG"/>
              </w:rPr>
            </w:pPr>
            <w:r w:rsidRPr="002442D0">
              <w:rPr>
                <w:rFonts w:eastAsia="Calibri"/>
                <w:szCs w:val="22"/>
                <w:lang w:val="bg-BG"/>
              </w:rPr>
              <w:t>Чепеларе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758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5039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2442D0" w:rsidRDefault="00276FE9" w:rsidP="004B0544">
            <w:pPr>
              <w:jc w:val="center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10690</w:t>
            </w:r>
          </w:p>
        </w:tc>
      </w:tr>
      <w:tr w:rsidR="00090C70" w:rsidRPr="006E0C9B" w:rsidTr="004B054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Pr="006E0C9B" w:rsidRDefault="00090C70" w:rsidP="004B0544">
            <w:pPr>
              <w:rPr>
                <w:rFonts w:eastAsia="Calibri"/>
                <w:b/>
                <w:szCs w:val="22"/>
                <w:lang w:val="bg-BG"/>
              </w:rPr>
            </w:pPr>
            <w:r w:rsidRPr="006E0C9B">
              <w:rPr>
                <w:rFonts w:eastAsia="Calibri"/>
                <w:b/>
                <w:szCs w:val="22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6E0C9B" w:rsidRDefault="008218B1" w:rsidP="004B0544">
            <w:pPr>
              <w:jc w:val="center"/>
              <w:rPr>
                <w:rFonts w:eastAsia="Calibri"/>
                <w:b/>
                <w:szCs w:val="22"/>
                <w:lang w:val="bg-BG"/>
              </w:rPr>
            </w:pPr>
            <w:r>
              <w:rPr>
                <w:rFonts w:eastAsia="Calibri"/>
                <w:b/>
                <w:szCs w:val="22"/>
                <w:lang w:val="bg-BG"/>
              </w:rPr>
              <w:t>6747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6E0C9B" w:rsidRDefault="008218B1" w:rsidP="004B0544">
            <w:pPr>
              <w:jc w:val="center"/>
              <w:rPr>
                <w:rFonts w:eastAsia="Calibri"/>
                <w:b/>
                <w:szCs w:val="22"/>
                <w:lang w:val="bg-BG"/>
              </w:rPr>
            </w:pPr>
            <w:r>
              <w:rPr>
                <w:rFonts w:eastAsia="Calibri"/>
                <w:b/>
                <w:szCs w:val="22"/>
                <w:lang w:val="bg-BG"/>
              </w:rPr>
              <w:t>36489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6E0C9B" w:rsidRDefault="008218B1" w:rsidP="004B0544">
            <w:pPr>
              <w:jc w:val="center"/>
              <w:rPr>
                <w:rFonts w:eastAsia="Calibri"/>
                <w:b/>
                <w:szCs w:val="22"/>
                <w:lang w:val="bg-BG"/>
              </w:rPr>
            </w:pPr>
            <w:r>
              <w:rPr>
                <w:rFonts w:eastAsia="Calibri"/>
                <w:b/>
                <w:szCs w:val="22"/>
                <w:lang w:val="bg-BG"/>
              </w:rPr>
              <w:t>110410</w:t>
            </w:r>
          </w:p>
        </w:tc>
      </w:tr>
    </w:tbl>
    <w:p w:rsidR="00090C70" w:rsidRDefault="00090C70" w:rsidP="00D05A71">
      <w:pPr>
        <w:jc w:val="center"/>
        <w:rPr>
          <w:rFonts w:eastAsia="Calibri"/>
          <w:b/>
          <w:color w:val="FF0000"/>
          <w:lang w:val="bg-BG"/>
        </w:rPr>
      </w:pPr>
    </w:p>
    <w:p w:rsidR="006E0C9B" w:rsidRDefault="006E0C9B" w:rsidP="00D05A71">
      <w:pPr>
        <w:jc w:val="center"/>
        <w:rPr>
          <w:rFonts w:eastAsia="Calibri"/>
          <w:b/>
          <w:lang w:val="bg-BG"/>
        </w:rPr>
      </w:pPr>
    </w:p>
    <w:p w:rsidR="00D05A71" w:rsidRPr="006E0C9B" w:rsidRDefault="00D05A71" w:rsidP="00D05A71">
      <w:pPr>
        <w:jc w:val="both"/>
        <w:rPr>
          <w:b/>
          <w:lang w:val="bg-BG"/>
        </w:rPr>
      </w:pPr>
      <w:r w:rsidRPr="006E0C9B">
        <w:rPr>
          <w:b/>
          <w:lang w:val="bg-BG"/>
        </w:rPr>
        <w:t xml:space="preserve">                3. РАЗВИТИЕ НА СЕЛСКИТЕ РАЙОНИ. </w:t>
      </w:r>
    </w:p>
    <w:p w:rsidR="00D05A71" w:rsidRPr="006E0C9B" w:rsidRDefault="00D05A71" w:rsidP="00D05A71">
      <w:pPr>
        <w:jc w:val="both"/>
        <w:rPr>
          <w:lang w:val="bg-BG"/>
        </w:rPr>
      </w:pPr>
    </w:p>
    <w:p w:rsidR="00D05A71" w:rsidRPr="006E0C9B" w:rsidRDefault="00D05A71" w:rsidP="00D05A71">
      <w:pPr>
        <w:jc w:val="both"/>
        <w:rPr>
          <w:b/>
          <w:lang w:val="bg-BG"/>
        </w:rPr>
      </w:pPr>
      <w:r w:rsidRPr="006E0C9B">
        <w:rPr>
          <w:lang w:val="bg-BG"/>
        </w:rPr>
        <w:t xml:space="preserve">        </w:t>
      </w:r>
      <w:r w:rsidRPr="006E0C9B">
        <w:rPr>
          <w:b/>
          <w:lang w:val="bg-BG"/>
        </w:rPr>
        <w:t xml:space="preserve">        4. ИНФОРМАЦИОННО РАЗЯСНИТЕЛНИ КАМПАНИИ И ОБУЧЕНИЕ</w:t>
      </w:r>
    </w:p>
    <w:p w:rsidR="00D05A71" w:rsidRPr="006E0C9B" w:rsidRDefault="00D05A71" w:rsidP="00D05A71">
      <w:pPr>
        <w:pStyle w:val="a5"/>
        <w:rPr>
          <w:rFonts w:ascii="Times New Roman" w:hAnsi="Times New Roman"/>
          <w:sz w:val="24"/>
          <w:szCs w:val="24"/>
        </w:rPr>
      </w:pPr>
      <w:r w:rsidRPr="006E0C9B">
        <w:rPr>
          <w:rFonts w:ascii="Times New Roman" w:hAnsi="Times New Roman"/>
          <w:sz w:val="24"/>
          <w:szCs w:val="24"/>
        </w:rPr>
        <w:t xml:space="preserve">                </w:t>
      </w:r>
    </w:p>
    <w:p w:rsidR="00D05A71" w:rsidRPr="006E0C9B" w:rsidRDefault="00D05A71" w:rsidP="00D05A71">
      <w:pPr>
        <w:pStyle w:val="a5"/>
        <w:rPr>
          <w:rFonts w:ascii="Times New Roman" w:hAnsi="Times New Roman"/>
          <w:sz w:val="24"/>
          <w:szCs w:val="24"/>
        </w:rPr>
      </w:pPr>
      <w:r w:rsidRPr="006E0C9B">
        <w:rPr>
          <w:rFonts w:ascii="Times New Roman" w:hAnsi="Times New Roman"/>
          <w:sz w:val="24"/>
          <w:szCs w:val="24"/>
        </w:rPr>
        <w:t xml:space="preserve">                4.1. Информационно разяснителни кампании.</w:t>
      </w:r>
    </w:p>
    <w:p w:rsidR="006E0C9B" w:rsidRPr="006E0C9B" w:rsidRDefault="00D05A71" w:rsidP="006E0C9B">
      <w:pPr>
        <w:jc w:val="both"/>
        <w:rPr>
          <w:lang w:val="bg-BG"/>
        </w:rPr>
      </w:pPr>
      <w:r w:rsidRPr="006E0C9B">
        <w:rPr>
          <w:b/>
          <w:color w:val="FF0000"/>
        </w:rPr>
        <w:t xml:space="preserve">                </w:t>
      </w:r>
      <w:r w:rsidR="006E0C9B" w:rsidRPr="006E0C9B">
        <w:rPr>
          <w:lang w:val="bg-BG"/>
        </w:rPr>
        <w:t>На 14.02.2018 година в залата на Областна администрация – Смолян</w:t>
      </w:r>
      <w:r w:rsidR="006E0C9B" w:rsidRPr="006E0C9B">
        <w:rPr>
          <w:b/>
          <w:lang w:val="bg-BG"/>
        </w:rPr>
        <w:t xml:space="preserve">  </w:t>
      </w:r>
      <w:r w:rsidR="006E0C9B" w:rsidRPr="007630B6">
        <w:rPr>
          <w:lang w:val="bg-BG"/>
        </w:rPr>
        <w:t>е проведена</w:t>
      </w:r>
      <w:r w:rsidR="006E0C9B" w:rsidRPr="006E0C9B">
        <w:rPr>
          <w:lang w:val="bg-BG"/>
        </w:rPr>
        <w:t xml:space="preserve"> среща със 110 земеделски стопани от област Смолян във връзка с председателството на </w:t>
      </w:r>
      <w:r w:rsidR="006E0C9B" w:rsidRPr="006E0C9B">
        <w:rPr>
          <w:lang w:val="bg-BG"/>
        </w:rPr>
        <w:lastRenderedPageBreak/>
        <w:t xml:space="preserve">България на Съвета на ЕС и обучение за Кампания за директни плащания </w:t>
      </w:r>
      <w:r w:rsidR="007630B6">
        <w:rPr>
          <w:lang w:val="bg-BG"/>
        </w:rPr>
        <w:t>през</w:t>
      </w:r>
      <w:r w:rsidR="006E0C9B" w:rsidRPr="006E0C9B">
        <w:rPr>
          <w:lang w:val="bg-BG"/>
        </w:rPr>
        <w:t xml:space="preserve"> 2018</w:t>
      </w:r>
      <w:r w:rsidR="007630B6">
        <w:rPr>
          <w:lang w:val="bg-BG"/>
        </w:rPr>
        <w:t xml:space="preserve"> </w:t>
      </w:r>
      <w:r w:rsidR="006E0C9B" w:rsidRPr="006E0C9B">
        <w:rPr>
          <w:lang w:val="bg-BG"/>
        </w:rPr>
        <w:t>г</w:t>
      </w:r>
      <w:r w:rsidR="007630B6">
        <w:rPr>
          <w:lang w:val="bg-BG"/>
        </w:rPr>
        <w:t>од</w:t>
      </w:r>
      <w:r w:rsidR="006E0C9B" w:rsidRPr="006E0C9B">
        <w:rPr>
          <w:lang w:val="bg-BG"/>
        </w:rPr>
        <w:t>. с участието на експерти от МЗХГ.</w:t>
      </w:r>
    </w:p>
    <w:p w:rsidR="001B3F1F" w:rsidRPr="006E0C9B" w:rsidRDefault="001B3F1F" w:rsidP="001B3F1F">
      <w:pPr>
        <w:jc w:val="both"/>
        <w:rPr>
          <w:lang w:val="bg-BG"/>
        </w:rPr>
      </w:pPr>
      <w:r>
        <w:rPr>
          <w:lang w:val="bg-BG"/>
        </w:rPr>
        <w:t xml:space="preserve">                </w:t>
      </w:r>
      <w:r w:rsidRPr="006E0C9B">
        <w:rPr>
          <w:lang w:val="bg-BG"/>
        </w:rPr>
        <w:t xml:space="preserve">На </w:t>
      </w:r>
      <w:r>
        <w:rPr>
          <w:lang w:val="bg-BG"/>
        </w:rPr>
        <w:t>27</w:t>
      </w:r>
      <w:r w:rsidRPr="006E0C9B">
        <w:rPr>
          <w:lang w:val="bg-BG"/>
        </w:rPr>
        <w:t>.</w:t>
      </w:r>
      <w:r>
        <w:rPr>
          <w:lang w:val="bg-BG"/>
        </w:rPr>
        <w:t>11</w:t>
      </w:r>
      <w:r w:rsidRPr="006E0C9B">
        <w:rPr>
          <w:lang w:val="bg-BG"/>
        </w:rPr>
        <w:t>.2018 година в залата на Областна администрация – Смолян</w:t>
      </w:r>
      <w:r w:rsidRPr="006E0C9B">
        <w:rPr>
          <w:b/>
          <w:lang w:val="bg-BG"/>
        </w:rPr>
        <w:t xml:space="preserve"> </w:t>
      </w:r>
      <w:r w:rsidRPr="007630B6">
        <w:rPr>
          <w:lang w:val="bg-BG"/>
        </w:rPr>
        <w:t>е проведена</w:t>
      </w:r>
      <w:r w:rsidRPr="006E0C9B">
        <w:rPr>
          <w:lang w:val="bg-BG"/>
        </w:rPr>
        <w:t xml:space="preserve"> среща със </w:t>
      </w:r>
      <w:r>
        <w:rPr>
          <w:lang w:val="bg-BG"/>
        </w:rPr>
        <w:t>51</w:t>
      </w:r>
      <w:r w:rsidRPr="006E0C9B">
        <w:rPr>
          <w:lang w:val="bg-BG"/>
        </w:rPr>
        <w:t xml:space="preserve"> земеделски стопани от област Смолян</w:t>
      </w:r>
      <w:r>
        <w:rPr>
          <w:lang w:val="bg-BG"/>
        </w:rPr>
        <w:t>, на която бяха изнесени презентации относно държавни помощи в сектор „Земеделие“, създаване на организации на производители, разпореждане с имотите от ДПФ, животновъдство и др.</w:t>
      </w:r>
    </w:p>
    <w:p w:rsidR="00D05A71" w:rsidRPr="002F66AC" w:rsidRDefault="00D05A71" w:rsidP="00D05A71">
      <w:pPr>
        <w:pStyle w:val="a5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D05A71" w:rsidRPr="00A07801" w:rsidRDefault="00D05A71" w:rsidP="00D05A71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A07801">
        <w:rPr>
          <w:rFonts w:ascii="Times New Roman" w:hAnsi="Times New Roman"/>
          <w:sz w:val="24"/>
          <w:szCs w:val="24"/>
        </w:rPr>
        <w:t xml:space="preserve">                4.2. Медийни изяви и публикации</w:t>
      </w:r>
      <w:r w:rsidRPr="00A07801">
        <w:rPr>
          <w:rFonts w:ascii="Times New Roman" w:hAnsi="Times New Roman"/>
          <w:b w:val="0"/>
          <w:sz w:val="24"/>
          <w:szCs w:val="24"/>
        </w:rPr>
        <w:t>.</w:t>
      </w:r>
    </w:p>
    <w:p w:rsidR="00D05A71" w:rsidRPr="00A07801" w:rsidRDefault="00D05A71" w:rsidP="00D05A71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A07801">
        <w:rPr>
          <w:rFonts w:ascii="Times New Roman" w:hAnsi="Times New Roman"/>
          <w:b w:val="0"/>
          <w:sz w:val="24"/>
          <w:szCs w:val="24"/>
        </w:rPr>
        <w:t xml:space="preserve">                ОД “Земеделие” Смолян работи активно с представителите на медиите, като предоставя периодично информация за дейностите и мероприятията в областта на земеделието. </w:t>
      </w:r>
    </w:p>
    <w:p w:rsidR="00D05A71" w:rsidRPr="002F66AC" w:rsidRDefault="00D05A71" w:rsidP="00D05A71">
      <w:pPr>
        <w:pStyle w:val="a5"/>
        <w:rPr>
          <w:rFonts w:ascii="Times New Roman" w:hAnsi="Times New Roman"/>
          <w:b w:val="0"/>
          <w:color w:val="FF0000"/>
          <w:sz w:val="24"/>
          <w:szCs w:val="24"/>
          <w:highlight w:val="yellow"/>
        </w:rPr>
      </w:pPr>
    </w:p>
    <w:p w:rsidR="00D05A71" w:rsidRPr="0040326D" w:rsidRDefault="00D05A71" w:rsidP="00D05A71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40326D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Pr="0040326D">
        <w:rPr>
          <w:rFonts w:ascii="Times New Roman" w:hAnsi="Times New Roman"/>
          <w:sz w:val="24"/>
          <w:szCs w:val="24"/>
        </w:rPr>
        <w:t xml:space="preserve">4.3. </w:t>
      </w:r>
      <w:r w:rsidRPr="00D8314C">
        <w:rPr>
          <w:rFonts w:ascii="Times New Roman" w:hAnsi="Times New Roman"/>
          <w:sz w:val="24"/>
          <w:szCs w:val="24"/>
        </w:rPr>
        <w:t>Обучение</w:t>
      </w:r>
      <w:r w:rsidRPr="0040326D">
        <w:rPr>
          <w:rFonts w:ascii="Times New Roman" w:hAnsi="Times New Roman"/>
          <w:sz w:val="24"/>
          <w:szCs w:val="24"/>
        </w:rPr>
        <w:t xml:space="preserve"> на служители от ОД „Земеделие” и ОСЗ – тематика и брой участници:           </w:t>
      </w:r>
    </w:p>
    <w:p w:rsidR="00D05A71" w:rsidRPr="002F66AC" w:rsidRDefault="00D05A71" w:rsidP="00D05A71">
      <w:pPr>
        <w:pStyle w:val="a5"/>
        <w:rPr>
          <w:rFonts w:ascii="Times New Roman" w:hAnsi="Times New Roman"/>
          <w:color w:val="FF0000"/>
          <w:sz w:val="24"/>
          <w:szCs w:val="24"/>
        </w:rPr>
      </w:pPr>
      <w:r w:rsidRPr="002F66A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7905"/>
        <w:gridCol w:w="1842"/>
      </w:tblGrid>
      <w:tr w:rsidR="0040326D" w:rsidRPr="00F307EC" w:rsidTr="00835A5B">
        <w:tc>
          <w:tcPr>
            <w:tcW w:w="7905" w:type="dxa"/>
          </w:tcPr>
          <w:p w:rsidR="00835A5B" w:rsidRDefault="00835A5B" w:rsidP="00716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6D" w:rsidRPr="008E67CA" w:rsidRDefault="0040326D" w:rsidP="00716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CA">
              <w:rPr>
                <w:rFonts w:ascii="Times New Roman" w:hAnsi="Times New Roman"/>
                <w:sz w:val="24"/>
                <w:szCs w:val="24"/>
              </w:rPr>
              <w:t xml:space="preserve">Тематика на обучението </w:t>
            </w:r>
          </w:p>
        </w:tc>
        <w:tc>
          <w:tcPr>
            <w:tcW w:w="1842" w:type="dxa"/>
          </w:tcPr>
          <w:p w:rsidR="0040326D" w:rsidRPr="008E67CA" w:rsidRDefault="0040326D" w:rsidP="00716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CA">
              <w:rPr>
                <w:rFonts w:ascii="Times New Roman" w:hAnsi="Times New Roman"/>
                <w:sz w:val="24"/>
                <w:szCs w:val="24"/>
              </w:rPr>
              <w:t>бр. участници от ОД „З” и ОСЗ</w:t>
            </w:r>
          </w:p>
        </w:tc>
      </w:tr>
      <w:tr w:rsidR="0040326D" w:rsidRPr="00F307EC" w:rsidTr="00835A5B">
        <w:tc>
          <w:tcPr>
            <w:tcW w:w="7905" w:type="dxa"/>
          </w:tcPr>
          <w:p w:rsidR="0040326D" w:rsidRPr="008E67CA" w:rsidRDefault="0040326D" w:rsidP="00BC6433">
            <w:pPr>
              <w:pStyle w:val="a5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8E67CA">
              <w:rPr>
                <w:rFonts w:ascii="Times New Roman" w:hAnsi="Times New Roman"/>
                <w:b w:val="0"/>
                <w:sz w:val="24"/>
                <w:lang w:val="ru-RU"/>
              </w:rPr>
              <w:t>Обучение в областта на защита на личните данни, проведено на 14 – 15.03.2018</w:t>
            </w:r>
            <w:r w:rsidR="007630B6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8E67CA">
              <w:rPr>
                <w:rFonts w:ascii="Times New Roman" w:hAnsi="Times New Roman"/>
                <w:b w:val="0"/>
                <w:sz w:val="24"/>
                <w:lang w:val="ru-RU"/>
              </w:rPr>
              <w:t>г. в с.Арбанаси</w:t>
            </w:r>
          </w:p>
        </w:tc>
        <w:tc>
          <w:tcPr>
            <w:tcW w:w="1842" w:type="dxa"/>
          </w:tcPr>
          <w:p w:rsidR="00D8314C" w:rsidRDefault="00D8314C" w:rsidP="00716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6D" w:rsidRPr="00716B6B" w:rsidRDefault="0040326D" w:rsidP="00716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6B6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0326D" w:rsidRPr="00F307EC" w:rsidTr="00835A5B">
        <w:tc>
          <w:tcPr>
            <w:tcW w:w="7905" w:type="dxa"/>
          </w:tcPr>
          <w:p w:rsidR="0040326D" w:rsidRPr="00755843" w:rsidRDefault="0040326D" w:rsidP="00716B6B">
            <w:pPr>
              <w:jc w:val="both"/>
              <w:rPr>
                <w:lang w:val="bg-BG"/>
              </w:rPr>
            </w:pPr>
            <w:r w:rsidRPr="00755843">
              <w:rPr>
                <w:lang w:val="bg-BG"/>
              </w:rPr>
              <w:t>Обучение за Кампания 2018, ИСАК, проведено на 19-21.03.2018</w:t>
            </w:r>
            <w:r w:rsidR="007630B6">
              <w:rPr>
                <w:lang w:val="bg-BG"/>
              </w:rPr>
              <w:t xml:space="preserve"> </w:t>
            </w:r>
            <w:r w:rsidRPr="00755843">
              <w:rPr>
                <w:lang w:val="bg-BG"/>
              </w:rPr>
              <w:t>г. в с.Марково</w:t>
            </w:r>
            <w:r w:rsidR="007630B6">
              <w:rPr>
                <w:lang w:val="bg-BG"/>
              </w:rPr>
              <w:t xml:space="preserve"> </w:t>
            </w:r>
          </w:p>
        </w:tc>
        <w:tc>
          <w:tcPr>
            <w:tcW w:w="1842" w:type="dxa"/>
          </w:tcPr>
          <w:p w:rsidR="00D8314C" w:rsidRDefault="00D8314C" w:rsidP="007630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6D" w:rsidRPr="00716B6B" w:rsidRDefault="0040326D" w:rsidP="007630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6B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16B6B" w:rsidTr="00835A5B">
        <w:trPr>
          <w:trHeight w:val="480"/>
        </w:trPr>
        <w:tc>
          <w:tcPr>
            <w:tcW w:w="7905" w:type="dxa"/>
          </w:tcPr>
          <w:p w:rsidR="00716B6B" w:rsidRPr="00716B6B" w:rsidRDefault="00716B6B" w:rsidP="007630B6">
            <w:pPr>
              <w:pStyle w:val="a5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716B6B">
              <w:rPr>
                <w:rFonts w:ascii="Times New Roman" w:hAnsi="Times New Roman"/>
                <w:b w:val="0"/>
                <w:sz w:val="24"/>
                <w:szCs w:val="24"/>
              </w:rPr>
              <w:t>Национална работна среща на експерти на надзора на пазара, проведена на 13.04</w:t>
            </w:r>
            <w:r w:rsidR="007630B6">
              <w:rPr>
                <w:rFonts w:ascii="Times New Roman" w:hAnsi="Times New Roman"/>
                <w:b w:val="0"/>
                <w:sz w:val="24"/>
                <w:szCs w:val="24"/>
              </w:rPr>
              <w:t xml:space="preserve">. 2018 г. </w:t>
            </w:r>
            <w:r w:rsidRPr="00716B6B">
              <w:rPr>
                <w:rFonts w:ascii="Times New Roman" w:hAnsi="Times New Roman"/>
                <w:b w:val="0"/>
                <w:sz w:val="24"/>
                <w:szCs w:val="24"/>
              </w:rPr>
              <w:t>в с. Арбанаси</w:t>
            </w:r>
          </w:p>
        </w:tc>
        <w:tc>
          <w:tcPr>
            <w:tcW w:w="1842" w:type="dxa"/>
          </w:tcPr>
          <w:p w:rsidR="00D8314C" w:rsidRDefault="00D8314C" w:rsidP="00716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6B" w:rsidRPr="00716B6B" w:rsidRDefault="00716B6B" w:rsidP="00716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46CE" w:rsidTr="00835A5B">
        <w:tc>
          <w:tcPr>
            <w:tcW w:w="7905" w:type="dxa"/>
          </w:tcPr>
          <w:p w:rsidR="003C46CE" w:rsidRPr="003C46CE" w:rsidRDefault="003C46CE" w:rsidP="00DF0E08">
            <w:pPr>
              <w:pStyle w:val="a5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 провеждане на изнесено заседание на КЗЗ, проведено на 19-20.04.2018</w:t>
            </w:r>
            <w:r w:rsidR="00DF0E0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г. в С</w:t>
            </w:r>
            <w:r w:rsidR="007630B6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аросел</w:t>
            </w:r>
          </w:p>
        </w:tc>
        <w:tc>
          <w:tcPr>
            <w:tcW w:w="1842" w:type="dxa"/>
          </w:tcPr>
          <w:p w:rsidR="00D8314C" w:rsidRDefault="00D8314C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6CE" w:rsidRPr="003C46CE" w:rsidRDefault="003C46CE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46CE" w:rsidTr="00835A5B">
        <w:tc>
          <w:tcPr>
            <w:tcW w:w="7905" w:type="dxa"/>
          </w:tcPr>
          <w:p w:rsidR="003C46CE" w:rsidRPr="003C46CE" w:rsidRDefault="003C46CE" w:rsidP="00D05A71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 xml:space="preserve">Обучение във връзка с внедряване на </w:t>
            </w:r>
            <w:r w:rsidR="00DF0E08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програма за </w:t>
            </w: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>документооборот, проведено на 29.05</w:t>
            </w:r>
            <w:r w:rsidR="00DF0E08">
              <w:rPr>
                <w:rFonts w:ascii="Times New Roman" w:hAnsi="Times New Roman"/>
                <w:b w:val="0"/>
                <w:sz w:val="24"/>
                <w:szCs w:val="24"/>
              </w:rPr>
              <w:t>.2018 г.</w:t>
            </w: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 xml:space="preserve"> в МЗХГ </w:t>
            </w:r>
          </w:p>
        </w:tc>
        <w:tc>
          <w:tcPr>
            <w:tcW w:w="1842" w:type="dxa"/>
          </w:tcPr>
          <w:p w:rsidR="00D8314C" w:rsidRDefault="00D8314C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6CE" w:rsidRPr="003C46CE" w:rsidRDefault="003C46CE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46CE" w:rsidTr="00835A5B">
        <w:tc>
          <w:tcPr>
            <w:tcW w:w="7905" w:type="dxa"/>
          </w:tcPr>
          <w:p w:rsidR="003C46CE" w:rsidRPr="003C46CE" w:rsidRDefault="003C46CE" w:rsidP="004658D6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 xml:space="preserve">Участие в работна среща за отчитане на </w:t>
            </w:r>
            <w:r w:rsidR="00DF0E08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 xml:space="preserve">зпълнени дейности по </w:t>
            </w:r>
            <w:r w:rsidR="004658D6">
              <w:rPr>
                <w:rFonts w:ascii="Times New Roman" w:hAnsi="Times New Roman"/>
                <w:b w:val="0"/>
                <w:sz w:val="24"/>
                <w:szCs w:val="24"/>
              </w:rPr>
              <w:t>Структура на земеделските стопанства</w:t>
            </w: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>, проведено на 13-15.06</w:t>
            </w:r>
            <w:r w:rsidR="00DF0E08">
              <w:rPr>
                <w:rFonts w:ascii="Times New Roman" w:hAnsi="Times New Roman"/>
                <w:b w:val="0"/>
                <w:sz w:val="24"/>
                <w:szCs w:val="24"/>
              </w:rPr>
              <w:t>. 2018</w:t>
            </w: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 xml:space="preserve"> в с.Арбанаси</w:t>
            </w:r>
          </w:p>
        </w:tc>
        <w:tc>
          <w:tcPr>
            <w:tcW w:w="1842" w:type="dxa"/>
          </w:tcPr>
          <w:p w:rsidR="00D8314C" w:rsidRDefault="00D8314C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6CE" w:rsidRPr="003C46CE" w:rsidRDefault="004658D6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46CE" w:rsidTr="00835A5B">
        <w:tc>
          <w:tcPr>
            <w:tcW w:w="7905" w:type="dxa"/>
          </w:tcPr>
          <w:p w:rsidR="003C46CE" w:rsidRPr="003C46CE" w:rsidRDefault="003C46CE" w:rsidP="00835A5B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>Работна среща–презен</w:t>
            </w:r>
            <w:r w:rsidR="00DF0E08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>ация за електронна услуга за предявяване на публични вземани</w:t>
            </w:r>
            <w:r w:rsidR="00835A5B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 xml:space="preserve"> за събиране в НАП, проведена на 21.06</w:t>
            </w:r>
            <w:r w:rsidR="00DF0E08">
              <w:rPr>
                <w:rFonts w:ascii="Times New Roman" w:hAnsi="Times New Roman"/>
                <w:b w:val="0"/>
                <w:sz w:val="24"/>
                <w:szCs w:val="24"/>
              </w:rPr>
              <w:t>.2018 г.</w:t>
            </w:r>
            <w:r w:rsidR="00835A5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F0E08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 xml:space="preserve"> гр. София</w:t>
            </w:r>
          </w:p>
        </w:tc>
        <w:tc>
          <w:tcPr>
            <w:tcW w:w="1842" w:type="dxa"/>
          </w:tcPr>
          <w:p w:rsidR="00D8314C" w:rsidRDefault="00D8314C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6CE" w:rsidRPr="003C46CE" w:rsidRDefault="003C46CE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46CE" w:rsidTr="00835A5B">
        <w:tc>
          <w:tcPr>
            <w:tcW w:w="7905" w:type="dxa"/>
          </w:tcPr>
          <w:p w:rsidR="003C46CE" w:rsidRPr="003C46CE" w:rsidRDefault="003C46CE" w:rsidP="00DF0E08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 xml:space="preserve">Обучение </w:t>
            </w:r>
            <w:r w:rsidR="00DF0E08">
              <w:rPr>
                <w:rFonts w:ascii="Times New Roman" w:hAnsi="Times New Roman"/>
                <w:b w:val="0"/>
                <w:sz w:val="24"/>
                <w:szCs w:val="24"/>
              </w:rPr>
              <w:t xml:space="preserve">относно работа с програмата за документооборот </w:t>
            </w:r>
            <w:r w:rsidR="00DF0E0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Eventis</w:t>
            </w: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>, проведено на 26.06</w:t>
            </w:r>
            <w:r w:rsidR="00DF0E08">
              <w:rPr>
                <w:rFonts w:ascii="Times New Roman" w:hAnsi="Times New Roman"/>
                <w:b w:val="0"/>
                <w:sz w:val="24"/>
                <w:szCs w:val="24"/>
              </w:rPr>
              <w:t>.2018 г.</w:t>
            </w:r>
            <w:r w:rsidRPr="003C46CE">
              <w:rPr>
                <w:rFonts w:ascii="Times New Roman" w:hAnsi="Times New Roman"/>
                <w:b w:val="0"/>
                <w:sz w:val="24"/>
                <w:szCs w:val="24"/>
              </w:rPr>
              <w:t xml:space="preserve"> в МЗХГ</w:t>
            </w:r>
          </w:p>
        </w:tc>
        <w:tc>
          <w:tcPr>
            <w:tcW w:w="1842" w:type="dxa"/>
          </w:tcPr>
          <w:p w:rsidR="003C46CE" w:rsidRDefault="003C46CE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C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8314C" w:rsidRPr="003C46CE" w:rsidRDefault="00D8314C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4C" w:rsidTr="00835A5B">
        <w:tc>
          <w:tcPr>
            <w:tcW w:w="7905" w:type="dxa"/>
          </w:tcPr>
          <w:p w:rsidR="00D8314C" w:rsidRPr="003C46CE" w:rsidRDefault="00D8314C" w:rsidP="00DF0E08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Обучение относно извършването на специализирани теренни проверки – 09.07 -11.07.2018, гр. Бургас</w:t>
            </w:r>
          </w:p>
        </w:tc>
        <w:tc>
          <w:tcPr>
            <w:tcW w:w="1842" w:type="dxa"/>
          </w:tcPr>
          <w:p w:rsidR="00D8314C" w:rsidRDefault="00D8314C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14C" w:rsidRPr="003C46CE" w:rsidRDefault="00D8314C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314C" w:rsidTr="00835A5B">
        <w:tc>
          <w:tcPr>
            <w:tcW w:w="7905" w:type="dxa"/>
          </w:tcPr>
          <w:p w:rsidR="00D8314C" w:rsidRPr="003C46CE" w:rsidRDefault="00FF4683" w:rsidP="00FF4683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Участие в работна среща с експертите по агростатистика</w:t>
            </w:r>
            <w:r w:rsidR="00BC6433">
              <w:rPr>
                <w:rFonts w:ascii="Times New Roman" w:hAnsi="Times New Roman"/>
                <w:b w:val="0"/>
                <w:sz w:val="24"/>
                <w:szCs w:val="24"/>
              </w:rPr>
              <w:t xml:space="preserve"> относно дейностите по СЗСИ през 2018 год.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с. Старосел, 30.07 – 01.08.2018 год. </w:t>
            </w:r>
          </w:p>
        </w:tc>
        <w:tc>
          <w:tcPr>
            <w:tcW w:w="1842" w:type="dxa"/>
          </w:tcPr>
          <w:p w:rsidR="00D8314C" w:rsidRDefault="00D8314C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683" w:rsidRPr="003C46CE" w:rsidRDefault="00FF4683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314C" w:rsidTr="00835A5B">
        <w:tc>
          <w:tcPr>
            <w:tcW w:w="7905" w:type="dxa"/>
          </w:tcPr>
          <w:p w:rsidR="00D8314C" w:rsidRPr="003C46CE" w:rsidRDefault="00FF4683" w:rsidP="00DF0E08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Изнесена работна среща на дирекция „Правна“ на МЗХГ с юрисконсултите на ОД „Земеделие“ – с. Марково, 28.09-30.09.2018 г.</w:t>
            </w:r>
          </w:p>
        </w:tc>
        <w:tc>
          <w:tcPr>
            <w:tcW w:w="1842" w:type="dxa"/>
          </w:tcPr>
          <w:p w:rsidR="00D8314C" w:rsidRDefault="00D8314C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683" w:rsidRPr="003C46CE" w:rsidRDefault="00FF4683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0BDF" w:rsidTr="00835A5B">
        <w:tc>
          <w:tcPr>
            <w:tcW w:w="7905" w:type="dxa"/>
          </w:tcPr>
          <w:p w:rsidR="00450BDF" w:rsidRDefault="0080619F" w:rsidP="00810D0B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Обучение на системните администратори относно инсталиране на електронни подписи – 02.10.2018 г. </w:t>
            </w:r>
            <w:r w:rsidR="00810D0B">
              <w:rPr>
                <w:rFonts w:ascii="Times New Roman" w:hAnsi="Times New Roman"/>
                <w:b w:val="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МЗХГ</w:t>
            </w:r>
            <w:r w:rsidR="00810D0B">
              <w:rPr>
                <w:rFonts w:ascii="Times New Roman" w:hAnsi="Times New Roman"/>
                <w:b w:val="0"/>
                <w:sz w:val="24"/>
                <w:szCs w:val="24"/>
              </w:rPr>
              <w:t xml:space="preserve"> - София</w:t>
            </w:r>
          </w:p>
        </w:tc>
        <w:tc>
          <w:tcPr>
            <w:tcW w:w="1842" w:type="dxa"/>
          </w:tcPr>
          <w:p w:rsidR="00450BDF" w:rsidRDefault="00450BDF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19F" w:rsidRDefault="0080619F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0BDF" w:rsidTr="00835A5B">
        <w:tc>
          <w:tcPr>
            <w:tcW w:w="7905" w:type="dxa"/>
          </w:tcPr>
          <w:p w:rsidR="00450BDF" w:rsidRDefault="00FB6066" w:rsidP="00FB6066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Участие в обучение по управление на риска в системата на МЗХГ – 05.10.2018 год., МЗХГ - София</w:t>
            </w:r>
          </w:p>
        </w:tc>
        <w:tc>
          <w:tcPr>
            <w:tcW w:w="1842" w:type="dxa"/>
          </w:tcPr>
          <w:p w:rsidR="00450BDF" w:rsidRDefault="00450BDF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066" w:rsidRDefault="00FB6066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0BDF" w:rsidTr="00835A5B">
        <w:tc>
          <w:tcPr>
            <w:tcW w:w="7905" w:type="dxa"/>
          </w:tcPr>
          <w:p w:rsidR="00450BDF" w:rsidRDefault="00FB6066" w:rsidP="00FB6066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Задължително обучение „Въведение в държавната служба“ за новоназначени служители – от 31.10 до 02.11 – 4 бр. служители и от 05.11 до 07.11.2018 год.- 5 бр. служители – ИПА - София</w:t>
            </w:r>
          </w:p>
        </w:tc>
        <w:tc>
          <w:tcPr>
            <w:tcW w:w="1842" w:type="dxa"/>
          </w:tcPr>
          <w:p w:rsidR="00450BDF" w:rsidRDefault="00450BDF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066" w:rsidRDefault="00FB6066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B6066" w:rsidTr="00835A5B">
        <w:tc>
          <w:tcPr>
            <w:tcW w:w="7905" w:type="dxa"/>
          </w:tcPr>
          <w:p w:rsidR="00FB6066" w:rsidRDefault="00181F4C" w:rsidP="00835A5B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Обучение на всички служители от ОДЗ и ОСЗ относно електрон</w:t>
            </w:r>
            <w:r w:rsidR="00835A5B">
              <w:rPr>
                <w:rFonts w:ascii="Times New Roman" w:hAnsi="Times New Roman"/>
                <w:b w:val="0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документооборот, дейности по Наредба 3/1999 г., поземлени отношения,  защита на лични данни и др. – 29-30.11.2018 г., гр. Неделино </w:t>
            </w:r>
          </w:p>
        </w:tc>
        <w:tc>
          <w:tcPr>
            <w:tcW w:w="1842" w:type="dxa"/>
          </w:tcPr>
          <w:p w:rsidR="00FB6066" w:rsidRDefault="00FB6066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F4C" w:rsidRDefault="00181F4C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F4C" w:rsidRDefault="00181F4C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FB6066" w:rsidTr="00835A5B">
        <w:tc>
          <w:tcPr>
            <w:tcW w:w="7905" w:type="dxa"/>
          </w:tcPr>
          <w:p w:rsidR="00FB6066" w:rsidRDefault="00181F4C" w:rsidP="00DF0E08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Обучение относно прилагането на Закона за държавната собственост – гр. Хисаря, 03-05.12.2018 г.</w:t>
            </w:r>
          </w:p>
        </w:tc>
        <w:tc>
          <w:tcPr>
            <w:tcW w:w="1842" w:type="dxa"/>
          </w:tcPr>
          <w:p w:rsidR="00FB6066" w:rsidRDefault="00FB6066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F4C" w:rsidRDefault="00181F4C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6066" w:rsidTr="00835A5B">
        <w:tc>
          <w:tcPr>
            <w:tcW w:w="7905" w:type="dxa"/>
          </w:tcPr>
          <w:p w:rsidR="00FB6066" w:rsidRDefault="00541CF8" w:rsidP="00541CF8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Обучение по прилагането на Наредба №3/ 1999 регистрация на земеделските стопани – 11-12.12.2018 г. – МЗХГ - София</w:t>
            </w:r>
          </w:p>
        </w:tc>
        <w:tc>
          <w:tcPr>
            <w:tcW w:w="1842" w:type="dxa"/>
          </w:tcPr>
          <w:p w:rsidR="00FB6066" w:rsidRDefault="00FB6066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CF8" w:rsidRDefault="00541CF8" w:rsidP="003C46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05A71" w:rsidRPr="002F66AC" w:rsidRDefault="00D05A71" w:rsidP="00D05A71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:rsidR="00D05A71" w:rsidRDefault="00D05A71" w:rsidP="00D05A71">
      <w:pPr>
        <w:pStyle w:val="a5"/>
        <w:rPr>
          <w:rFonts w:ascii="Times New Roman" w:hAnsi="Times New Roman"/>
          <w:sz w:val="24"/>
          <w:szCs w:val="24"/>
        </w:rPr>
      </w:pPr>
    </w:p>
    <w:p w:rsidR="00D05A71" w:rsidRPr="00182544" w:rsidRDefault="00D05A71" w:rsidP="00D05A71">
      <w:pPr>
        <w:jc w:val="both"/>
        <w:rPr>
          <w:b/>
          <w:lang w:val="bg-BG"/>
        </w:rPr>
      </w:pPr>
      <w:r w:rsidRPr="00182544">
        <w:rPr>
          <w:lang w:val="en-US"/>
        </w:rPr>
        <w:t xml:space="preserve">                 </w:t>
      </w:r>
      <w:r w:rsidRPr="00182544">
        <w:rPr>
          <w:b/>
          <w:lang w:val="en-US"/>
        </w:rPr>
        <w:t>5</w:t>
      </w:r>
      <w:r w:rsidRPr="00182544">
        <w:rPr>
          <w:b/>
          <w:lang w:val="bg-BG"/>
        </w:rPr>
        <w:t>. ДЕЙНОСТИ ПО ЗАКОНА ЗА РЕГИСТРАЦИЯ И КОНТРОЛ НА ЗЕМЕДЕЛСКА И ГОРСКА ТЕХНИКА</w:t>
      </w:r>
    </w:p>
    <w:p w:rsidR="00D05A71" w:rsidRPr="00182544" w:rsidRDefault="00D05A71" w:rsidP="00D05A71">
      <w:pPr>
        <w:jc w:val="both"/>
        <w:rPr>
          <w:b/>
          <w:lang w:val="bg-BG"/>
        </w:rPr>
      </w:pPr>
    </w:p>
    <w:p w:rsidR="00D05A71" w:rsidRPr="00182544" w:rsidRDefault="00D05A71" w:rsidP="00D05A71">
      <w:pPr>
        <w:jc w:val="both"/>
        <w:rPr>
          <w:lang w:val="bg-BG"/>
        </w:rPr>
      </w:pPr>
      <w:r w:rsidRPr="00182544">
        <w:rPr>
          <w:lang w:val="bg-BG"/>
        </w:rPr>
        <w:t xml:space="preserve">                </w:t>
      </w:r>
      <w:r w:rsidR="00AA09F5">
        <w:rPr>
          <w:lang w:val="bg-BG"/>
        </w:rPr>
        <w:t xml:space="preserve">През </w:t>
      </w:r>
      <w:r w:rsidR="00A07801" w:rsidRPr="00182544">
        <w:rPr>
          <w:lang w:val="bg-BG"/>
        </w:rPr>
        <w:t>2018</w:t>
      </w:r>
      <w:r w:rsidRPr="00182544">
        <w:rPr>
          <w:lang w:val="bg-BG"/>
        </w:rPr>
        <w:t xml:space="preserve"> год. са извършени следните дейности:</w:t>
      </w:r>
    </w:p>
    <w:p w:rsidR="00D05A71" w:rsidRPr="00182544" w:rsidRDefault="00D05A71" w:rsidP="00D05A71">
      <w:pPr>
        <w:jc w:val="both"/>
        <w:rPr>
          <w:lang w:val="bg-BG"/>
        </w:rPr>
      </w:pPr>
      <w:r w:rsidRPr="00182544">
        <w:rPr>
          <w:lang w:val="bg-BG"/>
        </w:rPr>
        <w:t xml:space="preserve">                5.1. Извършени регистрации на земеделска и горска техника – </w:t>
      </w:r>
      <w:r w:rsidR="00AA09F5">
        <w:rPr>
          <w:lang w:val="bg-BG"/>
        </w:rPr>
        <w:t>287</w:t>
      </w:r>
      <w:r w:rsidRPr="00182544">
        <w:rPr>
          <w:lang w:val="bg-BG"/>
        </w:rPr>
        <w:t xml:space="preserve"> бр.</w:t>
      </w:r>
    </w:p>
    <w:p w:rsidR="00D05A71" w:rsidRPr="00182544" w:rsidRDefault="00D05A71" w:rsidP="00D05A71">
      <w:pPr>
        <w:jc w:val="both"/>
        <w:rPr>
          <w:lang w:val="bg-BG"/>
        </w:rPr>
      </w:pPr>
      <w:r w:rsidRPr="00182544">
        <w:rPr>
          <w:lang w:val="bg-BG"/>
        </w:rPr>
        <w:t xml:space="preserve">                5.2. Извършени годишни технически прегледи на земеделска и горска техника – </w:t>
      </w:r>
      <w:r w:rsidR="00AA09F5">
        <w:rPr>
          <w:lang w:val="bg-BG"/>
        </w:rPr>
        <w:t>1477</w:t>
      </w:r>
      <w:r w:rsidRPr="00182544">
        <w:rPr>
          <w:lang w:val="bg-BG"/>
        </w:rPr>
        <w:t xml:space="preserve"> бр., в.ч. мобилна техника - </w:t>
      </w:r>
      <w:r w:rsidR="00AA09F5">
        <w:rPr>
          <w:lang w:val="bg-BG"/>
        </w:rPr>
        <w:t>903</w:t>
      </w:r>
      <w:r w:rsidRPr="00182544">
        <w:rPr>
          <w:lang w:val="bg-BG"/>
        </w:rPr>
        <w:t xml:space="preserve"> бр. и прикачен инвентар – </w:t>
      </w:r>
      <w:r w:rsidR="00AA09F5">
        <w:rPr>
          <w:lang w:val="bg-BG"/>
        </w:rPr>
        <w:t>574</w:t>
      </w:r>
      <w:r w:rsidR="000666F0">
        <w:rPr>
          <w:lang w:val="bg-BG"/>
        </w:rPr>
        <w:t xml:space="preserve"> </w:t>
      </w:r>
      <w:r w:rsidRPr="00182544">
        <w:rPr>
          <w:lang w:val="bg-BG"/>
        </w:rPr>
        <w:t>бр.</w:t>
      </w:r>
    </w:p>
    <w:p w:rsidR="00D05A71" w:rsidRPr="00182544" w:rsidRDefault="00D05A71" w:rsidP="00D05A71">
      <w:pPr>
        <w:jc w:val="both"/>
        <w:rPr>
          <w:lang w:val="bg-BG"/>
        </w:rPr>
      </w:pPr>
      <w:r w:rsidRPr="00182544">
        <w:rPr>
          <w:lang w:val="bg-BG"/>
        </w:rPr>
        <w:t xml:space="preserve">                5.3. Същевременно с годишните технически прегледи е извършен и контрол на правоспособността на водачите, като не са установени лица без правоспособност за работа с ЗГТ и МЗР.</w:t>
      </w:r>
    </w:p>
    <w:p w:rsidR="00D05A71" w:rsidRPr="00182544" w:rsidRDefault="00D05A71" w:rsidP="00D05A71">
      <w:pPr>
        <w:jc w:val="both"/>
        <w:rPr>
          <w:lang w:val="bg-BG"/>
        </w:rPr>
      </w:pPr>
      <w:r w:rsidRPr="00182544">
        <w:rPr>
          <w:lang w:val="bg-BG"/>
        </w:rPr>
        <w:t xml:space="preserve">                5.4. Приети, комплектовани и изпратени в МЗХ документи за издаване на свидетелства за правоспособност – </w:t>
      </w:r>
      <w:r w:rsidR="00AA09F5">
        <w:rPr>
          <w:lang w:val="bg-BG"/>
        </w:rPr>
        <w:t>118</w:t>
      </w:r>
      <w:r w:rsidR="000666F0">
        <w:rPr>
          <w:lang w:val="bg-BG"/>
        </w:rPr>
        <w:t xml:space="preserve"> </w:t>
      </w:r>
      <w:r w:rsidRPr="00182544">
        <w:rPr>
          <w:lang w:val="bg-BG"/>
        </w:rPr>
        <w:t>бр.</w:t>
      </w:r>
    </w:p>
    <w:p w:rsidR="00D05A71" w:rsidRDefault="00D05A71" w:rsidP="00D05A71">
      <w:pPr>
        <w:jc w:val="both"/>
        <w:rPr>
          <w:color w:val="FF0000"/>
          <w:lang w:val="bg-BG"/>
        </w:rPr>
      </w:pPr>
    </w:p>
    <w:p w:rsidR="00D05A71" w:rsidRPr="002F66AC" w:rsidRDefault="00D05A71" w:rsidP="00D05A71">
      <w:pPr>
        <w:jc w:val="both"/>
        <w:rPr>
          <w:b/>
          <w:color w:val="FF0000"/>
          <w:lang w:val="bg-BG"/>
        </w:rPr>
      </w:pPr>
    </w:p>
    <w:p w:rsidR="0024553C" w:rsidRPr="008745DC" w:rsidRDefault="00D05A71" w:rsidP="0024553C">
      <w:pPr>
        <w:jc w:val="both"/>
        <w:rPr>
          <w:b/>
          <w:bCs/>
        </w:rPr>
      </w:pPr>
      <w:r w:rsidRPr="002F66AC">
        <w:rPr>
          <w:b/>
          <w:bCs/>
          <w:color w:val="FF0000"/>
          <w:lang w:val="bg-BG"/>
        </w:rPr>
        <w:t xml:space="preserve">   </w:t>
      </w:r>
      <w:r w:rsidR="00143FCF" w:rsidRPr="00FA3963">
        <w:rPr>
          <w:b/>
          <w:bCs/>
          <w:lang w:val="bg-BG"/>
        </w:rPr>
        <w:t xml:space="preserve">            </w:t>
      </w:r>
      <w:r w:rsidR="0024553C" w:rsidRPr="008745DC">
        <w:rPr>
          <w:b/>
          <w:bCs/>
        </w:rPr>
        <w:t>6. АГРОСТАТИСТИКА</w:t>
      </w:r>
    </w:p>
    <w:p w:rsidR="0024553C" w:rsidRPr="008745DC" w:rsidRDefault="0024553C" w:rsidP="0024553C">
      <w:pPr>
        <w:tabs>
          <w:tab w:val="left" w:pos="0"/>
        </w:tabs>
        <w:jc w:val="both"/>
        <w:rPr>
          <w:b/>
          <w:bCs/>
          <w:lang w:val="ru-RU"/>
        </w:rPr>
      </w:pPr>
      <w:r w:rsidRPr="008745DC">
        <w:rPr>
          <w:b/>
          <w:bCs/>
        </w:rPr>
        <w:t xml:space="preserve">           </w:t>
      </w:r>
      <w:r>
        <w:rPr>
          <w:b/>
          <w:bCs/>
          <w:lang w:val="bg-BG"/>
        </w:rPr>
        <w:t xml:space="preserve">    </w:t>
      </w:r>
      <w:r w:rsidRPr="008745DC">
        <w:rPr>
          <w:b/>
          <w:bCs/>
        </w:rPr>
        <w:t>6.1. Агростатистически наблюдения:</w:t>
      </w:r>
    </w:p>
    <w:p w:rsidR="0024553C" w:rsidRPr="0024553C" w:rsidRDefault="0024553C" w:rsidP="0024553C">
      <w:pPr>
        <w:tabs>
          <w:tab w:val="left" w:pos="0"/>
          <w:tab w:val="left" w:pos="1440"/>
        </w:tabs>
        <w:jc w:val="both"/>
      </w:pPr>
      <w:r w:rsidRPr="008745DC">
        <w:t xml:space="preserve">           </w:t>
      </w:r>
      <w:r>
        <w:rPr>
          <w:lang w:val="bg-BG"/>
        </w:rPr>
        <w:t xml:space="preserve">    </w:t>
      </w:r>
      <w:r w:rsidRPr="0024553C">
        <w:t>През</w:t>
      </w:r>
      <w:r w:rsidRPr="0024553C">
        <w:rPr>
          <w:lang w:val="ru-RU"/>
        </w:rPr>
        <w:t xml:space="preserve"> календарната</w:t>
      </w:r>
      <w:r w:rsidRPr="0024553C">
        <w:t xml:space="preserve"> 2018 година в ОД ”Земеделие” – Смолян са проведени следните наблюдения:</w:t>
      </w:r>
    </w:p>
    <w:p w:rsidR="0024553C" w:rsidRPr="0024553C" w:rsidRDefault="0024553C" w:rsidP="0024553C">
      <w:pPr>
        <w:numPr>
          <w:ilvl w:val="0"/>
          <w:numId w:val="10"/>
        </w:numPr>
        <w:tabs>
          <w:tab w:val="left" w:pos="993"/>
        </w:tabs>
        <w:ind w:hanging="11"/>
      </w:pPr>
      <w:r w:rsidRPr="0024553C">
        <w:t>Птицевъдството в България през 2017 г.;</w:t>
      </w:r>
    </w:p>
    <w:p w:rsidR="0024553C" w:rsidRPr="008745DC" w:rsidRDefault="0024553C" w:rsidP="0024553C">
      <w:pPr>
        <w:numPr>
          <w:ilvl w:val="0"/>
          <w:numId w:val="10"/>
        </w:numPr>
        <w:tabs>
          <w:tab w:val="left" w:pos="993"/>
        </w:tabs>
        <w:ind w:hanging="11"/>
      </w:pPr>
      <w:r w:rsidRPr="008745DC">
        <w:t>Преработка на мляко и производство на млечни продукти през 2018 г. (месечни</w:t>
      </w:r>
      <w:r w:rsidRPr="008745DC">
        <w:rPr>
          <w:lang w:val="ru-RU"/>
        </w:rPr>
        <w:t xml:space="preserve"> </w:t>
      </w:r>
      <w:r w:rsidRPr="008745DC">
        <w:t>анкети);</w:t>
      </w:r>
    </w:p>
    <w:p w:rsidR="0024553C" w:rsidRPr="008745DC" w:rsidRDefault="0024553C" w:rsidP="0024553C">
      <w:pPr>
        <w:numPr>
          <w:ilvl w:val="2"/>
          <w:numId w:val="3"/>
        </w:numPr>
        <w:tabs>
          <w:tab w:val="num" w:pos="709"/>
        </w:tabs>
        <w:ind w:left="993" w:hanging="284"/>
      </w:pPr>
      <w:r w:rsidRPr="008745DC">
        <w:t>Преработка на мляко и производство на млечни продукти през 2017 г.;</w:t>
      </w:r>
    </w:p>
    <w:p w:rsidR="0024553C" w:rsidRPr="008745DC" w:rsidRDefault="0024553C" w:rsidP="0024553C">
      <w:pPr>
        <w:numPr>
          <w:ilvl w:val="2"/>
          <w:numId w:val="3"/>
        </w:numPr>
        <w:tabs>
          <w:tab w:val="num" w:pos="709"/>
        </w:tabs>
        <w:ind w:left="993" w:hanging="284"/>
      </w:pPr>
      <w:r w:rsidRPr="008745DC">
        <w:t xml:space="preserve">Дейност  на кланиците за бели меса през 2018 г. (месечни анкети); </w:t>
      </w:r>
    </w:p>
    <w:p w:rsidR="0024553C" w:rsidRPr="008745DC" w:rsidRDefault="0024553C" w:rsidP="0024553C">
      <w:pPr>
        <w:numPr>
          <w:ilvl w:val="2"/>
          <w:numId w:val="3"/>
        </w:numPr>
        <w:tabs>
          <w:tab w:val="num" w:pos="709"/>
        </w:tabs>
        <w:ind w:left="993" w:hanging="284"/>
      </w:pPr>
      <w:r w:rsidRPr="008745DC">
        <w:t>Дейност  на кланиците за бели меса през 2017 г.;</w:t>
      </w:r>
    </w:p>
    <w:p w:rsidR="0024553C" w:rsidRPr="008745DC" w:rsidRDefault="0024553C" w:rsidP="0024553C">
      <w:pPr>
        <w:numPr>
          <w:ilvl w:val="2"/>
          <w:numId w:val="3"/>
        </w:numPr>
        <w:tabs>
          <w:tab w:val="num" w:pos="709"/>
        </w:tabs>
        <w:ind w:left="993" w:hanging="284"/>
      </w:pPr>
      <w:r w:rsidRPr="008745DC">
        <w:t>Дейност на люпилните през 2018 г. (месечни анкети);</w:t>
      </w:r>
    </w:p>
    <w:p w:rsidR="0024553C" w:rsidRPr="008745DC" w:rsidRDefault="0024553C" w:rsidP="0024553C">
      <w:pPr>
        <w:numPr>
          <w:ilvl w:val="2"/>
          <w:numId w:val="3"/>
        </w:numPr>
        <w:tabs>
          <w:tab w:val="num" w:pos="709"/>
        </w:tabs>
        <w:ind w:left="993" w:hanging="284"/>
      </w:pPr>
      <w:r w:rsidRPr="008745DC">
        <w:rPr>
          <w:lang w:val="ru-RU"/>
        </w:rPr>
        <w:t>Структура на насаждения с определени овощни видове през 2017 г.;</w:t>
      </w:r>
    </w:p>
    <w:p w:rsidR="0024553C" w:rsidRPr="008745DC" w:rsidRDefault="0024553C" w:rsidP="0024553C">
      <w:pPr>
        <w:numPr>
          <w:ilvl w:val="2"/>
          <w:numId w:val="3"/>
        </w:numPr>
        <w:tabs>
          <w:tab w:val="num" w:pos="709"/>
        </w:tabs>
        <w:ind w:left="993" w:hanging="284"/>
      </w:pPr>
      <w:r w:rsidRPr="008745DC">
        <w:rPr>
          <w:lang w:val="ru-RU"/>
        </w:rPr>
        <w:t>Преработка на плодове и зеленчуци през 2017 г.</w:t>
      </w:r>
      <w:r>
        <w:rPr>
          <w:lang w:val="ru-RU"/>
        </w:rPr>
        <w:t>;</w:t>
      </w:r>
    </w:p>
    <w:p w:rsidR="0024553C" w:rsidRPr="0024553C" w:rsidRDefault="0024553C" w:rsidP="0024553C">
      <w:pPr>
        <w:numPr>
          <w:ilvl w:val="2"/>
          <w:numId w:val="3"/>
        </w:numPr>
        <w:tabs>
          <w:tab w:val="num" w:pos="709"/>
        </w:tabs>
        <w:ind w:left="993" w:hanging="284"/>
      </w:pPr>
      <w:r w:rsidRPr="008745DC">
        <w:rPr>
          <w:lang w:val="en-US"/>
        </w:rPr>
        <w:t xml:space="preserve">Определяне на заетостта и използването на </w:t>
      </w:r>
      <w:r w:rsidRPr="008745DC">
        <w:t xml:space="preserve">територията на България (БАНСИК ’ </w:t>
      </w:r>
      <w:r w:rsidRPr="0024553C">
        <w:t>2018 г.);</w:t>
      </w:r>
    </w:p>
    <w:p w:rsidR="0024553C" w:rsidRPr="0024553C" w:rsidRDefault="0024553C" w:rsidP="0024553C">
      <w:pPr>
        <w:numPr>
          <w:ilvl w:val="2"/>
          <w:numId w:val="3"/>
        </w:numPr>
        <w:tabs>
          <w:tab w:val="num" w:pos="709"/>
        </w:tabs>
        <w:ind w:left="993" w:hanging="284"/>
      </w:pPr>
      <w:r w:rsidRPr="0024553C">
        <w:t>Производство на зеленчуци – реколта ’ 2018 г.;</w:t>
      </w:r>
    </w:p>
    <w:p w:rsidR="0024553C" w:rsidRPr="0024553C" w:rsidRDefault="0024553C" w:rsidP="0024553C">
      <w:pPr>
        <w:numPr>
          <w:ilvl w:val="2"/>
          <w:numId w:val="3"/>
        </w:numPr>
        <w:tabs>
          <w:tab w:val="num" w:pos="709"/>
        </w:tabs>
        <w:ind w:left="993" w:hanging="284"/>
      </w:pPr>
      <w:r w:rsidRPr="0024553C">
        <w:t>Добиви от земеделски култури – реколта ’ 2018 г.;</w:t>
      </w:r>
    </w:p>
    <w:p w:rsidR="0024553C" w:rsidRPr="0024553C" w:rsidRDefault="0024553C" w:rsidP="0024553C">
      <w:pPr>
        <w:numPr>
          <w:ilvl w:val="2"/>
          <w:numId w:val="3"/>
        </w:numPr>
        <w:tabs>
          <w:tab w:val="num" w:pos="709"/>
        </w:tabs>
        <w:ind w:left="993" w:hanging="284"/>
      </w:pPr>
      <w:r w:rsidRPr="0024553C">
        <w:t>Производство на плодове – реколта ’ 2018 г.;</w:t>
      </w:r>
    </w:p>
    <w:p w:rsidR="0024553C" w:rsidRPr="0024553C" w:rsidRDefault="0024553C" w:rsidP="0024553C">
      <w:pPr>
        <w:numPr>
          <w:ilvl w:val="2"/>
          <w:numId w:val="3"/>
        </w:numPr>
        <w:tabs>
          <w:tab w:val="num" w:pos="709"/>
        </w:tabs>
        <w:ind w:left="993" w:hanging="284"/>
      </w:pPr>
      <w:r w:rsidRPr="0024553C">
        <w:t>Производство на грозде и вино – реколта ’ 2018 г.;</w:t>
      </w:r>
    </w:p>
    <w:p w:rsidR="0024553C" w:rsidRPr="0024553C" w:rsidRDefault="0024553C" w:rsidP="0024553C">
      <w:pPr>
        <w:numPr>
          <w:ilvl w:val="2"/>
          <w:numId w:val="3"/>
        </w:numPr>
        <w:tabs>
          <w:tab w:val="num" w:pos="709"/>
        </w:tabs>
        <w:ind w:left="993" w:hanging="284"/>
      </w:pPr>
      <w:r w:rsidRPr="0024553C">
        <w:t>Брой на селскостопанските животни в България към 1-ви ноември 2018 г.;</w:t>
      </w:r>
    </w:p>
    <w:p w:rsidR="0024553C" w:rsidRPr="0024553C" w:rsidRDefault="0024553C" w:rsidP="0024553C">
      <w:pPr>
        <w:numPr>
          <w:ilvl w:val="2"/>
          <w:numId w:val="3"/>
        </w:numPr>
        <w:tabs>
          <w:tab w:val="num" w:pos="709"/>
        </w:tabs>
        <w:ind w:left="993" w:hanging="284"/>
      </w:pPr>
      <w:r w:rsidRPr="0024553C">
        <w:t>Пчеларството в България през 2018 г.</w:t>
      </w:r>
    </w:p>
    <w:p w:rsidR="0024553C" w:rsidRPr="008745DC" w:rsidRDefault="0024553C" w:rsidP="0024553C"/>
    <w:p w:rsidR="0024553C" w:rsidRPr="0024553C" w:rsidRDefault="0024553C" w:rsidP="0024553C">
      <w:r w:rsidRPr="008745DC">
        <w:t xml:space="preserve">             </w:t>
      </w:r>
      <w:r w:rsidRPr="0024553C">
        <w:rPr>
          <w:b/>
          <w:bCs/>
        </w:rPr>
        <w:t>6.2. Дейности по Системата за земеделска счетоводна информация (СЗСИ):</w:t>
      </w:r>
    </w:p>
    <w:p w:rsidR="0024553C" w:rsidRPr="0024553C" w:rsidRDefault="0024553C" w:rsidP="0024553C">
      <w:pPr>
        <w:numPr>
          <w:ilvl w:val="0"/>
          <w:numId w:val="11"/>
        </w:numPr>
        <w:tabs>
          <w:tab w:val="left" w:pos="993"/>
          <w:tab w:val="left" w:pos="1134"/>
          <w:tab w:val="left" w:pos="1701"/>
        </w:tabs>
        <w:ind w:left="0" w:firstLine="851"/>
        <w:jc w:val="both"/>
      </w:pPr>
      <w:r w:rsidRPr="0024553C">
        <w:t>през м. януари – март 2018 год. са направени последните посещения на стопанствата без счетоводство за приключване на отчетната 2017 г.;</w:t>
      </w:r>
    </w:p>
    <w:p w:rsidR="0024553C" w:rsidRPr="0024553C" w:rsidRDefault="0024553C" w:rsidP="0024553C">
      <w:pPr>
        <w:numPr>
          <w:ilvl w:val="0"/>
          <w:numId w:val="11"/>
        </w:numPr>
        <w:tabs>
          <w:tab w:val="left" w:pos="993"/>
          <w:tab w:val="left" w:pos="1134"/>
          <w:tab w:val="left" w:pos="1701"/>
        </w:tabs>
        <w:ind w:left="0" w:firstLine="851"/>
        <w:jc w:val="both"/>
      </w:pPr>
      <w:r w:rsidRPr="0024553C">
        <w:t>през м. април 2018 год. са направени последните посещения на стопанствата с двустранно счетоводство за приключване на отчетната 2017 г.;</w:t>
      </w:r>
    </w:p>
    <w:p w:rsidR="0024553C" w:rsidRPr="0024553C" w:rsidRDefault="0024553C" w:rsidP="0024553C">
      <w:pPr>
        <w:numPr>
          <w:ilvl w:val="0"/>
          <w:numId w:val="11"/>
        </w:numPr>
        <w:tabs>
          <w:tab w:val="left" w:pos="993"/>
          <w:tab w:val="left" w:pos="1134"/>
          <w:tab w:val="left" w:pos="1701"/>
        </w:tabs>
        <w:ind w:left="0" w:firstLine="851"/>
        <w:jc w:val="both"/>
      </w:pPr>
      <w:r w:rsidRPr="0024553C">
        <w:t>изготвен е годишен доклад за извършените дейности за функциониране на СЗСИ през 2017 г.;</w:t>
      </w:r>
    </w:p>
    <w:p w:rsidR="0024553C" w:rsidRPr="0024553C" w:rsidRDefault="0024553C" w:rsidP="0024553C">
      <w:pPr>
        <w:numPr>
          <w:ilvl w:val="0"/>
          <w:numId w:val="11"/>
        </w:numPr>
        <w:tabs>
          <w:tab w:val="left" w:pos="993"/>
          <w:tab w:val="left" w:pos="1134"/>
          <w:tab w:val="left" w:pos="1701"/>
        </w:tabs>
        <w:ind w:left="0" w:firstLine="851"/>
        <w:jc w:val="both"/>
      </w:pPr>
      <w:r w:rsidRPr="0024553C">
        <w:t>правят се текущи посещения на стопанствата за събиране на данни за отчетната 2018 г.;</w:t>
      </w:r>
    </w:p>
    <w:p w:rsidR="0024553C" w:rsidRPr="0024553C" w:rsidRDefault="0024553C" w:rsidP="0024553C">
      <w:pPr>
        <w:numPr>
          <w:ilvl w:val="0"/>
          <w:numId w:val="11"/>
        </w:numPr>
        <w:tabs>
          <w:tab w:val="left" w:pos="993"/>
          <w:tab w:val="left" w:pos="1134"/>
          <w:tab w:val="left" w:pos="1701"/>
        </w:tabs>
        <w:ind w:left="0" w:firstLine="851"/>
        <w:jc w:val="both"/>
      </w:pPr>
      <w:r w:rsidRPr="0024553C">
        <w:t>въведи са земеделските счетоводни отчети за 2017 г. на всички стопанства, включени в СЗСИ;</w:t>
      </w:r>
    </w:p>
    <w:p w:rsidR="0024553C" w:rsidRPr="0024553C" w:rsidRDefault="0024553C" w:rsidP="0024553C">
      <w:pPr>
        <w:numPr>
          <w:ilvl w:val="0"/>
          <w:numId w:val="11"/>
        </w:numPr>
        <w:tabs>
          <w:tab w:val="left" w:pos="993"/>
          <w:tab w:val="left" w:pos="1134"/>
          <w:tab w:val="left" w:pos="1701"/>
        </w:tabs>
        <w:ind w:left="0" w:firstLine="851"/>
        <w:jc w:val="both"/>
      </w:pPr>
      <w:r w:rsidRPr="0024553C">
        <w:t xml:space="preserve">данните </w:t>
      </w:r>
      <w:r w:rsidRPr="0024553C">
        <w:rPr>
          <w:lang w:val="en-US"/>
        </w:rPr>
        <w:t xml:space="preserve">от </w:t>
      </w:r>
      <w:r w:rsidRPr="0024553C">
        <w:t xml:space="preserve">въведените </w:t>
      </w:r>
      <w:r w:rsidRPr="0024553C">
        <w:rPr>
          <w:lang w:val="en-US"/>
        </w:rPr>
        <w:t xml:space="preserve">отчети </w:t>
      </w:r>
      <w:r w:rsidRPr="0024553C">
        <w:t xml:space="preserve">за 2017 г. са тествани в ИЗСС, отстранени са всички грешки от тип </w:t>
      </w:r>
      <w:r w:rsidRPr="0024553C">
        <w:rPr>
          <w:lang w:val="en-US"/>
        </w:rPr>
        <w:t>CRYTICAL, SEVERE, ANOMALY</w:t>
      </w:r>
      <w:r w:rsidRPr="0024553C">
        <w:t xml:space="preserve"> и </w:t>
      </w:r>
      <w:r w:rsidRPr="0024553C">
        <w:rPr>
          <w:lang w:val="en-US"/>
        </w:rPr>
        <w:t>WARNING</w:t>
      </w:r>
      <w:r w:rsidRPr="0024553C">
        <w:t>;</w:t>
      </w:r>
    </w:p>
    <w:p w:rsidR="0024553C" w:rsidRPr="0024553C" w:rsidRDefault="0024553C" w:rsidP="0024553C">
      <w:pPr>
        <w:numPr>
          <w:ilvl w:val="0"/>
          <w:numId w:val="11"/>
        </w:numPr>
        <w:tabs>
          <w:tab w:val="left" w:pos="993"/>
          <w:tab w:val="left" w:pos="1134"/>
          <w:tab w:val="left" w:pos="1701"/>
        </w:tabs>
        <w:ind w:left="0" w:firstLine="851"/>
        <w:jc w:val="both"/>
      </w:pPr>
      <w:r w:rsidRPr="0024553C">
        <w:t xml:space="preserve">извършена е валидация на счетоводните отчети за всички стопанства за отчетната 2017 г. в ИЗСС и окончателните данни са предадени на Евростат в срок; </w:t>
      </w:r>
    </w:p>
    <w:p w:rsidR="0024553C" w:rsidRPr="0024553C" w:rsidRDefault="0024553C" w:rsidP="0024553C">
      <w:pPr>
        <w:numPr>
          <w:ilvl w:val="0"/>
          <w:numId w:val="11"/>
        </w:numPr>
        <w:tabs>
          <w:tab w:val="left" w:pos="993"/>
          <w:tab w:val="left" w:pos="1134"/>
          <w:tab w:val="left" w:pos="1701"/>
        </w:tabs>
        <w:ind w:left="0" w:firstLine="851"/>
        <w:jc w:val="both"/>
      </w:pPr>
      <w:r w:rsidRPr="0024553C">
        <w:t>актуализирана е извадката със стопанства за отчетната 2018 г. и е изпратена за одобрение в МЗХГ;</w:t>
      </w:r>
    </w:p>
    <w:p w:rsidR="0024553C" w:rsidRPr="0024553C" w:rsidRDefault="0024553C" w:rsidP="0024553C">
      <w:pPr>
        <w:numPr>
          <w:ilvl w:val="0"/>
          <w:numId w:val="11"/>
        </w:numPr>
        <w:tabs>
          <w:tab w:val="left" w:pos="993"/>
          <w:tab w:val="left" w:pos="1134"/>
          <w:tab w:val="left" w:pos="1701"/>
        </w:tabs>
        <w:ind w:left="0" w:firstLine="851"/>
        <w:jc w:val="both"/>
      </w:pPr>
      <w:r w:rsidRPr="0024553C">
        <w:lastRenderedPageBreak/>
        <w:t>регулярно се изпращат тримесечни отчети за извършената работа и изразходваните средства до Главна дирекция “ЗРП” в МЗХГ и до координатора по СЗСИ в ОД “Земеделие” – Пловдив.</w:t>
      </w:r>
    </w:p>
    <w:p w:rsidR="0024553C" w:rsidRPr="008745DC" w:rsidRDefault="0024553C" w:rsidP="0024553C"/>
    <w:p w:rsidR="0024553C" w:rsidRPr="008745DC" w:rsidRDefault="0024553C" w:rsidP="0024553C">
      <w:pPr>
        <w:rPr>
          <w:b/>
          <w:bCs/>
          <w:lang w:val="ru-RU"/>
        </w:rPr>
      </w:pPr>
      <w:r w:rsidRPr="008745DC">
        <w:tab/>
        <w:t xml:space="preserve">  </w:t>
      </w:r>
      <w:r w:rsidRPr="008745DC">
        <w:rPr>
          <w:b/>
          <w:bCs/>
        </w:rPr>
        <w:t xml:space="preserve">6.3. Дейности по Изследване на структурата на земеделските стопанства през 2016 г. (FSS </w:t>
      </w:r>
      <w:r w:rsidRPr="008745DC">
        <w:rPr>
          <w:b/>
          <w:bCs/>
          <w:lang w:val="ru-RU"/>
        </w:rPr>
        <w:t xml:space="preserve">‘ </w:t>
      </w:r>
      <w:r w:rsidRPr="008745DC">
        <w:rPr>
          <w:b/>
          <w:bCs/>
        </w:rPr>
        <w:t>2016):</w:t>
      </w:r>
    </w:p>
    <w:p w:rsidR="0024553C" w:rsidRPr="008745DC" w:rsidRDefault="0024553C" w:rsidP="0024553C">
      <w:pPr>
        <w:numPr>
          <w:ilvl w:val="0"/>
          <w:numId w:val="11"/>
        </w:numPr>
        <w:tabs>
          <w:tab w:val="left" w:pos="851"/>
          <w:tab w:val="left" w:pos="1134"/>
        </w:tabs>
        <w:ind w:left="0" w:firstLine="851"/>
        <w:jc w:val="both"/>
      </w:pPr>
      <w:r w:rsidRPr="008745DC">
        <w:rPr>
          <w:noProof/>
        </w:rPr>
        <w:t>Контрол на въведените индивидуални данни от земеделските стопанства в информационната система за агростатистика (ИСАС)</w:t>
      </w:r>
      <w:r w:rsidRPr="008745DC">
        <w:rPr>
          <w:noProof/>
          <w:lang w:val="en-US"/>
        </w:rPr>
        <w:t>;</w:t>
      </w:r>
    </w:p>
    <w:p w:rsidR="0024553C" w:rsidRPr="008745DC" w:rsidRDefault="0024553C" w:rsidP="0024553C">
      <w:pPr>
        <w:numPr>
          <w:ilvl w:val="0"/>
          <w:numId w:val="11"/>
        </w:numPr>
        <w:tabs>
          <w:tab w:val="left" w:pos="851"/>
          <w:tab w:val="left" w:pos="1134"/>
        </w:tabs>
        <w:ind w:left="0" w:firstLine="851"/>
        <w:jc w:val="both"/>
      </w:pPr>
      <w:r w:rsidRPr="008745DC">
        <w:t>Изготвяне на електронно досие на документите по проекта (сборни отчети, приемо-предавателни протоколи, фактури за канцеларски материали, командировъчни заповеди, отчети за гориво);</w:t>
      </w:r>
    </w:p>
    <w:p w:rsidR="0024553C" w:rsidRDefault="0024553C" w:rsidP="0024553C">
      <w:pPr>
        <w:numPr>
          <w:ilvl w:val="0"/>
          <w:numId w:val="11"/>
        </w:numPr>
        <w:tabs>
          <w:tab w:val="left" w:pos="851"/>
          <w:tab w:val="left" w:pos="1134"/>
        </w:tabs>
        <w:ind w:left="0" w:firstLine="851"/>
        <w:jc w:val="both"/>
      </w:pPr>
      <w:r w:rsidRPr="008745DC">
        <w:rPr>
          <w:noProof/>
        </w:rPr>
        <w:t>Подготовка за о</w:t>
      </w:r>
      <w:r>
        <w:rPr>
          <w:noProof/>
        </w:rPr>
        <w:t>дит на проекта от външен одитор;</w:t>
      </w:r>
    </w:p>
    <w:p w:rsidR="0024553C" w:rsidRPr="00EA2643" w:rsidRDefault="0024553C" w:rsidP="0024553C">
      <w:pPr>
        <w:numPr>
          <w:ilvl w:val="0"/>
          <w:numId w:val="11"/>
        </w:numPr>
        <w:tabs>
          <w:tab w:val="left" w:pos="851"/>
          <w:tab w:val="left" w:pos="1134"/>
        </w:tabs>
        <w:ind w:left="0" w:firstLine="851"/>
        <w:jc w:val="both"/>
      </w:pPr>
      <w:r w:rsidRPr="00EA2643">
        <w:rPr>
          <w:noProof/>
        </w:rPr>
        <w:t>Изготвен е окончателен отчет на разходите по проекта.</w:t>
      </w:r>
    </w:p>
    <w:p w:rsidR="0024553C" w:rsidRPr="008745DC" w:rsidRDefault="0024553C" w:rsidP="0024553C">
      <w:pPr>
        <w:ind w:firstLine="851"/>
        <w:rPr>
          <w:rFonts w:eastAsia="Calibri"/>
          <w:b/>
        </w:rPr>
      </w:pPr>
    </w:p>
    <w:p w:rsidR="0024553C" w:rsidRPr="008745DC" w:rsidRDefault="0024553C" w:rsidP="0024553C">
      <w:pPr>
        <w:jc w:val="both"/>
        <w:rPr>
          <w:rFonts w:eastAsia="Calibri"/>
        </w:rPr>
      </w:pPr>
      <w:r w:rsidRPr="008745DC">
        <w:rPr>
          <w:rFonts w:eastAsia="Calibri"/>
          <w:b/>
        </w:rPr>
        <w:t xml:space="preserve">              6.4. </w:t>
      </w:r>
      <w:r w:rsidRPr="008745DC">
        <w:rPr>
          <w:rFonts w:eastAsia="Calibri"/>
        </w:rPr>
        <w:t>Във връзка с разработването на проект на Закон за земеползването, беше събрана информация по образец на въпросник, за мнението на земеделските стопани, като бяха включени стопанства с различен размер – до 50 ха,  от 50 до 100 ха, от 100 до 500 ха, от 500 до 2 000 ха и над 20 000 ха</w:t>
      </w:r>
    </w:p>
    <w:p w:rsidR="0024553C" w:rsidRPr="008745DC" w:rsidRDefault="0024553C" w:rsidP="0024553C">
      <w:pPr>
        <w:jc w:val="both"/>
        <w:rPr>
          <w:rFonts w:eastAsia="Calibri"/>
        </w:rPr>
      </w:pPr>
      <w:r w:rsidRPr="008745DC">
        <w:rPr>
          <w:rFonts w:eastAsia="Calibri"/>
          <w:b/>
        </w:rPr>
        <w:t xml:space="preserve">              6.5. </w:t>
      </w:r>
      <w:r w:rsidRPr="008745DC">
        <w:rPr>
          <w:rFonts w:eastAsia="Calibri"/>
        </w:rPr>
        <w:t>Във връзка с разработването на проект на Закон за преброяване на земеделските стопанства в Република България през 2020 г. беше събрана информация по образец на въпросник, за мнението на земеделските стопани, като бяха включени стопанства с различен размер на стопанисваната земя – до 50 ха, от 50 до 500 ха и над 500 ха, както и които отглеждат различни видове селскостопански животни.</w:t>
      </w:r>
    </w:p>
    <w:p w:rsidR="0024553C" w:rsidRPr="008745DC" w:rsidRDefault="0024553C" w:rsidP="0024553C">
      <w:pPr>
        <w:jc w:val="both"/>
        <w:rPr>
          <w:rFonts w:eastAsia="Calibri"/>
        </w:rPr>
      </w:pPr>
      <w:r w:rsidRPr="008745DC">
        <w:rPr>
          <w:rFonts w:eastAsia="Calibri"/>
          <w:b/>
        </w:rPr>
        <w:t xml:space="preserve">              6.6.</w:t>
      </w:r>
      <w:r>
        <w:rPr>
          <w:rFonts w:eastAsia="Calibri"/>
        </w:rPr>
        <w:t xml:space="preserve"> </w:t>
      </w:r>
      <w:r w:rsidRPr="008745DC">
        <w:rPr>
          <w:rFonts w:eastAsia="Calibri"/>
        </w:rPr>
        <w:t>Предоставяне на информация на НСИ за новосъзданените овощни насаждения през стопанската 2017/2018 година.</w:t>
      </w:r>
    </w:p>
    <w:p w:rsidR="0024553C" w:rsidRDefault="0024553C" w:rsidP="0024553C">
      <w:pPr>
        <w:jc w:val="both"/>
        <w:rPr>
          <w:rFonts w:eastAsia="Calibri"/>
        </w:rPr>
      </w:pPr>
      <w:r w:rsidRPr="008745DC">
        <w:rPr>
          <w:rFonts w:eastAsia="Calibri"/>
          <w:b/>
        </w:rPr>
        <w:t xml:space="preserve">              6.7. </w:t>
      </w:r>
      <w:r>
        <w:rPr>
          <w:rFonts w:eastAsia="Calibri"/>
          <w:b/>
        </w:rPr>
        <w:t xml:space="preserve"> </w:t>
      </w:r>
      <w:r w:rsidRPr="008745DC">
        <w:rPr>
          <w:rFonts w:eastAsia="Calibri"/>
        </w:rPr>
        <w:t>Във връзка с пилотното проучване за оценка на разходите за изготвяне на статистически данни в рамките на ЕС бяха попълнени три справки, които са за общо проучване, провеждано от Евростат.</w:t>
      </w:r>
    </w:p>
    <w:p w:rsidR="0024553C" w:rsidRPr="0024553C" w:rsidRDefault="0024553C" w:rsidP="0024553C">
      <w:pPr>
        <w:jc w:val="both"/>
        <w:rPr>
          <w:rFonts w:eastAsia="Calibri"/>
        </w:rPr>
      </w:pPr>
      <w:r>
        <w:rPr>
          <w:rFonts w:eastAsia="Calibri"/>
        </w:rPr>
        <w:tab/>
        <w:t xml:space="preserve">  </w:t>
      </w:r>
      <w:r w:rsidRPr="0024553C">
        <w:rPr>
          <w:rFonts w:eastAsia="Calibri"/>
          <w:b/>
        </w:rPr>
        <w:t xml:space="preserve">6.8.  </w:t>
      </w:r>
      <w:r w:rsidRPr="0024553C">
        <w:rPr>
          <w:rFonts w:eastAsia="Calibri"/>
        </w:rPr>
        <w:t>Във връзка с разработването на стратегия за цифрово земеделие на Република България беше събрана информация по образец на въпросник, за мнението на земеделските стопани по темата за цифровизацията в сектора.</w:t>
      </w:r>
    </w:p>
    <w:p w:rsidR="0024553C" w:rsidRPr="004A10BA" w:rsidRDefault="0024553C" w:rsidP="0024553C">
      <w:pPr>
        <w:jc w:val="both"/>
        <w:rPr>
          <w:rFonts w:eastAsia="Calibri"/>
        </w:rPr>
      </w:pPr>
      <w:r w:rsidRPr="0024553C">
        <w:rPr>
          <w:rFonts w:eastAsia="Calibri"/>
        </w:rPr>
        <w:tab/>
      </w:r>
      <w:r w:rsidRPr="0024553C">
        <w:rPr>
          <w:rFonts w:eastAsia="Calibri"/>
          <w:b/>
        </w:rPr>
        <w:t xml:space="preserve">  6.9.  </w:t>
      </w:r>
      <w:r w:rsidRPr="0024553C">
        <w:rPr>
          <w:rFonts w:eastAsia="Calibri"/>
        </w:rPr>
        <w:t>Изготвено е официално становище по проект на решение на Министерски съвет за одобряване на законопроект за Преброяване на земеделските стопанства в Република България през 2020 година.</w:t>
      </w:r>
      <w:r>
        <w:rPr>
          <w:rFonts w:eastAsia="Calibri"/>
        </w:rPr>
        <w:t xml:space="preserve"> </w:t>
      </w:r>
    </w:p>
    <w:p w:rsidR="00D05A71" w:rsidRPr="002F66AC" w:rsidRDefault="00D05A71" w:rsidP="0024553C">
      <w:pPr>
        <w:jc w:val="both"/>
        <w:rPr>
          <w:color w:val="FF0000"/>
          <w:lang w:val="bg-BG"/>
        </w:rPr>
      </w:pPr>
      <w:r w:rsidRPr="002F66AC">
        <w:rPr>
          <w:color w:val="FF0000"/>
          <w:lang w:val="bg-BG"/>
        </w:rPr>
        <w:t xml:space="preserve"> </w:t>
      </w:r>
    </w:p>
    <w:p w:rsidR="00D05A71" w:rsidRPr="002F66AC" w:rsidRDefault="00D05A71" w:rsidP="00D05A71">
      <w:pPr>
        <w:jc w:val="both"/>
        <w:rPr>
          <w:color w:val="FF0000"/>
          <w:lang w:val="bg-BG"/>
        </w:rPr>
      </w:pPr>
    </w:p>
    <w:p w:rsidR="00D05A71" w:rsidRPr="002F66AC" w:rsidRDefault="00D05A71" w:rsidP="00D05A71">
      <w:pPr>
        <w:jc w:val="both"/>
        <w:rPr>
          <w:b/>
          <w:color w:val="FF0000"/>
          <w:lang w:val="bg-BG"/>
        </w:rPr>
      </w:pPr>
      <w:r w:rsidRPr="002F66AC">
        <w:rPr>
          <w:color w:val="FF0000"/>
          <w:lang w:val="bg-BG"/>
        </w:rPr>
        <w:t xml:space="preserve"> </w:t>
      </w:r>
      <w:r w:rsidRPr="002F66AC">
        <w:rPr>
          <w:b/>
          <w:color w:val="FF0000"/>
          <w:lang w:val="ru-RU"/>
        </w:rPr>
        <w:t xml:space="preserve">              </w:t>
      </w:r>
      <w:r w:rsidRPr="00E27F3E">
        <w:rPr>
          <w:b/>
          <w:lang w:val="ru-RU"/>
        </w:rPr>
        <w:t>7</w:t>
      </w:r>
      <w:r w:rsidRPr="00E27F3E">
        <w:rPr>
          <w:b/>
          <w:lang w:val="bg-BG"/>
        </w:rPr>
        <w:t>. ПОЗЕМЛЕНИ ОТНОШЕНИЯ</w:t>
      </w:r>
      <w:r w:rsidRPr="00E27F3E">
        <w:rPr>
          <w:b/>
          <w:lang w:val="ru-RU"/>
        </w:rPr>
        <w:t xml:space="preserve">   </w:t>
      </w:r>
    </w:p>
    <w:p w:rsidR="00E27F3E" w:rsidRPr="008C7A10" w:rsidRDefault="00E27F3E" w:rsidP="00E27F3E">
      <w:pPr>
        <w:ind w:left="900"/>
        <w:jc w:val="both"/>
        <w:rPr>
          <w:b/>
          <w:lang w:val="bg-BG"/>
        </w:rPr>
      </w:pPr>
      <w:r w:rsidRPr="008C7A10">
        <w:rPr>
          <w:b/>
          <w:lang w:val="bg-BG"/>
        </w:rPr>
        <w:t xml:space="preserve">7.1.Състояние и управление  на ДПФ. </w:t>
      </w:r>
    </w:p>
    <w:p w:rsidR="00CC78E7" w:rsidRPr="00CC78E7" w:rsidRDefault="00CC78E7" w:rsidP="00CC78E7">
      <w:pPr>
        <w:jc w:val="both"/>
        <w:rPr>
          <w:lang w:val="ru-RU"/>
        </w:rPr>
      </w:pPr>
      <w:r>
        <w:rPr>
          <w:lang w:val="en-US"/>
        </w:rPr>
        <w:t xml:space="preserve">                </w:t>
      </w:r>
      <w:r w:rsidRPr="00CC78E7">
        <w:rPr>
          <w:lang w:val="bg-BG"/>
        </w:rPr>
        <w:t>Наличната земеделска земя - държавен поземлен фонд към 31.</w:t>
      </w:r>
      <w:r w:rsidRPr="00CC78E7">
        <w:rPr>
          <w:lang w:val="ru-RU"/>
        </w:rPr>
        <w:t>12</w:t>
      </w:r>
      <w:r w:rsidRPr="00CC78E7">
        <w:rPr>
          <w:lang w:val="bg-BG"/>
        </w:rPr>
        <w:t>.201</w:t>
      </w:r>
      <w:r w:rsidRPr="00CC78E7">
        <w:rPr>
          <w:lang w:val="en-US"/>
        </w:rPr>
        <w:t>8</w:t>
      </w:r>
      <w:r w:rsidRPr="00CC78E7">
        <w:rPr>
          <w:lang w:val="bg-BG"/>
        </w:rPr>
        <w:t xml:space="preserve"> г. в област Смолян е с площ </w:t>
      </w:r>
      <w:r w:rsidRPr="00CC78E7">
        <w:rPr>
          <w:shd w:val="clear" w:color="auto" w:fill="FFFFFF"/>
          <w:lang w:val="bg-BG"/>
        </w:rPr>
        <w:t>35</w:t>
      </w:r>
      <w:r w:rsidRPr="00CC78E7">
        <w:rPr>
          <w:shd w:val="clear" w:color="auto" w:fill="FFFFFF"/>
          <w:lang w:val="en-US"/>
        </w:rPr>
        <w:t>786</w:t>
      </w:r>
      <w:r w:rsidRPr="00CC78E7">
        <w:rPr>
          <w:shd w:val="clear" w:color="auto" w:fill="FFFFFF"/>
          <w:lang w:val="bg-BG"/>
        </w:rPr>
        <w:t>.</w:t>
      </w:r>
      <w:r w:rsidRPr="00CC78E7">
        <w:rPr>
          <w:shd w:val="clear" w:color="auto" w:fill="FFFFFF"/>
          <w:lang w:val="en-US"/>
        </w:rPr>
        <w:t xml:space="preserve">134 </w:t>
      </w:r>
      <w:r w:rsidRPr="00CC78E7">
        <w:rPr>
          <w:shd w:val="clear" w:color="auto" w:fill="FFFFFF"/>
          <w:lang w:val="bg-BG"/>
        </w:rPr>
        <w:t>д</w:t>
      </w:r>
      <w:r w:rsidRPr="00CC78E7">
        <w:rPr>
          <w:lang w:val="bg-BG"/>
        </w:rPr>
        <w:t xml:space="preserve">ка, като в това число </w:t>
      </w:r>
      <w:r w:rsidRPr="00CC78E7">
        <w:rPr>
          <w:shd w:val="clear" w:color="auto" w:fill="FFFFFF"/>
          <w:lang w:val="ru-RU"/>
        </w:rPr>
        <w:t>14 6</w:t>
      </w:r>
      <w:r w:rsidRPr="00CC78E7">
        <w:rPr>
          <w:shd w:val="clear" w:color="auto" w:fill="FFFFFF"/>
          <w:lang w:val="en-US"/>
        </w:rPr>
        <w:t>69</w:t>
      </w:r>
      <w:r w:rsidRPr="00CC78E7">
        <w:rPr>
          <w:shd w:val="clear" w:color="auto" w:fill="FFFFFF"/>
          <w:lang w:val="ru-RU"/>
        </w:rPr>
        <w:t>.</w:t>
      </w:r>
      <w:r w:rsidRPr="00CC78E7">
        <w:rPr>
          <w:shd w:val="clear" w:color="auto" w:fill="FFFFFF"/>
          <w:lang w:val="en-US"/>
        </w:rPr>
        <w:t>231</w:t>
      </w:r>
      <w:r w:rsidRPr="00CC78E7">
        <w:rPr>
          <w:shd w:val="clear" w:color="auto" w:fill="FFFFFF"/>
          <w:lang w:val="bg-BG"/>
        </w:rPr>
        <w:t xml:space="preserve"> дка</w:t>
      </w:r>
      <w:r w:rsidRPr="00CC78E7">
        <w:rPr>
          <w:lang w:val="bg-BG"/>
        </w:rPr>
        <w:t xml:space="preserve"> са гори.</w:t>
      </w:r>
    </w:p>
    <w:p w:rsidR="00E27F3E" w:rsidRDefault="00E27F3E" w:rsidP="00E27F3E">
      <w:pPr>
        <w:jc w:val="both"/>
        <w:rPr>
          <w:lang w:val="bg-BG"/>
        </w:rPr>
      </w:pPr>
      <w:r w:rsidRPr="008C7A10">
        <w:rPr>
          <w:lang w:val="ru-RU"/>
        </w:rPr>
        <w:t xml:space="preserve">                </w:t>
      </w:r>
      <w:r w:rsidRPr="008C7A10">
        <w:rPr>
          <w:lang w:val="bg-BG"/>
        </w:rPr>
        <w:t xml:space="preserve">7.1.1. На територията на областта, за стопанската 2017/2018 г., действащите дългосрочни договори са </w:t>
      </w:r>
      <w:r w:rsidRPr="008C7A10">
        <w:rPr>
          <w:shd w:val="clear" w:color="auto" w:fill="FFFFFF"/>
          <w:lang w:val="ru-RU"/>
        </w:rPr>
        <w:t>42</w:t>
      </w:r>
      <w:r w:rsidRPr="008C7A10">
        <w:rPr>
          <w:shd w:val="clear" w:color="auto" w:fill="FFFFFF"/>
          <w:lang w:val="bg-BG"/>
        </w:rPr>
        <w:t xml:space="preserve"> б</w:t>
      </w:r>
      <w:r w:rsidRPr="008C7A10">
        <w:rPr>
          <w:lang w:val="bg-BG"/>
        </w:rPr>
        <w:t xml:space="preserve">р. с обща площ 6262.921 </w:t>
      </w:r>
      <w:r w:rsidRPr="008C7A10">
        <w:rPr>
          <w:shd w:val="clear" w:color="auto" w:fill="FFFFFF"/>
          <w:lang w:val="bg-BG"/>
        </w:rPr>
        <w:t>дка, от които 2</w:t>
      </w:r>
      <w:r w:rsidRPr="008C7A10">
        <w:rPr>
          <w:shd w:val="clear" w:color="auto" w:fill="FFFFFF"/>
          <w:lang w:val="ru-RU"/>
        </w:rPr>
        <w:t xml:space="preserve">56.678 </w:t>
      </w:r>
      <w:r w:rsidRPr="008C7A10">
        <w:rPr>
          <w:shd w:val="clear" w:color="auto" w:fill="FFFFFF"/>
          <w:lang w:val="bg-BG"/>
        </w:rPr>
        <w:t>дка са</w:t>
      </w:r>
      <w:r w:rsidRPr="008C7A10">
        <w:rPr>
          <w:lang w:val="bg-BG"/>
        </w:rPr>
        <w:t xml:space="preserve"> предоставени за отглеждане на едногодишни полски култури,</w:t>
      </w:r>
      <w:r w:rsidRPr="008C7A10">
        <w:rPr>
          <w:lang w:val="ru-RU"/>
        </w:rPr>
        <w:t xml:space="preserve"> 534.908</w:t>
      </w:r>
      <w:r w:rsidRPr="008C7A10">
        <w:rPr>
          <w:lang w:val="bg-BG"/>
        </w:rPr>
        <w:t xml:space="preserve"> дка са ливади и  5471.335 дка са пасища. </w:t>
      </w:r>
      <w:r w:rsidR="0088295F" w:rsidRPr="0088295F">
        <w:rPr>
          <w:lang w:val="bg-BG"/>
        </w:rPr>
        <w:t>На 30.09.2018 г. изтече срок</w:t>
      </w:r>
      <w:r w:rsidR="00F810EB">
        <w:rPr>
          <w:lang w:val="bg-BG"/>
        </w:rPr>
        <w:t>ът</w:t>
      </w:r>
      <w:r w:rsidR="0088295F" w:rsidRPr="0088295F">
        <w:rPr>
          <w:lang w:val="bg-BG"/>
        </w:rPr>
        <w:t xml:space="preserve"> </w:t>
      </w:r>
      <w:r w:rsidR="00F810EB">
        <w:rPr>
          <w:lang w:val="bg-BG"/>
        </w:rPr>
        <w:t>за</w:t>
      </w:r>
      <w:r w:rsidR="0088295F" w:rsidRPr="0088295F">
        <w:rPr>
          <w:lang w:val="bg-BG"/>
        </w:rPr>
        <w:t xml:space="preserve"> ползване на 7 бр.</w:t>
      </w:r>
      <w:r w:rsidR="0088295F">
        <w:rPr>
          <w:lang w:val="bg-BG"/>
        </w:rPr>
        <w:t xml:space="preserve"> </w:t>
      </w:r>
      <w:r w:rsidR="0088295F" w:rsidRPr="0088295F">
        <w:rPr>
          <w:lang w:val="bg-BG"/>
        </w:rPr>
        <w:t>договори с обща площ – 3 101.455 дка.</w:t>
      </w:r>
    </w:p>
    <w:p w:rsidR="00E27F3E" w:rsidRDefault="00E27F3E" w:rsidP="00E27F3E">
      <w:pPr>
        <w:jc w:val="both"/>
        <w:rPr>
          <w:lang w:val="bg-BG"/>
        </w:rPr>
      </w:pPr>
      <w:r>
        <w:rPr>
          <w:lang w:val="bg-BG"/>
        </w:rPr>
        <w:t xml:space="preserve">                7.1.</w:t>
      </w:r>
      <w:r w:rsidR="00AA38D9">
        <w:rPr>
          <w:lang w:val="bg-BG"/>
        </w:rPr>
        <w:t>2.</w:t>
      </w:r>
      <w:r>
        <w:rPr>
          <w:lang w:val="bg-BG"/>
        </w:rPr>
        <w:t xml:space="preserve"> По реда на чл.37и, ал.13 и 14 от ЗСПЗЗ за </w:t>
      </w:r>
      <w:r w:rsidRPr="008C7A10">
        <w:rPr>
          <w:lang w:val="bg-BG"/>
        </w:rPr>
        <w:t>стопанската 2017/2018 г</w:t>
      </w:r>
      <w:r>
        <w:rPr>
          <w:lang w:val="bg-BG"/>
        </w:rPr>
        <w:t>. са сключени 10 бр. едногодишни договори за обща площ 869.997 дка, от които 209.781 дка ливади и 660.216 дка пасища.</w:t>
      </w:r>
    </w:p>
    <w:p w:rsidR="00E27F3E" w:rsidRPr="008C7A10" w:rsidRDefault="00E27F3E" w:rsidP="00E27F3E">
      <w:pPr>
        <w:jc w:val="both"/>
        <w:rPr>
          <w:lang w:val="ru-RU"/>
        </w:rPr>
      </w:pPr>
      <w:r>
        <w:rPr>
          <w:lang w:val="bg-BG"/>
        </w:rPr>
        <w:t xml:space="preserve">                7.1.3</w:t>
      </w:r>
      <w:r w:rsidR="00AA38D9">
        <w:rPr>
          <w:lang w:val="bg-BG"/>
        </w:rPr>
        <w:t>.</w:t>
      </w:r>
      <w:r>
        <w:rPr>
          <w:lang w:val="bg-BG"/>
        </w:rPr>
        <w:t xml:space="preserve"> През м.февруари се финализира процедурата по предоставяне на ливади и пасища за една стопанска година по реда на чл.37и, ал.14 от ЗСПЗЗ</w:t>
      </w:r>
      <w:r w:rsidR="00AA38D9">
        <w:rPr>
          <w:lang w:val="bg-BG"/>
        </w:rPr>
        <w:t xml:space="preserve"> за стопанската 2017 – 2018 год.</w:t>
      </w:r>
      <w:r>
        <w:rPr>
          <w:lang w:val="bg-BG"/>
        </w:rPr>
        <w:t xml:space="preserve"> Сключени са 6 бр.</w:t>
      </w:r>
      <w:r w:rsidR="001635B7">
        <w:rPr>
          <w:lang w:val="bg-BG"/>
        </w:rPr>
        <w:t xml:space="preserve"> </w:t>
      </w:r>
      <w:r>
        <w:rPr>
          <w:lang w:val="bg-BG"/>
        </w:rPr>
        <w:t>договори за обща площ 366 дка, от които 35.635 дка ливади и 330.774 дка пасища.</w:t>
      </w:r>
    </w:p>
    <w:p w:rsidR="00AA38D9" w:rsidRDefault="00E27F3E" w:rsidP="00E27F3E">
      <w:pPr>
        <w:jc w:val="both"/>
        <w:rPr>
          <w:color w:val="993300"/>
          <w:lang w:val="bg-BG"/>
        </w:rPr>
      </w:pPr>
      <w:r w:rsidRPr="00F307EC">
        <w:rPr>
          <w:color w:val="993300"/>
          <w:lang w:val="bg-BG"/>
        </w:rPr>
        <w:t xml:space="preserve">                </w:t>
      </w:r>
      <w:r w:rsidR="00AA38D9" w:rsidRPr="00D734FA">
        <w:rPr>
          <w:lang w:val="bg-BG"/>
        </w:rPr>
        <w:t>7.1.</w:t>
      </w:r>
      <w:r w:rsidR="00AA38D9">
        <w:rPr>
          <w:lang w:val="ru-RU"/>
        </w:rPr>
        <w:t>4</w:t>
      </w:r>
      <w:r w:rsidR="00AA38D9" w:rsidRPr="00D734FA">
        <w:rPr>
          <w:lang w:val="bg-BG"/>
        </w:rPr>
        <w:t>.</w:t>
      </w:r>
      <w:r w:rsidR="00AA38D9" w:rsidRPr="00D734FA">
        <w:rPr>
          <w:lang w:val="ru-RU"/>
        </w:rPr>
        <w:t xml:space="preserve">  </w:t>
      </w:r>
      <w:r w:rsidR="00AA38D9">
        <w:rPr>
          <w:lang w:val="ru-RU"/>
        </w:rPr>
        <w:t>К</w:t>
      </w:r>
      <w:r w:rsidR="00AA38D9" w:rsidRPr="00D734FA">
        <w:rPr>
          <w:lang w:val="ru-RU"/>
        </w:rPr>
        <w:t xml:space="preserve">омисия </w:t>
      </w:r>
      <w:r w:rsidR="00AA38D9">
        <w:rPr>
          <w:lang w:val="ru-RU"/>
        </w:rPr>
        <w:t xml:space="preserve">назначена </w:t>
      </w:r>
      <w:r w:rsidR="00AA38D9" w:rsidRPr="00D734FA">
        <w:rPr>
          <w:lang w:val="ru-RU"/>
        </w:rPr>
        <w:t>с</w:t>
      </w:r>
      <w:r w:rsidR="00AA38D9" w:rsidRPr="00D734FA">
        <w:rPr>
          <w:lang w:val="bg-BG"/>
        </w:rPr>
        <w:t xml:space="preserve">ъс Заповед № РД-05-59/01.02.2018 г. на директора на ОД „Земеделие” Смолян на основание чл.37 м от ЗСПЗЗ и параграф 15 от ПЗР към Закона извърши проверки по сключените договори за наем или аренда на пасища, мери и ливади от държавния поземлен фонд за спазване условията по чл.37и, ал.4 ЗСПЗЗ. След запознаване с </w:t>
      </w:r>
      <w:r w:rsidR="00AA38D9" w:rsidRPr="00D734FA">
        <w:rPr>
          <w:lang w:val="bg-BG"/>
        </w:rPr>
        <w:lastRenderedPageBreak/>
        <w:t>предоставените материали и направените констатации не са прекратявани и анексирани договори, с цел намаляване на наетите площи</w:t>
      </w:r>
      <w:r w:rsidR="00AA38D9">
        <w:rPr>
          <w:color w:val="993300"/>
          <w:lang w:val="bg-BG"/>
        </w:rPr>
        <w:t>.</w:t>
      </w:r>
    </w:p>
    <w:p w:rsidR="00E27F3E" w:rsidRPr="00C574CC" w:rsidRDefault="00E6078E" w:rsidP="00E27F3E">
      <w:pPr>
        <w:jc w:val="both"/>
        <w:rPr>
          <w:lang w:val="ru-RU"/>
        </w:rPr>
      </w:pPr>
      <w:r>
        <w:rPr>
          <w:lang w:val="bg-BG"/>
        </w:rPr>
        <w:t xml:space="preserve">                </w:t>
      </w:r>
      <w:r w:rsidR="00E27F3E" w:rsidRPr="00C574CC">
        <w:rPr>
          <w:lang w:val="bg-BG"/>
        </w:rPr>
        <w:t>7.1.</w:t>
      </w:r>
      <w:r>
        <w:rPr>
          <w:lang w:val="bg-BG"/>
        </w:rPr>
        <w:t>5</w:t>
      </w:r>
      <w:r w:rsidR="00E27F3E" w:rsidRPr="00C574CC">
        <w:rPr>
          <w:lang w:val="bg-BG"/>
        </w:rPr>
        <w:t>. През месец януари се извършиха обстойни проверки в цифровата ортофотокарта и картата на въ</w:t>
      </w:r>
      <w:r w:rsidR="001635B7">
        <w:rPr>
          <w:lang w:val="bg-BG"/>
        </w:rPr>
        <w:t>з</w:t>
      </w:r>
      <w:r w:rsidR="00E27F3E" w:rsidRPr="00C574CC">
        <w:rPr>
          <w:lang w:val="bg-BG"/>
        </w:rPr>
        <w:t>становената собственост</w:t>
      </w:r>
      <w:r w:rsidR="00AA38D9">
        <w:rPr>
          <w:lang w:val="bg-BG"/>
        </w:rPr>
        <w:t xml:space="preserve"> </w:t>
      </w:r>
      <w:r w:rsidR="00E27F3E" w:rsidRPr="00C574CC">
        <w:rPr>
          <w:lang w:val="bg-BG"/>
        </w:rPr>
        <w:t>/Кадастралната карта/ за имотите от държавния поземлен фонд, след което се изготви списък на свободни имоти с НТП пасища, мери и ливади за отдаване под наем или аренда</w:t>
      </w:r>
      <w:r w:rsidR="00AA38D9">
        <w:rPr>
          <w:lang w:val="bg-BG"/>
        </w:rPr>
        <w:t xml:space="preserve"> за стопанската 2018 – 2019 год.</w:t>
      </w:r>
      <w:r w:rsidR="00E27F3E" w:rsidRPr="00C574CC">
        <w:rPr>
          <w:lang w:val="bg-BG"/>
        </w:rPr>
        <w:t xml:space="preserve"> Предложени са 686 бр. имоти в размер общо на 6799.164 дка. Списъкът на имотите е одобрен със Заповед № РД 46-</w:t>
      </w:r>
      <w:r w:rsidR="00E27F3E" w:rsidRPr="00C574CC">
        <w:rPr>
          <w:lang w:val="ru-RU"/>
        </w:rPr>
        <w:t>11</w:t>
      </w:r>
      <w:r w:rsidR="00E27F3E" w:rsidRPr="00C574CC">
        <w:rPr>
          <w:lang w:val="bg-BG"/>
        </w:rPr>
        <w:t>0/27.02.2018 г. на министъра на земеделието, храните и горите и е обявен в Общинските служби по земеделие, Областна дирекция „Земеделие“ Смолян и е публикуван на интернет страницата на дирекцията.</w:t>
      </w:r>
    </w:p>
    <w:p w:rsidR="00E27F3E" w:rsidRPr="00962BBE" w:rsidRDefault="00E27F3E" w:rsidP="00E27F3E">
      <w:pPr>
        <w:tabs>
          <w:tab w:val="left" w:pos="1020"/>
        </w:tabs>
        <w:jc w:val="both"/>
        <w:rPr>
          <w:lang w:val="bg-BG"/>
        </w:rPr>
      </w:pPr>
      <w:r w:rsidRPr="00F307EC">
        <w:rPr>
          <w:color w:val="993300"/>
          <w:lang w:val="ru-RU"/>
        </w:rPr>
        <w:tab/>
      </w:r>
      <w:r w:rsidR="00962BBE" w:rsidRPr="00C574CC">
        <w:rPr>
          <w:lang w:val="bg-BG"/>
        </w:rPr>
        <w:t>7.1.</w:t>
      </w:r>
      <w:r w:rsidR="00A665C5">
        <w:rPr>
          <w:lang w:val="bg-BG"/>
        </w:rPr>
        <w:t>6</w:t>
      </w:r>
      <w:r w:rsidR="00962BBE" w:rsidRPr="00C574CC">
        <w:rPr>
          <w:lang w:val="bg-BG"/>
        </w:rPr>
        <w:t>.</w:t>
      </w:r>
      <w:r w:rsidR="00962BBE" w:rsidRPr="00962BBE">
        <w:rPr>
          <w:lang w:val="ru-RU"/>
        </w:rPr>
        <w:t xml:space="preserve"> На 20.07.2018 год., на основание чл.37и, ал.10 от ЗСПЗЗ и чл.100, ал.8 от ППЗСПЗЗ, комисия назначена със Заповед № РД-05-123 от 16.07.2018 г. на директора на Областна дирекция „Земеделие”</w:t>
      </w:r>
      <w:r w:rsidR="002D4D07">
        <w:rPr>
          <w:lang w:val="ru-RU"/>
        </w:rPr>
        <w:t>,</w:t>
      </w:r>
      <w:r w:rsidR="00962BBE" w:rsidRPr="00962BBE">
        <w:rPr>
          <w:lang w:val="ru-RU"/>
        </w:rPr>
        <w:t xml:space="preserve"> разпредели 115 бр.</w:t>
      </w:r>
      <w:r w:rsidR="002D4D07">
        <w:rPr>
          <w:lang w:val="ru-RU"/>
        </w:rPr>
        <w:t xml:space="preserve"> </w:t>
      </w:r>
      <w:r w:rsidR="00962BBE" w:rsidRPr="00962BBE">
        <w:rPr>
          <w:lang w:val="ru-RU"/>
        </w:rPr>
        <w:t>имоти с обща площ 1932.968 дка пасища, мери и ливади от Държавния поземлен фонд на територията на област Смолян между правоимащите, които имат регистрирани животновъдни обекти в съответното землище. Сключ</w:t>
      </w:r>
      <w:r w:rsidR="002D4D07">
        <w:rPr>
          <w:lang w:val="ru-RU"/>
        </w:rPr>
        <w:t>е</w:t>
      </w:r>
      <w:r w:rsidR="00962BBE" w:rsidRPr="00962BBE">
        <w:rPr>
          <w:lang w:val="ru-RU"/>
        </w:rPr>
        <w:t>ни са 11 броя договори за 56 броя имоти с обща площ 1697.927 дка.</w:t>
      </w:r>
    </w:p>
    <w:p w:rsidR="00E27F3E" w:rsidRDefault="00E27F3E" w:rsidP="00E27F3E">
      <w:pPr>
        <w:tabs>
          <w:tab w:val="left" w:pos="1020"/>
        </w:tabs>
        <w:jc w:val="both"/>
        <w:rPr>
          <w:lang w:val="en-US"/>
        </w:rPr>
      </w:pPr>
      <w:r w:rsidRPr="00F307EC">
        <w:rPr>
          <w:color w:val="993300"/>
          <w:lang w:val="ru-RU"/>
        </w:rPr>
        <w:tab/>
      </w:r>
      <w:r w:rsidRPr="00E27F3E">
        <w:rPr>
          <w:lang w:val="bg-BG"/>
        </w:rPr>
        <w:t>7.1.</w:t>
      </w:r>
      <w:r w:rsidR="00A665C5">
        <w:rPr>
          <w:lang w:val="bg-BG"/>
        </w:rPr>
        <w:t>7</w:t>
      </w:r>
      <w:r w:rsidRPr="00E27F3E">
        <w:rPr>
          <w:lang w:val="bg-BG"/>
        </w:rPr>
        <w:t>.</w:t>
      </w:r>
      <w:r w:rsidRPr="00E27F3E">
        <w:rPr>
          <w:lang w:val="ru-RU"/>
        </w:rPr>
        <w:t xml:space="preserve">  Със заповед РД-05-94/19.06.2018 г. на</w:t>
      </w:r>
      <w:r w:rsidRPr="00E27F3E">
        <w:rPr>
          <w:lang w:val="bg-BG"/>
        </w:rPr>
        <w:t xml:space="preserve"> директора на ОД „Земеделие” Смолян на основание чл.47ж от ППЗСПЗЗ</w:t>
      </w:r>
      <w:r w:rsidR="001635B7">
        <w:rPr>
          <w:lang w:val="bg-BG"/>
        </w:rPr>
        <w:t xml:space="preserve">, </w:t>
      </w:r>
      <w:r w:rsidRPr="00E27F3E">
        <w:rPr>
          <w:lang w:val="bg-BG"/>
        </w:rPr>
        <w:t xml:space="preserve"> във връзка със Заповед РД 46-177/ 26.03.2018 </w:t>
      </w:r>
      <w:r w:rsidR="001635B7">
        <w:rPr>
          <w:lang w:val="bg-BG"/>
        </w:rPr>
        <w:t>г</w:t>
      </w:r>
      <w:r w:rsidRPr="00E27F3E">
        <w:rPr>
          <w:lang w:val="bg-BG"/>
        </w:rPr>
        <w:t>. на МЗХГ и писмо изх.№ 9166-42/02.05.2018 г. на зам.министъра на земеделието</w:t>
      </w:r>
      <w:r w:rsidR="001635B7">
        <w:rPr>
          <w:lang w:val="bg-BG"/>
        </w:rPr>
        <w:t>,</w:t>
      </w:r>
      <w:r w:rsidRPr="00E27F3E">
        <w:rPr>
          <w:lang w:val="bg-BG"/>
        </w:rPr>
        <w:t xml:space="preserve"> храните</w:t>
      </w:r>
      <w:r w:rsidR="001635B7">
        <w:rPr>
          <w:lang w:val="bg-BG"/>
        </w:rPr>
        <w:t xml:space="preserve"> и горите</w:t>
      </w:r>
      <w:r w:rsidRPr="00E27F3E">
        <w:rPr>
          <w:lang w:val="bg-BG"/>
        </w:rPr>
        <w:t xml:space="preserve"> е открита процедура за провеждане на търг с тайно наддаване за отдаване под наем/аренда на свободни земи от ДПФ  за стопанската 2018-2019 г. ниви.</w:t>
      </w:r>
      <w:r w:rsidRPr="00E27F3E">
        <w:rPr>
          <w:color w:val="993300"/>
          <w:lang w:val="bg-BG"/>
        </w:rPr>
        <w:t xml:space="preserve"> </w:t>
      </w:r>
      <w:r w:rsidRPr="00E27F3E">
        <w:rPr>
          <w:lang w:val="bg-BG"/>
        </w:rPr>
        <w:t>Обявени са общо за областта 66 бр. имоти в размер на 179.873 дка.</w:t>
      </w:r>
      <w:r w:rsidRPr="00E27F3E">
        <w:rPr>
          <w:lang w:val="ru-RU"/>
        </w:rPr>
        <w:t xml:space="preserve"> </w:t>
      </w:r>
      <w:r w:rsidR="00A665C5">
        <w:rPr>
          <w:lang w:val="ru-RU"/>
        </w:rPr>
        <w:t>За тази процедура няма постъпили заявления-оферти.</w:t>
      </w:r>
      <w:r w:rsidRPr="00E27F3E">
        <w:rPr>
          <w:lang w:val="ru-RU"/>
        </w:rPr>
        <w:t xml:space="preserve"> </w:t>
      </w:r>
    </w:p>
    <w:p w:rsidR="00CC78E7" w:rsidRPr="00CC78E7" w:rsidRDefault="00CC78E7" w:rsidP="00CC78E7">
      <w:pPr>
        <w:tabs>
          <w:tab w:val="left" w:pos="1020"/>
        </w:tabs>
        <w:jc w:val="both"/>
        <w:rPr>
          <w:lang w:val="ru-RU"/>
        </w:rPr>
      </w:pPr>
      <w:r>
        <w:rPr>
          <w:lang w:val="en-US"/>
        </w:rPr>
        <w:t xml:space="preserve">                 </w:t>
      </w:r>
      <w:r w:rsidRPr="00CC78E7">
        <w:rPr>
          <w:lang w:val="bg-BG"/>
        </w:rPr>
        <w:t>7.1.8.</w:t>
      </w:r>
      <w:r w:rsidRPr="00CC78E7">
        <w:rPr>
          <w:lang w:val="ru-RU"/>
        </w:rPr>
        <w:t xml:space="preserve"> Със заповед РД-05-155/11.10.2018 г. на</w:t>
      </w:r>
      <w:r w:rsidRPr="00CC78E7">
        <w:rPr>
          <w:lang w:val="bg-BG"/>
        </w:rPr>
        <w:t xml:space="preserve"> директора на ОД „Земеделие” Смолян на основание чл.47ж от ППЗСПЗЗ,и чл.37и, ал.13 от ЗСПЗЗ и  във връзка със Заповед РД 46-177/ 26.03.2018 г. на МЗХГ е открита процедура за провеждане на търг с тайно наддаване за отдаване под наем/аренда на свободни земи от ДПФ  за стопанската 2018-2019 г. Обявени са общо за областта 66 бр. имоти - ниви в размер на 179.873 дка  и 630 бр.имоти – ливади и пасища в размер на 5101.26 дка . </w:t>
      </w:r>
      <w:r w:rsidRPr="00CC78E7">
        <w:rPr>
          <w:lang w:val="ru-RU"/>
        </w:rPr>
        <w:t xml:space="preserve"> Сключени са 6 бр.договори  за 16 бр.имоти в размер на 2785.609 дка ливади и пасища за една стопанска година. </w:t>
      </w:r>
    </w:p>
    <w:p w:rsidR="00CC78E7" w:rsidRPr="00CC78E7" w:rsidRDefault="00CC78E7" w:rsidP="00CC78E7">
      <w:pPr>
        <w:tabs>
          <w:tab w:val="left" w:pos="1020"/>
        </w:tabs>
        <w:jc w:val="both"/>
        <w:rPr>
          <w:lang w:val="ru-RU"/>
        </w:rPr>
      </w:pPr>
      <w:r>
        <w:rPr>
          <w:lang w:val="en-US"/>
        </w:rPr>
        <w:t xml:space="preserve">                 </w:t>
      </w:r>
      <w:r w:rsidRPr="00CC78E7">
        <w:rPr>
          <w:lang w:val="bg-BG"/>
        </w:rPr>
        <w:t>7.1.9.</w:t>
      </w:r>
      <w:r w:rsidRPr="00CC78E7">
        <w:rPr>
          <w:lang w:val="ru-RU"/>
        </w:rPr>
        <w:t xml:space="preserve"> Със заповед РД-05-241/19.12.2018 г. на</w:t>
      </w:r>
      <w:r w:rsidRPr="00CC78E7">
        <w:rPr>
          <w:lang w:val="bg-BG"/>
        </w:rPr>
        <w:t xml:space="preserve"> директора на ОД „Земеделие” Смолян на основание чл.47ж от ППЗСПЗЗ и чл.37и, ал.14 от ЗСПЗЗ и  във връзка със Заповед РД 46-177/ 26.03.2018 г. на МЗХГ е открита процедура за провеждане на търг с тайно наддаване за отдаване под наем за една стопанска година на останалите имоти-ливади и пасища от ДПФ  за стопанската 2018-2019 г. Обявени са  614 бр.имоти – ливади и пасища в размер на 2315.628.26 дка. </w:t>
      </w:r>
      <w:r w:rsidRPr="00CC78E7">
        <w:rPr>
          <w:lang w:val="ru-RU"/>
        </w:rPr>
        <w:t xml:space="preserve"> </w:t>
      </w:r>
    </w:p>
    <w:p w:rsidR="00CC78E7" w:rsidRPr="00CC78E7" w:rsidRDefault="00E27F3E" w:rsidP="00CC78E7">
      <w:pPr>
        <w:tabs>
          <w:tab w:val="left" w:pos="1020"/>
        </w:tabs>
        <w:jc w:val="both"/>
        <w:rPr>
          <w:lang w:val="ru-RU"/>
        </w:rPr>
      </w:pPr>
      <w:r w:rsidRPr="00E27F3E">
        <w:rPr>
          <w:lang w:val="ru-RU"/>
        </w:rPr>
        <w:t xml:space="preserve">                 </w:t>
      </w:r>
      <w:r w:rsidR="00CC78E7" w:rsidRPr="00CC78E7">
        <w:rPr>
          <w:lang w:val="ru-RU"/>
        </w:rPr>
        <w:t xml:space="preserve">7.1.10. На основание чл.47, ал.8 от ППЗСПЗЗ са извършени </w:t>
      </w:r>
      <w:r w:rsidR="00CC78E7" w:rsidRPr="00CC78E7">
        <w:rPr>
          <w:lang w:val="bg-BG"/>
        </w:rPr>
        <w:t xml:space="preserve">две </w:t>
      </w:r>
      <w:r w:rsidR="00CC78E7" w:rsidRPr="00CC78E7">
        <w:rPr>
          <w:lang w:val="ru-RU"/>
        </w:rPr>
        <w:t>проверки на имотите от ДПФ на територията на областта към 31.05.2018 г. и към 30.11.2018 г. Данните са обобщени и са изпратени в МЗХГ. Актуализиран е начин</w:t>
      </w:r>
      <w:r w:rsidR="00CC78E7">
        <w:rPr>
          <w:lang w:val="bg-BG"/>
        </w:rPr>
        <w:t>ът</w:t>
      </w:r>
      <w:r w:rsidR="00CC78E7" w:rsidRPr="00CC78E7">
        <w:rPr>
          <w:lang w:val="ru-RU"/>
        </w:rPr>
        <w:t xml:space="preserve"> на трайно ползване след представяне на констативни протоколи по реда на чл.78а от ППЗСПЗЗ в КВС/КККР. След въвеждане на установеното състояние на имотите, новите договори и постъпилите плащания</w:t>
      </w:r>
      <w:r w:rsidR="00CC78E7">
        <w:rPr>
          <w:lang w:val="ru-RU"/>
        </w:rPr>
        <w:t>,</w:t>
      </w:r>
      <w:r w:rsidR="00CC78E7" w:rsidRPr="00CC78E7">
        <w:rPr>
          <w:lang w:val="ru-RU"/>
        </w:rPr>
        <w:t xml:space="preserve"> в електронния регистър са формирани данни за областта и същите са изпратени в МЗХГ. </w:t>
      </w:r>
    </w:p>
    <w:p w:rsidR="00E27F3E" w:rsidRDefault="00E27F3E" w:rsidP="00E27F3E">
      <w:pPr>
        <w:jc w:val="both"/>
        <w:rPr>
          <w:lang w:val="bg-BG"/>
        </w:rPr>
      </w:pPr>
      <w:r w:rsidRPr="00E27F3E">
        <w:rPr>
          <w:lang w:val="ru-RU"/>
        </w:rPr>
        <w:t xml:space="preserve">                 7.1.</w:t>
      </w:r>
      <w:r w:rsidR="00CC78E7">
        <w:rPr>
          <w:lang w:val="ru-RU"/>
        </w:rPr>
        <w:t>11</w:t>
      </w:r>
      <w:r w:rsidRPr="00E27F3E">
        <w:rPr>
          <w:lang w:val="ru-RU"/>
        </w:rPr>
        <w:t>.</w:t>
      </w:r>
      <w:r w:rsidRPr="00E27F3E">
        <w:rPr>
          <w:lang w:val="bg-BG"/>
        </w:rPr>
        <w:t xml:space="preserve"> При проверките към 31.05.2018 г. е констатирано неправомерно ползване на части от имоти с общ размер общо на 8.6 дка. На основание чл.34, ал.8 от ЗСПЗЗ са издадени 18 бр.заповеди за неправомерно ползване, които връчени на лицата по надлежния ред.</w:t>
      </w:r>
      <w:r w:rsidR="00A665C5">
        <w:rPr>
          <w:lang w:val="bg-BG"/>
        </w:rPr>
        <w:t xml:space="preserve"> Към 30.09.2018 год. п</w:t>
      </w:r>
      <w:r w:rsidR="00A665C5" w:rsidRPr="00A665C5">
        <w:rPr>
          <w:lang w:val="bg-BG"/>
        </w:rPr>
        <w:t>о 11 броя заповеди, лицата ползващи неправомерно имоти от държавния поземлен фонд са заплатили трикратния размер на средното годишно рентно плащане за съответния имот, по една заповед е освободен имота и по 5 броя заповеди няма постъпило плащане съгласно разпоредбата на чл.34, ал.8 от ЗСПЗЗ.</w:t>
      </w:r>
    </w:p>
    <w:p w:rsidR="00CC78E7" w:rsidRPr="00CC78E7" w:rsidRDefault="00D05A71" w:rsidP="00CC78E7">
      <w:pPr>
        <w:jc w:val="both"/>
        <w:rPr>
          <w:lang w:val="bg-BG"/>
        </w:rPr>
      </w:pPr>
      <w:r w:rsidRPr="002F66AC">
        <w:rPr>
          <w:color w:val="FF0000"/>
          <w:lang w:val="bg-BG"/>
        </w:rPr>
        <w:t xml:space="preserve">          </w:t>
      </w:r>
      <w:r w:rsidR="00CC78E7">
        <w:rPr>
          <w:color w:val="FF0000"/>
          <w:lang w:val="bg-BG"/>
        </w:rPr>
        <w:t xml:space="preserve">       </w:t>
      </w:r>
      <w:r w:rsidR="00CC78E7" w:rsidRPr="00CC78E7">
        <w:rPr>
          <w:lang w:val="bg-BG"/>
        </w:rPr>
        <w:t>7.1.12. Постъпили са плащания по всички договори, с които ОД“Земеделие“ Смолян е предоставила ползване под наем/аренда на имоти ДПФ в размер общо на 85 649.83 лв., както следва:</w:t>
      </w:r>
    </w:p>
    <w:p w:rsidR="00CC78E7" w:rsidRPr="00CC78E7" w:rsidRDefault="00CC78E7" w:rsidP="00CC78E7">
      <w:pPr>
        <w:jc w:val="both"/>
        <w:rPr>
          <w:lang w:val="bg-BG"/>
        </w:rPr>
      </w:pPr>
      <w:r w:rsidRPr="00CC78E7">
        <w:rPr>
          <w:lang w:val="bg-BG"/>
        </w:rPr>
        <w:t xml:space="preserve">                 -след проведен търг по реда на чл.37и, ал.14 от ЗСПЗЗ за стопанската 2017 – 2018 год. за 6 бр. договори – 2 807.59 лв.</w:t>
      </w:r>
    </w:p>
    <w:p w:rsidR="00CC78E7" w:rsidRPr="00CC78E7" w:rsidRDefault="00CC78E7" w:rsidP="00CC78E7">
      <w:pPr>
        <w:jc w:val="both"/>
        <w:rPr>
          <w:lang w:val="bg-BG"/>
        </w:rPr>
      </w:pPr>
      <w:r w:rsidRPr="00CC78E7">
        <w:rPr>
          <w:lang w:val="bg-BG"/>
        </w:rPr>
        <w:t xml:space="preserve">                 - по действащите 35 бр. дългосрочни договори за стопанската 2018-2019г. , заедно с отчетената инфлация за 12 месеца в размер на  23 974.73 лв.</w:t>
      </w:r>
    </w:p>
    <w:p w:rsidR="00CC78E7" w:rsidRPr="00CC78E7" w:rsidRDefault="00CC78E7" w:rsidP="00CC78E7">
      <w:pPr>
        <w:jc w:val="both"/>
        <w:rPr>
          <w:lang w:val="bg-BG"/>
        </w:rPr>
      </w:pPr>
      <w:r w:rsidRPr="00CC78E7">
        <w:rPr>
          <w:lang w:val="bg-BG"/>
        </w:rPr>
        <w:t xml:space="preserve">                 - след проведена процедура по чл.37и от разпределени ливади и пасища за стопанската 2018-2019 г. са сключени 11 бр.договори в размер на 6777.18 лв.</w:t>
      </w:r>
    </w:p>
    <w:p w:rsidR="00CC78E7" w:rsidRPr="00CC78E7" w:rsidRDefault="00CC78E7" w:rsidP="00CC78E7">
      <w:pPr>
        <w:jc w:val="both"/>
        <w:rPr>
          <w:lang w:val="bg-BG"/>
        </w:rPr>
      </w:pPr>
      <w:r w:rsidRPr="00CC78E7">
        <w:rPr>
          <w:lang w:val="bg-BG"/>
        </w:rPr>
        <w:lastRenderedPageBreak/>
        <w:t xml:space="preserve">                - след проведен търг по реда на чл.37и, ал.13  са сключени 6 бр. едногодишни договори за стопанската 2018-2019 г. в размер на 52 090.33 лв.</w:t>
      </w:r>
    </w:p>
    <w:p w:rsidR="00D05A71" w:rsidRPr="002F66AC" w:rsidRDefault="00D05A71" w:rsidP="00D05A71">
      <w:pPr>
        <w:jc w:val="both"/>
        <w:rPr>
          <w:color w:val="FF0000"/>
          <w:lang w:val="bg-BG"/>
        </w:rPr>
      </w:pPr>
    </w:p>
    <w:p w:rsidR="00540F37" w:rsidRPr="00540F37" w:rsidRDefault="00D05A71" w:rsidP="00540F37">
      <w:pPr>
        <w:jc w:val="both"/>
        <w:rPr>
          <w:lang w:val="ru-RU"/>
        </w:rPr>
      </w:pPr>
      <w:r w:rsidRPr="00540F37">
        <w:rPr>
          <w:lang w:val="bg-BG"/>
        </w:rPr>
        <w:t xml:space="preserve">        </w:t>
      </w:r>
      <w:r w:rsidRPr="00540F37">
        <w:rPr>
          <w:b/>
          <w:lang w:val="bg-BG"/>
        </w:rPr>
        <w:t xml:space="preserve">         </w:t>
      </w:r>
      <w:r w:rsidR="00540F37" w:rsidRPr="00540F37">
        <w:rPr>
          <w:b/>
          <w:lang w:val="ru-RU"/>
        </w:rPr>
        <w:t>7.2. Възстановяване, продажби, заменки. Дейност на комисиите.</w:t>
      </w:r>
      <w:r w:rsidR="00540F37" w:rsidRPr="00540F37">
        <w:rPr>
          <w:lang w:val="ru-RU"/>
        </w:rPr>
        <w:t xml:space="preserve"> </w:t>
      </w:r>
    </w:p>
    <w:p w:rsidR="00540F37" w:rsidRPr="00540F37" w:rsidRDefault="00540F37" w:rsidP="00540F37">
      <w:pPr>
        <w:tabs>
          <w:tab w:val="left" w:pos="1080"/>
        </w:tabs>
        <w:ind w:right="-141"/>
        <w:jc w:val="both"/>
        <w:rPr>
          <w:lang w:val="ru-RU"/>
        </w:rPr>
      </w:pPr>
      <w:r w:rsidRPr="00540F37">
        <w:rPr>
          <w:lang w:val="ru-RU"/>
        </w:rPr>
        <w:t xml:space="preserve">                 7.2.1. Продажба на земя по реда на чл.27, ал.6 от ЗСПЗЗ и чл.45а, ал.2 от ППЗСПЗЗ :</w:t>
      </w:r>
    </w:p>
    <w:p w:rsidR="00540F37" w:rsidRPr="00540F37" w:rsidRDefault="00540F37" w:rsidP="00540F37">
      <w:pPr>
        <w:tabs>
          <w:tab w:val="left" w:pos="1080"/>
        </w:tabs>
        <w:jc w:val="both"/>
        <w:rPr>
          <w:lang w:val="ru-RU"/>
        </w:rPr>
      </w:pPr>
      <w:r w:rsidRPr="00540F37">
        <w:rPr>
          <w:lang w:val="ru-RU"/>
        </w:rPr>
        <w:t xml:space="preserve">                 а/ Сключен е един  договор за покупко-продажба на недвижим имот- държавна земя, частна собственост в изпълнение на</w:t>
      </w:r>
      <w:r w:rsidRPr="00540F37">
        <w:rPr>
          <w:lang w:val="bg-BG"/>
        </w:rPr>
        <w:t xml:space="preserve"> получена </w:t>
      </w:r>
      <w:r w:rsidRPr="00540F37">
        <w:rPr>
          <w:lang w:val="ru-RU"/>
        </w:rPr>
        <w:t xml:space="preserve">заповед № РД 46-39/31.01.2018 г. по чл.45а, ал.2 от </w:t>
      </w:r>
      <w:r w:rsidRPr="00540F37">
        <w:rPr>
          <w:lang w:val="bg-BG"/>
        </w:rPr>
        <w:t xml:space="preserve"> </w:t>
      </w:r>
      <w:r w:rsidRPr="00540F37">
        <w:rPr>
          <w:lang w:val="ru-RU"/>
        </w:rPr>
        <w:t>ППЗСПЗЗ</w:t>
      </w:r>
      <w:r w:rsidRPr="00540F37">
        <w:rPr>
          <w:lang w:val="bg-BG"/>
        </w:rPr>
        <w:t>;</w:t>
      </w:r>
      <w:r w:rsidRPr="00540F37">
        <w:rPr>
          <w:lang w:val="ru-RU"/>
        </w:rPr>
        <w:t xml:space="preserve">     </w:t>
      </w:r>
    </w:p>
    <w:p w:rsidR="00FB6A02" w:rsidRPr="00FB6A02" w:rsidRDefault="00540F37" w:rsidP="00FB6A02">
      <w:pPr>
        <w:tabs>
          <w:tab w:val="left" w:pos="1080"/>
          <w:tab w:val="left" w:pos="1260"/>
        </w:tabs>
        <w:jc w:val="both"/>
        <w:rPr>
          <w:lang w:val="ru-RU"/>
        </w:rPr>
      </w:pPr>
      <w:r w:rsidRPr="00540F37">
        <w:rPr>
          <w:lang w:val="ru-RU"/>
        </w:rPr>
        <w:t xml:space="preserve">                 </w:t>
      </w:r>
      <w:r w:rsidR="00FB6A02" w:rsidRPr="00FB6A02">
        <w:rPr>
          <w:lang w:val="ru-RU"/>
        </w:rPr>
        <w:t>7.2.2. Дейност на комисията по чл.17, ал.1, т.1. от ЗОЗЗ.</w:t>
      </w:r>
    </w:p>
    <w:p w:rsidR="00FB6A02" w:rsidRPr="00FB6A02" w:rsidRDefault="00FB6A02" w:rsidP="00FB6A02">
      <w:pPr>
        <w:ind w:firstLine="1080"/>
        <w:jc w:val="both"/>
        <w:rPr>
          <w:lang w:val="ru-RU"/>
        </w:rPr>
      </w:pPr>
      <w:r w:rsidRPr="00FB6A02">
        <w:rPr>
          <w:lang w:val="ru-RU"/>
        </w:rPr>
        <w:t xml:space="preserve">а/ Проведени са десет заседания на комисията по чл.17, ал.1, т.1 от ЗОЗЗ, като са постановени </w:t>
      </w:r>
      <w:r w:rsidRPr="00FB6A02">
        <w:rPr>
          <w:lang w:val="bg-BG"/>
        </w:rPr>
        <w:t>общо 74</w:t>
      </w:r>
      <w:r w:rsidRPr="00FB6A02">
        <w:rPr>
          <w:lang w:val="ru-RU"/>
        </w:rPr>
        <w:t xml:space="preserve"> бр. решения, както следва: </w:t>
      </w:r>
    </w:p>
    <w:p w:rsidR="00FB6A02" w:rsidRPr="00FB6A02" w:rsidRDefault="00FB6A02" w:rsidP="00FB6A02">
      <w:pPr>
        <w:ind w:left="180" w:firstLine="900"/>
        <w:jc w:val="both"/>
        <w:rPr>
          <w:lang w:val="bg-BG"/>
        </w:rPr>
      </w:pPr>
      <w:r w:rsidRPr="00FB6A02">
        <w:rPr>
          <w:lang w:val="ru-RU"/>
        </w:rPr>
        <w:t xml:space="preserve">- </w:t>
      </w:r>
      <w:r w:rsidRPr="00FB6A02">
        <w:rPr>
          <w:lang w:val="bg-BG"/>
        </w:rPr>
        <w:t xml:space="preserve"> </w:t>
      </w:r>
      <w:r w:rsidRPr="00FB6A02">
        <w:rPr>
          <w:lang w:val="ru-RU"/>
        </w:rPr>
        <w:t xml:space="preserve">издадени решения за утвърждаване на площадки и трасета </w:t>
      </w:r>
      <w:r w:rsidRPr="00FB6A02">
        <w:rPr>
          <w:lang w:val="bg-BG"/>
        </w:rPr>
        <w:t>за проектиране-34</w:t>
      </w:r>
      <w:r w:rsidRPr="00FB6A02">
        <w:rPr>
          <w:lang w:val="ru-RU"/>
        </w:rPr>
        <w:t xml:space="preserve"> бр</w:t>
      </w:r>
      <w:r w:rsidRPr="00FB6A02">
        <w:rPr>
          <w:lang w:val="bg-BG"/>
        </w:rPr>
        <w:t>;</w:t>
      </w:r>
    </w:p>
    <w:p w:rsidR="00FB6A02" w:rsidRPr="00FB6A02" w:rsidRDefault="00FB6A02" w:rsidP="00FB6A02">
      <w:pPr>
        <w:ind w:left="180" w:firstLine="900"/>
        <w:jc w:val="both"/>
        <w:rPr>
          <w:lang w:val="bg-BG"/>
        </w:rPr>
      </w:pPr>
      <w:r w:rsidRPr="00FB6A02">
        <w:rPr>
          <w:lang w:val="ru-RU"/>
        </w:rPr>
        <w:t xml:space="preserve">- </w:t>
      </w:r>
      <w:r w:rsidRPr="00FB6A02">
        <w:rPr>
          <w:lang w:val="bg-BG"/>
        </w:rPr>
        <w:t xml:space="preserve"> </w:t>
      </w:r>
      <w:r w:rsidRPr="00FB6A02">
        <w:rPr>
          <w:lang w:val="ru-RU"/>
        </w:rPr>
        <w:t>издадени решения за промяна на предназначение на земеделски имоти - 30 бр</w:t>
      </w:r>
      <w:r w:rsidRPr="00FB6A02">
        <w:rPr>
          <w:lang w:val="bg-BG"/>
        </w:rPr>
        <w:t>;</w:t>
      </w:r>
    </w:p>
    <w:p w:rsidR="00FB6A02" w:rsidRPr="00FB6A02" w:rsidRDefault="00FB6A02" w:rsidP="00FB6A02">
      <w:pPr>
        <w:ind w:left="180" w:firstLine="900"/>
        <w:jc w:val="both"/>
        <w:rPr>
          <w:lang w:val="bg-BG"/>
        </w:rPr>
      </w:pPr>
      <w:r w:rsidRPr="00FB6A02">
        <w:rPr>
          <w:lang w:val="bg-BG"/>
        </w:rPr>
        <w:t>- издадени решения за отмяна на решение за промяна на предназначение на земеделски имоти - 1 бр;</w:t>
      </w:r>
    </w:p>
    <w:p w:rsidR="00FB6A02" w:rsidRPr="00FB6A02" w:rsidRDefault="00FB6A02" w:rsidP="00FB6A02">
      <w:pPr>
        <w:ind w:left="180" w:firstLine="900"/>
        <w:jc w:val="both"/>
        <w:rPr>
          <w:lang w:val="bg-BG"/>
        </w:rPr>
      </w:pPr>
      <w:r w:rsidRPr="00FB6A02">
        <w:rPr>
          <w:lang w:val="bg-BG"/>
        </w:rPr>
        <w:t>- издадени решения за потвърждаване на решения за промяна на предназначение на земеделски имоти - 4 бр;</w:t>
      </w:r>
    </w:p>
    <w:p w:rsidR="00FB6A02" w:rsidRPr="00FB6A02" w:rsidRDefault="00FB6A02" w:rsidP="00FB6A02">
      <w:pPr>
        <w:ind w:left="180" w:firstLine="900"/>
        <w:jc w:val="both"/>
        <w:rPr>
          <w:lang w:val="bg-BG"/>
        </w:rPr>
      </w:pPr>
      <w:r w:rsidRPr="00FB6A02">
        <w:rPr>
          <w:lang w:val="bg-BG"/>
        </w:rPr>
        <w:t xml:space="preserve">- </w:t>
      </w:r>
      <w:r w:rsidRPr="00FB6A02">
        <w:rPr>
          <w:lang w:val="ru-RU"/>
        </w:rPr>
        <w:t>издаден</w:t>
      </w:r>
      <w:r w:rsidRPr="00FB6A02">
        <w:rPr>
          <w:lang w:val="bg-BG"/>
        </w:rPr>
        <w:t>и</w:t>
      </w:r>
      <w:r w:rsidRPr="00FB6A02">
        <w:rPr>
          <w:lang w:val="ru-RU"/>
        </w:rPr>
        <w:t xml:space="preserve"> решени</w:t>
      </w:r>
      <w:r w:rsidRPr="00FB6A02">
        <w:rPr>
          <w:lang w:val="bg-BG"/>
        </w:rPr>
        <w:t>я</w:t>
      </w:r>
      <w:r w:rsidRPr="00FB6A02">
        <w:rPr>
          <w:lang w:val="ru-RU"/>
        </w:rPr>
        <w:t xml:space="preserve"> за</w:t>
      </w:r>
      <w:r w:rsidRPr="00FB6A02">
        <w:rPr>
          <w:lang w:val="bg-BG"/>
        </w:rPr>
        <w:t xml:space="preserve"> временно ползване на земеделска земя за неземеделски нужди - 5 бр.</w:t>
      </w:r>
    </w:p>
    <w:p w:rsidR="00FB6A02" w:rsidRPr="00FB6A02" w:rsidRDefault="00FB6A02" w:rsidP="00FB6A02">
      <w:pPr>
        <w:ind w:left="180"/>
        <w:jc w:val="both"/>
        <w:rPr>
          <w:lang w:val="ru-RU"/>
        </w:rPr>
      </w:pPr>
      <w:r w:rsidRPr="00FB6A02">
        <w:rPr>
          <w:lang w:val="ru-RU"/>
        </w:rPr>
        <w:t xml:space="preserve">               </w:t>
      </w:r>
      <w:r w:rsidRPr="00FB6A02">
        <w:rPr>
          <w:lang w:val="bg-BG"/>
        </w:rPr>
        <w:t>б</w:t>
      </w:r>
      <w:r w:rsidRPr="00FB6A02">
        <w:rPr>
          <w:lang w:val="ru-RU"/>
        </w:rPr>
        <w:t>/ Във връзка с комплектуване на преписките за промяна на предназначение на земеделски земи са издадени тридесет и седем броя актове за категоризиране на земеделски земи.</w:t>
      </w:r>
    </w:p>
    <w:p w:rsidR="00FB6A02" w:rsidRPr="00FB6A02" w:rsidRDefault="00FB6A02" w:rsidP="00FB6A02">
      <w:pPr>
        <w:ind w:left="180"/>
        <w:jc w:val="both"/>
        <w:rPr>
          <w:lang w:val="bg-BG"/>
        </w:rPr>
      </w:pPr>
      <w:r w:rsidRPr="00FB6A02">
        <w:rPr>
          <w:lang w:val="ru-RU"/>
        </w:rPr>
        <w:t xml:space="preserve">                в/</w:t>
      </w:r>
      <w:r>
        <w:rPr>
          <w:lang w:val="ru-RU"/>
        </w:rPr>
        <w:t xml:space="preserve"> </w:t>
      </w:r>
      <w:r w:rsidRPr="00FB6A02">
        <w:rPr>
          <w:lang w:val="ru-RU"/>
        </w:rPr>
        <w:t>Съставени са 10 бр. актове за установяване на административни нарушения по Закона за опазване на земеделските земи.</w:t>
      </w:r>
    </w:p>
    <w:p w:rsidR="00540F37" w:rsidRPr="00540F37" w:rsidRDefault="00540F37" w:rsidP="00FB6A02">
      <w:pPr>
        <w:tabs>
          <w:tab w:val="left" w:pos="1080"/>
          <w:tab w:val="left" w:pos="1260"/>
        </w:tabs>
        <w:jc w:val="both"/>
        <w:rPr>
          <w:lang w:val="bg-BG"/>
        </w:rPr>
      </w:pPr>
      <w:r w:rsidRPr="00540F37">
        <w:rPr>
          <w:b/>
          <w:lang w:val="bg-BG"/>
        </w:rPr>
        <w:t xml:space="preserve">                 </w:t>
      </w:r>
      <w:r w:rsidRPr="00540F37">
        <w:rPr>
          <w:lang w:val="bg-BG"/>
        </w:rPr>
        <w:t xml:space="preserve">7.2.3.  Допълнителни дейности: </w:t>
      </w:r>
    </w:p>
    <w:p w:rsidR="00540F37" w:rsidRPr="00540F37" w:rsidRDefault="00540F37" w:rsidP="00540F37">
      <w:pPr>
        <w:jc w:val="both"/>
        <w:rPr>
          <w:lang w:val="bg-BG"/>
        </w:rPr>
      </w:pPr>
      <w:r w:rsidRPr="00540F37">
        <w:rPr>
          <w:lang w:val="bg-BG"/>
        </w:rPr>
        <w:t xml:space="preserve">                 Предоставени са в МЗХ</w:t>
      </w:r>
      <w:r>
        <w:rPr>
          <w:lang w:val="bg-BG"/>
        </w:rPr>
        <w:t>Г</w:t>
      </w:r>
      <w:r w:rsidRPr="00540F37">
        <w:rPr>
          <w:lang w:val="bg-BG"/>
        </w:rPr>
        <w:t xml:space="preserve">, Дирекция „Инвестиции и управление на собствеността” документи /скици, удостоверения за данъчни оценки, удостоверения за липса на реституционни претенции, актове за частна държавна собственост и други/ по </w:t>
      </w:r>
      <w:r w:rsidR="00357446">
        <w:rPr>
          <w:lang w:val="bg-BG"/>
        </w:rPr>
        <w:t>6</w:t>
      </w:r>
      <w:r w:rsidRPr="00540F37">
        <w:rPr>
          <w:lang w:val="bg-BG"/>
        </w:rPr>
        <w:t xml:space="preserve"> бр. преписки за продажба на имоти с променено предназначение от горските територии и имот собственост на МЗХГ. </w:t>
      </w:r>
    </w:p>
    <w:p w:rsidR="00540F37" w:rsidRPr="00540F37" w:rsidRDefault="00540F37" w:rsidP="00540F37">
      <w:pPr>
        <w:jc w:val="both"/>
        <w:rPr>
          <w:lang w:val="bg-BG"/>
        </w:rPr>
      </w:pPr>
    </w:p>
    <w:p w:rsidR="00540F37" w:rsidRPr="00540F37" w:rsidRDefault="00540F37" w:rsidP="00540F37">
      <w:pPr>
        <w:ind w:left="180"/>
        <w:jc w:val="both"/>
        <w:rPr>
          <w:b/>
          <w:lang w:val="ru-RU"/>
        </w:rPr>
      </w:pPr>
      <w:r w:rsidRPr="00540F37">
        <w:rPr>
          <w:b/>
          <w:lang w:val="ru-RU"/>
        </w:rPr>
        <w:t xml:space="preserve">              7.3. Дейности по Наредба № 19/27.10.2012 г. за строителство в земеделски земи без промяна на предназначението им.</w:t>
      </w:r>
    </w:p>
    <w:p w:rsidR="00540F37" w:rsidRPr="00540F37" w:rsidRDefault="00540F37" w:rsidP="00540F37">
      <w:pPr>
        <w:ind w:left="180"/>
        <w:jc w:val="both"/>
        <w:rPr>
          <w:lang w:val="ru-RU"/>
        </w:rPr>
      </w:pPr>
      <w:r w:rsidRPr="00540F37">
        <w:rPr>
          <w:lang w:val="ru-RU"/>
        </w:rPr>
        <w:t xml:space="preserve">              -</w:t>
      </w:r>
      <w:r w:rsidRPr="00540F37">
        <w:rPr>
          <w:lang w:val="bg-BG"/>
        </w:rPr>
        <w:t xml:space="preserve"> </w:t>
      </w:r>
      <w:r w:rsidRPr="00540F37">
        <w:rPr>
          <w:lang w:val="ru-RU"/>
        </w:rPr>
        <w:t xml:space="preserve"> постъпили искания – 1</w:t>
      </w:r>
      <w:r w:rsidR="00FB6A02">
        <w:rPr>
          <w:lang w:val="ru-RU"/>
        </w:rPr>
        <w:t>8</w:t>
      </w:r>
      <w:r w:rsidRPr="00540F37">
        <w:rPr>
          <w:lang w:val="ru-RU"/>
        </w:rPr>
        <w:t xml:space="preserve"> бр.</w:t>
      </w:r>
    </w:p>
    <w:p w:rsidR="00540F37" w:rsidRPr="00540F37" w:rsidRDefault="00540F37" w:rsidP="00540F37">
      <w:pPr>
        <w:tabs>
          <w:tab w:val="left" w:pos="1080"/>
        </w:tabs>
        <w:ind w:left="720"/>
        <w:jc w:val="both"/>
        <w:rPr>
          <w:lang w:val="bg-BG"/>
        </w:rPr>
      </w:pPr>
      <w:r w:rsidRPr="00540F37">
        <w:rPr>
          <w:lang w:val="ru-RU"/>
        </w:rPr>
        <w:t xml:space="preserve">     -</w:t>
      </w:r>
      <w:r w:rsidRPr="00540F37">
        <w:rPr>
          <w:lang w:val="bg-BG"/>
        </w:rPr>
        <w:t xml:space="preserve"> </w:t>
      </w:r>
      <w:r w:rsidRPr="00540F37">
        <w:rPr>
          <w:lang w:val="ru-RU"/>
        </w:rPr>
        <w:t xml:space="preserve"> издадени становища по чл.11, ал.1, т.4 – 1</w:t>
      </w:r>
      <w:r w:rsidR="00FB6A02">
        <w:rPr>
          <w:lang w:val="ru-RU"/>
        </w:rPr>
        <w:t>8</w:t>
      </w:r>
      <w:r w:rsidRPr="00540F37">
        <w:rPr>
          <w:lang w:val="ru-RU"/>
        </w:rPr>
        <w:t xml:space="preserve"> бр.</w:t>
      </w:r>
    </w:p>
    <w:p w:rsidR="00540F37" w:rsidRPr="00540F37" w:rsidRDefault="00540F37" w:rsidP="00540F37">
      <w:pPr>
        <w:jc w:val="both"/>
        <w:rPr>
          <w:b/>
          <w:lang w:val="ru-RU"/>
        </w:rPr>
      </w:pPr>
      <w:r w:rsidRPr="00540F37">
        <w:rPr>
          <w:lang w:val="bg-BG"/>
        </w:rPr>
        <w:t xml:space="preserve">               В изпълнение на писмо изх.№9166-37/10.04.2018 г. на МЗХГ през месец май се извършиха 17 бр. теренни проверки за обекти, за които има издадени положителни становища по чл.11, ал.1, т.4 от </w:t>
      </w:r>
      <w:r w:rsidRPr="00540F37">
        <w:rPr>
          <w:b/>
          <w:lang w:val="ru-RU"/>
        </w:rPr>
        <w:t xml:space="preserve">Наредба № 19/27.10.2012 г. </w:t>
      </w:r>
      <w:r w:rsidRPr="00540F37">
        <w:rPr>
          <w:lang w:val="bg-BG"/>
        </w:rPr>
        <w:t xml:space="preserve">и се изготвиха констативни протоколи. За резултата от проверките и получените документи от съответните общински администрации изпратихме обобщен доклад в МЗХГ. </w:t>
      </w:r>
    </w:p>
    <w:p w:rsidR="00D05A71" w:rsidRPr="00540F37" w:rsidRDefault="00D05A71" w:rsidP="00D05A71">
      <w:pPr>
        <w:jc w:val="both"/>
        <w:rPr>
          <w:lang w:val="bg-BG"/>
        </w:rPr>
      </w:pPr>
    </w:p>
    <w:p w:rsidR="00D05A71" w:rsidRPr="00540F37" w:rsidRDefault="00D05A71" w:rsidP="00D05A71">
      <w:pPr>
        <w:ind w:left="180"/>
        <w:jc w:val="both"/>
        <w:rPr>
          <w:b/>
          <w:lang w:val="bg-BG"/>
        </w:rPr>
      </w:pPr>
      <w:r w:rsidRPr="00540F37">
        <w:rPr>
          <w:b/>
          <w:lang w:val="bg-BG"/>
        </w:rPr>
        <w:t xml:space="preserve">              7.4. Определяне на средно годишно ре</w:t>
      </w:r>
      <w:r w:rsidR="00182544" w:rsidRPr="00540F37">
        <w:rPr>
          <w:b/>
          <w:lang w:val="bg-BG"/>
        </w:rPr>
        <w:t>нтно плащане за стопанската 2018/2019</w:t>
      </w:r>
      <w:r w:rsidRPr="00540F37">
        <w:rPr>
          <w:b/>
          <w:lang w:val="bg-BG"/>
        </w:rPr>
        <w:t>г.</w:t>
      </w:r>
    </w:p>
    <w:p w:rsidR="00D05A71" w:rsidRPr="00540F37" w:rsidRDefault="00D05A71" w:rsidP="00D05A71">
      <w:pPr>
        <w:ind w:left="180"/>
        <w:jc w:val="both"/>
        <w:rPr>
          <w:color w:val="FF0000"/>
          <w:lang w:val="bg-BG"/>
        </w:rPr>
      </w:pPr>
      <w:r w:rsidRPr="00540F37">
        <w:rPr>
          <w:color w:val="FF0000"/>
          <w:lang w:val="bg-BG"/>
        </w:rPr>
        <w:t xml:space="preserve">              </w:t>
      </w:r>
      <w:r w:rsidRPr="00540F37">
        <w:rPr>
          <w:lang w:val="bg-BG"/>
        </w:rPr>
        <w:t>Комисия,</w:t>
      </w:r>
      <w:r w:rsidR="00365A0B" w:rsidRPr="00540F37">
        <w:rPr>
          <w:lang w:val="bg-BG"/>
        </w:rPr>
        <w:t xml:space="preserve"> назначена със Заповед №</w:t>
      </w:r>
      <w:r w:rsidR="005666F8" w:rsidRPr="00540F37">
        <w:rPr>
          <w:lang w:val="bg-BG"/>
        </w:rPr>
        <w:t xml:space="preserve"> </w:t>
      </w:r>
      <w:r w:rsidR="00365A0B" w:rsidRPr="00540F37">
        <w:rPr>
          <w:lang w:val="bg-BG"/>
        </w:rPr>
        <w:t>РД-05-47/10.01.2018</w:t>
      </w:r>
      <w:r w:rsidRPr="00540F37">
        <w:rPr>
          <w:lang w:val="bg-BG"/>
        </w:rPr>
        <w:t xml:space="preserve"> г. на директора на ОД “Земеделие“ Смолян, на база на изготвена информация от ОСЗ за средните  ренти и наеми по регистрирани договори за землищата в област Смолян, определи</w:t>
      </w:r>
      <w:r w:rsidRPr="00540F37">
        <w:rPr>
          <w:b/>
          <w:lang w:val="bg-BG"/>
        </w:rPr>
        <w:t xml:space="preserve"> </w:t>
      </w:r>
      <w:r w:rsidRPr="00540F37">
        <w:rPr>
          <w:lang w:val="bg-BG"/>
        </w:rPr>
        <w:t>средно годишно ре</w:t>
      </w:r>
      <w:r w:rsidR="00365A0B" w:rsidRPr="00540F37">
        <w:rPr>
          <w:lang w:val="bg-BG"/>
        </w:rPr>
        <w:t>нтно плащане за стопанската 2018/2019</w:t>
      </w:r>
      <w:r w:rsidRPr="00540F37">
        <w:rPr>
          <w:lang w:val="bg-BG"/>
        </w:rPr>
        <w:t xml:space="preserve"> г., регламентирано в § 2е от ДР на ЗСПЗЗ. Същото е публикувано на интернет страницата на дирекцията.  </w:t>
      </w:r>
    </w:p>
    <w:p w:rsidR="00D05A71" w:rsidRPr="00540F37" w:rsidRDefault="00D05A71" w:rsidP="00D05A71">
      <w:pPr>
        <w:pStyle w:val="a5"/>
        <w:ind w:left="18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A1350B" w:rsidRPr="00540F37" w:rsidRDefault="00A1350B" w:rsidP="00A1350B">
      <w:pPr>
        <w:jc w:val="both"/>
        <w:rPr>
          <w:b/>
          <w:lang w:val="bg-BG"/>
        </w:rPr>
      </w:pPr>
      <w:r w:rsidRPr="00540F37">
        <w:rPr>
          <w:b/>
          <w:color w:val="993300"/>
          <w:lang w:val="bg-BG"/>
        </w:rPr>
        <w:t xml:space="preserve">                </w:t>
      </w:r>
      <w:r w:rsidRPr="00540F37">
        <w:rPr>
          <w:b/>
          <w:lang w:val="bg-BG"/>
        </w:rPr>
        <w:t xml:space="preserve">  7.5. Дейности във връзка със създаването на масиви за ползване на земеделски земи.</w:t>
      </w:r>
    </w:p>
    <w:p w:rsidR="00A1350B" w:rsidRPr="00540F37" w:rsidRDefault="00A1350B" w:rsidP="00A1350B">
      <w:pPr>
        <w:jc w:val="both"/>
        <w:rPr>
          <w:lang w:val="bg-BG"/>
        </w:rPr>
      </w:pPr>
      <w:r w:rsidRPr="00540F37">
        <w:rPr>
          <w:lang w:val="en-US"/>
        </w:rPr>
        <w:t xml:space="preserve">                  </w:t>
      </w:r>
      <w:r w:rsidRPr="00540F37">
        <w:rPr>
          <w:lang w:val="bg-BG"/>
        </w:rPr>
        <w:t>През месец януари са публикувани в сайта на ОД”Земеделие” Смолян заповедите, издадени на основание чл.37ж, ал.11 от ЗСПЗЗ, с които са одобрени споразуменията  за разпределение на масивите за ползване на пасища, мери и ливади за 49 бр.землища:</w:t>
      </w:r>
    </w:p>
    <w:p w:rsidR="00A1350B" w:rsidRPr="00540F37" w:rsidRDefault="00A1350B" w:rsidP="00A1350B">
      <w:pPr>
        <w:jc w:val="both"/>
        <w:rPr>
          <w:lang w:val="bg-BG"/>
        </w:rPr>
      </w:pPr>
    </w:p>
    <w:tbl>
      <w:tblPr>
        <w:tblW w:w="5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2085"/>
        <w:gridCol w:w="1980"/>
      </w:tblGrid>
      <w:tr w:rsidR="00A1350B" w:rsidRPr="00540F37" w:rsidTr="00A1350B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b/>
                <w:lang w:val="bg-BG"/>
              </w:rPr>
            </w:pPr>
            <w:r w:rsidRPr="00540F37">
              <w:rPr>
                <w:b/>
                <w:lang w:val="bg-BG"/>
              </w:rPr>
              <w:t>ОСЗ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b/>
                <w:lang w:val="en-US"/>
              </w:rPr>
            </w:pPr>
            <w:r w:rsidRPr="00540F37">
              <w:rPr>
                <w:b/>
                <w:lang w:val="en-US"/>
              </w:rPr>
              <w:t>37ж</w:t>
            </w:r>
          </w:p>
          <w:p w:rsidR="00A1350B" w:rsidRPr="00540F37" w:rsidRDefault="00A1350B" w:rsidP="00A1350B">
            <w:pPr>
              <w:jc w:val="center"/>
              <w:rPr>
                <w:b/>
                <w:lang w:val="en-US"/>
              </w:rPr>
            </w:pPr>
            <w:r w:rsidRPr="00540F37">
              <w:rPr>
                <w:b/>
                <w:lang w:val="en-US"/>
              </w:rPr>
              <w:t>2017- 2018г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b/>
                <w:lang w:val="en-US"/>
              </w:rPr>
            </w:pPr>
            <w:r w:rsidRPr="00540F37">
              <w:rPr>
                <w:b/>
                <w:lang w:val="en-US"/>
              </w:rPr>
              <w:t>Площ дка</w:t>
            </w:r>
          </w:p>
        </w:tc>
      </w:tr>
      <w:tr w:rsidR="00A1350B" w:rsidRPr="00540F37" w:rsidTr="00A1350B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50B" w:rsidRPr="00540F37" w:rsidRDefault="00A1350B" w:rsidP="00A1350B">
            <w:pPr>
              <w:rPr>
                <w:lang w:val="bg-BG" w:eastAsia="bg-BG"/>
              </w:rPr>
            </w:pPr>
            <w:r w:rsidRPr="00540F37">
              <w:rPr>
                <w:lang w:val="bg-BG" w:eastAsia="bg-BG"/>
              </w:rPr>
              <w:lastRenderedPageBreak/>
              <w:t>Баните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22.963</w:t>
            </w:r>
          </w:p>
        </w:tc>
      </w:tr>
      <w:tr w:rsidR="00A1350B" w:rsidRPr="00540F37" w:rsidTr="00A1350B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50B" w:rsidRPr="00540F37" w:rsidRDefault="00A1350B" w:rsidP="00A1350B">
            <w:pPr>
              <w:rPr>
                <w:lang w:val="en-US" w:eastAsia="bg-BG"/>
              </w:rPr>
            </w:pPr>
            <w:r w:rsidRPr="00540F37">
              <w:rPr>
                <w:lang w:val="bg-BG" w:eastAsia="bg-BG"/>
              </w:rPr>
              <w:t>Борино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</w:p>
        </w:tc>
      </w:tr>
      <w:tr w:rsidR="00A1350B" w:rsidRPr="00540F37" w:rsidTr="00A1350B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50B" w:rsidRPr="00540F37" w:rsidRDefault="00A1350B" w:rsidP="00A1350B">
            <w:pPr>
              <w:rPr>
                <w:lang w:val="bg-BG" w:eastAsia="bg-BG"/>
              </w:rPr>
            </w:pPr>
            <w:r w:rsidRPr="00540F37">
              <w:rPr>
                <w:lang w:val="bg-BG" w:eastAsia="bg-BG"/>
              </w:rPr>
              <w:t>Девин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4262.872</w:t>
            </w:r>
          </w:p>
        </w:tc>
      </w:tr>
      <w:tr w:rsidR="00A1350B" w:rsidRPr="00540F37" w:rsidTr="00A1350B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50B" w:rsidRPr="00540F37" w:rsidRDefault="00A1350B" w:rsidP="00A1350B">
            <w:pPr>
              <w:rPr>
                <w:lang w:val="bg-BG" w:eastAsia="bg-BG"/>
              </w:rPr>
            </w:pPr>
            <w:r w:rsidRPr="00540F37">
              <w:rPr>
                <w:lang w:val="bg-BG" w:eastAsia="bg-BG"/>
              </w:rPr>
              <w:t>Доспат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</w:p>
        </w:tc>
      </w:tr>
      <w:tr w:rsidR="00A1350B" w:rsidRPr="00540F37" w:rsidTr="00A1350B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50B" w:rsidRPr="00540F37" w:rsidRDefault="00A1350B" w:rsidP="00A1350B">
            <w:pPr>
              <w:rPr>
                <w:lang w:val="bg-BG" w:eastAsia="bg-BG"/>
              </w:rPr>
            </w:pPr>
            <w:r w:rsidRPr="00540F37">
              <w:rPr>
                <w:lang w:val="bg-BG" w:eastAsia="bg-BG"/>
              </w:rPr>
              <w:t>Златоград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</w:p>
        </w:tc>
      </w:tr>
      <w:tr w:rsidR="00A1350B" w:rsidRPr="00540F37" w:rsidTr="00A1350B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50B" w:rsidRPr="00540F37" w:rsidRDefault="00A1350B" w:rsidP="00A1350B">
            <w:pPr>
              <w:rPr>
                <w:lang w:val="bg-BG" w:eastAsia="bg-BG"/>
              </w:rPr>
            </w:pPr>
            <w:r w:rsidRPr="00540F37">
              <w:rPr>
                <w:lang w:val="bg-BG" w:eastAsia="bg-BG"/>
              </w:rPr>
              <w:t>Мадан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</w:p>
        </w:tc>
      </w:tr>
      <w:tr w:rsidR="00A1350B" w:rsidRPr="00540F37" w:rsidTr="00A1350B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50B" w:rsidRPr="00540F37" w:rsidRDefault="00A1350B" w:rsidP="00A1350B">
            <w:pPr>
              <w:rPr>
                <w:lang w:val="bg-BG" w:eastAsia="bg-BG"/>
              </w:rPr>
            </w:pPr>
            <w:r w:rsidRPr="00540F37">
              <w:rPr>
                <w:lang w:val="bg-BG" w:eastAsia="bg-BG"/>
              </w:rPr>
              <w:t>Неделино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</w:p>
        </w:tc>
      </w:tr>
      <w:tr w:rsidR="00A1350B" w:rsidRPr="00540F37" w:rsidTr="00A1350B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50B" w:rsidRPr="00540F37" w:rsidRDefault="00A1350B" w:rsidP="00A1350B">
            <w:pPr>
              <w:rPr>
                <w:lang w:val="bg-BG" w:eastAsia="bg-BG"/>
              </w:rPr>
            </w:pPr>
            <w:r w:rsidRPr="00540F37">
              <w:rPr>
                <w:lang w:val="bg-BG" w:eastAsia="bg-BG"/>
              </w:rPr>
              <w:t>Рудозем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10.331</w:t>
            </w:r>
          </w:p>
        </w:tc>
      </w:tr>
      <w:tr w:rsidR="00A1350B" w:rsidRPr="00540F37" w:rsidTr="00A1350B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50B" w:rsidRPr="00540F37" w:rsidRDefault="00A1350B" w:rsidP="00A1350B">
            <w:pPr>
              <w:rPr>
                <w:lang w:val="bg-BG" w:eastAsia="bg-BG"/>
              </w:rPr>
            </w:pPr>
            <w:r w:rsidRPr="00540F37">
              <w:rPr>
                <w:lang w:val="bg-BG" w:eastAsia="bg-BG"/>
              </w:rPr>
              <w:t>Смолян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9618.361</w:t>
            </w:r>
          </w:p>
        </w:tc>
      </w:tr>
      <w:tr w:rsidR="00A1350B" w:rsidRPr="00540F37" w:rsidTr="00A1350B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50B" w:rsidRPr="00540F37" w:rsidRDefault="00A1350B" w:rsidP="00A1350B">
            <w:pPr>
              <w:rPr>
                <w:lang w:val="bg-BG" w:eastAsia="bg-BG"/>
              </w:rPr>
            </w:pPr>
            <w:r w:rsidRPr="00540F37">
              <w:rPr>
                <w:lang w:val="bg-BG" w:eastAsia="bg-BG"/>
              </w:rPr>
              <w:t>Чепеларе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lang w:val="en-US"/>
              </w:rPr>
            </w:pPr>
            <w:r w:rsidRPr="00540F37">
              <w:rPr>
                <w:lang w:val="en-US"/>
              </w:rPr>
              <w:t>2603.75</w:t>
            </w:r>
          </w:p>
        </w:tc>
      </w:tr>
      <w:tr w:rsidR="00A1350B" w:rsidRPr="00540F37" w:rsidTr="00A1350B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0B" w:rsidRPr="00540F37" w:rsidRDefault="00A1350B" w:rsidP="00A1350B">
            <w:pPr>
              <w:jc w:val="center"/>
              <w:rPr>
                <w:b/>
                <w:lang w:val="bg-BG" w:eastAsia="bg-BG"/>
              </w:rPr>
            </w:pPr>
            <w:r w:rsidRPr="00540F37">
              <w:rPr>
                <w:b/>
                <w:lang w:val="bg-BG" w:eastAsia="bg-BG"/>
              </w:rPr>
              <w:t>Общо: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b/>
                <w:lang w:val="en-US"/>
              </w:rPr>
            </w:pPr>
            <w:r w:rsidRPr="00540F37">
              <w:rPr>
                <w:b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B" w:rsidRPr="00540F37" w:rsidRDefault="00A1350B" w:rsidP="00A1350B">
            <w:pPr>
              <w:jc w:val="center"/>
              <w:rPr>
                <w:b/>
                <w:lang w:val="en-US"/>
              </w:rPr>
            </w:pPr>
            <w:r w:rsidRPr="00540F37">
              <w:rPr>
                <w:b/>
                <w:lang w:val="en-US"/>
              </w:rPr>
              <w:t>16518.28</w:t>
            </w:r>
          </w:p>
        </w:tc>
      </w:tr>
    </w:tbl>
    <w:p w:rsidR="00A1350B" w:rsidRDefault="00A1350B" w:rsidP="00D05A71">
      <w:pPr>
        <w:jc w:val="both"/>
        <w:rPr>
          <w:color w:val="FF0000"/>
          <w:lang w:val="bg-BG"/>
        </w:rPr>
      </w:pPr>
    </w:p>
    <w:p w:rsidR="003A629E" w:rsidRPr="003A629E" w:rsidRDefault="00537817" w:rsidP="003A629E">
      <w:pPr>
        <w:tabs>
          <w:tab w:val="left" w:pos="1020"/>
        </w:tabs>
        <w:jc w:val="both"/>
        <w:rPr>
          <w:b/>
          <w:lang w:val="bg-BG"/>
        </w:rPr>
      </w:pPr>
      <w:r w:rsidRPr="00537817">
        <w:rPr>
          <w:b/>
          <w:lang w:val="bg-BG"/>
        </w:rPr>
        <w:t xml:space="preserve">                 </w:t>
      </w:r>
      <w:r w:rsidR="003A629E" w:rsidRPr="003A629E">
        <w:rPr>
          <w:b/>
          <w:lang w:val="bg-BG"/>
        </w:rPr>
        <w:t xml:space="preserve">7.6. Прием на декларации за ползване на земеделските земи и издадени заповеди за одобрени споразумения/разпределения за създаване на масиви за ползване по чл.37 в и 37 ж от ЗСПЗЗ за 2019 г.  </w:t>
      </w:r>
    </w:p>
    <w:p w:rsidR="003A629E" w:rsidRPr="003A629E" w:rsidRDefault="003A629E" w:rsidP="003A629E">
      <w:pPr>
        <w:ind w:left="180"/>
        <w:jc w:val="both"/>
        <w:rPr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582"/>
        <w:gridCol w:w="2257"/>
      </w:tblGrid>
      <w:tr w:rsidR="003A629E" w:rsidRPr="003A629E" w:rsidTr="00E720B0">
        <w:trPr>
          <w:jc w:val="center"/>
        </w:trPr>
        <w:tc>
          <w:tcPr>
            <w:tcW w:w="1378" w:type="dxa"/>
            <w:shd w:val="clear" w:color="auto" w:fill="auto"/>
          </w:tcPr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ОСЗ</w:t>
            </w:r>
          </w:p>
        </w:tc>
        <w:tc>
          <w:tcPr>
            <w:tcW w:w="2582" w:type="dxa"/>
            <w:shd w:val="clear" w:color="auto" w:fill="auto"/>
          </w:tcPr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Декларации по чл.69 от ППЗСПЗЗ</w:t>
            </w:r>
          </w:p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бр.</w:t>
            </w:r>
          </w:p>
        </w:tc>
        <w:tc>
          <w:tcPr>
            <w:tcW w:w="2257" w:type="dxa"/>
            <w:shd w:val="clear" w:color="auto" w:fill="auto"/>
          </w:tcPr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Заявления по чл.70 от ППЗСПЗЗ</w:t>
            </w:r>
          </w:p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бр.</w:t>
            </w:r>
          </w:p>
        </w:tc>
      </w:tr>
      <w:tr w:rsidR="003A629E" w:rsidRPr="003A629E" w:rsidTr="00E720B0">
        <w:trPr>
          <w:jc w:val="center"/>
        </w:trPr>
        <w:tc>
          <w:tcPr>
            <w:tcW w:w="1378" w:type="dxa"/>
            <w:shd w:val="clear" w:color="auto" w:fill="auto"/>
            <w:vAlign w:val="bottom"/>
          </w:tcPr>
          <w:p w:rsidR="003A629E" w:rsidRPr="003A629E" w:rsidRDefault="003A629E" w:rsidP="003A629E">
            <w:pPr>
              <w:rPr>
                <w:color w:val="000000"/>
                <w:lang w:val="bg-BG" w:eastAsia="bg-BG"/>
              </w:rPr>
            </w:pPr>
            <w:r w:rsidRPr="003A629E">
              <w:rPr>
                <w:color w:val="000000"/>
                <w:lang w:val="bg-BG" w:eastAsia="bg-BG"/>
              </w:rPr>
              <w:t>Баните</w:t>
            </w:r>
          </w:p>
        </w:tc>
        <w:tc>
          <w:tcPr>
            <w:tcW w:w="2582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39</w:t>
            </w:r>
          </w:p>
        </w:tc>
        <w:tc>
          <w:tcPr>
            <w:tcW w:w="2257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38</w:t>
            </w:r>
          </w:p>
        </w:tc>
      </w:tr>
      <w:tr w:rsidR="003A629E" w:rsidRPr="003A629E" w:rsidTr="00E720B0">
        <w:trPr>
          <w:jc w:val="center"/>
        </w:trPr>
        <w:tc>
          <w:tcPr>
            <w:tcW w:w="1378" w:type="dxa"/>
            <w:shd w:val="clear" w:color="auto" w:fill="auto"/>
            <w:vAlign w:val="bottom"/>
          </w:tcPr>
          <w:p w:rsidR="003A629E" w:rsidRPr="003A629E" w:rsidRDefault="003A629E" w:rsidP="003A629E">
            <w:pPr>
              <w:rPr>
                <w:color w:val="000000"/>
                <w:lang w:val="en-US" w:eastAsia="bg-BG"/>
              </w:rPr>
            </w:pPr>
            <w:r w:rsidRPr="003A629E">
              <w:rPr>
                <w:color w:val="000000"/>
                <w:lang w:val="bg-BG" w:eastAsia="bg-BG"/>
              </w:rPr>
              <w:t>Борино</w:t>
            </w:r>
          </w:p>
        </w:tc>
        <w:tc>
          <w:tcPr>
            <w:tcW w:w="2582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38</w:t>
            </w:r>
          </w:p>
        </w:tc>
        <w:tc>
          <w:tcPr>
            <w:tcW w:w="2257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292</w:t>
            </w:r>
          </w:p>
        </w:tc>
      </w:tr>
      <w:tr w:rsidR="003A629E" w:rsidRPr="003A629E" w:rsidTr="00E720B0">
        <w:trPr>
          <w:jc w:val="center"/>
        </w:trPr>
        <w:tc>
          <w:tcPr>
            <w:tcW w:w="1378" w:type="dxa"/>
            <w:shd w:val="clear" w:color="auto" w:fill="auto"/>
            <w:vAlign w:val="bottom"/>
          </w:tcPr>
          <w:p w:rsidR="003A629E" w:rsidRPr="003A629E" w:rsidRDefault="003A629E" w:rsidP="003A629E">
            <w:pPr>
              <w:rPr>
                <w:color w:val="000000"/>
                <w:lang w:val="bg-BG" w:eastAsia="bg-BG"/>
              </w:rPr>
            </w:pPr>
            <w:r w:rsidRPr="003A629E">
              <w:rPr>
                <w:color w:val="000000"/>
                <w:lang w:val="bg-BG" w:eastAsia="bg-BG"/>
              </w:rPr>
              <w:t>Девин</w:t>
            </w:r>
          </w:p>
        </w:tc>
        <w:tc>
          <w:tcPr>
            <w:tcW w:w="2582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194</w:t>
            </w:r>
          </w:p>
        </w:tc>
        <w:tc>
          <w:tcPr>
            <w:tcW w:w="2257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199</w:t>
            </w:r>
          </w:p>
        </w:tc>
      </w:tr>
      <w:tr w:rsidR="003A629E" w:rsidRPr="003A629E" w:rsidTr="00E720B0">
        <w:trPr>
          <w:jc w:val="center"/>
        </w:trPr>
        <w:tc>
          <w:tcPr>
            <w:tcW w:w="1378" w:type="dxa"/>
            <w:shd w:val="clear" w:color="auto" w:fill="auto"/>
            <w:vAlign w:val="bottom"/>
          </w:tcPr>
          <w:p w:rsidR="003A629E" w:rsidRPr="003A629E" w:rsidRDefault="003A629E" w:rsidP="003A629E">
            <w:pPr>
              <w:rPr>
                <w:color w:val="000000"/>
                <w:lang w:val="bg-BG" w:eastAsia="bg-BG"/>
              </w:rPr>
            </w:pPr>
            <w:r w:rsidRPr="003A629E">
              <w:rPr>
                <w:color w:val="000000"/>
                <w:lang w:val="bg-BG" w:eastAsia="bg-BG"/>
              </w:rPr>
              <w:t>Доспат</w:t>
            </w:r>
          </w:p>
        </w:tc>
        <w:tc>
          <w:tcPr>
            <w:tcW w:w="2582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37</w:t>
            </w:r>
          </w:p>
        </w:tc>
        <w:tc>
          <w:tcPr>
            <w:tcW w:w="2257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0</w:t>
            </w:r>
          </w:p>
        </w:tc>
      </w:tr>
      <w:tr w:rsidR="003A629E" w:rsidRPr="003A629E" w:rsidTr="00E720B0">
        <w:trPr>
          <w:jc w:val="center"/>
        </w:trPr>
        <w:tc>
          <w:tcPr>
            <w:tcW w:w="1378" w:type="dxa"/>
            <w:shd w:val="clear" w:color="auto" w:fill="auto"/>
            <w:vAlign w:val="bottom"/>
          </w:tcPr>
          <w:p w:rsidR="003A629E" w:rsidRPr="003A629E" w:rsidRDefault="003A629E" w:rsidP="003A629E">
            <w:pPr>
              <w:rPr>
                <w:color w:val="000000"/>
                <w:lang w:val="bg-BG" w:eastAsia="bg-BG"/>
              </w:rPr>
            </w:pPr>
            <w:r w:rsidRPr="003A629E">
              <w:rPr>
                <w:color w:val="000000"/>
                <w:lang w:val="bg-BG" w:eastAsia="bg-BG"/>
              </w:rPr>
              <w:t>Златоград</w:t>
            </w:r>
          </w:p>
        </w:tc>
        <w:tc>
          <w:tcPr>
            <w:tcW w:w="2582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160</w:t>
            </w:r>
          </w:p>
        </w:tc>
        <w:tc>
          <w:tcPr>
            <w:tcW w:w="2257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123</w:t>
            </w:r>
          </w:p>
        </w:tc>
      </w:tr>
      <w:tr w:rsidR="003A629E" w:rsidRPr="003A629E" w:rsidTr="00E720B0">
        <w:trPr>
          <w:jc w:val="center"/>
        </w:trPr>
        <w:tc>
          <w:tcPr>
            <w:tcW w:w="1378" w:type="dxa"/>
            <w:shd w:val="clear" w:color="auto" w:fill="auto"/>
            <w:vAlign w:val="bottom"/>
          </w:tcPr>
          <w:p w:rsidR="003A629E" w:rsidRPr="003A629E" w:rsidRDefault="003A629E" w:rsidP="003A629E">
            <w:pPr>
              <w:rPr>
                <w:color w:val="000000"/>
                <w:lang w:val="bg-BG" w:eastAsia="bg-BG"/>
              </w:rPr>
            </w:pPr>
            <w:r w:rsidRPr="003A629E">
              <w:rPr>
                <w:color w:val="000000"/>
                <w:lang w:val="bg-BG" w:eastAsia="bg-BG"/>
              </w:rPr>
              <w:t>Мадан</w:t>
            </w:r>
          </w:p>
        </w:tc>
        <w:tc>
          <w:tcPr>
            <w:tcW w:w="2582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390</w:t>
            </w:r>
          </w:p>
        </w:tc>
        <w:tc>
          <w:tcPr>
            <w:tcW w:w="2257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306</w:t>
            </w:r>
          </w:p>
        </w:tc>
      </w:tr>
      <w:tr w:rsidR="003A629E" w:rsidRPr="003A629E" w:rsidTr="00E720B0">
        <w:trPr>
          <w:jc w:val="center"/>
        </w:trPr>
        <w:tc>
          <w:tcPr>
            <w:tcW w:w="1378" w:type="dxa"/>
            <w:shd w:val="clear" w:color="auto" w:fill="auto"/>
            <w:vAlign w:val="bottom"/>
          </w:tcPr>
          <w:p w:rsidR="003A629E" w:rsidRPr="003A629E" w:rsidRDefault="003A629E" w:rsidP="003A629E">
            <w:pPr>
              <w:rPr>
                <w:color w:val="000000"/>
                <w:lang w:val="bg-BG" w:eastAsia="bg-BG"/>
              </w:rPr>
            </w:pPr>
            <w:r w:rsidRPr="003A629E">
              <w:rPr>
                <w:color w:val="000000"/>
                <w:lang w:val="bg-BG" w:eastAsia="bg-BG"/>
              </w:rPr>
              <w:t>Неделино</w:t>
            </w:r>
          </w:p>
        </w:tc>
        <w:tc>
          <w:tcPr>
            <w:tcW w:w="2582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232</w:t>
            </w:r>
          </w:p>
        </w:tc>
        <w:tc>
          <w:tcPr>
            <w:tcW w:w="2257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0</w:t>
            </w:r>
          </w:p>
        </w:tc>
      </w:tr>
      <w:tr w:rsidR="003A629E" w:rsidRPr="003A629E" w:rsidTr="00E720B0">
        <w:trPr>
          <w:jc w:val="center"/>
        </w:trPr>
        <w:tc>
          <w:tcPr>
            <w:tcW w:w="1378" w:type="dxa"/>
            <w:shd w:val="clear" w:color="auto" w:fill="auto"/>
            <w:vAlign w:val="bottom"/>
          </w:tcPr>
          <w:p w:rsidR="003A629E" w:rsidRPr="003A629E" w:rsidRDefault="003A629E" w:rsidP="003A629E">
            <w:pPr>
              <w:rPr>
                <w:color w:val="000000"/>
                <w:lang w:val="bg-BG" w:eastAsia="bg-BG"/>
              </w:rPr>
            </w:pPr>
            <w:r w:rsidRPr="003A629E">
              <w:rPr>
                <w:color w:val="000000"/>
                <w:lang w:val="bg-BG" w:eastAsia="bg-BG"/>
              </w:rPr>
              <w:t>Рудозем</w:t>
            </w:r>
          </w:p>
        </w:tc>
        <w:tc>
          <w:tcPr>
            <w:tcW w:w="2582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135</w:t>
            </w:r>
          </w:p>
        </w:tc>
        <w:tc>
          <w:tcPr>
            <w:tcW w:w="2257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131</w:t>
            </w:r>
          </w:p>
        </w:tc>
      </w:tr>
      <w:tr w:rsidR="003A629E" w:rsidRPr="003A629E" w:rsidTr="00E720B0">
        <w:trPr>
          <w:jc w:val="center"/>
        </w:trPr>
        <w:tc>
          <w:tcPr>
            <w:tcW w:w="1378" w:type="dxa"/>
            <w:shd w:val="clear" w:color="auto" w:fill="auto"/>
            <w:vAlign w:val="bottom"/>
          </w:tcPr>
          <w:p w:rsidR="003A629E" w:rsidRPr="003A629E" w:rsidRDefault="003A629E" w:rsidP="003A629E">
            <w:pPr>
              <w:rPr>
                <w:color w:val="000000"/>
                <w:lang w:val="bg-BG" w:eastAsia="bg-BG"/>
              </w:rPr>
            </w:pPr>
            <w:r w:rsidRPr="003A629E">
              <w:rPr>
                <w:color w:val="000000"/>
                <w:lang w:val="bg-BG" w:eastAsia="bg-BG"/>
              </w:rPr>
              <w:t>Смолян</w:t>
            </w:r>
          </w:p>
        </w:tc>
        <w:tc>
          <w:tcPr>
            <w:tcW w:w="2582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262</w:t>
            </w:r>
          </w:p>
        </w:tc>
        <w:tc>
          <w:tcPr>
            <w:tcW w:w="2257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394</w:t>
            </w:r>
          </w:p>
        </w:tc>
      </w:tr>
      <w:tr w:rsidR="003A629E" w:rsidRPr="003A629E" w:rsidTr="00E720B0">
        <w:trPr>
          <w:jc w:val="center"/>
        </w:trPr>
        <w:tc>
          <w:tcPr>
            <w:tcW w:w="1378" w:type="dxa"/>
            <w:shd w:val="clear" w:color="auto" w:fill="auto"/>
            <w:vAlign w:val="bottom"/>
          </w:tcPr>
          <w:p w:rsidR="003A629E" w:rsidRPr="003A629E" w:rsidRDefault="003A629E" w:rsidP="003A629E">
            <w:pPr>
              <w:rPr>
                <w:color w:val="000000"/>
                <w:lang w:val="bg-BG" w:eastAsia="bg-BG"/>
              </w:rPr>
            </w:pPr>
            <w:r w:rsidRPr="003A629E">
              <w:rPr>
                <w:color w:val="000000"/>
                <w:lang w:val="bg-BG" w:eastAsia="bg-BG"/>
              </w:rPr>
              <w:t>Чепеларе</w:t>
            </w:r>
          </w:p>
        </w:tc>
        <w:tc>
          <w:tcPr>
            <w:tcW w:w="2582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78</w:t>
            </w:r>
          </w:p>
        </w:tc>
        <w:tc>
          <w:tcPr>
            <w:tcW w:w="2257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lang w:val="bg-BG"/>
              </w:rPr>
            </w:pPr>
            <w:r w:rsidRPr="003A629E">
              <w:rPr>
                <w:lang w:val="bg-BG"/>
              </w:rPr>
              <w:t>57</w:t>
            </w:r>
          </w:p>
        </w:tc>
      </w:tr>
      <w:tr w:rsidR="003A629E" w:rsidRPr="003A629E" w:rsidTr="00E720B0"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 w:rsidR="003A629E" w:rsidRPr="003A629E" w:rsidRDefault="003A629E" w:rsidP="003A629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3A629E">
              <w:rPr>
                <w:b/>
                <w:color w:val="000000"/>
                <w:lang w:val="bg-BG" w:eastAsia="bg-BG"/>
              </w:rPr>
              <w:t>Общо:</w:t>
            </w:r>
          </w:p>
        </w:tc>
        <w:tc>
          <w:tcPr>
            <w:tcW w:w="2582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1565</w:t>
            </w:r>
          </w:p>
        </w:tc>
        <w:tc>
          <w:tcPr>
            <w:tcW w:w="2257" w:type="dxa"/>
            <w:shd w:val="clear" w:color="auto" w:fill="auto"/>
          </w:tcPr>
          <w:p w:rsidR="003A629E" w:rsidRPr="003A629E" w:rsidRDefault="003A629E" w:rsidP="003A629E">
            <w:pPr>
              <w:jc w:val="right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1540</w:t>
            </w:r>
          </w:p>
        </w:tc>
      </w:tr>
    </w:tbl>
    <w:p w:rsidR="003A629E" w:rsidRPr="003A629E" w:rsidRDefault="003A629E" w:rsidP="003A629E">
      <w:pPr>
        <w:ind w:left="180"/>
        <w:jc w:val="both"/>
        <w:rPr>
          <w:lang w:val="bg-BG"/>
        </w:rPr>
      </w:pPr>
    </w:p>
    <w:p w:rsidR="003A629E" w:rsidRPr="003A629E" w:rsidRDefault="003A629E" w:rsidP="003A629E">
      <w:pPr>
        <w:jc w:val="both"/>
        <w:rPr>
          <w:lang w:val="bg-BG"/>
        </w:rPr>
      </w:pP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843"/>
        <w:gridCol w:w="1858"/>
        <w:gridCol w:w="1788"/>
        <w:gridCol w:w="1555"/>
      </w:tblGrid>
      <w:tr w:rsidR="003A629E" w:rsidRPr="003A629E" w:rsidTr="00E720B0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ОСЗ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37в-брой споразумения/</w:t>
            </w:r>
          </w:p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разпределения</w:t>
            </w:r>
          </w:p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2019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Площ дка</w:t>
            </w:r>
          </w:p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бели петна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en-US"/>
              </w:rPr>
              <w:t>37ж</w:t>
            </w:r>
            <w:r w:rsidRPr="003A629E">
              <w:rPr>
                <w:b/>
                <w:lang w:val="bg-BG"/>
              </w:rPr>
              <w:t>-брой споразумения</w:t>
            </w:r>
          </w:p>
          <w:p w:rsidR="003A629E" w:rsidRPr="003A629E" w:rsidRDefault="003A629E" w:rsidP="003A629E">
            <w:pPr>
              <w:jc w:val="center"/>
              <w:rPr>
                <w:b/>
                <w:lang w:val="en-US"/>
              </w:rPr>
            </w:pPr>
            <w:r w:rsidRPr="003A629E">
              <w:rPr>
                <w:b/>
                <w:lang w:val="en-US"/>
              </w:rPr>
              <w:t xml:space="preserve"> 2019 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9E" w:rsidRPr="003A629E" w:rsidRDefault="003A629E" w:rsidP="003A629E">
            <w:pPr>
              <w:jc w:val="center"/>
              <w:rPr>
                <w:b/>
                <w:lang w:val="en-US"/>
              </w:rPr>
            </w:pPr>
            <w:r w:rsidRPr="003A629E">
              <w:rPr>
                <w:b/>
                <w:lang w:val="en-US"/>
              </w:rPr>
              <w:t>Площ дка</w:t>
            </w:r>
          </w:p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бели петна</w:t>
            </w:r>
          </w:p>
        </w:tc>
      </w:tr>
      <w:tr w:rsidR="003A629E" w:rsidRPr="003A629E" w:rsidTr="00E720B0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9E" w:rsidRPr="003A629E" w:rsidRDefault="003A629E" w:rsidP="003A629E">
            <w:pPr>
              <w:rPr>
                <w:lang w:val="bg-BG" w:eastAsia="bg-BG"/>
              </w:rPr>
            </w:pPr>
            <w:r w:rsidRPr="003A629E">
              <w:rPr>
                <w:lang w:val="bg-BG" w:eastAsia="bg-BG"/>
              </w:rPr>
              <w:t>Баните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12,561</w:t>
            </w:r>
          </w:p>
        </w:tc>
      </w:tr>
      <w:tr w:rsidR="003A629E" w:rsidRPr="003A629E" w:rsidTr="00E720B0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9E" w:rsidRPr="003A629E" w:rsidRDefault="003A629E" w:rsidP="003A629E">
            <w:pPr>
              <w:rPr>
                <w:lang w:val="en-US" w:eastAsia="bg-BG"/>
              </w:rPr>
            </w:pPr>
            <w:r w:rsidRPr="003A629E">
              <w:rPr>
                <w:lang w:val="bg-BG" w:eastAsia="bg-BG"/>
              </w:rPr>
              <w:t>Борино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1977,259</w:t>
            </w:r>
          </w:p>
        </w:tc>
      </w:tr>
      <w:tr w:rsidR="003A629E" w:rsidRPr="003A629E" w:rsidTr="00E720B0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9E" w:rsidRPr="003A629E" w:rsidRDefault="003A629E" w:rsidP="003A629E">
            <w:pPr>
              <w:rPr>
                <w:lang w:val="bg-BG" w:eastAsia="bg-BG"/>
              </w:rPr>
            </w:pPr>
            <w:r w:rsidRPr="003A629E">
              <w:rPr>
                <w:lang w:val="bg-BG" w:eastAsia="bg-BG"/>
              </w:rPr>
              <w:t>Девин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7062,952</w:t>
            </w:r>
          </w:p>
        </w:tc>
      </w:tr>
      <w:tr w:rsidR="003A629E" w:rsidRPr="003A629E" w:rsidTr="00E720B0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9E" w:rsidRPr="003A629E" w:rsidRDefault="003A629E" w:rsidP="003A629E">
            <w:pPr>
              <w:rPr>
                <w:lang w:val="bg-BG" w:eastAsia="bg-BG"/>
              </w:rPr>
            </w:pPr>
            <w:r w:rsidRPr="003A629E">
              <w:rPr>
                <w:lang w:val="bg-BG" w:eastAsia="bg-BG"/>
              </w:rPr>
              <w:t>Доспат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</w:tr>
      <w:tr w:rsidR="003A629E" w:rsidRPr="003A629E" w:rsidTr="00E720B0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9E" w:rsidRPr="003A629E" w:rsidRDefault="003A629E" w:rsidP="003A629E">
            <w:pPr>
              <w:rPr>
                <w:lang w:val="bg-BG" w:eastAsia="bg-BG"/>
              </w:rPr>
            </w:pPr>
            <w:r w:rsidRPr="003A629E">
              <w:rPr>
                <w:lang w:val="bg-BG" w:eastAsia="bg-BG"/>
              </w:rPr>
              <w:t>Златоград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</w:tr>
      <w:tr w:rsidR="003A629E" w:rsidRPr="003A629E" w:rsidTr="00E720B0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9E" w:rsidRPr="003A629E" w:rsidRDefault="003A629E" w:rsidP="003A629E">
            <w:pPr>
              <w:rPr>
                <w:lang w:val="bg-BG" w:eastAsia="bg-BG"/>
              </w:rPr>
            </w:pPr>
            <w:r w:rsidRPr="003A629E">
              <w:rPr>
                <w:lang w:val="bg-BG" w:eastAsia="bg-BG"/>
              </w:rPr>
              <w:t>Мадан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</w:tr>
      <w:tr w:rsidR="003A629E" w:rsidRPr="003A629E" w:rsidTr="00E720B0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9E" w:rsidRPr="003A629E" w:rsidRDefault="003A629E" w:rsidP="003A629E">
            <w:pPr>
              <w:rPr>
                <w:lang w:val="bg-BG" w:eastAsia="bg-BG"/>
              </w:rPr>
            </w:pPr>
            <w:r w:rsidRPr="003A629E">
              <w:rPr>
                <w:lang w:val="bg-BG" w:eastAsia="bg-BG"/>
              </w:rPr>
              <w:t>Неделино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</w:tr>
      <w:tr w:rsidR="003A629E" w:rsidRPr="003A629E" w:rsidTr="00E720B0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9E" w:rsidRPr="003A629E" w:rsidRDefault="003A629E" w:rsidP="003A629E">
            <w:pPr>
              <w:rPr>
                <w:lang w:val="bg-BG" w:eastAsia="bg-BG"/>
              </w:rPr>
            </w:pPr>
            <w:r w:rsidRPr="003A629E">
              <w:rPr>
                <w:lang w:val="bg-BG" w:eastAsia="bg-BG"/>
              </w:rPr>
              <w:t>Рудозем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-</w:t>
            </w:r>
          </w:p>
        </w:tc>
      </w:tr>
      <w:tr w:rsidR="003A629E" w:rsidRPr="003A629E" w:rsidTr="00E720B0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9E" w:rsidRPr="003A629E" w:rsidRDefault="003A629E" w:rsidP="003A629E">
            <w:pPr>
              <w:rPr>
                <w:lang w:val="bg-BG" w:eastAsia="bg-BG"/>
              </w:rPr>
            </w:pPr>
            <w:r w:rsidRPr="003A629E">
              <w:rPr>
                <w:lang w:val="bg-BG" w:eastAsia="bg-BG"/>
              </w:rPr>
              <w:t>Смолян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35.834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12553,025</w:t>
            </w:r>
          </w:p>
        </w:tc>
      </w:tr>
      <w:tr w:rsidR="003A629E" w:rsidRPr="003A629E" w:rsidTr="00E720B0">
        <w:trPr>
          <w:trHeight w:val="7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9E" w:rsidRPr="003A629E" w:rsidRDefault="003A629E" w:rsidP="003A629E">
            <w:pPr>
              <w:rPr>
                <w:lang w:val="bg-BG" w:eastAsia="bg-BG"/>
              </w:rPr>
            </w:pPr>
            <w:r w:rsidRPr="003A629E">
              <w:rPr>
                <w:lang w:val="bg-BG" w:eastAsia="bg-BG"/>
              </w:rPr>
              <w:t>Чепеларе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en-US"/>
              </w:rPr>
            </w:pPr>
            <w:r w:rsidRPr="003A629E">
              <w:rPr>
                <w:lang w:val="en-US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82.746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lang w:val="bg-BG"/>
              </w:rPr>
            </w:pPr>
            <w:r w:rsidRPr="003A629E">
              <w:rPr>
                <w:lang w:val="bg-BG"/>
              </w:rPr>
              <w:t>3867,673</w:t>
            </w:r>
          </w:p>
        </w:tc>
      </w:tr>
      <w:tr w:rsidR="003A629E" w:rsidRPr="003A629E" w:rsidTr="00E720B0">
        <w:trPr>
          <w:trHeight w:val="7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9E" w:rsidRPr="003A629E" w:rsidRDefault="003A629E" w:rsidP="003A629E">
            <w:pPr>
              <w:jc w:val="center"/>
              <w:rPr>
                <w:b/>
                <w:lang w:val="bg-BG" w:eastAsia="bg-BG"/>
              </w:rPr>
            </w:pPr>
            <w:r w:rsidRPr="003A629E">
              <w:rPr>
                <w:b/>
                <w:lang w:val="bg-BG" w:eastAsia="bg-BG"/>
              </w:rPr>
              <w:t>Общо: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118.580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E" w:rsidRPr="003A629E" w:rsidRDefault="003A629E" w:rsidP="003A629E">
            <w:pPr>
              <w:jc w:val="center"/>
              <w:rPr>
                <w:b/>
                <w:lang w:val="bg-BG"/>
              </w:rPr>
            </w:pPr>
            <w:r w:rsidRPr="003A629E">
              <w:rPr>
                <w:b/>
                <w:lang w:val="bg-BG"/>
              </w:rPr>
              <w:t>25473,47</w:t>
            </w:r>
          </w:p>
        </w:tc>
      </w:tr>
    </w:tbl>
    <w:p w:rsidR="00537817" w:rsidRPr="00537817" w:rsidRDefault="00537817" w:rsidP="003A629E">
      <w:pPr>
        <w:tabs>
          <w:tab w:val="left" w:pos="1020"/>
        </w:tabs>
        <w:jc w:val="both"/>
        <w:rPr>
          <w:lang w:val="bg-BG"/>
        </w:rPr>
      </w:pPr>
    </w:p>
    <w:p w:rsidR="00537817" w:rsidRPr="00540F37" w:rsidRDefault="00537817" w:rsidP="00D05A71">
      <w:pPr>
        <w:jc w:val="both"/>
        <w:rPr>
          <w:color w:val="FF0000"/>
          <w:lang w:val="bg-BG"/>
        </w:rPr>
      </w:pPr>
    </w:p>
    <w:p w:rsidR="003A629E" w:rsidRPr="003A629E" w:rsidRDefault="00E27F3E" w:rsidP="003A629E">
      <w:pPr>
        <w:ind w:left="180"/>
        <w:jc w:val="both"/>
        <w:rPr>
          <w:b/>
          <w:lang w:val="bg-BG"/>
        </w:rPr>
      </w:pPr>
      <w:r w:rsidRPr="00540F37">
        <w:rPr>
          <w:b/>
        </w:rPr>
        <w:t xml:space="preserve">              </w:t>
      </w:r>
      <w:r w:rsidR="003A629E" w:rsidRPr="003A629E">
        <w:rPr>
          <w:b/>
          <w:lang w:val="bg-BG"/>
        </w:rPr>
        <w:t>7.7. Дейност на комисиите по чл.33, ал.6 от ЗСПЗЗ и чл.11, ал.6 от ЗВСГЗГФ.</w:t>
      </w:r>
    </w:p>
    <w:p w:rsidR="003A629E" w:rsidRPr="003A629E" w:rsidRDefault="003A629E" w:rsidP="003A629E">
      <w:pPr>
        <w:ind w:left="180"/>
        <w:jc w:val="both"/>
        <w:rPr>
          <w:lang w:val="bg-BG"/>
        </w:rPr>
      </w:pPr>
      <w:r w:rsidRPr="003A629E">
        <w:rPr>
          <w:lang w:val="bg-BG"/>
        </w:rPr>
        <w:t xml:space="preserve">              През 2018 г. са проведени 12 бр. заседания на комисии по чл.33, ал.6 от ЗСПЗЗ и чл.11, ал.1 от ЗВСГЗГФ. Постановени са :</w:t>
      </w:r>
    </w:p>
    <w:p w:rsidR="003A629E" w:rsidRPr="003A629E" w:rsidRDefault="003A629E" w:rsidP="003A629E">
      <w:pPr>
        <w:ind w:left="180"/>
        <w:jc w:val="both"/>
        <w:rPr>
          <w:lang w:val="bg-BG"/>
        </w:rPr>
      </w:pPr>
      <w:r w:rsidRPr="003A629E">
        <w:rPr>
          <w:lang w:val="bg-BG"/>
        </w:rPr>
        <w:t xml:space="preserve">              - 5 бр. решения по чл.14, ал.1 от ЗСПЗЗ в урбанизирана територия за 5 бр. имоти;</w:t>
      </w:r>
    </w:p>
    <w:p w:rsidR="003A629E" w:rsidRPr="003A629E" w:rsidRDefault="003A629E" w:rsidP="003A629E">
      <w:pPr>
        <w:ind w:left="180"/>
        <w:jc w:val="both"/>
        <w:rPr>
          <w:lang w:val="bg-BG"/>
        </w:rPr>
      </w:pPr>
      <w:r w:rsidRPr="003A629E">
        <w:rPr>
          <w:lang w:val="bg-BG"/>
        </w:rPr>
        <w:lastRenderedPageBreak/>
        <w:t xml:space="preserve">              - 32 бр. решения по чл.14, ал.1 от ЗСПЗЗ за възстановяване на собственост на земеделски земи в стари реални граници за 59 бр.имоти;</w:t>
      </w:r>
    </w:p>
    <w:p w:rsidR="003A629E" w:rsidRPr="003A629E" w:rsidRDefault="003A629E" w:rsidP="003A629E">
      <w:pPr>
        <w:ind w:left="180"/>
        <w:jc w:val="both"/>
        <w:rPr>
          <w:lang w:val="bg-BG"/>
        </w:rPr>
      </w:pPr>
      <w:r w:rsidRPr="003A629E">
        <w:rPr>
          <w:lang w:val="bg-BG"/>
        </w:rPr>
        <w:t xml:space="preserve">              - 1 бр.решение по чл.13, ал.5 от ЗВСГЗГФ – 3 имот;</w:t>
      </w:r>
    </w:p>
    <w:p w:rsidR="003A629E" w:rsidRPr="003A629E" w:rsidRDefault="003A629E" w:rsidP="003A629E">
      <w:pPr>
        <w:ind w:left="180"/>
        <w:jc w:val="both"/>
        <w:rPr>
          <w:lang w:val="bg-BG"/>
        </w:rPr>
      </w:pPr>
      <w:r w:rsidRPr="003A629E">
        <w:rPr>
          <w:lang w:val="bg-BG"/>
        </w:rPr>
        <w:t xml:space="preserve">              - 2 бр. протоколни решения за признаване право на собственост по § 9 от ЗВСГЗГФ;</w:t>
      </w:r>
    </w:p>
    <w:p w:rsidR="003A629E" w:rsidRPr="003A629E" w:rsidRDefault="003A629E" w:rsidP="003A629E">
      <w:pPr>
        <w:ind w:left="180"/>
        <w:jc w:val="both"/>
        <w:rPr>
          <w:lang w:val="bg-BG"/>
        </w:rPr>
      </w:pPr>
      <w:r w:rsidRPr="003A629E">
        <w:rPr>
          <w:lang w:val="bg-BG"/>
        </w:rPr>
        <w:t xml:space="preserve">              - 3 бр. протоколни решения за признаване право на собственост в нови реални граници по ЗВСГЗГФ;</w:t>
      </w:r>
    </w:p>
    <w:p w:rsidR="003A629E" w:rsidRPr="003A629E" w:rsidRDefault="003A629E" w:rsidP="003A629E">
      <w:pPr>
        <w:ind w:left="180"/>
        <w:jc w:val="both"/>
        <w:rPr>
          <w:lang w:val="bg-BG"/>
        </w:rPr>
      </w:pPr>
      <w:r w:rsidRPr="003A629E">
        <w:rPr>
          <w:lang w:val="bg-BG"/>
        </w:rPr>
        <w:t xml:space="preserve">              - 2 бр. решения за признаване право на собственост в стари реални граници по ЗСПЗЗ;</w:t>
      </w:r>
    </w:p>
    <w:p w:rsidR="003A629E" w:rsidRPr="003A629E" w:rsidRDefault="003A629E" w:rsidP="003A629E">
      <w:pPr>
        <w:ind w:left="180"/>
        <w:jc w:val="both"/>
        <w:rPr>
          <w:lang w:val="bg-BG"/>
        </w:rPr>
      </w:pPr>
      <w:r w:rsidRPr="003A629E">
        <w:rPr>
          <w:lang w:val="bg-BG"/>
        </w:rPr>
        <w:t xml:space="preserve">              - 1 бр. решение за отказ да се възстанови правото на собственост в стари реални граници за 1 бр. имот.</w:t>
      </w:r>
    </w:p>
    <w:p w:rsidR="003A629E" w:rsidRPr="003A629E" w:rsidRDefault="003A629E" w:rsidP="003A629E">
      <w:pPr>
        <w:ind w:left="180"/>
        <w:jc w:val="both"/>
        <w:rPr>
          <w:lang w:val="bg-BG"/>
        </w:rPr>
      </w:pPr>
      <w:r w:rsidRPr="003A629E">
        <w:rPr>
          <w:lang w:val="bg-BG"/>
        </w:rPr>
        <w:t xml:space="preserve">               - 1 бр. решение  по чл.6 и §8 от ЗВСГЗГФ за 1 бр.имот.</w:t>
      </w:r>
    </w:p>
    <w:p w:rsidR="003A629E" w:rsidRPr="003A629E" w:rsidRDefault="003A629E" w:rsidP="003A629E">
      <w:pPr>
        <w:ind w:left="180"/>
        <w:jc w:val="both"/>
        <w:rPr>
          <w:lang w:val="bg-BG"/>
        </w:rPr>
      </w:pPr>
      <w:r w:rsidRPr="003A629E">
        <w:rPr>
          <w:lang w:val="bg-BG"/>
        </w:rPr>
        <w:t xml:space="preserve">              7.8. Във връзка с предстояща инвентаризация и планиране в горски територии и изработването на горскостопански карти, горскостопански план, план за ловностопански дейности и план за дейностите по опазване на горските територии от пожари експерти от ОД“Земеделие“ Смолян участваха в съвещания  за ТП „ДГС Смилян“ и ТП“ДГС Извора“.</w:t>
      </w:r>
    </w:p>
    <w:p w:rsidR="003A629E" w:rsidRPr="003A629E" w:rsidRDefault="003A629E" w:rsidP="003A629E">
      <w:pPr>
        <w:ind w:left="180"/>
        <w:jc w:val="both"/>
        <w:rPr>
          <w:rFonts w:ascii="Calibri" w:eastAsia="Calibri" w:hAnsi="Calibri"/>
          <w:sz w:val="22"/>
          <w:szCs w:val="22"/>
          <w:lang w:val="bg-BG"/>
        </w:rPr>
      </w:pPr>
      <w:r w:rsidRPr="003A629E">
        <w:rPr>
          <w:lang w:val="bg-BG"/>
        </w:rPr>
        <w:t xml:space="preserve">               Представител на ОД“Земеделие“ Смолян участва и в комисията по приемане на извършената инвентаризация на горските територии и изработените горскостопански и ловостопански карти и горскостопански план за държавните горски територии в района на ТП“ДГС Славейно“.</w:t>
      </w:r>
    </w:p>
    <w:p w:rsidR="00E27F3E" w:rsidRPr="00540F37" w:rsidRDefault="00E27F3E" w:rsidP="003A629E">
      <w:pPr>
        <w:pStyle w:val="a5"/>
        <w:ind w:left="180"/>
        <w:rPr>
          <w:rFonts w:ascii="Times New Roman" w:hAnsi="Times New Roman"/>
          <w:b w:val="0"/>
          <w:sz w:val="24"/>
          <w:szCs w:val="24"/>
        </w:rPr>
      </w:pPr>
    </w:p>
    <w:p w:rsidR="008B270C" w:rsidRDefault="00E27F3E" w:rsidP="008B270C">
      <w:pPr>
        <w:pStyle w:val="a5"/>
        <w:ind w:left="180"/>
        <w:rPr>
          <w:rFonts w:ascii="Times New Roman" w:hAnsi="Times New Roman"/>
          <w:b w:val="0"/>
          <w:sz w:val="24"/>
          <w:szCs w:val="24"/>
        </w:rPr>
      </w:pPr>
      <w:r w:rsidRPr="00540F3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E029B" w:rsidRDefault="00CE029B" w:rsidP="00CE029B">
      <w:pPr>
        <w:tabs>
          <w:tab w:val="left" w:pos="7200"/>
        </w:tabs>
        <w:ind w:left="180"/>
        <w:jc w:val="both"/>
        <w:rPr>
          <w:b/>
          <w:lang w:val="bg-BG"/>
        </w:rPr>
      </w:pPr>
      <w:r>
        <w:rPr>
          <w:b/>
          <w:lang w:val="bg-BG"/>
        </w:rPr>
        <w:t>ИВАНКА ГЕОРГИЕВА:</w:t>
      </w:r>
    </w:p>
    <w:p w:rsidR="00CE029B" w:rsidRDefault="00CE029B" w:rsidP="00CE029B">
      <w:pPr>
        <w:ind w:left="180"/>
        <w:jc w:val="both"/>
        <w:rPr>
          <w:i/>
          <w:lang w:val="bg-BG"/>
        </w:rPr>
      </w:pPr>
      <w:r>
        <w:rPr>
          <w:i/>
          <w:lang w:val="bg-BG"/>
        </w:rPr>
        <w:t>Директор на ОД „Земеделие” Смолян</w:t>
      </w:r>
    </w:p>
    <w:p w:rsidR="00D05A71" w:rsidRPr="00540F37" w:rsidRDefault="00D05A71" w:rsidP="00D05A71">
      <w:pPr>
        <w:jc w:val="both"/>
        <w:rPr>
          <w:color w:val="FF0000"/>
          <w:lang w:val="bg-BG"/>
        </w:rPr>
      </w:pPr>
      <w:bookmarkStart w:id="0" w:name="_GoBack"/>
      <w:bookmarkEnd w:id="0"/>
    </w:p>
    <w:p w:rsidR="00D05A71" w:rsidRPr="00540F37" w:rsidRDefault="00CE029B" w:rsidP="00D05A71">
      <w:pPr>
        <w:jc w:val="both"/>
        <w:rPr>
          <w:color w:val="FF0000"/>
          <w:lang w:val="bg-BG"/>
        </w:rPr>
      </w:pPr>
      <w:r>
        <w:rPr>
          <w:color w:val="FF0000"/>
          <w:lang w:val="bg-BG"/>
        </w:rPr>
        <w:t xml:space="preserve">                    </w:t>
      </w:r>
      <w:r w:rsidR="00D05A71" w:rsidRPr="00540F37">
        <w:rPr>
          <w:color w:val="FF0000"/>
          <w:lang w:val="bg-BG"/>
        </w:rPr>
        <w:t xml:space="preserve">      </w:t>
      </w:r>
    </w:p>
    <w:sectPr w:rsidR="00D05A71" w:rsidRPr="00540F37" w:rsidSect="00476F6E">
      <w:pgSz w:w="11906" w:h="16838"/>
      <w:pgMar w:top="709" w:right="851" w:bottom="3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A4" w:rsidRDefault="00F23AA4" w:rsidP="003D2C67">
      <w:r>
        <w:separator/>
      </w:r>
    </w:p>
  </w:endnote>
  <w:endnote w:type="continuationSeparator" w:id="0">
    <w:p w:rsidR="00F23AA4" w:rsidRDefault="00F23AA4" w:rsidP="003D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A4" w:rsidRDefault="00F23AA4" w:rsidP="003D2C67">
      <w:r>
        <w:separator/>
      </w:r>
    </w:p>
  </w:footnote>
  <w:footnote w:type="continuationSeparator" w:id="0">
    <w:p w:rsidR="00F23AA4" w:rsidRDefault="00F23AA4" w:rsidP="003D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0A3"/>
    <w:multiLevelType w:val="hybridMultilevel"/>
    <w:tmpl w:val="DAB8518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E7EA2"/>
    <w:multiLevelType w:val="hybridMultilevel"/>
    <w:tmpl w:val="DEE467D0"/>
    <w:lvl w:ilvl="0" w:tplc="0402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F6A6D23"/>
    <w:multiLevelType w:val="hybridMultilevel"/>
    <w:tmpl w:val="4384AC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590E50"/>
    <w:multiLevelType w:val="hybridMultilevel"/>
    <w:tmpl w:val="B2FABBB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778EE"/>
    <w:multiLevelType w:val="multilevel"/>
    <w:tmpl w:val="E1E25C7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1800"/>
      </w:pPr>
      <w:rPr>
        <w:rFonts w:hint="default"/>
      </w:rPr>
    </w:lvl>
  </w:abstractNum>
  <w:abstractNum w:abstractNumId="5" w15:restartNumberingAfterBreak="0">
    <w:nsid w:val="738C1D79"/>
    <w:multiLevelType w:val="hybridMultilevel"/>
    <w:tmpl w:val="C96252C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AF1501"/>
    <w:multiLevelType w:val="hybridMultilevel"/>
    <w:tmpl w:val="A61057E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5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1"/>
    <w:rsid w:val="00002745"/>
    <w:rsid w:val="00044269"/>
    <w:rsid w:val="00045315"/>
    <w:rsid w:val="000551EB"/>
    <w:rsid w:val="000608CF"/>
    <w:rsid w:val="000666F0"/>
    <w:rsid w:val="00076E4B"/>
    <w:rsid w:val="00090C70"/>
    <w:rsid w:val="000B5600"/>
    <w:rsid w:val="00116345"/>
    <w:rsid w:val="001432B7"/>
    <w:rsid w:val="00143FCF"/>
    <w:rsid w:val="001560D5"/>
    <w:rsid w:val="001635B7"/>
    <w:rsid w:val="00181F4C"/>
    <w:rsid w:val="00182544"/>
    <w:rsid w:val="001964E7"/>
    <w:rsid w:val="001A37F0"/>
    <w:rsid w:val="001B3F1F"/>
    <w:rsid w:val="002074A7"/>
    <w:rsid w:val="00236CA1"/>
    <w:rsid w:val="00240468"/>
    <w:rsid w:val="002442D0"/>
    <w:rsid w:val="0024553C"/>
    <w:rsid w:val="00276FE9"/>
    <w:rsid w:val="002A5BCB"/>
    <w:rsid w:val="002A6AC3"/>
    <w:rsid w:val="002C25FB"/>
    <w:rsid w:val="002D4D07"/>
    <w:rsid w:val="002F66AC"/>
    <w:rsid w:val="00357446"/>
    <w:rsid w:val="00365A0B"/>
    <w:rsid w:val="0036760C"/>
    <w:rsid w:val="003843BC"/>
    <w:rsid w:val="003A2577"/>
    <w:rsid w:val="003A629E"/>
    <w:rsid w:val="003B7D72"/>
    <w:rsid w:val="003C46CE"/>
    <w:rsid w:val="003D2C67"/>
    <w:rsid w:val="0040326D"/>
    <w:rsid w:val="00413B47"/>
    <w:rsid w:val="004426E1"/>
    <w:rsid w:val="004460C3"/>
    <w:rsid w:val="00450BDF"/>
    <w:rsid w:val="00460AE3"/>
    <w:rsid w:val="004658D6"/>
    <w:rsid w:val="00473BF5"/>
    <w:rsid w:val="00476F6E"/>
    <w:rsid w:val="00481F66"/>
    <w:rsid w:val="0048521D"/>
    <w:rsid w:val="004945EB"/>
    <w:rsid w:val="004B0544"/>
    <w:rsid w:val="00537817"/>
    <w:rsid w:val="00540F37"/>
    <w:rsid w:val="00541CF8"/>
    <w:rsid w:val="005666F8"/>
    <w:rsid w:val="0057332B"/>
    <w:rsid w:val="005761E2"/>
    <w:rsid w:val="0058205E"/>
    <w:rsid w:val="005A7BEA"/>
    <w:rsid w:val="005B1617"/>
    <w:rsid w:val="005D2AF3"/>
    <w:rsid w:val="005F0FA7"/>
    <w:rsid w:val="005F3A32"/>
    <w:rsid w:val="005F78C6"/>
    <w:rsid w:val="00602CEB"/>
    <w:rsid w:val="006718F2"/>
    <w:rsid w:val="006C2588"/>
    <w:rsid w:val="006D4E22"/>
    <w:rsid w:val="006E0B70"/>
    <w:rsid w:val="006E0C9B"/>
    <w:rsid w:val="006E77A4"/>
    <w:rsid w:val="00716B6B"/>
    <w:rsid w:val="00732819"/>
    <w:rsid w:val="00743EF4"/>
    <w:rsid w:val="00757839"/>
    <w:rsid w:val="0076102B"/>
    <w:rsid w:val="007630B6"/>
    <w:rsid w:val="00781371"/>
    <w:rsid w:val="007A067C"/>
    <w:rsid w:val="007B6E6F"/>
    <w:rsid w:val="007C168C"/>
    <w:rsid w:val="007E34BE"/>
    <w:rsid w:val="007F0ECD"/>
    <w:rsid w:val="0080619F"/>
    <w:rsid w:val="00810D0B"/>
    <w:rsid w:val="008218B1"/>
    <w:rsid w:val="008226A3"/>
    <w:rsid w:val="00835A5B"/>
    <w:rsid w:val="0085223B"/>
    <w:rsid w:val="00852EA8"/>
    <w:rsid w:val="0088295F"/>
    <w:rsid w:val="00890CA4"/>
    <w:rsid w:val="00897455"/>
    <w:rsid w:val="008A07C9"/>
    <w:rsid w:val="008A64C1"/>
    <w:rsid w:val="008B270C"/>
    <w:rsid w:val="008D53F3"/>
    <w:rsid w:val="008D7B62"/>
    <w:rsid w:val="008F1AE8"/>
    <w:rsid w:val="0090718B"/>
    <w:rsid w:val="00913667"/>
    <w:rsid w:val="009432E8"/>
    <w:rsid w:val="00962BBE"/>
    <w:rsid w:val="009632F8"/>
    <w:rsid w:val="00963DA0"/>
    <w:rsid w:val="00966B9B"/>
    <w:rsid w:val="009B1E7F"/>
    <w:rsid w:val="009B354B"/>
    <w:rsid w:val="009C43E3"/>
    <w:rsid w:val="00A07801"/>
    <w:rsid w:val="00A1350B"/>
    <w:rsid w:val="00A156AA"/>
    <w:rsid w:val="00A36977"/>
    <w:rsid w:val="00A665C5"/>
    <w:rsid w:val="00A756FE"/>
    <w:rsid w:val="00AA09F5"/>
    <w:rsid w:val="00AA38D9"/>
    <w:rsid w:val="00AB606F"/>
    <w:rsid w:val="00AD2A0D"/>
    <w:rsid w:val="00B20DC8"/>
    <w:rsid w:val="00B2543C"/>
    <w:rsid w:val="00B57459"/>
    <w:rsid w:val="00B8382B"/>
    <w:rsid w:val="00BB357A"/>
    <w:rsid w:val="00BC6433"/>
    <w:rsid w:val="00BD1FF8"/>
    <w:rsid w:val="00BF3741"/>
    <w:rsid w:val="00C0367F"/>
    <w:rsid w:val="00C35D20"/>
    <w:rsid w:val="00CC78E7"/>
    <w:rsid w:val="00CE029B"/>
    <w:rsid w:val="00CE7B4D"/>
    <w:rsid w:val="00CF0C2D"/>
    <w:rsid w:val="00CF3FC4"/>
    <w:rsid w:val="00CF47D3"/>
    <w:rsid w:val="00CF78C5"/>
    <w:rsid w:val="00D028D7"/>
    <w:rsid w:val="00D05A71"/>
    <w:rsid w:val="00D06FC7"/>
    <w:rsid w:val="00D23822"/>
    <w:rsid w:val="00D30381"/>
    <w:rsid w:val="00D357F4"/>
    <w:rsid w:val="00D446C2"/>
    <w:rsid w:val="00D7159F"/>
    <w:rsid w:val="00D8314C"/>
    <w:rsid w:val="00D854F4"/>
    <w:rsid w:val="00DC3DB5"/>
    <w:rsid w:val="00DF0E08"/>
    <w:rsid w:val="00E24BCB"/>
    <w:rsid w:val="00E27F3E"/>
    <w:rsid w:val="00E34972"/>
    <w:rsid w:val="00E6078E"/>
    <w:rsid w:val="00E6195E"/>
    <w:rsid w:val="00E70909"/>
    <w:rsid w:val="00EA2643"/>
    <w:rsid w:val="00EB3F23"/>
    <w:rsid w:val="00ED26F9"/>
    <w:rsid w:val="00EE2211"/>
    <w:rsid w:val="00F11450"/>
    <w:rsid w:val="00F17A1F"/>
    <w:rsid w:val="00F23AA4"/>
    <w:rsid w:val="00F810EB"/>
    <w:rsid w:val="00F90F11"/>
    <w:rsid w:val="00FB6066"/>
    <w:rsid w:val="00FB6A02"/>
    <w:rsid w:val="00FC11CF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79D53"/>
  <w15:docId w15:val="{C9AAA933-E772-415C-AEB3-6A838BA9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D05A71"/>
    <w:pPr>
      <w:keepNext/>
      <w:jc w:val="center"/>
      <w:outlineLvl w:val="1"/>
    </w:pPr>
    <w:rPr>
      <w:sz w:val="28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D05A71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msonormal0">
    <w:name w:val="msonormal"/>
    <w:basedOn w:val="a"/>
    <w:rsid w:val="00D05A71"/>
    <w:pPr>
      <w:spacing w:before="100" w:beforeAutospacing="1" w:after="100" w:afterAutospacing="1"/>
    </w:pPr>
    <w:rPr>
      <w:lang w:val="bg-BG" w:eastAsia="bg-BG"/>
    </w:rPr>
  </w:style>
  <w:style w:type="paragraph" w:styleId="a3">
    <w:name w:val="annotation text"/>
    <w:basedOn w:val="a"/>
    <w:link w:val="a4"/>
    <w:semiHidden/>
    <w:unhideWhenUsed/>
    <w:rsid w:val="00D05A71"/>
    <w:rPr>
      <w:sz w:val="20"/>
      <w:szCs w:val="20"/>
    </w:rPr>
  </w:style>
  <w:style w:type="character" w:customStyle="1" w:styleId="a4">
    <w:name w:val="Текст на коментар Знак"/>
    <w:basedOn w:val="a0"/>
    <w:link w:val="a3"/>
    <w:semiHidden/>
    <w:rsid w:val="00D05A7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unhideWhenUsed/>
    <w:rsid w:val="00D05A71"/>
    <w:pPr>
      <w:jc w:val="both"/>
    </w:pPr>
    <w:rPr>
      <w:rFonts w:ascii="Arial" w:hAnsi="Arial"/>
      <w:b/>
      <w:sz w:val="28"/>
      <w:szCs w:val="20"/>
      <w:lang w:val="bg-BG"/>
    </w:rPr>
  </w:style>
  <w:style w:type="character" w:customStyle="1" w:styleId="a6">
    <w:name w:val="Основен текст Знак"/>
    <w:basedOn w:val="a0"/>
    <w:link w:val="a5"/>
    <w:rsid w:val="00D05A71"/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Обикновен текст Знак"/>
    <w:basedOn w:val="a0"/>
    <w:link w:val="a8"/>
    <w:semiHidden/>
    <w:rsid w:val="00D05A71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Plain Text"/>
    <w:basedOn w:val="a"/>
    <w:link w:val="a7"/>
    <w:semiHidden/>
    <w:unhideWhenUsed/>
    <w:rsid w:val="00D05A71"/>
    <w:rPr>
      <w:rFonts w:ascii="Courier New" w:hAnsi="Courier New" w:cs="Courier New"/>
      <w:sz w:val="20"/>
      <w:szCs w:val="20"/>
      <w:lang w:val="en-US"/>
    </w:rPr>
  </w:style>
  <w:style w:type="character" w:customStyle="1" w:styleId="a9">
    <w:name w:val="Предмет на коментар Знак"/>
    <w:basedOn w:val="a4"/>
    <w:link w:val="aa"/>
    <w:semiHidden/>
    <w:rsid w:val="00D05A7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a">
    <w:name w:val="annotation subject"/>
    <w:basedOn w:val="a3"/>
    <w:next w:val="a3"/>
    <w:link w:val="a9"/>
    <w:semiHidden/>
    <w:unhideWhenUsed/>
    <w:rsid w:val="00D05A71"/>
    <w:rPr>
      <w:b/>
      <w:bCs/>
    </w:rPr>
  </w:style>
  <w:style w:type="character" w:customStyle="1" w:styleId="ab">
    <w:name w:val="Изнесен текст Знак"/>
    <w:basedOn w:val="a0"/>
    <w:link w:val="ac"/>
    <w:semiHidden/>
    <w:rsid w:val="00D05A71"/>
    <w:rPr>
      <w:rFonts w:ascii="Tahoma" w:eastAsia="Times New Roman" w:hAnsi="Tahoma" w:cs="Tahoma"/>
      <w:sz w:val="16"/>
      <w:szCs w:val="16"/>
      <w:lang w:val="en-GB"/>
    </w:rPr>
  </w:style>
  <w:style w:type="paragraph" w:styleId="ac">
    <w:name w:val="Balloon Text"/>
    <w:basedOn w:val="a"/>
    <w:link w:val="ab"/>
    <w:semiHidden/>
    <w:unhideWhenUsed/>
    <w:rsid w:val="00D05A71"/>
    <w:rPr>
      <w:rFonts w:ascii="Tahoma" w:hAnsi="Tahoma" w:cs="Tahoma"/>
      <w:sz w:val="16"/>
      <w:szCs w:val="16"/>
    </w:rPr>
  </w:style>
  <w:style w:type="paragraph" w:customStyle="1" w:styleId="CharChar">
    <w:name w:val="Знак Знак Char Char Знак Знак Знак"/>
    <w:basedOn w:val="a"/>
    <w:rsid w:val="00D05A71"/>
    <w:rPr>
      <w:lang w:val="pl-PL" w:eastAsia="pl-PL"/>
    </w:rPr>
  </w:style>
  <w:style w:type="paragraph" w:customStyle="1" w:styleId="Char1">
    <w:name w:val="Char1"/>
    <w:basedOn w:val="a"/>
    <w:rsid w:val="00D05A71"/>
    <w:rPr>
      <w:lang w:val="pl-PL" w:eastAsia="pl-PL"/>
    </w:rPr>
  </w:style>
  <w:style w:type="paragraph" w:customStyle="1" w:styleId="Char">
    <w:name w:val="Char"/>
    <w:basedOn w:val="a"/>
    <w:rsid w:val="00D05A71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d">
    <w:name w:val="Emphasis"/>
    <w:qFormat/>
    <w:rsid w:val="00A156AA"/>
    <w:rPr>
      <w:i/>
      <w:iCs/>
    </w:rPr>
  </w:style>
  <w:style w:type="paragraph" w:styleId="ae">
    <w:name w:val="header"/>
    <w:basedOn w:val="a"/>
    <w:link w:val="af"/>
    <w:uiPriority w:val="99"/>
    <w:unhideWhenUsed/>
    <w:rsid w:val="003D2C67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basedOn w:val="a0"/>
    <w:link w:val="ae"/>
    <w:uiPriority w:val="99"/>
    <w:rsid w:val="003D2C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0">
    <w:name w:val="footer"/>
    <w:basedOn w:val="a"/>
    <w:link w:val="af1"/>
    <w:uiPriority w:val="99"/>
    <w:unhideWhenUsed/>
    <w:rsid w:val="003D2C67"/>
    <w:pPr>
      <w:tabs>
        <w:tab w:val="center" w:pos="4536"/>
        <w:tab w:val="right" w:pos="9072"/>
      </w:tabs>
    </w:pPr>
  </w:style>
  <w:style w:type="character" w:customStyle="1" w:styleId="af1">
    <w:name w:val="Долен колонтитул Знак"/>
    <w:basedOn w:val="a0"/>
    <w:link w:val="af0"/>
    <w:uiPriority w:val="99"/>
    <w:rsid w:val="003D2C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f2">
    <w:name w:val="Знак Знак"/>
    <w:basedOn w:val="a"/>
    <w:rsid w:val="00E27F3E"/>
    <w:rPr>
      <w:lang w:val="pl-PL" w:eastAsia="pl-PL"/>
    </w:rPr>
  </w:style>
  <w:style w:type="table" w:styleId="af3">
    <w:name w:val="Table Grid"/>
    <w:basedOn w:val="a1"/>
    <w:rsid w:val="003C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044269"/>
    <w:pPr>
      <w:ind w:left="720"/>
      <w:contextualSpacing/>
    </w:pPr>
  </w:style>
  <w:style w:type="paragraph" w:customStyle="1" w:styleId="af5">
    <w:name w:val="Знак Знак"/>
    <w:basedOn w:val="a"/>
    <w:rsid w:val="00240468"/>
    <w:rPr>
      <w:lang w:val="pl-PL" w:eastAsia="pl-PL"/>
    </w:rPr>
  </w:style>
  <w:style w:type="paragraph" w:styleId="af6">
    <w:name w:val="No Spacing"/>
    <w:uiPriority w:val="1"/>
    <w:qFormat/>
    <w:rsid w:val="000B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8E68-A57A-436C-832D-41AE029B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Потребител на Windows</cp:lastModifiedBy>
  <cp:revision>132</cp:revision>
  <cp:lastPrinted>2018-10-19T12:25:00Z</cp:lastPrinted>
  <dcterms:created xsi:type="dcterms:W3CDTF">2018-07-20T13:30:00Z</dcterms:created>
  <dcterms:modified xsi:type="dcterms:W3CDTF">2021-07-05T07:18:00Z</dcterms:modified>
</cp:coreProperties>
</file>