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1D" w:rsidRPr="004C081D" w:rsidRDefault="00BD7775" w:rsidP="004C081D">
      <w:pPr>
        <w:widowControl/>
        <w:autoSpaceDE/>
        <w:autoSpaceDN/>
        <w:adjustRightInd/>
        <w:rPr>
          <w:rFonts w:eastAsia="Times New Roman"/>
          <w:b/>
          <w:bCs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81915</wp:posOffset>
                </wp:positionV>
                <wp:extent cx="635" cy="726440"/>
                <wp:effectExtent l="8890" t="571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6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pt;margin-top:6.45pt;width:.05pt;height:5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ruZIAIAADwEAAAOAAAAZHJzL2Uyb0RvYy54bWysU8uO2yAU3VfqPyD2iWOPk0msOKORnXQz&#10;bSPN9AMIYBsVAwISJ6r6772QhzLtpqrqBb7Avec+zmH5dOwlOnDrhFYlTscTjLiimgnVlvjb22Y0&#10;x8h5ohiRWvESn7jDT6uPH5aDKXimOy0ZtwhAlCsGU+LOe1MkiaMd74kba8MVXDba9sTD1rYJs2QA&#10;9F4m2WQySwZtmbGacufgtD5f4lXEbxpO/demcdwjWWKozcfVxnUX1mS1JEVriekEvZRB/qGKnggF&#10;SW9QNfEE7a34A6oX1GqnGz+muk900wjKYw/QTTr5rZvXjhgee4HhOHMbk/t/sPTLYWuRYMAdRor0&#10;QNHz3uuYGWVhPINxBXhVamtDg/SoXs2Lpt8dUrrqiGp5dH47GYhNQ0TyLiRsnIEku+GzZuBDAD/O&#10;6tjYPkDCFNAxUnK6UcKPHlE4nD1MMaJw/pjN8jzylZDiGmms85+47lEwSuy8JaLtfKWVAua1TWMe&#10;cnhxPtRFimtASKv0RkgZBSAVGkq8mGbTGOC0FCxcBjdn210lLTqQIKH4xSbh5t7N6r1iEazjhK0v&#10;tidCnm1ILlXAg86gnIt11siPxWSxnq/n+SjPZutRPqnr0fOmykezTfo4rR/qqqrTn6G0NC86wRhX&#10;obqrXtP87/RweTlnpd0UextD8h49zguKvf5j0ZHawOZZFzvNTlt7pRwkGp0vzym8gfs92PePfvUL&#10;AAD//wMAUEsDBBQABgAIAAAAIQA7CkYJ3QAAAAgBAAAPAAAAZHJzL2Rvd25yZXYueG1sTI/BbsIw&#10;EETvlfoP1lbiUgWHFGgJcRBC6qHHAlKvJt4mKfE6ih2S8vVdTvQ4O6PZN9lmtI24YOdrRwpm0xgE&#10;UuFMTaWC4+E9egPhgyajG0eo4Bc9bPLHh0ynxg30iZd9KAWXkE+1giqENpXSFxVa7aeuRWLv23VW&#10;B5ZdKU2nBy63jUzieCmtrok/VLrFXYXFed9bBej7xSzermx5/LgOz1/J9WdoD0pNnsbtGkTAMdzD&#10;cMNndMiZ6eR6Ml40CqL5kpN8T1Yg2I/mCxCnm359AZln8v+A/A8AAP//AwBQSwECLQAUAAYACAAA&#10;ACEAtoM4kv4AAADhAQAAEwAAAAAAAAAAAAAAAAAAAAAAW0NvbnRlbnRfVHlwZXNdLnhtbFBLAQIt&#10;ABQABgAIAAAAIQA4/SH/1gAAAJQBAAALAAAAAAAAAAAAAAAAAC8BAABfcmVscy8ucmVsc1BLAQIt&#10;ABQABgAIAAAAIQAx3ruZIAIAADwEAAAOAAAAAAAAAAAAAAAAAC4CAABkcnMvZTJvRG9jLnhtbFBL&#10;AQItABQABgAIAAAAIQA7CkYJ3QAAAAgBAAAPAAAAAAAAAAAAAAAAAHoEAABkcnMvZG93bnJldi54&#10;bWxQSwUGAAAAAAQABADzAAAAh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81915</wp:posOffset>
            </wp:positionV>
            <wp:extent cx="600710" cy="832485"/>
            <wp:effectExtent l="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81D" w:rsidRPr="004C081D">
        <w:rPr>
          <w:rFonts w:eastAsia="Times New Roman"/>
          <w:szCs w:val="20"/>
          <w:lang w:eastAsia="en-US"/>
        </w:rPr>
        <w:t xml:space="preserve">     </w:t>
      </w:r>
    </w:p>
    <w:p w:rsidR="004C081D" w:rsidRPr="004C081D" w:rsidRDefault="004C081D" w:rsidP="004C081D">
      <w:pPr>
        <w:widowControl/>
        <w:autoSpaceDE/>
        <w:autoSpaceDN/>
        <w:adjustRightInd/>
        <w:outlineLvl w:val="1"/>
        <w:rPr>
          <w:rFonts w:eastAsia="Times New Roman"/>
          <w:bCs/>
          <w:sz w:val="32"/>
          <w:szCs w:val="32"/>
        </w:rPr>
      </w:pPr>
      <w:r w:rsidRPr="004C081D">
        <w:rPr>
          <w:rFonts w:eastAsia="Times New Roman"/>
          <w:b/>
          <w:bCs/>
          <w:sz w:val="36"/>
          <w:szCs w:val="36"/>
          <w:lang w:val="ru-RU"/>
        </w:rPr>
        <w:t xml:space="preserve">  </w:t>
      </w:r>
      <w:r w:rsidRPr="004C081D">
        <w:rPr>
          <w:rFonts w:eastAsia="Times New Roman"/>
          <w:bCs/>
          <w:sz w:val="32"/>
          <w:szCs w:val="32"/>
        </w:rPr>
        <w:t>МИНИСТЕРСТВО НА ЗЕМЕДЕЛИЕТО И ХРАНИТЕ</w:t>
      </w: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b/>
          <w:sz w:val="28"/>
          <w:szCs w:val="28"/>
          <w:lang w:val="ru-RU" w:eastAsia="en-US"/>
        </w:rPr>
      </w:pPr>
      <w:r w:rsidRPr="004C081D">
        <w:rPr>
          <w:rFonts w:ascii="MS Serif" w:hAnsi="MS Serif"/>
          <w:szCs w:val="20"/>
          <w:lang w:val="ru-RU" w:eastAsia="en-US"/>
        </w:rPr>
        <w:t xml:space="preserve">    </w:t>
      </w:r>
      <w:r w:rsidR="00DF567B">
        <w:rPr>
          <w:rFonts w:ascii="MS Serif" w:hAnsi="MS Serif"/>
          <w:szCs w:val="20"/>
          <w:lang w:val="ru-RU" w:eastAsia="en-US"/>
        </w:rPr>
        <w:t xml:space="preserve">  </w:t>
      </w:r>
      <w:r w:rsidRPr="004C081D">
        <w:rPr>
          <w:rFonts w:ascii="MS Serif Cyr" w:hAnsi="MS Serif Cyr"/>
          <w:b/>
          <w:sz w:val="28"/>
          <w:szCs w:val="28"/>
          <w:lang w:val="ru-RU" w:eastAsia="en-US"/>
        </w:rPr>
        <w:t>ОБЛАСТНА ДИРЕКЦИЯ „ЗЕМЕДЕЛИЕ” СМОЛЯН</w:t>
      </w: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sz w:val="20"/>
          <w:szCs w:val="20"/>
          <w:lang w:val="ru-RU" w:eastAsia="en-US"/>
        </w:rPr>
      </w:pPr>
      <w:r w:rsidRPr="004C081D">
        <w:rPr>
          <w:rFonts w:ascii="MS Serif" w:hAnsi="MS Serif"/>
          <w:sz w:val="20"/>
          <w:szCs w:val="20"/>
          <w:lang w:val="en-US" w:eastAsia="en-US"/>
        </w:rPr>
        <w:t xml:space="preserve">   </w:t>
      </w:r>
      <w:r w:rsidRPr="004C081D">
        <w:rPr>
          <w:rFonts w:ascii="MS Serif Cyr" w:hAnsi="MS Serif Cyr"/>
          <w:sz w:val="20"/>
          <w:szCs w:val="20"/>
          <w:lang w:val="ru-RU" w:eastAsia="en-US"/>
        </w:rPr>
        <w:t xml:space="preserve">гр. Смолян, бул. „България” № 14, тел./факс 0301/62078, </w:t>
      </w:r>
      <w:r w:rsidRPr="004C081D">
        <w:rPr>
          <w:rFonts w:ascii="MS Serif" w:hAnsi="MS Serif"/>
          <w:sz w:val="20"/>
          <w:szCs w:val="20"/>
          <w:lang w:val="en-US" w:eastAsia="en-US"/>
        </w:rPr>
        <w:t>mail</w:t>
      </w:r>
      <w:r w:rsidRPr="004C081D">
        <w:rPr>
          <w:rFonts w:ascii="MS Serif" w:hAnsi="MS Serif"/>
          <w:sz w:val="20"/>
          <w:szCs w:val="20"/>
          <w:lang w:val="ru-RU" w:eastAsia="en-US"/>
        </w:rPr>
        <w:t>:</w:t>
      </w:r>
      <w:r w:rsidRPr="004C081D">
        <w:rPr>
          <w:rFonts w:ascii="MS Serif" w:hAnsi="MS Serif"/>
          <w:sz w:val="20"/>
          <w:szCs w:val="20"/>
          <w:lang w:val="en-GB" w:eastAsia="en-US"/>
        </w:rPr>
        <w:t>ODZG</w:t>
      </w:r>
      <w:r w:rsidRPr="004C081D">
        <w:rPr>
          <w:rFonts w:ascii="MS Serif" w:hAnsi="MS Serif"/>
          <w:sz w:val="20"/>
          <w:szCs w:val="20"/>
          <w:lang w:val="ru-RU" w:eastAsia="en-US"/>
        </w:rPr>
        <w:t>_</w:t>
      </w:r>
      <w:r w:rsidRPr="004C081D">
        <w:rPr>
          <w:rFonts w:ascii="MS Serif" w:hAnsi="MS Serif"/>
          <w:sz w:val="20"/>
          <w:szCs w:val="20"/>
          <w:lang w:val="en-GB" w:eastAsia="en-US"/>
        </w:rPr>
        <w:t>Smolyan</w:t>
      </w:r>
      <w:r w:rsidRPr="004C081D">
        <w:rPr>
          <w:rFonts w:ascii="MS Serif" w:hAnsi="MS Serif"/>
          <w:sz w:val="20"/>
          <w:szCs w:val="20"/>
          <w:lang w:val="ru-RU" w:eastAsia="en-US"/>
        </w:rPr>
        <w:t>@</w:t>
      </w:r>
      <w:r w:rsidRPr="004C081D">
        <w:rPr>
          <w:rFonts w:ascii="MS Serif" w:hAnsi="MS Serif"/>
          <w:sz w:val="20"/>
          <w:szCs w:val="20"/>
          <w:lang w:val="en-GB" w:eastAsia="en-US"/>
        </w:rPr>
        <w:t>mzh</w:t>
      </w:r>
      <w:r w:rsidRPr="004C081D">
        <w:rPr>
          <w:rFonts w:ascii="MS Serif" w:hAnsi="MS Serif"/>
          <w:sz w:val="20"/>
          <w:szCs w:val="20"/>
          <w:lang w:val="ru-RU" w:eastAsia="en-US"/>
        </w:rPr>
        <w:t>.</w:t>
      </w:r>
      <w:r w:rsidRPr="004C081D">
        <w:rPr>
          <w:rFonts w:ascii="MS Serif" w:hAnsi="MS Serif"/>
          <w:sz w:val="20"/>
          <w:szCs w:val="20"/>
          <w:lang w:val="en-GB" w:eastAsia="en-US"/>
        </w:rPr>
        <w:t>government</w:t>
      </w:r>
      <w:r w:rsidRPr="004C081D">
        <w:rPr>
          <w:rFonts w:ascii="MS Serif" w:hAnsi="MS Serif"/>
          <w:sz w:val="20"/>
          <w:szCs w:val="20"/>
          <w:lang w:val="ru-RU" w:eastAsia="en-US"/>
        </w:rPr>
        <w:t>.</w:t>
      </w:r>
      <w:r w:rsidRPr="004C081D">
        <w:rPr>
          <w:rFonts w:ascii="MS Serif" w:hAnsi="MS Serif"/>
          <w:sz w:val="20"/>
          <w:szCs w:val="20"/>
          <w:lang w:val="en-GB" w:eastAsia="en-US"/>
        </w:rPr>
        <w:t>bg</w:t>
      </w: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szCs w:val="20"/>
          <w:lang w:val="ru-RU" w:eastAsia="en-US"/>
        </w:rPr>
      </w:pP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szCs w:val="20"/>
          <w:lang w:val="ru-RU" w:eastAsia="en-US"/>
        </w:rPr>
      </w:pP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szCs w:val="20"/>
          <w:lang w:val="ru-RU" w:eastAsia="en-US"/>
        </w:rPr>
      </w:pP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szCs w:val="20"/>
          <w:lang w:val="ru-RU" w:eastAsia="en-US"/>
        </w:rPr>
      </w:pP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b/>
          <w:lang w:val="ru-RU" w:eastAsia="en-US"/>
        </w:rPr>
      </w:pPr>
      <w:r w:rsidRPr="004C081D">
        <w:rPr>
          <w:rFonts w:ascii="MS Serif Cyr" w:hAnsi="MS Serif Cyr"/>
          <w:b/>
          <w:lang w:val="ru-RU" w:eastAsia="en-US"/>
        </w:rPr>
        <w:t xml:space="preserve">УТВЪРЖДАВАМ:                                 </w:t>
      </w:r>
      <w:r w:rsidRPr="004C081D">
        <w:rPr>
          <w:rFonts w:ascii="MS Serif" w:hAnsi="MS Serif"/>
          <w:b/>
          <w:lang w:val="ru-RU" w:eastAsia="en-US"/>
        </w:rPr>
        <w:t xml:space="preserve">                     </w:t>
      </w:r>
    </w:p>
    <w:p w:rsidR="004C081D" w:rsidRPr="004C081D" w:rsidRDefault="004C081D" w:rsidP="004C081D">
      <w:pPr>
        <w:autoSpaceDE/>
        <w:autoSpaceDN/>
        <w:adjustRightInd/>
        <w:rPr>
          <w:rFonts w:eastAsia="Times New Roman"/>
          <w:b/>
          <w:lang w:eastAsia="en-US"/>
        </w:rPr>
      </w:pPr>
      <w:r w:rsidRPr="004C081D">
        <w:rPr>
          <w:rFonts w:eastAsia="Times New Roman"/>
          <w:b/>
          <w:lang w:eastAsia="en-US"/>
        </w:rPr>
        <w:t>ИВАНКА ГЕОРГИЕВА</w:t>
      </w: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i/>
          <w:lang w:val="ru-RU" w:eastAsia="en-US"/>
        </w:rPr>
      </w:pPr>
      <w:r w:rsidRPr="004C081D">
        <w:rPr>
          <w:rFonts w:ascii="MS Serif Cyr" w:hAnsi="MS Serif Cyr"/>
          <w:i/>
          <w:lang w:val="ru-RU" w:eastAsia="en-US"/>
        </w:rPr>
        <w:t xml:space="preserve">Директор </w:t>
      </w:r>
      <w:proofErr w:type="gramStart"/>
      <w:r w:rsidRPr="004C081D">
        <w:rPr>
          <w:rFonts w:ascii="MS Serif Cyr" w:hAnsi="MS Serif Cyr"/>
          <w:i/>
          <w:lang w:val="ru-RU" w:eastAsia="en-US"/>
        </w:rPr>
        <w:t>на</w:t>
      </w:r>
      <w:proofErr w:type="gramEnd"/>
      <w:r w:rsidRPr="004C081D">
        <w:rPr>
          <w:rFonts w:ascii="MS Serif Cyr" w:hAnsi="MS Serif Cyr"/>
          <w:i/>
          <w:lang w:val="ru-RU" w:eastAsia="en-US"/>
        </w:rPr>
        <w:t xml:space="preserve"> </w:t>
      </w:r>
      <w:proofErr w:type="gramStart"/>
      <w:r w:rsidRPr="004C081D">
        <w:rPr>
          <w:rFonts w:ascii="MS Serif Cyr" w:hAnsi="MS Serif Cyr"/>
          <w:i/>
          <w:lang w:val="ru-RU" w:eastAsia="en-US"/>
        </w:rPr>
        <w:t>ОД</w:t>
      </w:r>
      <w:proofErr w:type="gramEnd"/>
      <w:r w:rsidRPr="004C081D">
        <w:rPr>
          <w:rFonts w:ascii="MS Serif Cyr" w:hAnsi="MS Serif Cyr"/>
          <w:i/>
          <w:lang w:val="ru-RU" w:eastAsia="en-US"/>
        </w:rPr>
        <w:t xml:space="preserve"> „Земеделие”</w:t>
      </w:r>
      <w:r w:rsidRPr="004C081D">
        <w:rPr>
          <w:rFonts w:ascii="MS Serif" w:hAnsi="MS Serif"/>
          <w:i/>
          <w:lang w:val="ru-RU" w:eastAsia="en-US"/>
        </w:rPr>
        <w:t xml:space="preserve"> </w:t>
      </w:r>
      <w:r w:rsidRPr="004C081D">
        <w:rPr>
          <w:rFonts w:ascii="MS Serif Cyr" w:hAnsi="MS Serif Cyr"/>
          <w:i/>
          <w:lang w:val="ru-RU" w:eastAsia="en-US"/>
        </w:rPr>
        <w:t xml:space="preserve">Смолян </w:t>
      </w:r>
      <w:r w:rsidRPr="004C081D">
        <w:rPr>
          <w:rFonts w:ascii="MS Serif" w:hAnsi="MS Serif"/>
          <w:i/>
          <w:lang w:val="ru-RU" w:eastAsia="en-US"/>
        </w:rPr>
        <w:t xml:space="preserve"> </w:t>
      </w:r>
    </w:p>
    <w:p w:rsidR="001C1831" w:rsidRDefault="001C1831" w:rsidP="004C081D">
      <w:pPr>
        <w:autoSpaceDE/>
        <w:autoSpaceDN/>
        <w:adjustRightInd/>
        <w:rPr>
          <w:rFonts w:ascii="MS Serif" w:hAnsi="MS Serif"/>
          <w:i/>
          <w:lang w:val="en-US" w:eastAsia="en-US"/>
        </w:rPr>
      </w:pP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i/>
          <w:lang w:val="en-GB" w:eastAsia="en-US"/>
        </w:rPr>
      </w:pPr>
      <w:r w:rsidRPr="004C081D">
        <w:rPr>
          <w:rFonts w:ascii="MS Serif" w:hAnsi="MS Serif"/>
          <w:i/>
          <w:lang w:val="ru-RU" w:eastAsia="en-US"/>
        </w:rPr>
        <w:t xml:space="preserve">                         </w:t>
      </w:r>
    </w:p>
    <w:p w:rsidR="004C081D" w:rsidRPr="004C081D" w:rsidRDefault="004C081D" w:rsidP="004C081D">
      <w:pPr>
        <w:widowControl/>
        <w:autoSpaceDE/>
        <w:autoSpaceDN/>
        <w:adjustRightInd/>
        <w:rPr>
          <w:rFonts w:eastAsia="Times New Roman"/>
          <w:lang w:eastAsia="en-US"/>
        </w:rPr>
      </w:pPr>
      <w:r w:rsidRPr="004C081D">
        <w:rPr>
          <w:rFonts w:eastAsia="Times New Roman"/>
          <w:lang w:eastAsia="en-US"/>
        </w:rPr>
        <w:t>Заповед №................. /...................201</w:t>
      </w:r>
      <w:r>
        <w:rPr>
          <w:rFonts w:eastAsia="Times New Roman"/>
          <w:lang w:val="en-US" w:eastAsia="en-US"/>
        </w:rPr>
        <w:t>6</w:t>
      </w:r>
      <w:r w:rsidR="00BA7925">
        <w:rPr>
          <w:rFonts w:eastAsia="Times New Roman"/>
          <w:lang w:eastAsia="en-US"/>
        </w:rPr>
        <w:t xml:space="preserve"> </w:t>
      </w:r>
      <w:r w:rsidRPr="004C081D">
        <w:rPr>
          <w:rFonts w:eastAsia="Times New Roman"/>
          <w:lang w:eastAsia="en-US"/>
        </w:rPr>
        <w:t>г.</w:t>
      </w: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szCs w:val="20"/>
          <w:lang w:val="ru-RU" w:eastAsia="en-US"/>
        </w:rPr>
      </w:pP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lang w:val="ru-RU" w:eastAsia="en-US"/>
        </w:rPr>
      </w:pP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lang w:val="ru-RU" w:eastAsia="en-US"/>
        </w:rPr>
      </w:pPr>
    </w:p>
    <w:p w:rsidR="004C081D" w:rsidRPr="004C081D" w:rsidRDefault="004C081D" w:rsidP="004C081D">
      <w:pPr>
        <w:autoSpaceDE/>
        <w:autoSpaceDN/>
        <w:adjustRightInd/>
        <w:rPr>
          <w:rFonts w:ascii="MS Serif" w:hAnsi="MS Serif"/>
          <w:lang w:val="ru-RU" w:eastAsia="en-US"/>
        </w:rPr>
      </w:pPr>
    </w:p>
    <w:p w:rsidR="004C081D" w:rsidRDefault="004C081D" w:rsidP="004C081D">
      <w:pPr>
        <w:autoSpaceDE/>
        <w:autoSpaceDN/>
        <w:adjustRightInd/>
        <w:rPr>
          <w:rFonts w:ascii="MS Serif" w:hAnsi="MS Serif"/>
          <w:lang w:val="en-US" w:eastAsia="en-US"/>
        </w:rPr>
      </w:pPr>
    </w:p>
    <w:p w:rsidR="00BD7775" w:rsidRPr="004C081D" w:rsidRDefault="00BD7775" w:rsidP="004C081D">
      <w:pPr>
        <w:autoSpaceDE/>
        <w:autoSpaceDN/>
        <w:adjustRightInd/>
        <w:rPr>
          <w:rFonts w:ascii="MS Serif" w:hAnsi="MS Serif"/>
          <w:lang w:val="en-US" w:eastAsia="en-US"/>
        </w:rPr>
      </w:pPr>
    </w:p>
    <w:p w:rsidR="004C081D" w:rsidRDefault="004C081D" w:rsidP="004C081D">
      <w:pPr>
        <w:autoSpaceDE/>
        <w:autoSpaceDN/>
        <w:adjustRightInd/>
        <w:rPr>
          <w:rFonts w:asciiTheme="minorHAnsi" w:hAnsiTheme="minorHAnsi"/>
          <w:lang w:eastAsia="en-US"/>
        </w:rPr>
      </w:pPr>
    </w:p>
    <w:p w:rsidR="00DF567B" w:rsidRPr="004C081D" w:rsidRDefault="00DF567B" w:rsidP="004C081D">
      <w:pPr>
        <w:autoSpaceDE/>
        <w:autoSpaceDN/>
        <w:adjustRightInd/>
        <w:rPr>
          <w:rFonts w:asciiTheme="minorHAnsi" w:hAnsiTheme="minorHAnsi"/>
          <w:lang w:eastAsia="en-US"/>
        </w:rPr>
      </w:pPr>
    </w:p>
    <w:p w:rsidR="004C081D" w:rsidRPr="004C081D" w:rsidRDefault="004C081D" w:rsidP="004C081D">
      <w:pPr>
        <w:widowControl/>
        <w:autoSpaceDE/>
        <w:autoSpaceDN/>
        <w:adjustRightInd/>
        <w:jc w:val="center"/>
        <w:rPr>
          <w:rFonts w:eastAsia="Times New Roman"/>
          <w:b/>
          <w:sz w:val="52"/>
          <w:szCs w:val="52"/>
          <w:lang w:eastAsia="en-US"/>
        </w:rPr>
      </w:pPr>
      <w:r w:rsidRPr="004C081D">
        <w:rPr>
          <w:rFonts w:eastAsia="Times New Roman"/>
          <w:b/>
          <w:sz w:val="52"/>
          <w:szCs w:val="52"/>
          <w:lang w:eastAsia="en-US"/>
        </w:rPr>
        <w:t xml:space="preserve">  ВЪТРЕШНИ ПРАВИЛА</w:t>
      </w:r>
    </w:p>
    <w:p w:rsidR="004D3194" w:rsidRDefault="004D3194">
      <w:pPr>
        <w:pStyle w:val="Style6"/>
        <w:widowControl/>
        <w:spacing w:line="240" w:lineRule="exact"/>
        <w:ind w:right="125"/>
        <w:rPr>
          <w:sz w:val="20"/>
          <w:szCs w:val="20"/>
        </w:rPr>
      </w:pPr>
    </w:p>
    <w:p w:rsidR="004C081D" w:rsidRDefault="004C081D">
      <w:pPr>
        <w:pStyle w:val="Style6"/>
        <w:widowControl/>
        <w:spacing w:line="240" w:lineRule="exact"/>
        <w:ind w:right="125"/>
        <w:rPr>
          <w:sz w:val="20"/>
          <w:szCs w:val="20"/>
        </w:rPr>
      </w:pPr>
    </w:p>
    <w:p w:rsidR="004D3194" w:rsidRPr="004C081D" w:rsidRDefault="00DF567B">
      <w:pPr>
        <w:pStyle w:val="Style6"/>
        <w:widowControl/>
        <w:spacing w:line="240" w:lineRule="exact"/>
        <w:ind w:right="125"/>
        <w:rPr>
          <w:sz w:val="32"/>
          <w:szCs w:val="32"/>
        </w:rPr>
      </w:pPr>
      <w:r>
        <w:rPr>
          <w:sz w:val="32"/>
          <w:szCs w:val="32"/>
        </w:rPr>
        <w:t>ЗА</w:t>
      </w:r>
    </w:p>
    <w:p w:rsidR="004D3194" w:rsidRDefault="004D3194">
      <w:pPr>
        <w:pStyle w:val="Style6"/>
        <w:widowControl/>
        <w:spacing w:line="240" w:lineRule="exact"/>
        <w:ind w:right="125"/>
        <w:rPr>
          <w:sz w:val="20"/>
          <w:szCs w:val="20"/>
        </w:rPr>
      </w:pPr>
    </w:p>
    <w:p w:rsidR="004D3194" w:rsidRDefault="004D3194">
      <w:pPr>
        <w:pStyle w:val="Style6"/>
        <w:widowControl/>
        <w:spacing w:line="240" w:lineRule="exact"/>
        <w:ind w:right="125"/>
        <w:rPr>
          <w:sz w:val="20"/>
          <w:szCs w:val="20"/>
        </w:rPr>
      </w:pPr>
    </w:p>
    <w:p w:rsidR="004C081D" w:rsidRPr="004C081D" w:rsidRDefault="004D3194">
      <w:pPr>
        <w:pStyle w:val="Style6"/>
        <w:widowControl/>
        <w:spacing w:before="67" w:line="427" w:lineRule="exact"/>
        <w:ind w:right="125"/>
        <w:rPr>
          <w:rStyle w:val="FontStyle43"/>
          <w:b w:val="0"/>
          <w:lang w:val="ru-RU" w:eastAsia="ru-RU"/>
        </w:rPr>
      </w:pPr>
      <w:r w:rsidRPr="004C081D">
        <w:rPr>
          <w:rStyle w:val="FontStyle43"/>
          <w:b w:val="0"/>
          <w:lang w:val="ru-RU" w:eastAsia="ru-RU"/>
        </w:rPr>
        <w:t>УПРАВЛЕНИЕ НА ЦИКЪЛА НА ОБЩЕСТВЕНИТЕ ПОРЪЧКИ</w:t>
      </w:r>
    </w:p>
    <w:p w:rsidR="004C081D" w:rsidRPr="004C081D" w:rsidRDefault="004D3194">
      <w:pPr>
        <w:pStyle w:val="Style6"/>
        <w:widowControl/>
        <w:spacing w:before="67" w:line="427" w:lineRule="exact"/>
        <w:ind w:right="125"/>
        <w:rPr>
          <w:rStyle w:val="FontStyle43"/>
          <w:b w:val="0"/>
          <w:lang w:val="ru-RU" w:eastAsia="ru-RU"/>
        </w:rPr>
      </w:pPr>
      <w:r w:rsidRPr="004C081D">
        <w:rPr>
          <w:rStyle w:val="FontStyle43"/>
          <w:b w:val="0"/>
          <w:lang w:val="ru-RU" w:eastAsia="ru-RU"/>
        </w:rPr>
        <w:t xml:space="preserve"> </w:t>
      </w:r>
    </w:p>
    <w:p w:rsidR="004C081D" w:rsidRPr="004C081D" w:rsidRDefault="004D3194" w:rsidP="004C081D">
      <w:pPr>
        <w:autoSpaceDE/>
        <w:autoSpaceDN/>
        <w:adjustRightInd/>
        <w:jc w:val="center"/>
        <w:rPr>
          <w:rFonts w:eastAsia="Times New Roman"/>
          <w:sz w:val="32"/>
          <w:szCs w:val="32"/>
          <w:lang w:eastAsia="en-US"/>
        </w:rPr>
      </w:pPr>
      <w:r w:rsidRPr="004C081D">
        <w:rPr>
          <w:rStyle w:val="FontStyle43"/>
          <w:b w:val="0"/>
          <w:lang w:val="ru-RU" w:eastAsia="ru-RU"/>
        </w:rPr>
        <w:t>В</w:t>
      </w:r>
      <w:r w:rsidRPr="004C081D">
        <w:rPr>
          <w:rStyle w:val="FontStyle43"/>
          <w:lang w:val="ru-RU" w:eastAsia="ru-RU"/>
        </w:rPr>
        <w:t xml:space="preserve"> </w:t>
      </w:r>
      <w:r w:rsidR="004C081D" w:rsidRPr="004C081D">
        <w:rPr>
          <w:rFonts w:eastAsia="Times New Roman"/>
          <w:sz w:val="32"/>
          <w:szCs w:val="32"/>
          <w:lang w:eastAsia="en-US"/>
        </w:rPr>
        <w:t>ОБЛАСТНА ДИРЕКЦИЯ „ЗЕМЕДЕЛИЕ” СМОЛЯН</w:t>
      </w:r>
    </w:p>
    <w:p w:rsidR="004D3194" w:rsidRDefault="004D3194">
      <w:pPr>
        <w:pStyle w:val="Style6"/>
        <w:widowControl/>
        <w:spacing w:before="67" w:line="427" w:lineRule="exact"/>
        <w:ind w:right="125"/>
        <w:rPr>
          <w:rStyle w:val="FontStyle43"/>
          <w:lang w:val="ru-RU" w:eastAsia="ru-RU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  <w:lang w:val="en-US"/>
        </w:rPr>
      </w:pPr>
    </w:p>
    <w:p w:rsidR="004D3194" w:rsidRDefault="004D3194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DF567B" w:rsidRDefault="00DF567B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DF567B" w:rsidRDefault="00DF567B">
      <w:pPr>
        <w:pStyle w:val="Style11"/>
        <w:widowControl/>
        <w:spacing w:line="240" w:lineRule="exact"/>
        <w:ind w:left="3384"/>
        <w:jc w:val="both"/>
        <w:rPr>
          <w:sz w:val="20"/>
          <w:szCs w:val="20"/>
        </w:rPr>
      </w:pPr>
    </w:p>
    <w:p w:rsidR="004D3194" w:rsidRDefault="00892159">
      <w:pPr>
        <w:pStyle w:val="Style11"/>
        <w:widowControl/>
        <w:spacing w:before="58"/>
        <w:ind w:left="3384"/>
        <w:jc w:val="both"/>
        <w:rPr>
          <w:rStyle w:val="FontStyle45"/>
          <w:lang w:val="ru-RU" w:eastAsia="ru-RU"/>
        </w:rPr>
      </w:pPr>
      <w:r>
        <w:rPr>
          <w:rStyle w:val="FontStyle45"/>
          <w:lang w:val="ru-RU" w:eastAsia="ru-RU"/>
        </w:rPr>
        <w:t xml:space="preserve">     </w:t>
      </w:r>
      <w:r w:rsidR="004D3194">
        <w:rPr>
          <w:rStyle w:val="FontStyle45"/>
          <w:lang w:val="ru-RU" w:eastAsia="ru-RU"/>
        </w:rPr>
        <w:t>гр. С</w:t>
      </w:r>
      <w:r w:rsidR="004C081D">
        <w:rPr>
          <w:rStyle w:val="FontStyle45"/>
          <w:lang w:val="ru-RU" w:eastAsia="ru-RU"/>
        </w:rPr>
        <w:t>молян</w:t>
      </w:r>
      <w:r w:rsidR="004D3194">
        <w:rPr>
          <w:rStyle w:val="FontStyle45"/>
          <w:lang w:val="ru-RU" w:eastAsia="ru-RU"/>
        </w:rPr>
        <w:t>, 2016</w:t>
      </w:r>
      <w:r w:rsidR="001C1831">
        <w:rPr>
          <w:rStyle w:val="FontStyle45"/>
          <w:lang w:val="en-US" w:eastAsia="ru-RU"/>
        </w:rPr>
        <w:t xml:space="preserve"> </w:t>
      </w:r>
      <w:r w:rsidR="004D3194">
        <w:rPr>
          <w:rStyle w:val="FontStyle45"/>
          <w:lang w:val="ru-RU" w:eastAsia="ru-RU"/>
        </w:rPr>
        <w:t>г.</w:t>
      </w:r>
    </w:p>
    <w:p w:rsidR="004D3194" w:rsidRDefault="004D3194">
      <w:pPr>
        <w:pStyle w:val="Style11"/>
        <w:widowControl/>
        <w:spacing w:before="58"/>
        <w:ind w:left="3384"/>
        <w:jc w:val="both"/>
        <w:rPr>
          <w:rStyle w:val="FontStyle45"/>
          <w:lang w:val="ru-RU" w:eastAsia="ru-RU"/>
        </w:rPr>
        <w:sectPr w:rsidR="004D3194" w:rsidSect="00E0515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39" w:code="9"/>
          <w:pgMar w:top="709" w:right="850" w:bottom="709" w:left="1134" w:header="708" w:footer="708" w:gutter="0"/>
          <w:cols w:space="60"/>
          <w:noEndnote/>
          <w:docGrid w:linePitch="326"/>
        </w:sectPr>
      </w:pPr>
    </w:p>
    <w:p w:rsidR="004D3194" w:rsidRPr="004D3194" w:rsidRDefault="004D3194">
      <w:pPr>
        <w:pStyle w:val="Style11"/>
        <w:widowControl/>
        <w:ind w:left="3725"/>
        <w:jc w:val="both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lastRenderedPageBreak/>
        <w:t>СЪДЪРЖАНИЕ</w:t>
      </w:r>
    </w:p>
    <w:p w:rsidR="004D3194" w:rsidRPr="004D3194" w:rsidRDefault="004D3194">
      <w:pPr>
        <w:pStyle w:val="Style14"/>
        <w:widowControl/>
        <w:spacing w:line="240" w:lineRule="exact"/>
        <w:ind w:left="418" w:right="6125"/>
      </w:pPr>
    </w:p>
    <w:p w:rsidR="00AB2458" w:rsidRDefault="00AB2458" w:rsidP="00514F48">
      <w:pPr>
        <w:pStyle w:val="Style14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proofErr w:type="gramStart"/>
      <w:r w:rsidR="004D3194" w:rsidRPr="004D3194">
        <w:rPr>
          <w:rStyle w:val="FontStyle45"/>
          <w:sz w:val="24"/>
          <w:szCs w:val="24"/>
          <w:lang w:val="ru-RU" w:eastAsia="ru-RU"/>
        </w:rPr>
        <w:t>Част</w:t>
      </w:r>
      <w:proofErr w:type="gramEnd"/>
      <w:r w:rsidR="004D3194" w:rsidRPr="004D3194">
        <w:rPr>
          <w:rStyle w:val="FontStyle45"/>
          <w:sz w:val="24"/>
          <w:szCs w:val="24"/>
          <w:lang w:val="ru-RU" w:eastAsia="ru-RU"/>
        </w:rPr>
        <w:t xml:space="preserve"> първа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Общи положения</w:t>
      </w:r>
    </w:p>
    <w:p w:rsidR="00AB2458" w:rsidRDefault="00AB2458" w:rsidP="00514F48">
      <w:pPr>
        <w:pStyle w:val="Style14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Предмет и цели </w:t>
      </w:r>
    </w:p>
    <w:p w:rsidR="004D3194" w:rsidRDefault="00AB2458" w:rsidP="00514F48">
      <w:pPr>
        <w:pStyle w:val="Style14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>
        <w:rPr>
          <w:rStyle w:val="FontStyle39"/>
          <w:sz w:val="24"/>
          <w:szCs w:val="24"/>
          <w:lang w:val="en-US" w:eastAsia="ru-RU"/>
        </w:rPr>
        <w:t>–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Участници</w:t>
      </w:r>
    </w:p>
    <w:p w:rsidR="00AB2458" w:rsidRPr="004D3194" w:rsidRDefault="00AB2458" w:rsidP="00514F48">
      <w:pPr>
        <w:pStyle w:val="Style14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</w:p>
    <w:p w:rsidR="004D3194" w:rsidRPr="004D3194" w:rsidRDefault="00AB2458" w:rsidP="00514F48">
      <w:pPr>
        <w:pStyle w:val="Style14"/>
        <w:widowControl/>
        <w:spacing w:line="326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proofErr w:type="gramStart"/>
      <w:r w:rsidR="004D3194" w:rsidRPr="004D3194">
        <w:rPr>
          <w:rStyle w:val="FontStyle45"/>
          <w:sz w:val="24"/>
          <w:szCs w:val="24"/>
          <w:lang w:val="ru-RU" w:eastAsia="ru-RU"/>
        </w:rPr>
        <w:t>Част</w:t>
      </w:r>
      <w:proofErr w:type="gramEnd"/>
      <w:r w:rsidR="004D3194" w:rsidRPr="004D3194">
        <w:rPr>
          <w:rStyle w:val="FontStyle45"/>
          <w:sz w:val="24"/>
          <w:szCs w:val="24"/>
          <w:lang w:val="ru-RU" w:eastAsia="ru-RU"/>
        </w:rPr>
        <w:t xml:space="preserve"> втора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Прогнозиране, планиране, подготовка и провеждане на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обществени поръчки</w:t>
      </w:r>
    </w:p>
    <w:p w:rsidR="00AB2458" w:rsidRDefault="00AB2458" w:rsidP="00514F48">
      <w:pPr>
        <w:pStyle w:val="Style14"/>
        <w:widowControl/>
        <w:spacing w:line="326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Прогнозиране и планиране на обществените поръчки </w:t>
      </w:r>
    </w:p>
    <w:p w:rsidR="00AB2458" w:rsidRDefault="00AB2458" w:rsidP="00514F48">
      <w:pPr>
        <w:pStyle w:val="Style14"/>
        <w:widowControl/>
        <w:spacing w:line="326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График за възлагане на обществени поръчки </w:t>
      </w:r>
    </w:p>
    <w:p w:rsidR="00AB2458" w:rsidRDefault="00AB2458" w:rsidP="00514F48">
      <w:pPr>
        <w:pStyle w:val="Style14"/>
        <w:widowControl/>
        <w:spacing w:line="326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Възлагане на обществени поръчки извън изготвения график </w:t>
      </w:r>
    </w:p>
    <w:p w:rsidR="00AB2458" w:rsidRDefault="00AB2458" w:rsidP="00514F48">
      <w:pPr>
        <w:pStyle w:val="Style14"/>
        <w:widowControl/>
        <w:spacing w:line="326" w:lineRule="exact"/>
        <w:ind w:firstLine="0"/>
        <w:rPr>
          <w:rStyle w:val="FontStyle39"/>
          <w:sz w:val="24"/>
          <w:szCs w:val="24"/>
          <w:lang w:val="ru-RU" w:eastAsia="ru-RU"/>
        </w:rPr>
      </w:pPr>
    </w:p>
    <w:p w:rsidR="004D3194" w:rsidRPr="004D3194" w:rsidRDefault="00AB2458" w:rsidP="00514F48">
      <w:pPr>
        <w:pStyle w:val="Style14"/>
        <w:widowControl/>
        <w:spacing w:line="326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Подготовка и провеждане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процедура за възлагане на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обществена поръчка</w:t>
      </w:r>
    </w:p>
    <w:p w:rsidR="004D3194" w:rsidRPr="004D3194" w:rsidRDefault="00AB2458" w:rsidP="00514F48">
      <w:pPr>
        <w:pStyle w:val="Style8"/>
        <w:widowControl/>
        <w:spacing w:line="326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Задължения на заявителя</w:t>
      </w:r>
    </w:p>
    <w:p w:rsidR="004D3194" w:rsidRPr="004D3194" w:rsidRDefault="00514F48" w:rsidP="00514F48">
      <w:pPr>
        <w:pStyle w:val="Style8"/>
        <w:widowControl/>
        <w:spacing w:line="326" w:lineRule="exact"/>
        <w:ind w:hanging="542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Задължения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AB2458">
        <w:rPr>
          <w:rStyle w:val="FontStyle39"/>
          <w:sz w:val="24"/>
          <w:szCs w:val="24"/>
          <w:lang w:val="ru-RU" w:eastAsia="ru-RU"/>
        </w:rPr>
        <w:t>дирекция «АПФСДЧР»</w:t>
      </w:r>
    </w:p>
    <w:p w:rsidR="004D3194" w:rsidRPr="004D3194" w:rsidRDefault="00AB2458" w:rsidP="00514F48">
      <w:pPr>
        <w:pStyle w:val="Style8"/>
        <w:widowControl/>
        <w:spacing w:line="326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Откриване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процедура за възлагане на обществена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поръчка.</w:t>
      </w:r>
    </w:p>
    <w:p w:rsidR="00AB2458" w:rsidRDefault="00AB2458" w:rsidP="00514F48">
      <w:pPr>
        <w:pStyle w:val="Style8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IV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Подаване на заявления за участие и оферти </w:t>
      </w:r>
    </w:p>
    <w:p w:rsidR="00AB2458" w:rsidRDefault="00AB2458" w:rsidP="00514F48">
      <w:pPr>
        <w:pStyle w:val="Style8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V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Приемане на заявления за участие и оферти </w:t>
      </w:r>
    </w:p>
    <w:p w:rsidR="004D3194" w:rsidRDefault="00AB2458" w:rsidP="00514F48">
      <w:pPr>
        <w:pStyle w:val="Style8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VI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Комисия за извършване на подбор на кандидатите и участниците, разглеждане на оферти и заявления за участие</w:t>
      </w:r>
    </w:p>
    <w:p w:rsidR="00AB2458" w:rsidRPr="004D3194" w:rsidRDefault="00AB2458" w:rsidP="00514F48">
      <w:pPr>
        <w:pStyle w:val="Style8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</w:p>
    <w:p w:rsidR="004D3194" w:rsidRPr="004D3194" w:rsidRDefault="00514F48" w:rsidP="00514F48">
      <w:pPr>
        <w:pStyle w:val="Style14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III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Приключване на процедурата</w:t>
      </w:r>
    </w:p>
    <w:p w:rsidR="004D3194" w:rsidRPr="004D3194" w:rsidRDefault="00514F48" w:rsidP="00514F48">
      <w:pPr>
        <w:pStyle w:val="Style14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IV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Обжалване</w:t>
      </w:r>
    </w:p>
    <w:p w:rsidR="004D3194" w:rsidRPr="004D3194" w:rsidRDefault="00514F48" w:rsidP="00514F48">
      <w:pPr>
        <w:pStyle w:val="Style14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V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Договор за възлагане на обществена поръчка</w:t>
      </w:r>
    </w:p>
    <w:p w:rsidR="004D3194" w:rsidRPr="004D3194" w:rsidRDefault="00AB2458" w:rsidP="00514F48">
      <w:pPr>
        <w:pStyle w:val="Style8"/>
        <w:widowControl/>
        <w:spacing w:line="322" w:lineRule="exact"/>
        <w:ind w:hanging="826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</w:t>
      </w:r>
      <w:r w:rsidR="00514F48">
        <w:rPr>
          <w:rStyle w:val="FontStyle45"/>
          <w:sz w:val="24"/>
          <w:szCs w:val="24"/>
          <w:lang w:val="ru-RU" w:eastAsia="ru-RU"/>
        </w:rPr>
        <w:t xml:space="preserve">    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Сключване на договор</w:t>
      </w:r>
    </w:p>
    <w:p w:rsidR="004D3194" w:rsidRPr="004D3194" w:rsidRDefault="00514F48" w:rsidP="00514F48">
      <w:pPr>
        <w:pStyle w:val="Style8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Изпълнение на договор</w:t>
      </w:r>
    </w:p>
    <w:p w:rsidR="00514F48" w:rsidRDefault="00514F48" w:rsidP="00514F48">
      <w:pPr>
        <w:pStyle w:val="Style16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Приключване на договор </w:t>
      </w:r>
    </w:p>
    <w:p w:rsidR="00514F48" w:rsidRDefault="00514F48" w:rsidP="00514F48">
      <w:pPr>
        <w:pStyle w:val="Style16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</w:p>
    <w:p w:rsidR="004D3194" w:rsidRPr="004D3194" w:rsidRDefault="00514F48" w:rsidP="00514F48">
      <w:pPr>
        <w:pStyle w:val="Style16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VI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Контрол</w:t>
      </w:r>
    </w:p>
    <w:p w:rsidR="004D3194" w:rsidRPr="004D3194" w:rsidRDefault="00514F48" w:rsidP="00514F48">
      <w:pPr>
        <w:pStyle w:val="Style8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Контрол върху дейността по възлагане на обществените поръчки</w:t>
      </w:r>
    </w:p>
    <w:p w:rsidR="00514F48" w:rsidRDefault="00514F48" w:rsidP="00514F48">
      <w:pPr>
        <w:pStyle w:val="Style16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Контрол по изпълнението на сключените договори </w:t>
      </w:r>
    </w:p>
    <w:p w:rsidR="00514F48" w:rsidRDefault="00514F48" w:rsidP="00514F48">
      <w:pPr>
        <w:pStyle w:val="Style16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</w:p>
    <w:p w:rsidR="00514F48" w:rsidRDefault="00514F48" w:rsidP="00514F48">
      <w:pPr>
        <w:pStyle w:val="Style16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VII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Събиране на оферти с обява. Покана до определени лица </w:t>
      </w:r>
    </w:p>
    <w:p w:rsidR="004D3194" w:rsidRDefault="00514F48" w:rsidP="00514F48">
      <w:pPr>
        <w:pStyle w:val="Style16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VIII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Директно възлагане на обществени поръчки</w:t>
      </w:r>
    </w:p>
    <w:p w:rsidR="004D3194" w:rsidRPr="004D3194" w:rsidRDefault="00514F48" w:rsidP="00514F48">
      <w:pPr>
        <w:pStyle w:val="Style8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Глава </w:t>
      </w:r>
      <w:r>
        <w:rPr>
          <w:rStyle w:val="FontStyle45"/>
          <w:sz w:val="24"/>
          <w:szCs w:val="24"/>
          <w:lang w:val="ru-RU" w:eastAsia="ru-RU"/>
        </w:rPr>
        <w:t>І</w:t>
      </w:r>
      <w:r w:rsidR="004D3194" w:rsidRPr="004D3194">
        <w:rPr>
          <w:rStyle w:val="FontStyle45"/>
          <w:sz w:val="24"/>
          <w:szCs w:val="24"/>
          <w:lang w:val="ru-RU" w:eastAsia="ru-RU"/>
        </w:rPr>
        <w:t>X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Досие на обществената поръчка</w:t>
      </w:r>
    </w:p>
    <w:p w:rsidR="004D3194" w:rsidRPr="004D3194" w:rsidRDefault="00514F48" w:rsidP="00514F48">
      <w:pPr>
        <w:pStyle w:val="Style8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Документиране и отчетност</w:t>
      </w:r>
    </w:p>
    <w:p w:rsidR="004D3194" w:rsidRPr="004D3194" w:rsidRDefault="00514F48" w:rsidP="00514F48">
      <w:pPr>
        <w:pStyle w:val="Style8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Срок за съхраняване</w:t>
      </w:r>
    </w:p>
    <w:p w:rsidR="00514F48" w:rsidRDefault="00514F48" w:rsidP="00514F48">
      <w:pPr>
        <w:pStyle w:val="Style17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Раздел III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Осигуряване на достъп до досието </w:t>
      </w:r>
    </w:p>
    <w:p w:rsidR="00514F48" w:rsidRDefault="00514F48" w:rsidP="00514F48">
      <w:pPr>
        <w:pStyle w:val="Style17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</w:p>
    <w:p w:rsidR="004D3194" w:rsidRDefault="00514F48" w:rsidP="00514F48">
      <w:pPr>
        <w:pStyle w:val="Style17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Глава X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Профил на купувача</w:t>
      </w:r>
    </w:p>
    <w:p w:rsidR="00514F48" w:rsidRPr="004D3194" w:rsidRDefault="00514F48" w:rsidP="00514F48">
      <w:pPr>
        <w:pStyle w:val="Style17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</w:p>
    <w:p w:rsidR="004D3194" w:rsidRDefault="00514F48" w:rsidP="00514F48">
      <w:pPr>
        <w:pStyle w:val="Style14"/>
        <w:widowControl/>
        <w:spacing w:line="240" w:lineRule="auto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Част трет</w:t>
      </w:r>
      <w:proofErr w:type="gramStart"/>
      <w:r w:rsidR="004D3194" w:rsidRPr="004D3194">
        <w:rPr>
          <w:rStyle w:val="FontStyle45"/>
          <w:sz w:val="24"/>
          <w:szCs w:val="24"/>
          <w:lang w:val="ru-RU" w:eastAsia="ru-RU"/>
        </w:rPr>
        <w:t>а</w:t>
      </w:r>
      <w:r w:rsidR="004D3194" w:rsidRPr="004D3194">
        <w:rPr>
          <w:rStyle w:val="FontStyle39"/>
          <w:sz w:val="24"/>
          <w:szCs w:val="24"/>
          <w:lang w:val="en-US" w:eastAsia="ru-RU"/>
        </w:rPr>
        <w:t>-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Обучение на лицата, ангажирани с управлението на цикъла на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обществените поръчки</w:t>
      </w:r>
    </w:p>
    <w:p w:rsidR="00514F48" w:rsidRPr="004D3194" w:rsidRDefault="00514F48" w:rsidP="00514F48">
      <w:pPr>
        <w:pStyle w:val="Style14"/>
        <w:widowControl/>
        <w:spacing w:line="240" w:lineRule="auto"/>
        <w:ind w:firstLine="0"/>
        <w:rPr>
          <w:rStyle w:val="FontStyle39"/>
          <w:sz w:val="24"/>
          <w:szCs w:val="24"/>
          <w:lang w:val="ru-RU" w:eastAsia="ru-RU"/>
        </w:rPr>
      </w:pPr>
    </w:p>
    <w:p w:rsidR="004D3194" w:rsidRDefault="00514F48" w:rsidP="00514F48">
      <w:pPr>
        <w:pStyle w:val="Style11"/>
        <w:widowControl/>
        <w:jc w:val="left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45"/>
          <w:sz w:val="24"/>
          <w:szCs w:val="24"/>
          <w:lang w:val="ru-RU" w:eastAsia="ru-RU"/>
        </w:rPr>
        <w:t>Преходни и Заключителни разпоредби</w:t>
      </w:r>
    </w:p>
    <w:p w:rsidR="00514F48" w:rsidRPr="004D3194" w:rsidRDefault="00514F48" w:rsidP="00514F48">
      <w:pPr>
        <w:pStyle w:val="Style11"/>
        <w:widowControl/>
        <w:jc w:val="left"/>
        <w:rPr>
          <w:rStyle w:val="FontStyle45"/>
          <w:sz w:val="24"/>
          <w:szCs w:val="24"/>
          <w:lang w:val="ru-RU" w:eastAsia="ru-RU"/>
        </w:rPr>
      </w:pPr>
    </w:p>
    <w:p w:rsidR="004D3194" w:rsidRDefault="00514F48" w:rsidP="00514F48">
      <w:pPr>
        <w:pStyle w:val="Style11"/>
        <w:widowControl/>
        <w:jc w:val="left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45"/>
          <w:sz w:val="24"/>
          <w:szCs w:val="24"/>
          <w:lang w:val="ru-RU" w:eastAsia="ru-RU"/>
        </w:rPr>
        <w:t>Приложения</w:t>
      </w:r>
    </w:p>
    <w:p w:rsidR="004D3194" w:rsidRDefault="004D3194">
      <w:pPr>
        <w:pStyle w:val="Style9"/>
        <w:widowControl/>
        <w:spacing w:line="240" w:lineRule="exact"/>
        <w:ind w:left="9384"/>
        <w:jc w:val="both"/>
      </w:pPr>
    </w:p>
    <w:p w:rsidR="00874476" w:rsidRDefault="00185A0B" w:rsidP="005F5059">
      <w:pPr>
        <w:pStyle w:val="Style23"/>
        <w:widowControl/>
        <w:ind w:right="3662"/>
        <w:jc w:val="both"/>
        <w:rPr>
          <w:rStyle w:val="FontStyle45"/>
          <w:sz w:val="24"/>
          <w:szCs w:val="24"/>
          <w:lang w:eastAsia="ru-RU"/>
        </w:rPr>
      </w:pPr>
      <w:r>
        <w:rPr>
          <w:rStyle w:val="FontStyle45"/>
          <w:sz w:val="24"/>
          <w:szCs w:val="24"/>
          <w:lang w:val="ru-RU" w:eastAsia="ru-RU"/>
        </w:rPr>
        <w:lastRenderedPageBreak/>
        <w:t xml:space="preserve">   </w:t>
      </w:r>
      <w:r w:rsidR="005F5059">
        <w:rPr>
          <w:rStyle w:val="FontStyle45"/>
          <w:sz w:val="24"/>
          <w:szCs w:val="24"/>
          <w:lang w:val="ru-RU" w:eastAsia="ru-RU"/>
        </w:rPr>
        <w:t xml:space="preserve">                                    </w:t>
      </w:r>
      <w:r w:rsidR="004D3194" w:rsidRPr="004D3194">
        <w:rPr>
          <w:rStyle w:val="FontStyle45"/>
          <w:sz w:val="24"/>
          <w:szCs w:val="24"/>
          <w:lang w:val="ru-RU" w:eastAsia="ru-RU"/>
        </w:rPr>
        <w:t>Ч</w:t>
      </w:r>
      <w:r w:rsidR="00874476">
        <w:rPr>
          <w:rStyle w:val="FontStyle45"/>
          <w:sz w:val="24"/>
          <w:szCs w:val="24"/>
          <w:lang w:eastAsia="ru-RU"/>
        </w:rPr>
        <w:t>АСТ ПЪРВА</w:t>
      </w:r>
    </w:p>
    <w:p w:rsidR="004D3194" w:rsidRDefault="00185A0B" w:rsidP="00185A0B">
      <w:pPr>
        <w:pStyle w:val="Style23"/>
        <w:widowControl/>
        <w:ind w:right="24"/>
        <w:jc w:val="both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                              </w:t>
      </w:r>
      <w:r w:rsidR="004D3194" w:rsidRPr="004D3194">
        <w:rPr>
          <w:rStyle w:val="FontStyle45"/>
          <w:sz w:val="24"/>
          <w:szCs w:val="24"/>
          <w:lang w:val="ru-RU" w:eastAsia="ru-RU"/>
        </w:rPr>
        <w:t>О</w:t>
      </w:r>
      <w:r w:rsidR="00874476">
        <w:rPr>
          <w:rStyle w:val="FontStyle45"/>
          <w:sz w:val="24"/>
          <w:szCs w:val="24"/>
          <w:lang w:val="ru-RU" w:eastAsia="ru-RU"/>
        </w:rPr>
        <w:t>БЩИ ПОЛОЖЕНИЯ</w:t>
      </w:r>
    </w:p>
    <w:p w:rsidR="001E230E" w:rsidRPr="004D3194" w:rsidRDefault="001E230E" w:rsidP="00185A0B">
      <w:pPr>
        <w:pStyle w:val="Style23"/>
        <w:widowControl/>
        <w:ind w:right="24"/>
        <w:jc w:val="both"/>
        <w:rPr>
          <w:rStyle w:val="FontStyle45"/>
          <w:sz w:val="24"/>
          <w:szCs w:val="24"/>
          <w:lang w:val="ru-RU" w:eastAsia="ru-RU"/>
        </w:rPr>
      </w:pPr>
    </w:p>
    <w:p w:rsidR="00874476" w:rsidRDefault="00874476" w:rsidP="00185A0B">
      <w:pPr>
        <w:pStyle w:val="Style23"/>
        <w:widowControl/>
        <w:ind w:right="3778"/>
        <w:jc w:val="both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                            </w:t>
      </w:r>
      <w:r w:rsidR="00185A0B">
        <w:rPr>
          <w:rStyle w:val="FontStyle45"/>
          <w:sz w:val="24"/>
          <w:szCs w:val="24"/>
          <w:lang w:val="ru-RU" w:eastAsia="ru-RU"/>
        </w:rPr>
        <w:t xml:space="preserve">    </w:t>
      </w:r>
      <w:r w:rsidR="00D94B24">
        <w:rPr>
          <w:rStyle w:val="FontStyle45"/>
          <w:sz w:val="24"/>
          <w:szCs w:val="24"/>
          <w:lang w:val="ru-RU" w:eastAsia="ru-RU"/>
        </w:rPr>
        <w:t xml:space="preserve">    </w:t>
      </w:r>
      <w:r w:rsidR="004D3194" w:rsidRPr="004D3194">
        <w:rPr>
          <w:rStyle w:val="FontStyle45"/>
          <w:sz w:val="24"/>
          <w:szCs w:val="24"/>
          <w:lang w:val="ru-RU" w:eastAsia="ru-RU"/>
        </w:rPr>
        <w:t>Г</w:t>
      </w:r>
      <w:r>
        <w:rPr>
          <w:rStyle w:val="FontStyle45"/>
          <w:sz w:val="24"/>
          <w:szCs w:val="24"/>
          <w:lang w:val="ru-RU" w:eastAsia="ru-RU"/>
        </w:rPr>
        <w:t xml:space="preserve">ЛАВА </w:t>
      </w:r>
      <w:r w:rsidR="00D94B24">
        <w:rPr>
          <w:rStyle w:val="FontStyle45"/>
          <w:sz w:val="24"/>
          <w:szCs w:val="24"/>
          <w:lang w:val="ru-RU" w:eastAsia="ru-RU"/>
        </w:rPr>
        <w:t>І</w:t>
      </w:r>
    </w:p>
    <w:p w:rsidR="004D3194" w:rsidRPr="004D3194" w:rsidRDefault="00874476" w:rsidP="00185A0B">
      <w:pPr>
        <w:pStyle w:val="Style23"/>
        <w:widowControl/>
        <w:ind w:right="-118"/>
        <w:jc w:val="both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                         </w:t>
      </w:r>
      <w:r w:rsidR="00185A0B">
        <w:rPr>
          <w:rStyle w:val="FontStyle45"/>
          <w:sz w:val="24"/>
          <w:szCs w:val="24"/>
          <w:lang w:val="ru-RU" w:eastAsia="ru-RU"/>
        </w:rPr>
        <w:t xml:space="preserve">     </w:t>
      </w:r>
      <w:r w:rsidR="004D3194" w:rsidRPr="004D3194">
        <w:rPr>
          <w:rStyle w:val="FontStyle45"/>
          <w:sz w:val="24"/>
          <w:szCs w:val="24"/>
          <w:lang w:val="ru-RU" w:eastAsia="ru-RU"/>
        </w:rPr>
        <w:t>П</w:t>
      </w:r>
      <w:r>
        <w:rPr>
          <w:rStyle w:val="FontStyle45"/>
          <w:sz w:val="24"/>
          <w:szCs w:val="24"/>
          <w:lang w:val="ru-RU" w:eastAsia="ru-RU"/>
        </w:rPr>
        <w:t>РЕДМЕТ И ЦЕЛИ</w:t>
      </w:r>
    </w:p>
    <w:p w:rsidR="004D3194" w:rsidRPr="004D3194" w:rsidRDefault="00874476" w:rsidP="00185A0B">
      <w:pPr>
        <w:pStyle w:val="Style26"/>
        <w:widowControl/>
        <w:spacing w:before="226"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</w:t>
      </w:r>
      <w:r w:rsidR="004D3194" w:rsidRPr="004D3194">
        <w:rPr>
          <w:rStyle w:val="FontStyle45"/>
          <w:sz w:val="24"/>
          <w:szCs w:val="24"/>
          <w:lang w:val="ru-RU" w:eastAsia="ru-RU"/>
        </w:rPr>
        <w:t>Чл.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1</w:t>
      </w:r>
      <w:r>
        <w:rPr>
          <w:rStyle w:val="FontStyle45"/>
          <w:sz w:val="24"/>
          <w:szCs w:val="24"/>
          <w:lang w:eastAsia="ru-RU"/>
        </w:rPr>
        <w:t>.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874476">
        <w:rPr>
          <w:rStyle w:val="FontStyle45"/>
          <w:b w:val="0"/>
          <w:sz w:val="24"/>
          <w:szCs w:val="24"/>
          <w:lang w:val="en-US" w:eastAsia="ru-RU"/>
        </w:rPr>
        <w:t>(1)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Настоящите В</w:t>
      </w:r>
      <w:r>
        <w:rPr>
          <w:rStyle w:val="FontStyle39"/>
          <w:sz w:val="24"/>
          <w:szCs w:val="24"/>
          <w:lang w:val="ru-RU" w:eastAsia="ru-RU"/>
        </w:rPr>
        <w:t xml:space="preserve">ътрешни правила за управление цикъла на обществените поръчки в Областна дирекция </w:t>
      </w:r>
      <w:r w:rsidR="00185A0B">
        <w:rPr>
          <w:rStyle w:val="FontStyle39"/>
          <w:sz w:val="24"/>
          <w:szCs w:val="24"/>
          <w:lang w:val="ru-RU" w:eastAsia="ru-RU"/>
        </w:rPr>
        <w:t>«</w:t>
      </w:r>
      <w:r>
        <w:rPr>
          <w:rStyle w:val="FontStyle39"/>
          <w:sz w:val="24"/>
          <w:szCs w:val="24"/>
          <w:lang w:val="ru-RU" w:eastAsia="ru-RU"/>
        </w:rPr>
        <w:t>Земеделие» Смолян /ОДЗ Смолян/</w:t>
      </w:r>
      <w:r w:rsidR="00185A0B">
        <w:rPr>
          <w:rStyle w:val="FontStyle39"/>
          <w:sz w:val="24"/>
          <w:szCs w:val="24"/>
          <w:lang w:val="ru-RU" w:eastAsia="ru-RU"/>
        </w:rPr>
        <w:t>, наричани за краткост Правилата о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пределят реда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>:</w:t>
      </w:r>
    </w:p>
    <w:p w:rsidR="004D3194" w:rsidRPr="004D3194" w:rsidRDefault="004D3194" w:rsidP="00421C01">
      <w:pPr>
        <w:pStyle w:val="Style25"/>
        <w:widowControl/>
        <w:tabs>
          <w:tab w:val="left" w:pos="851"/>
        </w:tabs>
        <w:spacing w:line="322" w:lineRule="exact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1.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прогнозиране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потребностите от възлагане, включително за</w:t>
      </w:r>
      <w:r w:rsidR="00F506C2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установяване на датите, към ко</w:t>
      </w:r>
      <w:r w:rsidR="00185A0B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то трябва да са налице действащи договори за</w:t>
      </w:r>
      <w:r w:rsidR="00F506C2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обществени поръчки;</w:t>
      </w:r>
    </w:p>
    <w:p w:rsidR="004D3194" w:rsidRPr="004D3194" w:rsidRDefault="004D3194" w:rsidP="00185A0B">
      <w:pPr>
        <w:pStyle w:val="Style25"/>
        <w:widowControl/>
        <w:numPr>
          <w:ilvl w:val="0"/>
          <w:numId w:val="1"/>
        </w:numPr>
        <w:tabs>
          <w:tab w:val="left" w:pos="821"/>
        </w:tabs>
        <w:spacing w:line="322" w:lineRule="exact"/>
        <w:ind w:firstLine="557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планиране провеждането на процедурите, като се отчете времето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подготовка, провеждане на процедурите и сключване на договорите;</w:t>
      </w:r>
    </w:p>
    <w:p w:rsidR="004D3194" w:rsidRPr="004D3194" w:rsidRDefault="004D3194" w:rsidP="00185A0B">
      <w:pPr>
        <w:pStyle w:val="Style25"/>
        <w:widowControl/>
        <w:numPr>
          <w:ilvl w:val="0"/>
          <w:numId w:val="1"/>
        </w:numPr>
        <w:tabs>
          <w:tab w:val="left" w:pos="821"/>
        </w:tabs>
        <w:spacing w:line="322" w:lineRule="exact"/>
        <w:ind w:firstLine="557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определяне на служителите, отговорни за подготовката на процедурите и реда за осъществяване на контрол върху тяхната работа;</w:t>
      </w:r>
    </w:p>
    <w:p w:rsidR="004D3194" w:rsidRPr="004D3194" w:rsidRDefault="004D3194" w:rsidP="00185A0B">
      <w:pPr>
        <w:pStyle w:val="Style25"/>
        <w:widowControl/>
        <w:numPr>
          <w:ilvl w:val="0"/>
          <w:numId w:val="1"/>
        </w:numPr>
        <w:tabs>
          <w:tab w:val="left" w:pos="821"/>
        </w:tabs>
        <w:spacing w:line="322" w:lineRule="exact"/>
        <w:ind w:firstLine="557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получаването и съхраняването на заявления за участие, оферти и проект</w:t>
      </w:r>
      <w:r w:rsidR="00421C01">
        <w:rPr>
          <w:rStyle w:val="FontStyle39"/>
          <w:sz w:val="24"/>
          <w:szCs w:val="24"/>
          <w:lang w:val="ru-RU" w:eastAsia="ru-RU"/>
        </w:rPr>
        <w:t>и, както</w:t>
      </w:r>
      <w:r w:rsidRPr="004D3194">
        <w:rPr>
          <w:rStyle w:val="FontStyle39"/>
          <w:sz w:val="24"/>
          <w:szCs w:val="24"/>
          <w:lang w:val="ru-RU" w:eastAsia="ru-RU"/>
        </w:rPr>
        <w:t xml:space="preserve"> и реда за определяне на състава и начина на работа на комисията за извършване на подбор на</w:t>
      </w:r>
      <w:r w:rsidR="00421C01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кандидатите и участниците, за разглеждане и оценка на офертите и за провеждане на преговори и диалог, както 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журито;</w:t>
      </w:r>
    </w:p>
    <w:p w:rsidR="004D3194" w:rsidRPr="004D3194" w:rsidRDefault="004D3194" w:rsidP="00185A0B">
      <w:pPr>
        <w:pStyle w:val="Style25"/>
        <w:widowControl/>
        <w:numPr>
          <w:ilvl w:val="0"/>
          <w:numId w:val="1"/>
        </w:numPr>
        <w:tabs>
          <w:tab w:val="left" w:pos="826"/>
        </w:tabs>
        <w:spacing w:line="322" w:lineRule="exact"/>
        <w:ind w:left="562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сключване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 договорите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;</w:t>
      </w:r>
    </w:p>
    <w:p w:rsidR="004D3194" w:rsidRPr="004D3194" w:rsidRDefault="004D3194" w:rsidP="00185A0B">
      <w:pPr>
        <w:pStyle w:val="Style25"/>
        <w:widowControl/>
        <w:numPr>
          <w:ilvl w:val="0"/>
          <w:numId w:val="1"/>
        </w:numPr>
        <w:tabs>
          <w:tab w:val="left" w:pos="821"/>
        </w:tabs>
        <w:spacing w:line="322" w:lineRule="exact"/>
        <w:ind w:firstLine="557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проследяване изпълнението на сключените договори и приемане на резултатите от тях;</w:t>
      </w:r>
    </w:p>
    <w:p w:rsidR="004D3194" w:rsidRPr="004D3194" w:rsidRDefault="004D3194" w:rsidP="00185A0B">
      <w:pPr>
        <w:pStyle w:val="Style25"/>
        <w:widowControl/>
        <w:numPr>
          <w:ilvl w:val="0"/>
          <w:numId w:val="1"/>
        </w:numPr>
        <w:tabs>
          <w:tab w:val="left" w:pos="826"/>
        </w:tabs>
        <w:spacing w:line="322" w:lineRule="exact"/>
        <w:ind w:left="562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действията при обжалване на процедурите;</w:t>
      </w:r>
    </w:p>
    <w:p w:rsidR="004D3194" w:rsidRPr="004D3194" w:rsidRDefault="004D3194" w:rsidP="00421C01">
      <w:pPr>
        <w:pStyle w:val="Style25"/>
        <w:widowControl/>
        <w:tabs>
          <w:tab w:val="left" w:pos="851"/>
        </w:tabs>
        <w:spacing w:line="322" w:lineRule="exact"/>
        <w:ind w:firstLine="552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8.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провеждане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на въвеждащо и поддържащо обучение на лицата,</w:t>
      </w:r>
      <w:r w:rsidR="00421C01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ангажирани с</w:t>
      </w:r>
      <w:r w:rsidR="00421C01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управлението на цикъла на обществените поръчки;</w:t>
      </w:r>
    </w:p>
    <w:p w:rsidR="004D3194" w:rsidRPr="004D3194" w:rsidRDefault="004D3194" w:rsidP="00185A0B">
      <w:pPr>
        <w:pStyle w:val="Style25"/>
        <w:widowControl/>
        <w:tabs>
          <w:tab w:val="left" w:pos="826"/>
        </w:tabs>
        <w:spacing w:line="322" w:lineRule="exact"/>
        <w:ind w:left="557" w:firstLine="0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9.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документиране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на всеки етап от цикъла на обществените поръчки;</w:t>
      </w:r>
    </w:p>
    <w:p w:rsidR="004D3194" w:rsidRPr="004D3194" w:rsidRDefault="004D3194" w:rsidP="00185A0B">
      <w:pPr>
        <w:pStyle w:val="Style25"/>
        <w:widowControl/>
        <w:numPr>
          <w:ilvl w:val="0"/>
          <w:numId w:val="2"/>
        </w:numPr>
        <w:tabs>
          <w:tab w:val="left" w:pos="955"/>
        </w:tabs>
        <w:spacing w:line="322" w:lineRule="exact"/>
        <w:ind w:firstLine="57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архивиране на документите, свързани с управлението на цикъла на обществените поръчки;</w:t>
      </w:r>
    </w:p>
    <w:p w:rsidR="004D3194" w:rsidRPr="004D3194" w:rsidRDefault="004D3194" w:rsidP="00185A0B">
      <w:pPr>
        <w:pStyle w:val="Style25"/>
        <w:widowControl/>
        <w:numPr>
          <w:ilvl w:val="0"/>
          <w:numId w:val="2"/>
        </w:numPr>
        <w:tabs>
          <w:tab w:val="left" w:pos="965"/>
        </w:tabs>
        <w:spacing w:line="322" w:lineRule="exact"/>
        <w:ind w:left="58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поддържане на профила на купувача.</w:t>
      </w:r>
    </w:p>
    <w:p w:rsidR="004D3194" w:rsidRPr="004D3194" w:rsidRDefault="004D3194" w:rsidP="00185A0B">
      <w:pPr>
        <w:pStyle w:val="Style26"/>
        <w:widowControl/>
        <w:spacing w:line="322" w:lineRule="exact"/>
        <w:ind w:right="34"/>
        <w:rPr>
          <w:rStyle w:val="FontStyle39"/>
          <w:sz w:val="24"/>
          <w:szCs w:val="24"/>
          <w:lang w:val="ru-RU" w:eastAsia="en-US"/>
        </w:rPr>
      </w:pPr>
      <w:r w:rsidRPr="00574258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="00574258" w:rsidRPr="00574258">
        <w:rPr>
          <w:rStyle w:val="FontStyle45"/>
          <w:b w:val="0"/>
          <w:sz w:val="24"/>
          <w:szCs w:val="24"/>
          <w:lang w:val="ru-RU" w:eastAsia="en-US"/>
        </w:rPr>
        <w:t>П</w:t>
      </w:r>
      <w:r w:rsidRPr="004D3194">
        <w:rPr>
          <w:rStyle w:val="FontStyle39"/>
          <w:sz w:val="24"/>
          <w:szCs w:val="24"/>
          <w:lang w:val="ru-RU" w:eastAsia="en-US"/>
        </w:rPr>
        <w:t>равила</w:t>
      </w:r>
      <w:r w:rsidR="00574258">
        <w:rPr>
          <w:rStyle w:val="FontStyle39"/>
          <w:sz w:val="24"/>
          <w:szCs w:val="24"/>
          <w:lang w:val="ru-RU" w:eastAsia="en-US"/>
        </w:rPr>
        <w:t>та</w:t>
      </w:r>
      <w:r w:rsidRPr="004D3194">
        <w:rPr>
          <w:rStyle w:val="FontStyle39"/>
          <w:sz w:val="24"/>
          <w:szCs w:val="24"/>
          <w:lang w:val="ru-RU" w:eastAsia="en-US"/>
        </w:rPr>
        <w:t xml:space="preserve"> имат за цел да създадат вътрешната организация, условията и реда за възлагане на обществени поръчки за строителство, доставки или услуги и </w:t>
      </w:r>
      <w:r w:rsidR="00421C01">
        <w:rPr>
          <w:rStyle w:val="FontStyle39"/>
          <w:sz w:val="24"/>
          <w:szCs w:val="24"/>
          <w:lang w:val="ru-RU" w:eastAsia="en-US"/>
        </w:rPr>
        <w:t xml:space="preserve">за </w:t>
      </w:r>
      <w:r w:rsidRPr="004D3194">
        <w:rPr>
          <w:rStyle w:val="FontStyle39"/>
          <w:sz w:val="24"/>
          <w:szCs w:val="24"/>
          <w:lang w:val="ru-RU" w:eastAsia="en-US"/>
        </w:rPr>
        <w:t xml:space="preserve">провеждане на конкурси за проект с цел осигуряване на ефективност при разходване на публични средства и средства, предоставени от европейските фондове и програми, както и осъществяване на дейностите по прогнозиране, планиране, възлагане, обявяване и провеждане на обществените поръчки в </w:t>
      </w:r>
      <w:r w:rsidR="00574258">
        <w:rPr>
          <w:rStyle w:val="FontStyle39"/>
          <w:sz w:val="24"/>
          <w:szCs w:val="24"/>
          <w:lang w:val="ru-RU" w:eastAsia="en-US"/>
        </w:rPr>
        <w:t xml:space="preserve">ОДЗ Смолян </w:t>
      </w:r>
      <w:r w:rsidRPr="004D3194">
        <w:rPr>
          <w:rStyle w:val="FontStyle39"/>
          <w:sz w:val="24"/>
          <w:szCs w:val="24"/>
          <w:lang w:val="ru-RU" w:eastAsia="en-US"/>
        </w:rPr>
        <w:t>в съответствие с принципите за публичност и прозрачност, пропорционалност, свободна и лоялна конкуренция, равнопоставеност и недопускане на дискриминация.</w:t>
      </w:r>
    </w:p>
    <w:p w:rsidR="004D3194" w:rsidRDefault="004D3194" w:rsidP="00185A0B">
      <w:pPr>
        <w:pStyle w:val="Style23"/>
        <w:widowControl/>
        <w:spacing w:line="240" w:lineRule="exact"/>
        <w:ind w:left="4046" w:right="4075"/>
        <w:jc w:val="both"/>
      </w:pPr>
    </w:p>
    <w:p w:rsidR="006E4361" w:rsidRDefault="006E4361" w:rsidP="007D2BCE">
      <w:pPr>
        <w:pStyle w:val="Style23"/>
        <w:widowControl/>
        <w:spacing w:line="320" w:lineRule="exact"/>
        <w:jc w:val="both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                                </w:t>
      </w:r>
      <w:r w:rsidR="00D94B24">
        <w:rPr>
          <w:rStyle w:val="FontStyle45"/>
          <w:sz w:val="24"/>
          <w:szCs w:val="24"/>
          <w:lang w:val="ru-RU" w:eastAsia="ru-RU"/>
        </w:rPr>
        <w:t xml:space="preserve">   </w:t>
      </w:r>
      <w:r>
        <w:rPr>
          <w:rStyle w:val="FontStyle45"/>
          <w:sz w:val="24"/>
          <w:szCs w:val="24"/>
          <w:lang w:val="ru-RU" w:eastAsia="ru-RU"/>
        </w:rPr>
        <w:t xml:space="preserve">ГЛАВА </w:t>
      </w:r>
      <w:r w:rsidR="00D94B24">
        <w:rPr>
          <w:rStyle w:val="FontStyle45"/>
          <w:sz w:val="24"/>
          <w:szCs w:val="24"/>
          <w:lang w:val="ru-RU" w:eastAsia="ru-RU"/>
        </w:rPr>
        <w:t>ІІ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</w:p>
    <w:p w:rsidR="004D3194" w:rsidRPr="004D3194" w:rsidRDefault="006E4361" w:rsidP="007D2BCE">
      <w:pPr>
        <w:pStyle w:val="Style23"/>
        <w:widowControl/>
        <w:spacing w:line="320" w:lineRule="exact"/>
        <w:jc w:val="both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                                </w:t>
      </w:r>
      <w:r w:rsidR="004D3194" w:rsidRPr="004D3194">
        <w:rPr>
          <w:rStyle w:val="FontStyle45"/>
          <w:sz w:val="24"/>
          <w:szCs w:val="24"/>
          <w:lang w:val="ru-RU" w:eastAsia="ru-RU"/>
        </w:rPr>
        <w:t>У</w:t>
      </w:r>
      <w:r>
        <w:rPr>
          <w:rStyle w:val="FontStyle45"/>
          <w:sz w:val="24"/>
          <w:szCs w:val="24"/>
          <w:lang w:val="ru-RU" w:eastAsia="ru-RU"/>
        </w:rPr>
        <w:t>ЧАСТНИЦИ</w:t>
      </w:r>
    </w:p>
    <w:p w:rsidR="004D3194" w:rsidRPr="004D3194" w:rsidRDefault="004D3194" w:rsidP="00185A0B">
      <w:pPr>
        <w:pStyle w:val="Style26"/>
        <w:widowControl/>
        <w:spacing w:line="240" w:lineRule="exact"/>
        <w:ind w:firstLine="538"/>
      </w:pPr>
    </w:p>
    <w:p w:rsidR="004D3194" w:rsidRPr="004D3194" w:rsidRDefault="004D3194" w:rsidP="006E4361">
      <w:pPr>
        <w:pStyle w:val="Style26"/>
        <w:widowControl/>
        <w:spacing w:before="67" w:line="322" w:lineRule="exact"/>
        <w:ind w:firstLine="538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2. </w:t>
      </w:r>
      <w:r w:rsidRPr="006E4361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Участници в цикъла на управление на обществени поръчки</w:t>
      </w:r>
      <w:r w:rsidR="009D5D2F">
        <w:rPr>
          <w:rStyle w:val="FontStyle39"/>
          <w:sz w:val="24"/>
          <w:szCs w:val="24"/>
          <w:lang w:val="ru-RU" w:eastAsia="ru-RU"/>
        </w:rPr>
        <w:t>,</w:t>
      </w:r>
      <w:r w:rsidRPr="004D3194">
        <w:rPr>
          <w:rStyle w:val="FontStyle39"/>
          <w:sz w:val="24"/>
          <w:szCs w:val="24"/>
          <w:lang w:val="ru-RU" w:eastAsia="ru-RU"/>
        </w:rPr>
        <w:t xml:space="preserve"> по смисъла на</w:t>
      </w:r>
      <w:r w:rsidR="009D5D2F">
        <w:rPr>
          <w:rStyle w:val="FontStyle39"/>
          <w:sz w:val="24"/>
          <w:szCs w:val="24"/>
          <w:lang w:val="ru-RU" w:eastAsia="ru-RU"/>
        </w:rPr>
        <w:t xml:space="preserve"> </w:t>
      </w:r>
      <w:r w:rsidR="006E4361">
        <w:rPr>
          <w:rStyle w:val="FontStyle39"/>
          <w:sz w:val="24"/>
          <w:szCs w:val="24"/>
          <w:lang w:val="ru-RU" w:eastAsia="ru-RU"/>
        </w:rPr>
        <w:t>П</w:t>
      </w:r>
      <w:r w:rsidRPr="004D3194">
        <w:rPr>
          <w:rStyle w:val="FontStyle39"/>
          <w:sz w:val="24"/>
          <w:szCs w:val="24"/>
          <w:lang w:val="ru-RU" w:eastAsia="ru-RU"/>
        </w:rPr>
        <w:t>равила</w:t>
      </w:r>
      <w:r w:rsidR="006E4361">
        <w:rPr>
          <w:rStyle w:val="FontStyle39"/>
          <w:sz w:val="24"/>
          <w:szCs w:val="24"/>
          <w:lang w:val="ru-RU" w:eastAsia="ru-RU"/>
        </w:rPr>
        <w:t>та</w:t>
      </w:r>
      <w:r w:rsidR="009D5D2F">
        <w:rPr>
          <w:rStyle w:val="FontStyle39"/>
          <w:sz w:val="24"/>
          <w:szCs w:val="24"/>
          <w:lang w:val="ru-RU" w:eastAsia="ru-RU"/>
        </w:rPr>
        <w:t>,</w:t>
      </w:r>
      <w:r w:rsidRPr="004D3194">
        <w:rPr>
          <w:rStyle w:val="FontStyle39"/>
          <w:sz w:val="24"/>
          <w:szCs w:val="24"/>
          <w:lang w:val="ru-RU" w:eastAsia="ru-RU"/>
        </w:rPr>
        <w:t xml:space="preserve"> са възложителят, главният секретар, </w:t>
      </w:r>
      <w:r w:rsidR="006E4361">
        <w:rPr>
          <w:rStyle w:val="FontStyle39"/>
          <w:sz w:val="24"/>
          <w:szCs w:val="24"/>
          <w:lang w:val="ru-RU" w:eastAsia="ru-RU"/>
        </w:rPr>
        <w:t>директорите на дирекции</w:t>
      </w:r>
      <w:r w:rsidRPr="004D3194">
        <w:rPr>
          <w:rStyle w:val="FontStyle39"/>
          <w:sz w:val="24"/>
          <w:szCs w:val="24"/>
          <w:lang w:val="en-US" w:eastAsia="ru-RU"/>
        </w:rPr>
        <w:t>,</w:t>
      </w:r>
      <w:r w:rsidRPr="004D3194">
        <w:rPr>
          <w:rStyle w:val="FontStyle39"/>
          <w:sz w:val="24"/>
          <w:szCs w:val="24"/>
          <w:lang w:val="ru-RU" w:eastAsia="ru-RU"/>
        </w:rPr>
        <w:t xml:space="preserve"> както и всички</w:t>
      </w:r>
      <w:r w:rsidR="009D5D2F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длъжностни</w:t>
      </w:r>
      <w:r w:rsidR="006E4361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лица, ангажирани в процеса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прогнозиране, планиране, подготовка, възлагане,</w:t>
      </w:r>
      <w:r w:rsidR="009D5D2F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провеждане на обществени поръчки и контрола по изпълнението на сключени договори.</w:t>
      </w:r>
    </w:p>
    <w:p w:rsidR="004D3194" w:rsidRPr="004D3194" w:rsidRDefault="004D3194" w:rsidP="00185A0B">
      <w:pPr>
        <w:pStyle w:val="Style25"/>
        <w:widowControl/>
        <w:tabs>
          <w:tab w:val="left" w:pos="955"/>
        </w:tabs>
        <w:spacing w:before="10" w:line="322" w:lineRule="exact"/>
        <w:ind w:right="10" w:firstLine="562"/>
        <w:rPr>
          <w:rStyle w:val="FontStyle39"/>
          <w:sz w:val="24"/>
          <w:szCs w:val="24"/>
          <w:lang w:val="ru-RU" w:eastAsia="en-US"/>
        </w:rPr>
      </w:pPr>
      <w:r w:rsidRPr="001A3AD6">
        <w:rPr>
          <w:rStyle w:val="FontStyle45"/>
          <w:b w:val="0"/>
          <w:sz w:val="24"/>
          <w:szCs w:val="24"/>
          <w:lang w:val="en-US" w:eastAsia="en-US"/>
        </w:rPr>
        <w:lastRenderedPageBreak/>
        <w:t>(2)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Възложител на обществените поръчки, организирани и провеждани в</w:t>
      </w:r>
      <w:r w:rsidR="009D5D2F">
        <w:rPr>
          <w:rStyle w:val="FontStyle39"/>
          <w:sz w:val="24"/>
          <w:szCs w:val="24"/>
          <w:lang w:val="ru-RU" w:eastAsia="en-US"/>
        </w:rPr>
        <w:t xml:space="preserve"> </w:t>
      </w:r>
      <w:r w:rsidR="001A3AD6">
        <w:rPr>
          <w:rStyle w:val="FontStyle39"/>
          <w:sz w:val="24"/>
          <w:szCs w:val="24"/>
          <w:lang w:val="ru-RU" w:eastAsia="en-US"/>
        </w:rPr>
        <w:t>ОДЗ Смолян</w:t>
      </w:r>
      <w:r w:rsidRPr="004D3194">
        <w:rPr>
          <w:rStyle w:val="FontStyle39"/>
          <w:sz w:val="24"/>
          <w:szCs w:val="24"/>
          <w:lang w:val="ru-RU" w:eastAsia="en-US"/>
        </w:rPr>
        <w:t>, по смисъла на ЗОП</w:t>
      </w:r>
      <w:r w:rsidR="001A3AD6">
        <w:rPr>
          <w:rStyle w:val="FontStyle39"/>
          <w:sz w:val="24"/>
          <w:szCs w:val="24"/>
          <w:lang w:val="ru-RU" w:eastAsia="en-US"/>
        </w:rPr>
        <w:t>, е директорът на ОДЗ Смолян.</w:t>
      </w:r>
    </w:p>
    <w:p w:rsidR="004D3194" w:rsidRPr="004D3194" w:rsidRDefault="004D3194" w:rsidP="001A3AD6">
      <w:pPr>
        <w:pStyle w:val="Style25"/>
        <w:widowControl/>
        <w:tabs>
          <w:tab w:val="left" w:pos="955"/>
        </w:tabs>
        <w:spacing w:line="322" w:lineRule="exact"/>
        <w:ind w:right="14" w:firstLine="562"/>
        <w:rPr>
          <w:rStyle w:val="FontStyle45"/>
          <w:sz w:val="24"/>
          <w:szCs w:val="24"/>
          <w:lang w:val="en-US" w:eastAsia="en-US"/>
        </w:rPr>
      </w:pPr>
      <w:r w:rsidRPr="001A3AD6">
        <w:rPr>
          <w:rStyle w:val="FontStyle45"/>
          <w:b w:val="0"/>
          <w:sz w:val="24"/>
          <w:szCs w:val="24"/>
          <w:lang w:val="en-US" w:eastAsia="en-US"/>
        </w:rPr>
        <w:t>(3)</w:t>
      </w:r>
      <w:r w:rsidRPr="001A3AD6">
        <w:rPr>
          <w:rStyle w:val="FontStyle45"/>
          <w:b w:val="0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Обществените поръчки могат да се организират и/или възлагат и/или</w:t>
      </w:r>
      <w:r w:rsidR="009D5D2F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 xml:space="preserve">да се сключват договори за изпълнението им от определено от </w:t>
      </w:r>
      <w:r w:rsidR="001A3AD6">
        <w:rPr>
          <w:rStyle w:val="FontStyle39"/>
          <w:sz w:val="24"/>
          <w:szCs w:val="24"/>
          <w:lang w:val="ru-RU" w:eastAsia="en-US"/>
        </w:rPr>
        <w:t xml:space="preserve">директора на ОДЗ Смолян </w:t>
      </w:r>
      <w:r w:rsidRPr="004D3194">
        <w:rPr>
          <w:rStyle w:val="FontStyle39"/>
          <w:sz w:val="24"/>
          <w:szCs w:val="24"/>
          <w:lang w:val="ru-RU" w:eastAsia="en-US"/>
        </w:rPr>
        <w:t>длъжностно лице</w:t>
      </w:r>
      <w:r w:rsidR="001A3AD6">
        <w:rPr>
          <w:rStyle w:val="FontStyle39"/>
          <w:sz w:val="24"/>
          <w:szCs w:val="24"/>
          <w:lang w:val="ru-RU" w:eastAsia="en-US"/>
        </w:rPr>
        <w:t xml:space="preserve">. </w:t>
      </w:r>
    </w:p>
    <w:p w:rsidR="004D3194" w:rsidRPr="004D3194" w:rsidRDefault="004D3194" w:rsidP="00185A0B">
      <w:pPr>
        <w:pStyle w:val="Style25"/>
        <w:widowControl/>
        <w:numPr>
          <w:ilvl w:val="0"/>
          <w:numId w:val="6"/>
        </w:numPr>
        <w:tabs>
          <w:tab w:val="left" w:pos="955"/>
        </w:tabs>
        <w:spacing w:before="5" w:line="322" w:lineRule="exact"/>
        <w:ind w:right="24" w:firstLine="562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С изключение на случайте по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3,</w:t>
      </w:r>
      <w:r w:rsidRPr="004D3194">
        <w:rPr>
          <w:rStyle w:val="FontStyle39"/>
          <w:sz w:val="24"/>
          <w:szCs w:val="24"/>
          <w:lang w:val="ru-RU" w:eastAsia="ru-RU"/>
        </w:rPr>
        <w:t xml:space="preserve"> в отсъствие на </w:t>
      </w:r>
      <w:r w:rsidR="009D5D2F">
        <w:rPr>
          <w:rStyle w:val="FontStyle39"/>
          <w:sz w:val="24"/>
          <w:szCs w:val="24"/>
          <w:lang w:val="ru-RU" w:eastAsia="ru-RU"/>
        </w:rPr>
        <w:t xml:space="preserve">директора на ОДЗ Смолян </w:t>
      </w:r>
      <w:r w:rsidRPr="004D3194">
        <w:rPr>
          <w:rStyle w:val="FontStyle39"/>
          <w:sz w:val="24"/>
          <w:szCs w:val="24"/>
          <w:lang w:val="ru-RU" w:eastAsia="ru-RU"/>
        </w:rPr>
        <w:t>правомощията му, свързани с възлагане на обществени поръчки, се изпълняват от лицето, което</w:t>
      </w:r>
      <w:r w:rsidR="009D5D2F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го замества съгласно нормативен, административен или друг акт, който определя </w:t>
      </w:r>
      <w:r w:rsidR="00F95427">
        <w:rPr>
          <w:rStyle w:val="FontStyle39"/>
          <w:sz w:val="24"/>
          <w:szCs w:val="24"/>
          <w:lang w:val="ru-RU" w:eastAsia="ru-RU"/>
        </w:rPr>
        <w:t>п</w:t>
      </w:r>
      <w:r w:rsidRPr="004D3194">
        <w:rPr>
          <w:rStyle w:val="FontStyle39"/>
          <w:sz w:val="24"/>
          <w:szCs w:val="24"/>
          <w:lang w:val="ru-RU" w:eastAsia="ru-RU"/>
        </w:rPr>
        <w:t xml:space="preserve">редставителството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възложителя.</w:t>
      </w:r>
    </w:p>
    <w:p w:rsidR="004D3194" w:rsidRPr="004D3194" w:rsidRDefault="004D3194" w:rsidP="00185A0B">
      <w:pPr>
        <w:pStyle w:val="Style25"/>
        <w:widowControl/>
        <w:numPr>
          <w:ilvl w:val="0"/>
          <w:numId w:val="6"/>
        </w:numPr>
        <w:tabs>
          <w:tab w:val="left" w:pos="955"/>
        </w:tabs>
        <w:spacing w:before="10" w:line="322" w:lineRule="exact"/>
        <w:ind w:right="34" w:firstLine="562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Заявители на обществени поръчки по смисъла на тези вътрешни правила са директорите на дирекции/ръководителите на структурни звена.</w:t>
      </w:r>
    </w:p>
    <w:p w:rsidR="004D3194" w:rsidRPr="004D3194" w:rsidRDefault="004D3194" w:rsidP="00F95427">
      <w:pPr>
        <w:pStyle w:val="Style25"/>
        <w:widowControl/>
        <w:numPr>
          <w:ilvl w:val="0"/>
          <w:numId w:val="8"/>
        </w:numPr>
        <w:tabs>
          <w:tab w:val="left" w:pos="955"/>
        </w:tabs>
        <w:spacing w:before="5" w:line="322" w:lineRule="exact"/>
        <w:ind w:right="72" w:firstLine="562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Дирекциите и структурните звена в съответствие с функционалната си компетентност участват при прогнозирането, планирането, организирането, провеждането и приключването на процедурите за обществени поръчки.</w:t>
      </w:r>
    </w:p>
    <w:p w:rsidR="004D3194" w:rsidRPr="004D3194" w:rsidRDefault="00F95427" w:rsidP="00F95427">
      <w:pPr>
        <w:pStyle w:val="Style5"/>
        <w:widowControl/>
        <w:spacing w:line="322" w:lineRule="exact"/>
        <w:ind w:firstLine="0"/>
        <w:rPr>
          <w:rStyle w:val="FontStyle39"/>
          <w:sz w:val="24"/>
          <w:szCs w:val="24"/>
          <w:lang w:val="en-US" w:eastAsia="en-US"/>
        </w:rPr>
      </w:pPr>
      <w:r>
        <w:rPr>
          <w:rStyle w:val="FontStyle45"/>
          <w:sz w:val="24"/>
          <w:szCs w:val="24"/>
          <w:lang w:val="ru-RU" w:eastAsia="ru-RU"/>
        </w:rPr>
        <w:t xml:space="preserve">      </w:t>
      </w:r>
      <w:r w:rsidR="004D3194" w:rsidRPr="004D3194">
        <w:rPr>
          <w:rStyle w:val="FontStyle45"/>
          <w:sz w:val="24"/>
          <w:szCs w:val="24"/>
          <w:lang w:val="ru-RU" w:eastAsia="ru-RU"/>
        </w:rPr>
        <w:t>Чл.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3.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Структурно звено по смисъла на настоящите правила е</w:t>
      </w:r>
      <w:r>
        <w:rPr>
          <w:rStyle w:val="FontStyle39"/>
          <w:sz w:val="24"/>
          <w:szCs w:val="24"/>
          <w:lang w:val="ru-RU" w:eastAsia="ru-RU"/>
        </w:rPr>
        <w:t xml:space="preserve"> всяка една от общинските служби по земеделие в област Смолян. </w:t>
      </w:r>
    </w:p>
    <w:p w:rsidR="004D3194" w:rsidRPr="004D3194" w:rsidRDefault="004D3194" w:rsidP="00185A0B">
      <w:pPr>
        <w:pStyle w:val="Style4"/>
        <w:widowControl/>
        <w:spacing w:line="240" w:lineRule="exact"/>
        <w:ind w:left="4013"/>
      </w:pPr>
    </w:p>
    <w:p w:rsidR="004D3194" w:rsidRPr="004D3194" w:rsidRDefault="004D3194" w:rsidP="00185A0B">
      <w:pPr>
        <w:pStyle w:val="Style4"/>
        <w:widowControl/>
        <w:spacing w:line="240" w:lineRule="exact"/>
        <w:ind w:left="4013"/>
      </w:pPr>
    </w:p>
    <w:p w:rsidR="004D3194" w:rsidRPr="004D3194" w:rsidRDefault="007F7268" w:rsidP="00185A0B">
      <w:pPr>
        <w:pStyle w:val="Style4"/>
        <w:widowControl/>
        <w:spacing w:before="86" w:line="322" w:lineRule="exact"/>
        <w:ind w:left="4013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</w:t>
      </w:r>
      <w:proofErr w:type="gramStart"/>
      <w:r w:rsidR="004D3194" w:rsidRPr="004D3194">
        <w:rPr>
          <w:rStyle w:val="FontStyle45"/>
          <w:sz w:val="24"/>
          <w:szCs w:val="24"/>
          <w:lang w:val="ru-RU" w:eastAsia="ru-RU"/>
        </w:rPr>
        <w:t>Ч</w:t>
      </w:r>
      <w:r>
        <w:rPr>
          <w:rStyle w:val="FontStyle45"/>
          <w:sz w:val="24"/>
          <w:szCs w:val="24"/>
          <w:lang w:val="ru-RU" w:eastAsia="ru-RU"/>
        </w:rPr>
        <w:t>АСТ</w:t>
      </w:r>
      <w:proofErr w:type="gramEnd"/>
      <w:r>
        <w:rPr>
          <w:rStyle w:val="FontStyle45"/>
          <w:sz w:val="24"/>
          <w:szCs w:val="24"/>
          <w:lang w:val="ru-RU" w:eastAsia="ru-RU"/>
        </w:rPr>
        <w:t xml:space="preserve"> ВТОРА</w:t>
      </w:r>
    </w:p>
    <w:p w:rsidR="004D3194" w:rsidRPr="004D3194" w:rsidRDefault="004D3194" w:rsidP="007F7268">
      <w:pPr>
        <w:pStyle w:val="Style4"/>
        <w:widowControl/>
        <w:spacing w:line="322" w:lineRule="exact"/>
        <w:ind w:left="504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П</w:t>
      </w:r>
      <w:r w:rsidR="007F7268">
        <w:rPr>
          <w:rStyle w:val="FontStyle45"/>
          <w:sz w:val="24"/>
          <w:szCs w:val="24"/>
          <w:lang w:val="ru-RU" w:eastAsia="ru-RU"/>
        </w:rPr>
        <w:t>РОГНОЗИРАНЕ, ПЛАНИРАНЕ, ПОДГОТОВКА И ПРОВЕЖДАНЕ НА ОБЩЕСТВЕНИ ПОРЪЧКИ</w:t>
      </w:r>
    </w:p>
    <w:p w:rsidR="004D3194" w:rsidRPr="004D3194" w:rsidRDefault="004D3194" w:rsidP="00185A0B">
      <w:pPr>
        <w:pStyle w:val="Style4"/>
        <w:widowControl/>
        <w:spacing w:line="240" w:lineRule="exact"/>
        <w:ind w:left="4272"/>
      </w:pPr>
    </w:p>
    <w:p w:rsidR="004D3194" w:rsidRPr="004D3194" w:rsidRDefault="004D3194" w:rsidP="007F7268">
      <w:pPr>
        <w:pStyle w:val="Style4"/>
        <w:widowControl/>
        <w:spacing w:before="110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Г</w:t>
      </w:r>
      <w:r w:rsidR="007F7268">
        <w:rPr>
          <w:rStyle w:val="FontStyle45"/>
          <w:sz w:val="24"/>
          <w:szCs w:val="24"/>
          <w:lang w:val="ru-RU" w:eastAsia="ru-RU"/>
        </w:rPr>
        <w:t xml:space="preserve">ЛАВА </w:t>
      </w:r>
      <w:r w:rsidR="00D94B24">
        <w:rPr>
          <w:rStyle w:val="FontStyle45"/>
          <w:sz w:val="24"/>
          <w:szCs w:val="24"/>
          <w:lang w:val="ru-RU" w:eastAsia="ru-RU"/>
        </w:rPr>
        <w:t>І</w:t>
      </w:r>
    </w:p>
    <w:p w:rsidR="004D3194" w:rsidRPr="004D3194" w:rsidRDefault="004D3194" w:rsidP="007F7268">
      <w:pPr>
        <w:pStyle w:val="Style4"/>
        <w:widowControl/>
        <w:spacing w:before="19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П</w:t>
      </w:r>
      <w:r w:rsidR="007F7268">
        <w:rPr>
          <w:rStyle w:val="FontStyle45"/>
          <w:sz w:val="24"/>
          <w:szCs w:val="24"/>
          <w:lang w:val="ru-RU" w:eastAsia="ru-RU"/>
        </w:rPr>
        <w:t>РОГНОЗИРАНЕ И ПЛАНИРАНЕ НА ОБЩЕСТВЕНИТЕ ПОРЪЧКИ</w:t>
      </w:r>
    </w:p>
    <w:p w:rsidR="004D3194" w:rsidRP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7F7268">
      <w:pPr>
        <w:pStyle w:val="Style4"/>
        <w:widowControl/>
        <w:spacing w:before="158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7F7268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I</w:t>
      </w:r>
    </w:p>
    <w:p w:rsidR="004D3194" w:rsidRPr="00735880" w:rsidRDefault="004D3194" w:rsidP="007F7268">
      <w:pPr>
        <w:pStyle w:val="Style4"/>
        <w:widowControl/>
        <w:spacing w:before="14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735880">
        <w:rPr>
          <w:rStyle w:val="FontStyle45"/>
          <w:b w:val="0"/>
          <w:sz w:val="24"/>
          <w:szCs w:val="24"/>
          <w:lang w:val="ru-RU" w:eastAsia="ru-RU"/>
        </w:rPr>
        <w:t>Г</w:t>
      </w:r>
      <w:r w:rsidR="007F7268" w:rsidRPr="00735880">
        <w:rPr>
          <w:rStyle w:val="FontStyle45"/>
          <w:b w:val="0"/>
          <w:sz w:val="24"/>
          <w:szCs w:val="24"/>
          <w:lang w:val="ru-RU" w:eastAsia="ru-RU"/>
        </w:rPr>
        <w:t>РАФИК ЗА ВЪЗЛАГАНЕ НА ОБЩЕСТВЕНИ ПОРЪЧКИ</w:t>
      </w:r>
    </w:p>
    <w:p w:rsidR="004D3194" w:rsidRPr="004D3194" w:rsidRDefault="004D3194" w:rsidP="00185A0B">
      <w:pPr>
        <w:pStyle w:val="Style5"/>
        <w:widowControl/>
        <w:spacing w:line="240" w:lineRule="exact"/>
        <w:ind w:right="1003" w:firstLine="677"/>
      </w:pPr>
    </w:p>
    <w:p w:rsidR="004D3194" w:rsidRPr="004D3194" w:rsidRDefault="004D3194" w:rsidP="007F7268">
      <w:pPr>
        <w:pStyle w:val="Style5"/>
        <w:widowControl/>
        <w:tabs>
          <w:tab w:val="center" w:pos="9923"/>
        </w:tabs>
        <w:spacing w:before="72" w:line="322" w:lineRule="exact"/>
        <w:ind w:right="2" w:firstLine="67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4.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Процесът по прогнозиране и планиране на обществените поръчки се осъществява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при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взаимодействие между всички структурни звена в </w:t>
      </w:r>
      <w:r w:rsidR="006E27F7">
        <w:rPr>
          <w:rStyle w:val="FontStyle39"/>
          <w:sz w:val="24"/>
          <w:szCs w:val="24"/>
          <w:lang w:val="ru-RU" w:eastAsia="ru-RU"/>
        </w:rPr>
        <w:t>ОДЗ Смолян</w:t>
      </w:r>
      <w:r w:rsidRPr="004D3194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4D3194" w:rsidP="00052653">
      <w:pPr>
        <w:pStyle w:val="Style5"/>
        <w:widowControl/>
        <w:tabs>
          <w:tab w:val="center" w:pos="9923"/>
        </w:tabs>
        <w:spacing w:line="322" w:lineRule="exact"/>
        <w:ind w:right="2" w:firstLine="691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5. </w:t>
      </w:r>
      <w:r w:rsidRPr="006E27F7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Прогнозирането на обществените поръчки включва установяване на броя и вида</w:t>
      </w:r>
      <w:r w:rsidR="00052653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на обществените поръчки, съобразно очакваните потребности и финансовия ресурс, който</w:t>
      </w:r>
      <w:r w:rsidR="006E27F7">
        <w:rPr>
          <w:rStyle w:val="FontStyle39"/>
          <w:sz w:val="24"/>
          <w:szCs w:val="24"/>
          <w:lang w:val="ru-RU" w:eastAsia="ru-RU"/>
        </w:rPr>
        <w:t xml:space="preserve"> в</w:t>
      </w:r>
      <w:r w:rsidRPr="004D3194">
        <w:rPr>
          <w:rStyle w:val="FontStyle39"/>
          <w:sz w:val="24"/>
          <w:szCs w:val="24"/>
          <w:lang w:val="ru-RU" w:eastAsia="ru-RU"/>
        </w:rPr>
        <w:t>ъзложителят предвижда да осигури.</w:t>
      </w:r>
    </w:p>
    <w:p w:rsidR="004D3194" w:rsidRPr="004D3194" w:rsidRDefault="004D3194" w:rsidP="007F7268">
      <w:pPr>
        <w:pStyle w:val="Style5"/>
        <w:widowControl/>
        <w:tabs>
          <w:tab w:val="center" w:pos="9923"/>
        </w:tabs>
        <w:spacing w:line="322" w:lineRule="exact"/>
        <w:ind w:right="2" w:firstLine="754"/>
        <w:rPr>
          <w:rStyle w:val="FontStyle39"/>
          <w:sz w:val="24"/>
          <w:szCs w:val="24"/>
          <w:lang w:val="ru-RU" w:eastAsia="en-US"/>
        </w:rPr>
      </w:pPr>
      <w:r w:rsidRPr="006E27F7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При прогнозиране на обществените поръчки с периодично или възобновяемо</w:t>
      </w:r>
      <w:r w:rsidR="00052653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изпълнение, задължително се вземат под внимание вече сключените договори и периодите, в</w:t>
      </w:r>
      <w:r w:rsidR="006E27F7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ко</w:t>
      </w:r>
      <w:r w:rsidR="006E27F7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то възложителят е обезпечен с необходимо</w:t>
      </w:r>
      <w:r w:rsidR="006E27F7">
        <w:rPr>
          <w:rStyle w:val="FontStyle39"/>
          <w:sz w:val="24"/>
          <w:szCs w:val="24"/>
          <w:lang w:val="ru-RU" w:eastAsia="en-US"/>
        </w:rPr>
        <w:t>т</w:t>
      </w:r>
      <w:r w:rsidRPr="004D3194">
        <w:rPr>
          <w:rStyle w:val="FontStyle39"/>
          <w:sz w:val="24"/>
          <w:szCs w:val="24"/>
          <w:lang w:val="ru-RU" w:eastAsia="en-US"/>
        </w:rPr>
        <w:t>о строителство, доставки и услуги.</w:t>
      </w:r>
    </w:p>
    <w:p w:rsidR="004D3194" w:rsidRPr="004D3194" w:rsidRDefault="004D3194" w:rsidP="007F7268">
      <w:pPr>
        <w:pStyle w:val="Style5"/>
        <w:widowControl/>
        <w:tabs>
          <w:tab w:val="center" w:pos="9923"/>
        </w:tabs>
        <w:spacing w:line="322" w:lineRule="exact"/>
        <w:ind w:right="2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6. </w:t>
      </w:r>
      <w:r w:rsidRPr="00C978C3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При планирането се изготвя график за възлагане на поръчките, като се вземат предвид:</w:t>
      </w:r>
    </w:p>
    <w:p w:rsidR="004D3194" w:rsidRPr="004D3194" w:rsidRDefault="004D3194" w:rsidP="00052653">
      <w:pPr>
        <w:pStyle w:val="Style35"/>
        <w:widowControl/>
        <w:tabs>
          <w:tab w:val="left" w:pos="993"/>
          <w:tab w:val="center" w:pos="9923"/>
        </w:tabs>
        <w:ind w:right="2"/>
        <w:jc w:val="both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1.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определения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ред за възлагане на всяка обществена поръчка,</w:t>
      </w:r>
      <w:r w:rsidR="00052653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включително вида на избраната процедура, когато е приложимо;</w:t>
      </w:r>
    </w:p>
    <w:p w:rsidR="00561AE1" w:rsidRPr="00561AE1" w:rsidRDefault="004D3194" w:rsidP="007F7268">
      <w:pPr>
        <w:pStyle w:val="Style25"/>
        <w:widowControl/>
        <w:numPr>
          <w:ilvl w:val="0"/>
          <w:numId w:val="10"/>
        </w:numPr>
        <w:tabs>
          <w:tab w:val="left" w:pos="960"/>
          <w:tab w:val="center" w:pos="9923"/>
        </w:tabs>
        <w:spacing w:line="322" w:lineRule="exact"/>
        <w:ind w:right="2" w:firstLine="691"/>
        <w:rPr>
          <w:rStyle w:val="FontStyle39"/>
          <w:sz w:val="24"/>
          <w:szCs w:val="24"/>
          <w:lang w:val="en-US" w:eastAsia="en-US"/>
        </w:rPr>
      </w:pPr>
      <w:r w:rsidRPr="00561AE1">
        <w:rPr>
          <w:rStyle w:val="FontStyle39"/>
          <w:sz w:val="24"/>
          <w:szCs w:val="24"/>
          <w:lang w:val="ru-RU" w:eastAsia="ru-RU"/>
        </w:rPr>
        <w:t xml:space="preserve">времето </w:t>
      </w:r>
      <w:proofErr w:type="gramStart"/>
      <w:r w:rsidRPr="00561AE1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561AE1">
        <w:rPr>
          <w:rStyle w:val="FontStyle39"/>
          <w:sz w:val="24"/>
          <w:szCs w:val="24"/>
          <w:lang w:val="ru-RU" w:eastAsia="ru-RU"/>
        </w:rPr>
        <w:t xml:space="preserve"> подготовка, включително на документацията;</w:t>
      </w:r>
      <w:r w:rsidR="00561AE1" w:rsidRPr="00561AE1">
        <w:rPr>
          <w:rStyle w:val="FontStyle39"/>
          <w:sz w:val="24"/>
          <w:szCs w:val="24"/>
          <w:lang w:val="ru-RU" w:eastAsia="ru-RU"/>
        </w:rPr>
        <w:t xml:space="preserve"> </w:t>
      </w:r>
    </w:p>
    <w:p w:rsidR="004D3194" w:rsidRPr="00561AE1" w:rsidRDefault="004D3194" w:rsidP="007F7268">
      <w:pPr>
        <w:pStyle w:val="Style25"/>
        <w:widowControl/>
        <w:numPr>
          <w:ilvl w:val="0"/>
          <w:numId w:val="10"/>
        </w:numPr>
        <w:tabs>
          <w:tab w:val="left" w:pos="960"/>
          <w:tab w:val="center" w:pos="9923"/>
        </w:tabs>
        <w:spacing w:line="322" w:lineRule="exact"/>
        <w:ind w:right="2" w:firstLine="691"/>
        <w:rPr>
          <w:rStyle w:val="FontStyle39"/>
          <w:sz w:val="24"/>
          <w:szCs w:val="24"/>
          <w:lang w:val="en-US" w:eastAsia="en-US"/>
        </w:rPr>
      </w:pPr>
      <w:r w:rsidRPr="00561AE1">
        <w:rPr>
          <w:rStyle w:val="FontStyle39"/>
          <w:sz w:val="24"/>
          <w:szCs w:val="24"/>
          <w:lang w:val="ru-RU" w:eastAsia="ru-RU"/>
        </w:rPr>
        <w:t>времето за провеждане на възлагането, включително за получаване на заявления за участие или на оферти, работа на комисията и сключване на договора.</w:t>
      </w:r>
    </w:p>
    <w:p w:rsidR="004D3194" w:rsidRPr="004D3194" w:rsidRDefault="004D3194" w:rsidP="007F7268">
      <w:pPr>
        <w:pStyle w:val="Style5"/>
        <w:widowControl/>
        <w:tabs>
          <w:tab w:val="center" w:pos="9923"/>
        </w:tabs>
        <w:spacing w:line="322" w:lineRule="exact"/>
        <w:ind w:right="2" w:firstLine="696"/>
        <w:rPr>
          <w:rStyle w:val="FontStyle39"/>
          <w:sz w:val="24"/>
          <w:szCs w:val="24"/>
          <w:lang w:val="ru-RU" w:eastAsia="en-US"/>
        </w:rPr>
      </w:pPr>
      <w:r w:rsidRPr="00C978C3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При планирането трябва да бъдат съобразени всички законоустановени срокове, включително тези в производствата по обжалване, извършване на контрол от АОП, когато е приложимо, както и началния момент и срока за изпълнение на договора.</w:t>
      </w:r>
    </w:p>
    <w:p w:rsidR="004D3194" w:rsidRPr="004D3194" w:rsidRDefault="004D3194" w:rsidP="007F7268">
      <w:pPr>
        <w:pStyle w:val="Style5"/>
        <w:widowControl/>
        <w:tabs>
          <w:tab w:val="center" w:pos="9923"/>
        </w:tabs>
        <w:spacing w:line="322" w:lineRule="exact"/>
        <w:ind w:right="2" w:firstLine="67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lastRenderedPageBreak/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7. </w:t>
      </w:r>
      <w:r w:rsidRPr="00C978C3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Процесът по прогнозиране на обществените поръчки обхваща изпълнението на следните дейности:</w:t>
      </w:r>
    </w:p>
    <w:p w:rsidR="004D3194" w:rsidRPr="004D3194" w:rsidRDefault="004D3194" w:rsidP="00C978C3">
      <w:pPr>
        <w:pStyle w:val="Style25"/>
        <w:widowControl/>
        <w:numPr>
          <w:ilvl w:val="0"/>
          <w:numId w:val="11"/>
        </w:numPr>
        <w:tabs>
          <w:tab w:val="left" w:pos="840"/>
          <w:tab w:val="center" w:pos="9923"/>
        </w:tabs>
        <w:spacing w:line="240" w:lineRule="auto"/>
        <w:ind w:right="2" w:firstLine="709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събиране на информация за потребностите от всички структурни звена на </w:t>
      </w:r>
      <w:r w:rsidR="00C978C3">
        <w:rPr>
          <w:rStyle w:val="FontStyle39"/>
          <w:sz w:val="24"/>
          <w:szCs w:val="24"/>
          <w:lang w:val="ru-RU" w:eastAsia="ru-RU"/>
        </w:rPr>
        <w:t>ОДЗ Смолян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доставки на стоки, услуги и строителство, при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необходимост и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тяхното обобщаване и анализ;</w:t>
      </w:r>
    </w:p>
    <w:p w:rsidR="004D3194" w:rsidRPr="00561AE1" w:rsidRDefault="00C978C3" w:rsidP="00C978C3">
      <w:pPr>
        <w:pStyle w:val="Style25"/>
        <w:widowControl/>
        <w:tabs>
          <w:tab w:val="left" w:pos="840"/>
        </w:tabs>
        <w:spacing w:line="240" w:lineRule="auto"/>
        <w:ind w:firstLine="0"/>
        <w:rPr>
          <w:rStyle w:val="FontStyle39"/>
          <w:spacing w:val="-10"/>
          <w:position w:val="-7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 xml:space="preserve">       2. </w:t>
      </w:r>
      <w:r w:rsidR="004D3194" w:rsidRPr="00561AE1">
        <w:rPr>
          <w:rStyle w:val="FontStyle39"/>
          <w:sz w:val="24"/>
          <w:szCs w:val="24"/>
          <w:lang w:val="ru-RU" w:eastAsia="ru-RU"/>
        </w:rPr>
        <w:t>изготвяне на доклад за обобщените данни от необходимите средства за финансиране на потребностите по т.</w:t>
      </w:r>
      <w:r w:rsidR="004D3194" w:rsidRPr="00561AE1">
        <w:rPr>
          <w:rStyle w:val="FontStyle39"/>
          <w:sz w:val="24"/>
          <w:szCs w:val="24"/>
          <w:lang w:val="en-US" w:eastAsia="ru-RU"/>
        </w:rPr>
        <w:t xml:space="preserve"> 1. </w:t>
      </w:r>
    </w:p>
    <w:p w:rsidR="004D3194" w:rsidRPr="004D3194" w:rsidRDefault="00C978C3" w:rsidP="00C978C3">
      <w:pPr>
        <w:pStyle w:val="Style26"/>
        <w:widowControl/>
        <w:spacing w:line="322" w:lineRule="exact"/>
        <w:ind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 </w:t>
      </w:r>
      <w:r w:rsidR="004D3194" w:rsidRPr="004D3194">
        <w:rPr>
          <w:rStyle w:val="FontStyle45"/>
          <w:sz w:val="24"/>
          <w:szCs w:val="24"/>
          <w:lang w:val="ru-RU" w:eastAsia="ru-RU"/>
        </w:rPr>
        <w:t>Чл.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8. </w:t>
      </w:r>
      <w:r w:rsidR="004D3194" w:rsidRPr="00C978C3">
        <w:rPr>
          <w:rStyle w:val="FontStyle45"/>
          <w:b w:val="0"/>
          <w:sz w:val="24"/>
          <w:szCs w:val="24"/>
          <w:lang w:val="en-US" w:eastAsia="ru-RU"/>
        </w:rPr>
        <w:t>(1)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периода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от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1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</w:t>
      </w:r>
      <w:r>
        <w:rPr>
          <w:rStyle w:val="FontStyle39"/>
          <w:sz w:val="24"/>
          <w:szCs w:val="24"/>
          <w:lang w:val="ru-RU" w:eastAsia="ru-RU"/>
        </w:rPr>
        <w:t>ноември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до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</w:t>
      </w:r>
      <w:r>
        <w:rPr>
          <w:rStyle w:val="FontStyle39"/>
          <w:sz w:val="24"/>
          <w:szCs w:val="24"/>
          <w:lang w:eastAsia="ru-RU"/>
        </w:rPr>
        <w:t>15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</w:t>
      </w:r>
      <w:r>
        <w:rPr>
          <w:rStyle w:val="FontStyle39"/>
          <w:sz w:val="24"/>
          <w:szCs w:val="24"/>
          <w:lang w:val="ru-RU" w:eastAsia="ru-RU"/>
        </w:rPr>
        <w:t>декември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на текущата година, всяко структурно звено заявява потребностите си от доставка на стоки, услуги или строителство, ко</w:t>
      </w:r>
      <w:r>
        <w:rPr>
          <w:rStyle w:val="FontStyle39"/>
          <w:sz w:val="24"/>
          <w:szCs w:val="24"/>
          <w:lang w:val="ru-RU" w:eastAsia="ru-RU"/>
        </w:rPr>
        <w:t>и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то </w:t>
      </w:r>
      <w:r w:rsidR="001E230E">
        <w:rPr>
          <w:rStyle w:val="FontStyle39"/>
          <w:sz w:val="24"/>
          <w:szCs w:val="24"/>
          <w:lang w:val="ru-RU" w:eastAsia="ru-RU"/>
        </w:rPr>
        <w:t xml:space="preserve">ще са им необходими </w:t>
      </w:r>
      <w:r w:rsidR="004D3194" w:rsidRPr="004D3194">
        <w:rPr>
          <w:rStyle w:val="FontStyle39"/>
          <w:sz w:val="24"/>
          <w:szCs w:val="24"/>
          <w:lang w:val="ru-RU" w:eastAsia="ru-RU"/>
        </w:rPr>
        <w:t>през следващата година.</w:t>
      </w:r>
    </w:p>
    <w:p w:rsidR="001E230E" w:rsidRDefault="00C978C3" w:rsidP="001E230E">
      <w:pPr>
        <w:pStyle w:val="Style25"/>
        <w:widowControl/>
        <w:tabs>
          <w:tab w:val="left" w:pos="979"/>
        </w:tabs>
        <w:spacing w:line="240" w:lineRule="auto"/>
        <w:ind w:firstLine="567"/>
        <w:rPr>
          <w:rStyle w:val="FontStyle39"/>
          <w:sz w:val="24"/>
          <w:szCs w:val="24"/>
          <w:lang w:val="ru-RU" w:eastAsia="en-US"/>
        </w:rPr>
      </w:pPr>
      <w:r>
        <w:rPr>
          <w:rStyle w:val="FontStyle45"/>
          <w:sz w:val="24"/>
          <w:szCs w:val="24"/>
          <w:lang w:eastAsia="en-US"/>
        </w:rPr>
        <w:t xml:space="preserve"> </w:t>
      </w:r>
      <w:r w:rsidR="004D3194" w:rsidRPr="001976CA">
        <w:rPr>
          <w:rStyle w:val="FontStyle45"/>
          <w:b w:val="0"/>
          <w:sz w:val="24"/>
          <w:szCs w:val="24"/>
          <w:lang w:val="en-US" w:eastAsia="en-US"/>
        </w:rPr>
        <w:t>(</w:t>
      </w:r>
      <w:r w:rsidR="001E230E">
        <w:rPr>
          <w:rStyle w:val="FontStyle45"/>
          <w:b w:val="0"/>
          <w:sz w:val="24"/>
          <w:szCs w:val="24"/>
          <w:lang w:eastAsia="en-US"/>
        </w:rPr>
        <w:t>2</w:t>
      </w:r>
      <w:r w:rsidR="004D3194" w:rsidRPr="001976CA">
        <w:rPr>
          <w:rStyle w:val="FontStyle45"/>
          <w:b w:val="0"/>
          <w:sz w:val="24"/>
          <w:szCs w:val="24"/>
          <w:lang w:val="en-US" w:eastAsia="en-US"/>
        </w:rPr>
        <w:t>)</w:t>
      </w:r>
      <w:r w:rsidR="001976CA">
        <w:rPr>
          <w:rStyle w:val="FontStyle45"/>
          <w:sz w:val="24"/>
          <w:szCs w:val="24"/>
          <w:lang w:eastAsia="en-US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en-US"/>
        </w:rPr>
        <w:t xml:space="preserve">Заявките се представят </w:t>
      </w:r>
      <w:r w:rsidR="001E230E">
        <w:rPr>
          <w:rStyle w:val="FontStyle39"/>
          <w:sz w:val="24"/>
          <w:szCs w:val="24"/>
          <w:lang w:val="ru-RU" w:eastAsia="en-US"/>
        </w:rPr>
        <w:t>в дирекция «Административно-правна, финансово-стопанска дейност и човешки ресурси» /Д «АПФСДЧР»/.</w:t>
      </w:r>
    </w:p>
    <w:p w:rsidR="004D3194" w:rsidRPr="004D3194" w:rsidRDefault="001E230E" w:rsidP="001E230E">
      <w:pPr>
        <w:pStyle w:val="Style25"/>
        <w:widowControl/>
        <w:tabs>
          <w:tab w:val="left" w:pos="979"/>
        </w:tabs>
        <w:spacing w:line="240" w:lineRule="auto"/>
        <w:ind w:firstLine="567"/>
        <w:rPr>
          <w:rStyle w:val="FontStyle45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en-US"/>
        </w:rPr>
        <w:t xml:space="preserve"> (3) </w:t>
      </w:r>
      <w:r w:rsidR="00C45950">
        <w:rPr>
          <w:rStyle w:val="FontStyle39"/>
          <w:sz w:val="24"/>
          <w:szCs w:val="24"/>
          <w:lang w:val="ru-RU" w:eastAsia="ru-RU"/>
        </w:rPr>
        <w:t xml:space="preserve">Дирекция «Административно-правна, финасово-стопанска дейност </w:t>
      </w:r>
      <w:r>
        <w:rPr>
          <w:rStyle w:val="FontStyle39"/>
          <w:sz w:val="24"/>
          <w:szCs w:val="24"/>
          <w:lang w:val="ru-RU" w:eastAsia="ru-RU"/>
        </w:rPr>
        <w:t>и човешки ресурси</w:t>
      </w:r>
      <w:r w:rsidR="00B43666">
        <w:rPr>
          <w:rStyle w:val="FontStyle39"/>
          <w:sz w:val="24"/>
          <w:szCs w:val="24"/>
          <w:lang w:val="ru-RU" w:eastAsia="ru-RU"/>
        </w:rPr>
        <w:t>»</w:t>
      </w:r>
      <w:r w:rsidR="004D3194" w:rsidRPr="004D3194">
        <w:rPr>
          <w:rStyle w:val="FontStyle39"/>
          <w:sz w:val="24"/>
          <w:szCs w:val="24"/>
          <w:lang w:val="ru-RU" w:eastAsia="ru-RU"/>
        </w:rPr>
        <w:t>, в срок до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15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януари на </w:t>
      </w:r>
      <w:r w:rsidR="00C7771F">
        <w:rPr>
          <w:rStyle w:val="FontStyle39"/>
          <w:sz w:val="24"/>
          <w:szCs w:val="24"/>
          <w:lang w:val="ru-RU" w:eastAsia="ru-RU"/>
        </w:rPr>
        <w:t>следващата</w:t>
      </w:r>
      <w:r>
        <w:rPr>
          <w:rStyle w:val="FontStyle39"/>
          <w:sz w:val="24"/>
          <w:szCs w:val="24"/>
          <w:lang w:val="ru-RU" w:eastAsia="ru-RU"/>
        </w:rPr>
        <w:t xml:space="preserve"> година</w:t>
      </w:r>
      <w:r w:rsidR="00B43666">
        <w:rPr>
          <w:rStyle w:val="FontStyle39"/>
          <w:sz w:val="24"/>
          <w:szCs w:val="24"/>
          <w:lang w:val="ru-RU" w:eastAsia="ru-RU"/>
        </w:rPr>
        <w:t>,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подготвя и представя на </w:t>
      </w:r>
      <w:r w:rsidR="00B43666">
        <w:rPr>
          <w:rStyle w:val="FontStyle39"/>
          <w:sz w:val="24"/>
          <w:szCs w:val="24"/>
          <w:lang w:val="ru-RU" w:eastAsia="ru-RU"/>
        </w:rPr>
        <w:t>директора на ОДЗ Смолян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обобщен доклад за потребностите от обществени поръчки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годината.</w:t>
      </w:r>
    </w:p>
    <w:p w:rsidR="004D3194" w:rsidRPr="004D3194" w:rsidRDefault="00B43666" w:rsidP="00B43666">
      <w:pPr>
        <w:pStyle w:val="Style25"/>
        <w:widowControl/>
        <w:tabs>
          <w:tab w:val="left" w:pos="979"/>
        </w:tabs>
        <w:spacing w:line="322" w:lineRule="exact"/>
        <w:ind w:firstLine="567"/>
        <w:rPr>
          <w:rStyle w:val="FontStyle45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 xml:space="preserve">(4) 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Обобщеният доклад се съставя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база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на заявките по ал.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1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и след извършен анализ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относно:</w:t>
      </w:r>
    </w:p>
    <w:p w:rsidR="004D3194" w:rsidRPr="007D1EAB" w:rsidRDefault="004D3194" w:rsidP="00185A0B">
      <w:pPr>
        <w:pStyle w:val="Style25"/>
        <w:widowControl/>
        <w:tabs>
          <w:tab w:val="left" w:pos="859"/>
        </w:tabs>
        <w:spacing w:line="322" w:lineRule="exact"/>
        <w:ind w:firstLine="566"/>
        <w:rPr>
          <w:rStyle w:val="FontStyle39"/>
          <w:sz w:val="24"/>
          <w:szCs w:val="24"/>
          <w:lang w:val="ru-RU" w:eastAsia="en-US"/>
        </w:rPr>
      </w:pPr>
      <w:r w:rsidRPr="007D1EAB">
        <w:rPr>
          <w:rStyle w:val="FontStyle45"/>
          <w:b w:val="0"/>
          <w:sz w:val="24"/>
          <w:szCs w:val="24"/>
          <w:lang w:val="en-US" w:eastAsia="en-US"/>
        </w:rPr>
        <w:t>1.</w:t>
      </w:r>
      <w:r w:rsidRPr="007D1EAB">
        <w:rPr>
          <w:rStyle w:val="FontStyle45"/>
          <w:b w:val="0"/>
          <w:sz w:val="24"/>
          <w:szCs w:val="24"/>
          <w:lang w:val="en-US" w:eastAsia="en-US"/>
        </w:rPr>
        <w:tab/>
      </w:r>
      <w:proofErr w:type="gramStart"/>
      <w:r w:rsidRPr="007D1EAB">
        <w:rPr>
          <w:rStyle w:val="FontStyle39"/>
          <w:sz w:val="24"/>
          <w:szCs w:val="24"/>
          <w:lang w:val="ru-RU" w:eastAsia="en-US"/>
        </w:rPr>
        <w:t>наличието</w:t>
      </w:r>
      <w:proofErr w:type="gramEnd"/>
      <w:r w:rsidRPr="007D1EAB">
        <w:rPr>
          <w:rStyle w:val="FontStyle39"/>
          <w:sz w:val="24"/>
          <w:szCs w:val="24"/>
          <w:lang w:val="ru-RU" w:eastAsia="en-US"/>
        </w:rPr>
        <w:t xml:space="preserve"> на предложения за възлагане на идентични или сходни или</w:t>
      </w:r>
      <w:r w:rsidR="00B43666" w:rsidRPr="007D1EAB">
        <w:rPr>
          <w:rStyle w:val="FontStyle39"/>
          <w:sz w:val="24"/>
          <w:szCs w:val="24"/>
          <w:lang w:val="ru-RU" w:eastAsia="en-US"/>
        </w:rPr>
        <w:t xml:space="preserve"> </w:t>
      </w:r>
      <w:r w:rsidRPr="007D1EAB">
        <w:rPr>
          <w:rStyle w:val="FontStyle39"/>
          <w:sz w:val="24"/>
          <w:szCs w:val="24"/>
          <w:lang w:val="ru-RU" w:eastAsia="en-US"/>
        </w:rPr>
        <w:t>систематично свързани дейности, ко</w:t>
      </w:r>
      <w:r w:rsidR="00B43666" w:rsidRPr="007D1EAB">
        <w:rPr>
          <w:rStyle w:val="FontStyle39"/>
          <w:sz w:val="24"/>
          <w:szCs w:val="24"/>
          <w:lang w:val="ru-RU" w:eastAsia="en-US"/>
        </w:rPr>
        <w:t>и</w:t>
      </w:r>
      <w:r w:rsidRPr="007D1EAB">
        <w:rPr>
          <w:rStyle w:val="FontStyle39"/>
          <w:sz w:val="24"/>
          <w:szCs w:val="24"/>
          <w:lang w:val="ru-RU" w:eastAsia="en-US"/>
        </w:rPr>
        <w:t>то биха могли да бъдат части от</w:t>
      </w:r>
      <w:r w:rsidR="00B43666" w:rsidRPr="007D1EAB">
        <w:rPr>
          <w:rStyle w:val="FontStyle39"/>
          <w:sz w:val="24"/>
          <w:szCs w:val="24"/>
          <w:lang w:val="ru-RU" w:eastAsia="en-US"/>
        </w:rPr>
        <w:t xml:space="preserve"> </w:t>
      </w:r>
      <w:r w:rsidRPr="007D1EAB">
        <w:rPr>
          <w:rStyle w:val="FontStyle39"/>
          <w:sz w:val="24"/>
          <w:szCs w:val="24"/>
          <w:lang w:val="ru-RU" w:eastAsia="en-US"/>
        </w:rPr>
        <w:t>предмета на една обществена поръчка;</w:t>
      </w:r>
    </w:p>
    <w:p w:rsidR="004D3194" w:rsidRPr="007D1EAB" w:rsidRDefault="004D3194" w:rsidP="00B43666">
      <w:pPr>
        <w:pStyle w:val="Style25"/>
        <w:widowControl/>
        <w:tabs>
          <w:tab w:val="left" w:pos="965"/>
        </w:tabs>
        <w:spacing w:line="322" w:lineRule="exact"/>
        <w:ind w:firstLine="562"/>
        <w:rPr>
          <w:rStyle w:val="FontStyle39"/>
          <w:sz w:val="24"/>
          <w:szCs w:val="24"/>
          <w:lang w:val="ru-RU" w:eastAsia="ru-RU"/>
        </w:rPr>
      </w:pPr>
      <w:r w:rsidRPr="007D1EAB">
        <w:rPr>
          <w:rStyle w:val="FontStyle45"/>
          <w:b w:val="0"/>
          <w:sz w:val="24"/>
          <w:szCs w:val="24"/>
          <w:lang w:val="en-US" w:eastAsia="en-US"/>
        </w:rPr>
        <w:t>2.</w:t>
      </w:r>
      <w:r w:rsidRPr="007D1EAB">
        <w:rPr>
          <w:rStyle w:val="FontStyle45"/>
          <w:b w:val="0"/>
          <w:sz w:val="24"/>
          <w:szCs w:val="24"/>
          <w:lang w:val="en-US" w:eastAsia="en-US"/>
        </w:rPr>
        <w:tab/>
      </w:r>
      <w:proofErr w:type="gramStart"/>
      <w:r w:rsidRPr="007D1EAB">
        <w:rPr>
          <w:rStyle w:val="FontStyle39"/>
          <w:sz w:val="24"/>
          <w:szCs w:val="24"/>
          <w:lang w:val="ru-RU" w:eastAsia="en-US"/>
        </w:rPr>
        <w:t>хода</w:t>
      </w:r>
      <w:proofErr w:type="gramEnd"/>
      <w:r w:rsidRPr="007D1EAB">
        <w:rPr>
          <w:rStyle w:val="FontStyle39"/>
          <w:sz w:val="24"/>
          <w:szCs w:val="24"/>
          <w:lang w:val="ru-RU" w:eastAsia="en-US"/>
        </w:rPr>
        <w:t xml:space="preserve"> на изпълнението (краен срок, изпълнени обеми и др.) на</w:t>
      </w:r>
      <w:r w:rsidR="00B43666" w:rsidRPr="007D1EAB">
        <w:rPr>
          <w:rStyle w:val="FontStyle39"/>
          <w:sz w:val="24"/>
          <w:szCs w:val="24"/>
          <w:lang w:val="ru-RU" w:eastAsia="en-US"/>
        </w:rPr>
        <w:t xml:space="preserve"> </w:t>
      </w:r>
      <w:r w:rsidRPr="007D1EAB">
        <w:rPr>
          <w:rStyle w:val="FontStyle39"/>
          <w:sz w:val="24"/>
          <w:szCs w:val="24"/>
          <w:lang w:val="ru-RU" w:eastAsia="en-US"/>
        </w:rPr>
        <w:t xml:space="preserve">действащите договори и за </w:t>
      </w:r>
      <w:r w:rsidRPr="007D1EAB">
        <w:rPr>
          <w:rStyle w:val="FontStyle39"/>
          <w:sz w:val="24"/>
          <w:szCs w:val="24"/>
          <w:lang w:val="ru-RU" w:eastAsia="ru-RU"/>
        </w:rPr>
        <w:t>периодично повтарящи се доставки и/или услуги, ко</w:t>
      </w:r>
      <w:r w:rsidR="00B43666" w:rsidRPr="007D1EAB">
        <w:rPr>
          <w:rStyle w:val="FontStyle39"/>
          <w:sz w:val="24"/>
          <w:szCs w:val="24"/>
          <w:lang w:val="ru-RU" w:eastAsia="ru-RU"/>
        </w:rPr>
        <w:t>и</w:t>
      </w:r>
      <w:r w:rsidRPr="007D1EAB">
        <w:rPr>
          <w:rStyle w:val="FontStyle39"/>
          <w:sz w:val="24"/>
          <w:szCs w:val="24"/>
          <w:lang w:val="ru-RU" w:eastAsia="ru-RU"/>
        </w:rPr>
        <w:t>то предсто</w:t>
      </w:r>
      <w:r w:rsidR="00B43666" w:rsidRPr="007D1EAB">
        <w:rPr>
          <w:rStyle w:val="FontStyle39"/>
          <w:sz w:val="24"/>
          <w:szCs w:val="24"/>
          <w:lang w:val="ru-RU" w:eastAsia="ru-RU"/>
        </w:rPr>
        <w:t>и</w:t>
      </w:r>
      <w:r w:rsidRPr="007D1EAB">
        <w:rPr>
          <w:rStyle w:val="FontStyle39"/>
          <w:sz w:val="24"/>
          <w:szCs w:val="24"/>
          <w:lang w:val="ru-RU" w:eastAsia="ru-RU"/>
        </w:rPr>
        <w:t xml:space="preserve"> да бъдат възложени отново през следващия период;</w:t>
      </w:r>
    </w:p>
    <w:p w:rsidR="004D3194" w:rsidRPr="007D1EAB" w:rsidRDefault="004D3194" w:rsidP="00185A0B">
      <w:pPr>
        <w:pStyle w:val="Style25"/>
        <w:widowControl/>
        <w:numPr>
          <w:ilvl w:val="0"/>
          <w:numId w:val="16"/>
        </w:numPr>
        <w:tabs>
          <w:tab w:val="left" w:pos="883"/>
        </w:tabs>
        <w:spacing w:line="326" w:lineRule="exact"/>
        <w:ind w:firstLine="552"/>
        <w:rPr>
          <w:rStyle w:val="FontStyle45"/>
          <w:b w:val="0"/>
          <w:sz w:val="24"/>
          <w:szCs w:val="24"/>
          <w:lang w:val="en-US" w:eastAsia="en-US"/>
        </w:rPr>
      </w:pPr>
      <w:r w:rsidRPr="007D1EAB">
        <w:rPr>
          <w:rStyle w:val="FontStyle39"/>
          <w:sz w:val="24"/>
          <w:szCs w:val="24"/>
          <w:lang w:val="ru-RU" w:eastAsia="ru-RU"/>
        </w:rPr>
        <w:t>размера на разходите за предходните</w:t>
      </w:r>
      <w:r w:rsidRPr="007D1EAB">
        <w:rPr>
          <w:rStyle w:val="FontStyle39"/>
          <w:sz w:val="24"/>
          <w:szCs w:val="24"/>
          <w:lang w:val="en-US" w:eastAsia="ru-RU"/>
        </w:rPr>
        <w:t xml:space="preserve"> 12</w:t>
      </w:r>
      <w:r w:rsidRPr="007D1EAB">
        <w:rPr>
          <w:rStyle w:val="FontStyle39"/>
          <w:sz w:val="24"/>
          <w:szCs w:val="24"/>
          <w:lang w:val="ru-RU" w:eastAsia="ru-RU"/>
        </w:rPr>
        <w:t xml:space="preserve"> месеца за периодично повтарящи се доставки и</w:t>
      </w:r>
      <w:r w:rsidR="00B43666" w:rsidRPr="007D1EAB">
        <w:rPr>
          <w:rStyle w:val="FontStyle39"/>
          <w:sz w:val="24"/>
          <w:szCs w:val="24"/>
          <w:lang w:val="ru-RU" w:eastAsia="ru-RU"/>
        </w:rPr>
        <w:t xml:space="preserve"> </w:t>
      </w:r>
      <w:r w:rsidRPr="007D1EAB">
        <w:rPr>
          <w:rStyle w:val="FontStyle39"/>
          <w:sz w:val="24"/>
          <w:szCs w:val="24"/>
          <w:lang w:val="ru-RU" w:eastAsia="ru-RU"/>
        </w:rPr>
        <w:t>услуги;</w:t>
      </w:r>
    </w:p>
    <w:p w:rsidR="004D3194" w:rsidRPr="004D3194" w:rsidRDefault="004D3194" w:rsidP="00185A0B">
      <w:pPr>
        <w:pStyle w:val="Style25"/>
        <w:widowControl/>
        <w:numPr>
          <w:ilvl w:val="0"/>
          <w:numId w:val="16"/>
        </w:numPr>
        <w:tabs>
          <w:tab w:val="left" w:pos="883"/>
        </w:tabs>
        <w:ind w:firstLine="552"/>
        <w:rPr>
          <w:rStyle w:val="FontStyle45"/>
          <w:sz w:val="24"/>
          <w:szCs w:val="24"/>
          <w:lang w:val="en-US" w:eastAsia="en-US"/>
        </w:rPr>
      </w:pPr>
      <w:r w:rsidRPr="007D1EAB">
        <w:rPr>
          <w:rStyle w:val="FontStyle39"/>
          <w:sz w:val="24"/>
          <w:szCs w:val="24"/>
          <w:lang w:val="ru-RU" w:eastAsia="ru-RU"/>
        </w:rPr>
        <w:t>възможностите за финансово обезпечаване на заявените потребности съобразно</w:t>
      </w:r>
      <w:r w:rsidR="00B43666" w:rsidRPr="007D1EAB">
        <w:rPr>
          <w:rStyle w:val="FontStyle39"/>
          <w:sz w:val="24"/>
          <w:szCs w:val="24"/>
          <w:lang w:val="ru-RU" w:eastAsia="ru-RU"/>
        </w:rPr>
        <w:t xml:space="preserve"> </w:t>
      </w:r>
      <w:r w:rsidRPr="007D1EAB">
        <w:rPr>
          <w:rStyle w:val="FontStyle39"/>
          <w:sz w:val="24"/>
          <w:szCs w:val="24"/>
          <w:lang w:val="ru-RU" w:eastAsia="ru-RU"/>
        </w:rPr>
        <w:t>извършените</w:t>
      </w:r>
      <w:r w:rsidRPr="004D3194">
        <w:rPr>
          <w:rStyle w:val="FontStyle39"/>
          <w:sz w:val="24"/>
          <w:szCs w:val="24"/>
          <w:lang w:val="ru-RU" w:eastAsia="ru-RU"/>
        </w:rPr>
        <w:t xml:space="preserve"> разходи в предходния отчетен период.</w:t>
      </w:r>
    </w:p>
    <w:p w:rsidR="0024150E" w:rsidRDefault="004D3194" w:rsidP="0024150E">
      <w:pPr>
        <w:pStyle w:val="Style26"/>
        <w:widowControl/>
        <w:spacing w:line="322" w:lineRule="exact"/>
        <w:ind w:firstLine="54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9. </w:t>
      </w:r>
      <w:r w:rsidRPr="004D3194">
        <w:rPr>
          <w:rStyle w:val="FontStyle39"/>
          <w:sz w:val="24"/>
          <w:szCs w:val="24"/>
          <w:lang w:val="ru-RU" w:eastAsia="ru-RU"/>
        </w:rPr>
        <w:t>Докладът по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8,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7D1EAB">
        <w:rPr>
          <w:rStyle w:val="FontStyle39"/>
          <w:sz w:val="24"/>
          <w:szCs w:val="24"/>
          <w:lang w:eastAsia="ru-RU"/>
        </w:rPr>
        <w:t>4</w:t>
      </w:r>
      <w:r w:rsidRPr="004D3194">
        <w:rPr>
          <w:rStyle w:val="FontStyle39"/>
          <w:sz w:val="24"/>
          <w:szCs w:val="24"/>
          <w:lang w:val="ru-RU" w:eastAsia="ru-RU"/>
        </w:rPr>
        <w:t xml:space="preserve"> се представя на </w:t>
      </w:r>
      <w:r w:rsidR="007D1EAB">
        <w:rPr>
          <w:rStyle w:val="FontStyle39"/>
          <w:sz w:val="24"/>
          <w:szCs w:val="24"/>
          <w:lang w:val="ru-RU" w:eastAsia="ru-RU"/>
        </w:rPr>
        <w:t>директора на ОДЗ Смолян</w:t>
      </w:r>
      <w:r w:rsidRPr="004D3194">
        <w:rPr>
          <w:rStyle w:val="FontStyle39"/>
          <w:sz w:val="24"/>
          <w:szCs w:val="24"/>
          <w:lang w:val="ru-RU" w:eastAsia="ru-RU"/>
        </w:rPr>
        <w:t xml:space="preserve"> за определяне на дейностите, </w:t>
      </w:r>
      <w:r w:rsidR="007D1EAB">
        <w:rPr>
          <w:rStyle w:val="FontStyle39"/>
          <w:sz w:val="24"/>
          <w:szCs w:val="24"/>
          <w:lang w:val="ru-RU" w:eastAsia="ru-RU"/>
        </w:rPr>
        <w:t xml:space="preserve">за които </w:t>
      </w:r>
      <w:r w:rsidRPr="004D3194">
        <w:rPr>
          <w:rStyle w:val="FontStyle39"/>
          <w:sz w:val="24"/>
          <w:szCs w:val="24"/>
          <w:lang w:val="ru-RU" w:eastAsia="ru-RU"/>
        </w:rPr>
        <w:t xml:space="preserve">следва да бъдат възложени </w:t>
      </w:r>
      <w:r w:rsidR="007D1EAB">
        <w:rPr>
          <w:rStyle w:val="FontStyle39"/>
          <w:sz w:val="24"/>
          <w:szCs w:val="24"/>
          <w:lang w:val="ru-RU" w:eastAsia="ru-RU"/>
        </w:rPr>
        <w:t>обществени поръчки</w:t>
      </w:r>
      <w:r w:rsidRPr="004D3194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4D3194" w:rsidP="0024150E">
      <w:pPr>
        <w:pStyle w:val="Style26"/>
        <w:widowControl/>
        <w:spacing w:line="322" w:lineRule="exact"/>
        <w:ind w:firstLine="54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10. </w:t>
      </w:r>
      <w:r w:rsidRPr="0024150E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След утвърждаване на обобщения доклад </w:t>
      </w:r>
      <w:r w:rsidR="0024150E">
        <w:rPr>
          <w:rStyle w:val="FontStyle39"/>
          <w:sz w:val="24"/>
          <w:szCs w:val="24"/>
          <w:lang w:val="ru-RU" w:eastAsia="ru-RU"/>
        </w:rPr>
        <w:t>от директора на ОДЗ Смолян</w:t>
      </w:r>
      <w:r w:rsidRPr="004D3194">
        <w:rPr>
          <w:rStyle w:val="FontStyle39"/>
          <w:sz w:val="24"/>
          <w:szCs w:val="24"/>
          <w:lang w:val="ru-RU" w:eastAsia="ru-RU"/>
        </w:rPr>
        <w:t>,</w:t>
      </w:r>
      <w:r w:rsidR="008B2FEB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дирекция „</w:t>
      </w:r>
      <w:r w:rsidR="001F00D2">
        <w:rPr>
          <w:rStyle w:val="FontStyle39"/>
          <w:sz w:val="24"/>
          <w:szCs w:val="24"/>
          <w:lang w:val="ru-RU" w:eastAsia="ru-RU"/>
        </w:rPr>
        <w:t>АП</w:t>
      </w:r>
      <w:r w:rsidRPr="004D3194">
        <w:rPr>
          <w:rStyle w:val="FontStyle39"/>
          <w:sz w:val="24"/>
          <w:szCs w:val="24"/>
          <w:lang w:val="ru-RU" w:eastAsia="ru-RU"/>
        </w:rPr>
        <w:t>ФСД</w:t>
      </w:r>
      <w:r w:rsidR="001F00D2">
        <w:rPr>
          <w:rStyle w:val="FontStyle39"/>
          <w:sz w:val="24"/>
          <w:szCs w:val="24"/>
          <w:lang w:val="ru-RU" w:eastAsia="ru-RU"/>
        </w:rPr>
        <w:t>ЧР</w:t>
      </w:r>
      <w:r w:rsidRPr="004D3194">
        <w:rPr>
          <w:rStyle w:val="FontStyle39"/>
          <w:sz w:val="24"/>
          <w:szCs w:val="24"/>
          <w:lang w:val="ru-RU" w:eastAsia="ru-RU"/>
        </w:rPr>
        <w:t>", съвместно със заявителите, в срок до</w:t>
      </w:r>
      <w:r w:rsidRPr="004D3194">
        <w:rPr>
          <w:rStyle w:val="FontStyle39"/>
          <w:sz w:val="24"/>
          <w:szCs w:val="24"/>
          <w:lang w:val="en-US" w:eastAsia="ru-RU"/>
        </w:rPr>
        <w:t xml:space="preserve"> 30</w:t>
      </w:r>
      <w:r w:rsidRPr="004D3194">
        <w:rPr>
          <w:rStyle w:val="FontStyle39"/>
          <w:sz w:val="24"/>
          <w:szCs w:val="24"/>
          <w:lang w:val="ru-RU" w:eastAsia="ru-RU"/>
        </w:rPr>
        <w:t xml:space="preserve"> януари на текущата година изготвят графи</w:t>
      </w:r>
      <w:r w:rsidR="001F00D2">
        <w:rPr>
          <w:rStyle w:val="FontStyle39"/>
          <w:sz w:val="24"/>
          <w:szCs w:val="24"/>
          <w:lang w:val="ru-RU" w:eastAsia="ru-RU"/>
        </w:rPr>
        <w:t>к</w:t>
      </w:r>
      <w:r w:rsidRPr="004D3194">
        <w:rPr>
          <w:rStyle w:val="FontStyle39"/>
          <w:sz w:val="24"/>
          <w:szCs w:val="24"/>
          <w:lang w:val="ru-RU" w:eastAsia="ru-RU"/>
        </w:rPr>
        <w:t xml:space="preserve"> с приложимите видове процедури за обектите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обществените поръчки</w:t>
      </w:r>
      <w:r w:rsidR="001F00D2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4D3194" w:rsidP="00185A0B">
      <w:pPr>
        <w:pStyle w:val="Style26"/>
        <w:widowControl/>
        <w:spacing w:line="322" w:lineRule="exact"/>
        <w:ind w:firstLine="562"/>
        <w:rPr>
          <w:rStyle w:val="FontStyle39"/>
          <w:sz w:val="24"/>
          <w:szCs w:val="24"/>
          <w:lang w:val="ru-RU" w:eastAsia="en-US"/>
        </w:rPr>
      </w:pPr>
      <w:r w:rsidRPr="001F00D2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В графи</w:t>
      </w:r>
      <w:r w:rsidR="001F00D2">
        <w:rPr>
          <w:rStyle w:val="FontStyle39"/>
          <w:sz w:val="24"/>
          <w:szCs w:val="24"/>
          <w:lang w:val="ru-RU" w:eastAsia="en-US"/>
        </w:rPr>
        <w:t>ка</w:t>
      </w:r>
      <w:r w:rsidRPr="004D3194">
        <w:rPr>
          <w:rStyle w:val="FontStyle39"/>
          <w:sz w:val="24"/>
          <w:szCs w:val="24"/>
          <w:lang w:val="en-US" w:eastAsia="en-US"/>
        </w:rPr>
        <w:t>,</w:t>
      </w:r>
      <w:r w:rsidRPr="004D3194">
        <w:rPr>
          <w:rStyle w:val="FontStyle39"/>
          <w:sz w:val="24"/>
          <w:szCs w:val="24"/>
          <w:lang w:val="ru-RU" w:eastAsia="en-US"/>
        </w:rPr>
        <w:t xml:space="preserve"> за всяка обществена поръчка поотделно задължително се включва следната информация:</w:t>
      </w:r>
    </w:p>
    <w:p w:rsidR="004D3194" w:rsidRPr="00E83E05" w:rsidRDefault="004D3194" w:rsidP="00185A0B">
      <w:pPr>
        <w:pStyle w:val="Style25"/>
        <w:widowControl/>
        <w:numPr>
          <w:ilvl w:val="0"/>
          <w:numId w:val="18"/>
        </w:numPr>
        <w:tabs>
          <w:tab w:val="left" w:pos="830"/>
        </w:tabs>
        <w:spacing w:line="322" w:lineRule="exact"/>
        <w:ind w:right="34" w:firstLine="557"/>
        <w:rPr>
          <w:rStyle w:val="FontStyle45"/>
          <w:sz w:val="24"/>
          <w:szCs w:val="24"/>
          <w:lang w:val="en-US" w:eastAsia="en-US"/>
        </w:rPr>
      </w:pPr>
      <w:r w:rsidRPr="00E83E05">
        <w:rPr>
          <w:rStyle w:val="FontStyle39"/>
          <w:sz w:val="24"/>
          <w:szCs w:val="24"/>
          <w:lang w:val="ru-RU" w:eastAsia="ru-RU"/>
        </w:rPr>
        <w:t xml:space="preserve">Описание </w:t>
      </w:r>
      <w:proofErr w:type="gramStart"/>
      <w:r w:rsidRPr="00E83E05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E83E05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E83E05">
        <w:rPr>
          <w:rStyle w:val="FontStyle39"/>
          <w:sz w:val="24"/>
          <w:szCs w:val="24"/>
          <w:lang w:val="ru-RU" w:eastAsia="ru-RU"/>
        </w:rPr>
        <w:t>предмета</w:t>
      </w:r>
      <w:proofErr w:type="gramEnd"/>
      <w:r w:rsidRPr="00E83E05">
        <w:rPr>
          <w:rStyle w:val="FontStyle39"/>
          <w:sz w:val="24"/>
          <w:szCs w:val="24"/>
          <w:lang w:val="ru-RU" w:eastAsia="ru-RU"/>
        </w:rPr>
        <w:t xml:space="preserve"> на поръчката, вкл. на обособените позиции, ако има такива;</w:t>
      </w:r>
    </w:p>
    <w:p w:rsidR="004D3194" w:rsidRPr="00E83E05" w:rsidRDefault="004D3194" w:rsidP="00185A0B">
      <w:pPr>
        <w:pStyle w:val="Style25"/>
        <w:widowControl/>
        <w:numPr>
          <w:ilvl w:val="0"/>
          <w:numId w:val="18"/>
        </w:numPr>
        <w:tabs>
          <w:tab w:val="left" w:pos="830"/>
        </w:tabs>
        <w:spacing w:line="322" w:lineRule="exact"/>
        <w:ind w:right="34" w:firstLine="557"/>
        <w:rPr>
          <w:rStyle w:val="FontStyle45"/>
          <w:sz w:val="24"/>
          <w:szCs w:val="24"/>
          <w:lang w:val="en-US" w:eastAsia="en-US"/>
        </w:rPr>
      </w:pPr>
      <w:r w:rsidRPr="00E83E05">
        <w:rPr>
          <w:rStyle w:val="FontStyle39"/>
          <w:sz w:val="24"/>
          <w:szCs w:val="24"/>
          <w:lang w:val="ru-RU" w:eastAsia="ru-RU"/>
        </w:rPr>
        <w:t>Определената по правилата на ЗОП и въз основа на планираните средства прогнозна</w:t>
      </w:r>
      <w:r w:rsidR="00E83E05" w:rsidRPr="00E83E05">
        <w:rPr>
          <w:rStyle w:val="FontStyle39"/>
          <w:sz w:val="24"/>
          <w:szCs w:val="24"/>
          <w:lang w:val="ru-RU" w:eastAsia="ru-RU"/>
        </w:rPr>
        <w:t xml:space="preserve"> </w:t>
      </w:r>
      <w:r w:rsidRPr="00E83E05">
        <w:rPr>
          <w:rStyle w:val="FontStyle39"/>
          <w:sz w:val="24"/>
          <w:szCs w:val="24"/>
          <w:lang w:val="ru-RU" w:eastAsia="ru-RU"/>
        </w:rPr>
        <w:t>стойност на поръчката;</w:t>
      </w:r>
    </w:p>
    <w:p w:rsidR="004D3194" w:rsidRPr="00E83E05" w:rsidRDefault="004D3194" w:rsidP="00185A0B">
      <w:pPr>
        <w:pStyle w:val="Style25"/>
        <w:widowControl/>
        <w:numPr>
          <w:ilvl w:val="0"/>
          <w:numId w:val="18"/>
        </w:numPr>
        <w:tabs>
          <w:tab w:val="left" w:pos="830"/>
        </w:tabs>
        <w:spacing w:line="322" w:lineRule="exact"/>
        <w:ind w:right="29" w:firstLine="557"/>
        <w:rPr>
          <w:rStyle w:val="FontStyle45"/>
          <w:sz w:val="24"/>
          <w:szCs w:val="24"/>
          <w:lang w:val="en-US" w:eastAsia="en-US"/>
        </w:rPr>
      </w:pPr>
      <w:r w:rsidRPr="00E83E05">
        <w:rPr>
          <w:rStyle w:val="FontStyle39"/>
          <w:sz w:val="24"/>
          <w:szCs w:val="24"/>
          <w:lang w:val="ru-RU" w:eastAsia="ru-RU"/>
        </w:rPr>
        <w:t xml:space="preserve">Определения </w:t>
      </w:r>
      <w:proofErr w:type="gramStart"/>
      <w:r w:rsidRPr="00E83E05">
        <w:rPr>
          <w:rStyle w:val="FontStyle39"/>
          <w:sz w:val="24"/>
          <w:szCs w:val="24"/>
          <w:lang w:val="ru-RU" w:eastAsia="ru-RU"/>
        </w:rPr>
        <w:t>ред</w:t>
      </w:r>
      <w:proofErr w:type="gramEnd"/>
      <w:r w:rsidRPr="00E83E05">
        <w:rPr>
          <w:rStyle w:val="FontStyle39"/>
          <w:sz w:val="24"/>
          <w:szCs w:val="24"/>
          <w:lang w:val="ru-RU" w:eastAsia="ru-RU"/>
        </w:rPr>
        <w:t xml:space="preserve"> за възлагане на всяка обществена поръчка, вкл. вида на избраната</w:t>
      </w:r>
      <w:r w:rsidR="00E83E05" w:rsidRPr="00E83E05">
        <w:rPr>
          <w:rStyle w:val="FontStyle39"/>
          <w:sz w:val="24"/>
          <w:szCs w:val="24"/>
          <w:lang w:val="ru-RU" w:eastAsia="ru-RU"/>
        </w:rPr>
        <w:t xml:space="preserve"> </w:t>
      </w:r>
      <w:r w:rsidRPr="00E83E05">
        <w:rPr>
          <w:rStyle w:val="FontStyle39"/>
          <w:sz w:val="24"/>
          <w:szCs w:val="24"/>
          <w:lang w:val="ru-RU" w:eastAsia="ru-RU"/>
        </w:rPr>
        <w:t>процедура, когато е приложимо;</w:t>
      </w:r>
    </w:p>
    <w:p w:rsidR="008B2FEB" w:rsidRPr="008B2FEB" w:rsidRDefault="004D3194" w:rsidP="00185A0B">
      <w:pPr>
        <w:pStyle w:val="Style25"/>
        <w:widowControl/>
        <w:numPr>
          <w:ilvl w:val="0"/>
          <w:numId w:val="18"/>
        </w:numPr>
        <w:tabs>
          <w:tab w:val="left" w:pos="830"/>
        </w:tabs>
        <w:spacing w:line="322" w:lineRule="exact"/>
        <w:ind w:right="53" w:firstLine="557"/>
        <w:rPr>
          <w:rStyle w:val="FontStyle39"/>
          <w:b/>
          <w:bCs/>
          <w:sz w:val="24"/>
          <w:szCs w:val="24"/>
          <w:lang w:val="en-US" w:eastAsia="en-US"/>
        </w:rPr>
      </w:pPr>
      <w:r w:rsidRPr="00E83E05">
        <w:rPr>
          <w:rStyle w:val="FontStyle39"/>
          <w:sz w:val="24"/>
          <w:szCs w:val="24"/>
          <w:lang w:val="ru-RU" w:eastAsia="ru-RU"/>
        </w:rPr>
        <w:t>Структурн</w:t>
      </w:r>
      <w:r w:rsidR="00E83E05" w:rsidRPr="00E83E05">
        <w:rPr>
          <w:rStyle w:val="FontStyle39"/>
          <w:sz w:val="24"/>
          <w:szCs w:val="24"/>
          <w:lang w:val="ru-RU" w:eastAsia="ru-RU"/>
        </w:rPr>
        <w:t>ото звено</w:t>
      </w:r>
      <w:r w:rsidRPr="00E83E05">
        <w:rPr>
          <w:rStyle w:val="FontStyle39"/>
          <w:sz w:val="24"/>
          <w:szCs w:val="24"/>
          <w:lang w:val="ru-RU" w:eastAsia="ru-RU"/>
        </w:rPr>
        <w:t xml:space="preserve"> и конкретен </w:t>
      </w:r>
      <w:proofErr w:type="gramStart"/>
      <w:r w:rsidRPr="00E83E05">
        <w:rPr>
          <w:rStyle w:val="FontStyle39"/>
          <w:sz w:val="24"/>
          <w:szCs w:val="24"/>
          <w:lang w:val="ru-RU" w:eastAsia="ru-RU"/>
        </w:rPr>
        <w:t>служител/и</w:t>
      </w:r>
      <w:proofErr w:type="gramEnd"/>
      <w:r w:rsidRPr="00E83E05">
        <w:rPr>
          <w:rStyle w:val="FontStyle39"/>
          <w:sz w:val="24"/>
          <w:szCs w:val="24"/>
          <w:lang w:val="ru-RU" w:eastAsia="ru-RU"/>
        </w:rPr>
        <w:t xml:space="preserve"> от него, ко</w:t>
      </w:r>
      <w:r w:rsidR="00E83E05" w:rsidRPr="00E83E05">
        <w:rPr>
          <w:rStyle w:val="FontStyle39"/>
          <w:sz w:val="24"/>
          <w:szCs w:val="24"/>
          <w:lang w:val="ru-RU" w:eastAsia="ru-RU"/>
        </w:rPr>
        <w:t>и</w:t>
      </w:r>
      <w:r w:rsidRPr="00E83E05">
        <w:rPr>
          <w:rStyle w:val="FontStyle39"/>
          <w:sz w:val="24"/>
          <w:szCs w:val="24"/>
          <w:lang w:val="ru-RU" w:eastAsia="ru-RU"/>
        </w:rPr>
        <w:t>то ще бъдат отговорни за</w:t>
      </w:r>
      <w:r w:rsidR="00E83E05" w:rsidRPr="00E83E05">
        <w:rPr>
          <w:rStyle w:val="FontStyle39"/>
          <w:sz w:val="24"/>
          <w:szCs w:val="24"/>
          <w:lang w:val="ru-RU" w:eastAsia="ru-RU"/>
        </w:rPr>
        <w:t xml:space="preserve"> </w:t>
      </w:r>
      <w:r w:rsidRPr="00E83E05">
        <w:rPr>
          <w:rStyle w:val="FontStyle39"/>
          <w:sz w:val="24"/>
          <w:szCs w:val="24"/>
          <w:lang w:val="ru-RU" w:eastAsia="ru-RU"/>
        </w:rPr>
        <w:t>подготовката на заданието за съответната обществена поръчка, в случайте когато е необходимо</w:t>
      </w:r>
      <w:r w:rsidR="00E83E05" w:rsidRPr="00E83E05">
        <w:rPr>
          <w:rStyle w:val="FontStyle39"/>
          <w:sz w:val="24"/>
          <w:szCs w:val="24"/>
          <w:lang w:val="ru-RU" w:eastAsia="ru-RU"/>
        </w:rPr>
        <w:t xml:space="preserve"> </w:t>
      </w:r>
      <w:r w:rsidRPr="00E83E05">
        <w:rPr>
          <w:rStyle w:val="FontStyle39"/>
          <w:sz w:val="24"/>
          <w:szCs w:val="24"/>
          <w:lang w:val="ru-RU" w:eastAsia="ru-RU"/>
        </w:rPr>
        <w:t xml:space="preserve">изготвяне на задание. При провеждане на сложни </w:t>
      </w:r>
      <w:proofErr w:type="gramStart"/>
      <w:r w:rsidRPr="00E83E05">
        <w:rPr>
          <w:rStyle w:val="FontStyle39"/>
          <w:sz w:val="24"/>
          <w:szCs w:val="24"/>
          <w:lang w:val="ru-RU" w:eastAsia="ru-RU"/>
        </w:rPr>
        <w:t>по</w:t>
      </w:r>
      <w:proofErr w:type="gramEnd"/>
      <w:r w:rsidRPr="00E83E05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E83E05">
        <w:rPr>
          <w:rStyle w:val="FontStyle39"/>
          <w:sz w:val="24"/>
          <w:szCs w:val="24"/>
          <w:lang w:val="ru-RU" w:eastAsia="ru-RU"/>
        </w:rPr>
        <w:t>предмета</w:t>
      </w:r>
      <w:proofErr w:type="gramEnd"/>
      <w:r w:rsidRPr="00E83E05">
        <w:rPr>
          <w:rStyle w:val="FontStyle39"/>
          <w:sz w:val="24"/>
          <w:szCs w:val="24"/>
          <w:lang w:val="ru-RU" w:eastAsia="ru-RU"/>
        </w:rPr>
        <w:t xml:space="preserve"> си обществени поръчки в</w:t>
      </w:r>
      <w:r w:rsidR="008B2FEB">
        <w:rPr>
          <w:rStyle w:val="FontStyle39"/>
          <w:sz w:val="24"/>
          <w:szCs w:val="24"/>
          <w:lang w:val="ru-RU" w:eastAsia="ru-RU"/>
        </w:rPr>
        <w:t xml:space="preserve"> </w:t>
      </w:r>
      <w:r w:rsidRPr="00E83E05">
        <w:rPr>
          <w:rStyle w:val="FontStyle39"/>
          <w:sz w:val="24"/>
          <w:szCs w:val="24"/>
          <w:lang w:val="ru-RU" w:eastAsia="ru-RU"/>
        </w:rPr>
        <w:t>графика</w:t>
      </w:r>
      <w:r w:rsidR="00E83E05" w:rsidRPr="00E83E05">
        <w:rPr>
          <w:rStyle w:val="FontStyle39"/>
          <w:sz w:val="24"/>
          <w:szCs w:val="24"/>
          <w:lang w:val="ru-RU" w:eastAsia="ru-RU"/>
        </w:rPr>
        <w:t xml:space="preserve"> </w:t>
      </w:r>
      <w:r w:rsidRPr="00E83E05">
        <w:rPr>
          <w:rStyle w:val="FontStyle39"/>
          <w:sz w:val="24"/>
          <w:szCs w:val="24"/>
          <w:lang w:val="ru-RU" w:eastAsia="ru-RU"/>
        </w:rPr>
        <w:t>може да бъде посочено, че заданието ще бъде изготвено от работна група.</w:t>
      </w:r>
    </w:p>
    <w:p w:rsidR="008B2FEB" w:rsidRPr="008B2FEB" w:rsidRDefault="004D3194" w:rsidP="00185A0B">
      <w:pPr>
        <w:pStyle w:val="Style25"/>
        <w:widowControl/>
        <w:numPr>
          <w:ilvl w:val="0"/>
          <w:numId w:val="18"/>
        </w:numPr>
        <w:tabs>
          <w:tab w:val="left" w:pos="830"/>
        </w:tabs>
        <w:spacing w:line="322" w:lineRule="exact"/>
        <w:ind w:right="53" w:firstLine="557"/>
        <w:rPr>
          <w:rStyle w:val="FontStyle39"/>
          <w:b/>
          <w:bCs/>
          <w:sz w:val="24"/>
          <w:szCs w:val="24"/>
          <w:lang w:val="en-US" w:eastAsia="en-US"/>
        </w:rPr>
      </w:pPr>
      <w:r w:rsidRPr="00E83E05">
        <w:rPr>
          <w:rStyle w:val="FontStyle39"/>
          <w:sz w:val="24"/>
          <w:szCs w:val="24"/>
          <w:lang w:val="ru-RU" w:eastAsia="ru-RU"/>
        </w:rPr>
        <w:t xml:space="preserve">Ориентировъчен месец/дата на </w:t>
      </w:r>
      <w:r w:rsidR="008B2FEB">
        <w:rPr>
          <w:rStyle w:val="FontStyle39"/>
          <w:sz w:val="24"/>
          <w:szCs w:val="24"/>
          <w:lang w:val="ru-RU" w:eastAsia="ru-RU"/>
        </w:rPr>
        <w:t xml:space="preserve">представяне на изготвено техническо задание и ориентировъчен метод/дата на </w:t>
      </w:r>
      <w:r w:rsidRPr="00E83E05">
        <w:rPr>
          <w:rStyle w:val="FontStyle39"/>
          <w:sz w:val="24"/>
          <w:szCs w:val="24"/>
          <w:lang w:val="ru-RU" w:eastAsia="ru-RU"/>
        </w:rPr>
        <w:t xml:space="preserve">обявяване на обществената поръчка в регистъра </w:t>
      </w:r>
      <w:proofErr w:type="gramStart"/>
      <w:r w:rsidRPr="00E83E05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E83E05">
        <w:rPr>
          <w:rStyle w:val="FontStyle39"/>
          <w:sz w:val="24"/>
          <w:szCs w:val="24"/>
          <w:lang w:val="ru-RU" w:eastAsia="ru-RU"/>
        </w:rPr>
        <w:t xml:space="preserve"> АОП.</w:t>
      </w:r>
    </w:p>
    <w:p w:rsidR="004D3194" w:rsidRPr="00E83E05" w:rsidRDefault="00561AE1" w:rsidP="00185A0B">
      <w:pPr>
        <w:pStyle w:val="Style25"/>
        <w:widowControl/>
        <w:numPr>
          <w:ilvl w:val="0"/>
          <w:numId w:val="18"/>
        </w:numPr>
        <w:tabs>
          <w:tab w:val="left" w:pos="830"/>
        </w:tabs>
        <w:spacing w:line="322" w:lineRule="exact"/>
        <w:ind w:right="53" w:firstLine="557"/>
        <w:rPr>
          <w:rStyle w:val="FontStyle45"/>
          <w:sz w:val="24"/>
          <w:szCs w:val="24"/>
          <w:lang w:val="en-US" w:eastAsia="en-US"/>
        </w:rPr>
      </w:pPr>
      <w:r w:rsidRPr="00E83E05"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E83E05">
        <w:rPr>
          <w:rStyle w:val="FontStyle39"/>
          <w:sz w:val="24"/>
          <w:szCs w:val="24"/>
          <w:lang w:val="ru-RU" w:eastAsia="ru-RU"/>
        </w:rPr>
        <w:t>Времето за провеждане на възлагането, вкл. за получаване на оферти, работа на комисията и сключване на договора.</w:t>
      </w:r>
    </w:p>
    <w:p w:rsidR="004D3194" w:rsidRPr="00E83E05" w:rsidRDefault="004D3194" w:rsidP="00185A0B">
      <w:pPr>
        <w:pStyle w:val="Style25"/>
        <w:widowControl/>
        <w:numPr>
          <w:ilvl w:val="0"/>
          <w:numId w:val="18"/>
        </w:numPr>
        <w:tabs>
          <w:tab w:val="left" w:pos="830"/>
        </w:tabs>
        <w:spacing w:line="322" w:lineRule="exact"/>
        <w:ind w:left="557" w:firstLine="0"/>
        <w:rPr>
          <w:rStyle w:val="FontStyle45"/>
          <w:sz w:val="24"/>
          <w:szCs w:val="24"/>
          <w:lang w:val="en-US" w:eastAsia="en-US"/>
        </w:rPr>
      </w:pPr>
      <w:r w:rsidRPr="00E83E05">
        <w:rPr>
          <w:rStyle w:val="FontStyle39"/>
          <w:sz w:val="24"/>
          <w:szCs w:val="24"/>
          <w:lang w:val="ru-RU" w:eastAsia="ru-RU"/>
        </w:rPr>
        <w:t>Наличието на действащ договор със същия или сходен предмет;</w:t>
      </w:r>
    </w:p>
    <w:p w:rsidR="004D3194" w:rsidRPr="00E83E05" w:rsidRDefault="004D3194" w:rsidP="00185A0B">
      <w:pPr>
        <w:pStyle w:val="Style25"/>
        <w:widowControl/>
        <w:numPr>
          <w:ilvl w:val="0"/>
          <w:numId w:val="18"/>
        </w:numPr>
        <w:tabs>
          <w:tab w:val="left" w:pos="830"/>
        </w:tabs>
        <w:spacing w:line="322" w:lineRule="exact"/>
        <w:ind w:left="557" w:firstLine="0"/>
        <w:rPr>
          <w:rStyle w:val="FontStyle45"/>
          <w:sz w:val="24"/>
          <w:szCs w:val="24"/>
          <w:lang w:val="en-US" w:eastAsia="en-US"/>
        </w:rPr>
      </w:pPr>
      <w:r w:rsidRPr="00E83E05">
        <w:rPr>
          <w:rStyle w:val="FontStyle39"/>
          <w:sz w:val="24"/>
          <w:szCs w:val="24"/>
          <w:lang w:val="ru-RU" w:eastAsia="ru-RU"/>
        </w:rPr>
        <w:lastRenderedPageBreak/>
        <w:t>Срок/дата на изтичане на действащия договор</w:t>
      </w:r>
      <w:proofErr w:type="gramStart"/>
      <w:r w:rsidRPr="00E83E05">
        <w:rPr>
          <w:rStyle w:val="FontStyle39"/>
          <w:sz w:val="24"/>
          <w:szCs w:val="24"/>
          <w:lang w:val="ru-RU" w:eastAsia="ru-RU"/>
        </w:rPr>
        <w:t>;.</w:t>
      </w:r>
      <w:proofErr w:type="gramEnd"/>
    </w:p>
    <w:p w:rsidR="004D3194" w:rsidRPr="00E83E05" w:rsidRDefault="004D3194" w:rsidP="00185A0B">
      <w:pPr>
        <w:pStyle w:val="Style25"/>
        <w:widowControl/>
        <w:numPr>
          <w:ilvl w:val="0"/>
          <w:numId w:val="18"/>
        </w:numPr>
        <w:tabs>
          <w:tab w:val="left" w:pos="830"/>
        </w:tabs>
        <w:spacing w:line="322" w:lineRule="exact"/>
        <w:ind w:left="557" w:firstLine="0"/>
        <w:rPr>
          <w:rStyle w:val="FontStyle45"/>
          <w:sz w:val="24"/>
          <w:szCs w:val="24"/>
          <w:lang w:val="en-US" w:eastAsia="en-US"/>
        </w:rPr>
      </w:pPr>
      <w:r w:rsidRPr="00E83E05">
        <w:rPr>
          <w:rStyle w:val="FontStyle39"/>
          <w:sz w:val="24"/>
          <w:szCs w:val="24"/>
          <w:lang w:val="ru-RU" w:eastAsia="ru-RU"/>
        </w:rPr>
        <w:t>Срок, за който се възлага обществената поръчка.</w:t>
      </w:r>
    </w:p>
    <w:p w:rsidR="004D3194" w:rsidRPr="004D3194" w:rsidRDefault="004D3194" w:rsidP="00185A0B">
      <w:pPr>
        <w:pStyle w:val="Style25"/>
        <w:widowControl/>
        <w:numPr>
          <w:ilvl w:val="0"/>
          <w:numId w:val="19"/>
        </w:numPr>
        <w:tabs>
          <w:tab w:val="left" w:pos="960"/>
        </w:tabs>
        <w:spacing w:line="322" w:lineRule="exact"/>
        <w:ind w:firstLine="562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 случай че за конкретна обществена поръчка са налице основания за възлагането й чрез</w:t>
      </w:r>
      <w:r w:rsidR="006E7A08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процедура на договаряне без предварително обявление, договаряне без публикуване на обявление,</w:t>
      </w:r>
      <w:r w:rsidR="006E7A08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пряко договаряне или събиране на оферти с покана до определени лица по ЗОП, в графи</w:t>
      </w:r>
      <w:r w:rsidR="006E7A08">
        <w:rPr>
          <w:rStyle w:val="FontStyle39"/>
          <w:sz w:val="24"/>
          <w:szCs w:val="24"/>
          <w:lang w:val="ru-RU" w:eastAsia="ru-RU"/>
        </w:rPr>
        <w:t>ка</w:t>
      </w:r>
      <w:r w:rsidRPr="004D3194">
        <w:rPr>
          <w:rStyle w:val="FontStyle39"/>
          <w:sz w:val="24"/>
          <w:szCs w:val="24"/>
          <w:lang w:val="ru-RU" w:eastAsia="ru-RU"/>
        </w:rPr>
        <w:t xml:space="preserve"> се отбелязва правното основание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по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ЗОП.</w:t>
      </w:r>
    </w:p>
    <w:p w:rsidR="004D3194" w:rsidRPr="004D3194" w:rsidRDefault="004D3194" w:rsidP="00185A0B">
      <w:pPr>
        <w:pStyle w:val="Style25"/>
        <w:widowControl/>
        <w:numPr>
          <w:ilvl w:val="0"/>
          <w:numId w:val="20"/>
        </w:numPr>
        <w:tabs>
          <w:tab w:val="left" w:pos="979"/>
        </w:tabs>
        <w:spacing w:before="5" w:line="322" w:lineRule="exact"/>
        <w:ind w:firstLine="56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 графи</w:t>
      </w:r>
      <w:r w:rsidR="002203CC">
        <w:rPr>
          <w:rStyle w:val="FontStyle39"/>
          <w:sz w:val="24"/>
          <w:szCs w:val="24"/>
          <w:lang w:val="ru-RU" w:eastAsia="ru-RU"/>
        </w:rPr>
        <w:t>ка</w:t>
      </w:r>
      <w:r w:rsidRPr="004D3194">
        <w:rPr>
          <w:rStyle w:val="FontStyle39"/>
          <w:sz w:val="24"/>
          <w:szCs w:val="24"/>
          <w:lang w:val="ru-RU" w:eastAsia="ru-RU"/>
        </w:rPr>
        <w:t xml:space="preserve">, като отговорни за подготовката на заданието за всяка обществена поръчка, се посочват структурното звено и/или служители от него, с чийто функционални задължения е свързан предмета на конкретната обществена поръчка. Когато в съответното структурно звено няма поне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един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служител с професионална компетентност по предмета на обществената поръчка, в графика се отбелязва необходимостта от привличане на външен експерт.</w:t>
      </w:r>
    </w:p>
    <w:p w:rsidR="004D3194" w:rsidRPr="004D3194" w:rsidRDefault="004D3194" w:rsidP="00185A0B">
      <w:pPr>
        <w:pStyle w:val="Style25"/>
        <w:widowControl/>
        <w:numPr>
          <w:ilvl w:val="0"/>
          <w:numId w:val="20"/>
        </w:numPr>
        <w:tabs>
          <w:tab w:val="left" w:pos="979"/>
        </w:tabs>
        <w:spacing w:before="10" w:line="322" w:lineRule="exact"/>
        <w:ind w:firstLine="56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При определяне на сроковете по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2,</w:t>
      </w:r>
      <w:r w:rsidRPr="004D3194">
        <w:rPr>
          <w:rStyle w:val="FontStyle39"/>
          <w:sz w:val="24"/>
          <w:szCs w:val="24"/>
          <w:lang w:val="ru-RU" w:eastAsia="ru-RU"/>
        </w:rPr>
        <w:t xml:space="preserve"> т.</w:t>
      </w:r>
      <w:r w:rsidRPr="004D3194">
        <w:rPr>
          <w:rStyle w:val="FontStyle39"/>
          <w:sz w:val="24"/>
          <w:szCs w:val="24"/>
          <w:lang w:val="en-US" w:eastAsia="ru-RU"/>
        </w:rPr>
        <w:t xml:space="preserve"> 5</w:t>
      </w:r>
      <w:r w:rsidRPr="004D3194">
        <w:rPr>
          <w:rStyle w:val="FontStyle39"/>
          <w:sz w:val="24"/>
          <w:szCs w:val="24"/>
          <w:lang w:val="ru-RU" w:eastAsia="ru-RU"/>
        </w:rPr>
        <w:t xml:space="preserve"> и</w:t>
      </w:r>
      <w:r w:rsidRPr="004D3194">
        <w:rPr>
          <w:rStyle w:val="FontStyle39"/>
          <w:sz w:val="24"/>
          <w:szCs w:val="24"/>
          <w:lang w:val="en-US" w:eastAsia="ru-RU"/>
        </w:rPr>
        <w:t xml:space="preserve"> 6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Правилата, задължително се взема предвид крайният срок на действие на предходен договор/и със същия предмет, ако има</w:t>
      </w:r>
      <w:r w:rsidR="003B10C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такъв/такива. С оглед обезпечаване на непрекъсваемост на периодично повтарящи се</w:t>
      </w:r>
      <w:r w:rsidR="003B10C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доставки/услуги, откриването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нова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процедура по ЗОП за доставки или услуги, чието изпълнение не може да бъде преустановено, следва да бъде планирано не по</w:t>
      </w:r>
      <w:r w:rsidRPr="004D3194">
        <w:rPr>
          <w:rStyle w:val="FontStyle39"/>
          <w:sz w:val="24"/>
          <w:szCs w:val="24"/>
          <w:lang w:val="en-US" w:eastAsia="ru-RU"/>
        </w:rPr>
        <w:t xml:space="preserve"> -</w:t>
      </w:r>
      <w:r w:rsidRPr="004D3194">
        <w:rPr>
          <w:rStyle w:val="FontStyle39"/>
          <w:sz w:val="24"/>
          <w:szCs w:val="24"/>
          <w:lang w:val="ru-RU" w:eastAsia="ru-RU"/>
        </w:rPr>
        <w:t xml:space="preserve"> късно от</w:t>
      </w:r>
      <w:r w:rsidRPr="004D3194">
        <w:rPr>
          <w:rStyle w:val="FontStyle39"/>
          <w:sz w:val="24"/>
          <w:szCs w:val="24"/>
          <w:lang w:val="en-US" w:eastAsia="ru-RU"/>
        </w:rPr>
        <w:t xml:space="preserve"> 6</w:t>
      </w:r>
      <w:r w:rsidRPr="004D3194">
        <w:rPr>
          <w:rStyle w:val="FontStyle39"/>
          <w:sz w:val="24"/>
          <w:szCs w:val="24"/>
          <w:lang w:val="ru-RU" w:eastAsia="ru-RU"/>
        </w:rPr>
        <w:t xml:space="preserve"> месеца преди изтичане срока на действащ договор със същия предмет.</w:t>
      </w:r>
    </w:p>
    <w:p w:rsidR="004D3194" w:rsidRPr="004D3194" w:rsidRDefault="004D3194" w:rsidP="00185A0B">
      <w:pPr>
        <w:pStyle w:val="Style25"/>
        <w:widowControl/>
        <w:numPr>
          <w:ilvl w:val="0"/>
          <w:numId w:val="20"/>
        </w:numPr>
        <w:tabs>
          <w:tab w:val="left" w:pos="979"/>
        </w:tabs>
        <w:spacing w:line="322" w:lineRule="exact"/>
        <w:ind w:firstLine="56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 графи</w:t>
      </w:r>
      <w:r w:rsidR="003B10C5">
        <w:rPr>
          <w:rStyle w:val="FontStyle39"/>
          <w:sz w:val="24"/>
          <w:szCs w:val="24"/>
          <w:lang w:val="ru-RU" w:eastAsia="ru-RU"/>
        </w:rPr>
        <w:t>ка</w:t>
      </w:r>
      <w:r w:rsidRPr="004D3194">
        <w:rPr>
          <w:rStyle w:val="FontStyle39"/>
          <w:sz w:val="24"/>
          <w:szCs w:val="24"/>
          <w:lang w:val="ru-RU" w:eastAsia="ru-RU"/>
        </w:rPr>
        <w:t xml:space="preserve"> по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1</w:t>
      </w:r>
      <w:r w:rsidRPr="004D3194">
        <w:rPr>
          <w:rStyle w:val="FontStyle39"/>
          <w:sz w:val="24"/>
          <w:szCs w:val="24"/>
          <w:lang w:val="ru-RU" w:eastAsia="ru-RU"/>
        </w:rPr>
        <w:t xml:space="preserve"> се определя максималният праг на финансовите средства, до ко</w:t>
      </w:r>
      <w:r w:rsidR="003B10C5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ще могат да се възлагат обществени поръчки за съответната и/или съответните години. Разходването на финансовите средства при възлагане на обществените поръчки се извършва съобразно утвърдения бюджет.</w:t>
      </w:r>
    </w:p>
    <w:p w:rsidR="004D3194" w:rsidRPr="004D3194" w:rsidRDefault="00A26215" w:rsidP="00A26215">
      <w:pPr>
        <w:pStyle w:val="Style25"/>
        <w:widowControl/>
        <w:tabs>
          <w:tab w:val="left" w:pos="979"/>
        </w:tabs>
        <w:spacing w:line="322" w:lineRule="exact"/>
        <w:ind w:firstLine="0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 xml:space="preserve">       (7) </w:t>
      </w:r>
      <w:r w:rsidR="009F4419">
        <w:rPr>
          <w:rStyle w:val="FontStyle39"/>
          <w:sz w:val="24"/>
          <w:szCs w:val="24"/>
          <w:lang w:val="ru-RU" w:eastAsia="ru-RU"/>
        </w:rPr>
        <w:t xml:space="preserve">Графикът 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се съгласува от </w:t>
      </w:r>
      <w:r w:rsidR="009F4419">
        <w:rPr>
          <w:rStyle w:val="FontStyle39"/>
          <w:sz w:val="24"/>
          <w:szCs w:val="24"/>
          <w:lang w:val="ru-RU" w:eastAsia="ru-RU"/>
        </w:rPr>
        <w:t>главния секретар, директорите на дирекции</w:t>
      </w:r>
      <w:r>
        <w:rPr>
          <w:rStyle w:val="FontStyle39"/>
          <w:sz w:val="24"/>
          <w:szCs w:val="24"/>
          <w:lang w:val="ru-RU" w:eastAsia="ru-RU"/>
        </w:rPr>
        <w:t xml:space="preserve"> и</w:t>
      </w:r>
      <w:r w:rsidR="009F4419">
        <w:rPr>
          <w:rStyle w:val="FontStyle39"/>
          <w:sz w:val="24"/>
          <w:szCs w:val="24"/>
          <w:lang w:val="ru-RU" w:eastAsia="ru-RU"/>
        </w:rPr>
        <w:t xml:space="preserve"> юристконсулта на дирекцията</w:t>
      </w:r>
      <w:r>
        <w:rPr>
          <w:rStyle w:val="FontStyle39"/>
          <w:sz w:val="24"/>
          <w:szCs w:val="24"/>
          <w:lang w:val="ru-RU" w:eastAsia="ru-RU"/>
        </w:rPr>
        <w:t>,</w:t>
      </w:r>
      <w:r w:rsidR="009F4419">
        <w:rPr>
          <w:rStyle w:val="FontStyle39"/>
          <w:sz w:val="24"/>
          <w:szCs w:val="24"/>
          <w:lang w:val="ru-RU" w:eastAsia="ru-RU"/>
        </w:rPr>
        <w:t xml:space="preserve"> утвърждава </w:t>
      </w:r>
      <w:r>
        <w:rPr>
          <w:rStyle w:val="FontStyle39"/>
          <w:sz w:val="24"/>
          <w:szCs w:val="24"/>
          <w:lang w:val="ru-RU" w:eastAsia="ru-RU"/>
        </w:rPr>
        <w:t xml:space="preserve">се </w:t>
      </w:r>
      <w:r w:rsidR="009F4419">
        <w:rPr>
          <w:rStyle w:val="FontStyle39"/>
          <w:sz w:val="24"/>
          <w:szCs w:val="24"/>
          <w:lang w:val="ru-RU" w:eastAsia="ru-RU"/>
        </w:rPr>
        <w:t>от директора на ОДЗ Смолян</w:t>
      </w:r>
      <w:r>
        <w:rPr>
          <w:rStyle w:val="FontStyle39"/>
          <w:sz w:val="24"/>
          <w:szCs w:val="24"/>
          <w:lang w:val="ru-RU" w:eastAsia="ru-RU"/>
        </w:rPr>
        <w:t xml:space="preserve"> и се публикува на интернет страницата на ОДЗ Смолян</w:t>
      </w:r>
      <w:r w:rsidR="004D3194" w:rsidRPr="004D3194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4D3194" w:rsidP="00185A0B">
      <w:pPr>
        <w:pStyle w:val="Style25"/>
        <w:widowControl/>
        <w:tabs>
          <w:tab w:val="left" w:pos="1070"/>
        </w:tabs>
        <w:spacing w:line="322" w:lineRule="exact"/>
        <w:ind w:firstLine="624"/>
        <w:rPr>
          <w:rStyle w:val="FontStyle39"/>
          <w:sz w:val="24"/>
          <w:szCs w:val="24"/>
          <w:lang w:val="ru-RU" w:eastAsia="en-US"/>
        </w:rPr>
      </w:pPr>
      <w:r w:rsidRPr="00A26215">
        <w:rPr>
          <w:rStyle w:val="FontStyle45"/>
          <w:b w:val="0"/>
          <w:sz w:val="24"/>
          <w:szCs w:val="24"/>
          <w:lang w:val="en-US" w:eastAsia="en-US"/>
        </w:rPr>
        <w:t>(</w:t>
      </w:r>
      <w:r w:rsidR="00A26215">
        <w:rPr>
          <w:rStyle w:val="FontStyle45"/>
          <w:b w:val="0"/>
          <w:sz w:val="24"/>
          <w:szCs w:val="24"/>
          <w:lang w:eastAsia="en-US"/>
        </w:rPr>
        <w:t>8</w:t>
      </w:r>
      <w:r w:rsidRPr="00A26215">
        <w:rPr>
          <w:rStyle w:val="FontStyle45"/>
          <w:b w:val="0"/>
          <w:sz w:val="24"/>
          <w:szCs w:val="24"/>
          <w:lang w:val="en-US" w:eastAsia="en-US"/>
        </w:rPr>
        <w:t>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Утвърждаването на графика за възлагане на обществени поръчки в</w:t>
      </w:r>
      <w:r w:rsidR="00A26215">
        <w:rPr>
          <w:rStyle w:val="FontStyle39"/>
          <w:sz w:val="24"/>
          <w:szCs w:val="24"/>
          <w:lang w:val="ru-RU" w:eastAsia="en-US"/>
        </w:rPr>
        <w:t xml:space="preserve"> ОДЗ Смолян</w:t>
      </w:r>
      <w:r w:rsidRPr="004D3194">
        <w:rPr>
          <w:rStyle w:val="FontStyle39"/>
          <w:sz w:val="24"/>
          <w:szCs w:val="24"/>
          <w:lang w:val="ru-RU" w:eastAsia="en-US"/>
        </w:rPr>
        <w:t xml:space="preserve"> не задължава възложителя да обяви и проведе всички процедури,</w:t>
      </w:r>
      <w:r w:rsidR="00A26215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включени в него. Същият не е задължителен и по отношение на възлагане на</w:t>
      </w:r>
      <w:r w:rsidR="00A26215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обществените поръчки по посочената стойност, тъй като същата е прогнозна.</w:t>
      </w:r>
    </w:p>
    <w:p w:rsidR="004D3194" w:rsidRDefault="004D3194" w:rsidP="00185A0B">
      <w:pPr>
        <w:pStyle w:val="Style4"/>
        <w:widowControl/>
        <w:spacing w:line="240" w:lineRule="exact"/>
      </w:pPr>
    </w:p>
    <w:p w:rsidR="0052403D" w:rsidRPr="004D3194" w:rsidRDefault="0052403D" w:rsidP="00185A0B">
      <w:pPr>
        <w:pStyle w:val="Style4"/>
        <w:widowControl/>
        <w:spacing w:line="240" w:lineRule="exact"/>
      </w:pPr>
    </w:p>
    <w:p w:rsidR="004D3194" w:rsidRPr="004D3194" w:rsidRDefault="00077562" w:rsidP="00185A0B">
      <w:pPr>
        <w:pStyle w:val="Style4"/>
        <w:widowControl/>
        <w:spacing w:before="125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                                   </w:t>
      </w:r>
      <w:r w:rsidR="0052403D">
        <w:rPr>
          <w:rStyle w:val="FontStyle45"/>
          <w:sz w:val="24"/>
          <w:szCs w:val="24"/>
          <w:lang w:val="ru-RU" w:eastAsia="ru-RU"/>
        </w:rPr>
        <w:t xml:space="preserve">   </w:t>
      </w:r>
      <w:r w:rsidR="004D3194" w:rsidRPr="004D3194">
        <w:rPr>
          <w:rStyle w:val="FontStyle45"/>
          <w:sz w:val="24"/>
          <w:szCs w:val="24"/>
          <w:lang w:val="ru-RU" w:eastAsia="ru-RU"/>
        </w:rPr>
        <w:t>Р</w:t>
      </w:r>
      <w:r>
        <w:rPr>
          <w:rStyle w:val="FontStyle45"/>
          <w:sz w:val="24"/>
          <w:szCs w:val="24"/>
          <w:lang w:val="ru-RU" w:eastAsia="ru-RU"/>
        </w:rPr>
        <w:t>АЗДЕЛ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II</w:t>
      </w:r>
    </w:p>
    <w:p w:rsidR="004D3194" w:rsidRPr="0052403D" w:rsidRDefault="0052403D" w:rsidP="00185A0B">
      <w:pPr>
        <w:pStyle w:val="Style4"/>
        <w:widowControl/>
        <w:spacing w:before="14"/>
        <w:rPr>
          <w:rStyle w:val="FontStyle45"/>
          <w:b w:val="0"/>
          <w:sz w:val="24"/>
          <w:szCs w:val="24"/>
          <w:lang w:val="ru-RU" w:eastAsia="ru-RU"/>
        </w:rPr>
      </w:pPr>
      <w:r>
        <w:rPr>
          <w:rStyle w:val="FontStyle45"/>
          <w:b w:val="0"/>
          <w:sz w:val="24"/>
          <w:szCs w:val="24"/>
          <w:lang w:val="ru-RU" w:eastAsia="ru-RU"/>
        </w:rPr>
        <w:t xml:space="preserve">       </w:t>
      </w:r>
      <w:r w:rsidR="004D3194" w:rsidRPr="0052403D">
        <w:rPr>
          <w:rStyle w:val="FontStyle45"/>
          <w:b w:val="0"/>
          <w:sz w:val="24"/>
          <w:szCs w:val="24"/>
          <w:lang w:val="ru-RU" w:eastAsia="ru-RU"/>
        </w:rPr>
        <w:t>В</w:t>
      </w:r>
      <w:r w:rsidR="00077562" w:rsidRPr="0052403D">
        <w:rPr>
          <w:rStyle w:val="FontStyle45"/>
          <w:b w:val="0"/>
          <w:sz w:val="24"/>
          <w:szCs w:val="24"/>
          <w:lang w:val="ru-RU" w:eastAsia="ru-RU"/>
        </w:rPr>
        <w:t>ЪЗЛАГАНЕ НА ОБЩЕСТВЕНИ ПОРЪЧКИ ИЗВЪН ИЗГОТВЕНИЯ ГРАФИК</w:t>
      </w:r>
    </w:p>
    <w:p w:rsidR="004D3194" w:rsidRPr="004D3194" w:rsidRDefault="004D3194" w:rsidP="00185A0B">
      <w:pPr>
        <w:pStyle w:val="Style26"/>
        <w:widowControl/>
        <w:spacing w:line="240" w:lineRule="exact"/>
        <w:ind w:right="48" w:firstLine="547"/>
      </w:pPr>
    </w:p>
    <w:p w:rsidR="004D3194" w:rsidRPr="004D3194" w:rsidRDefault="004D3194" w:rsidP="00135E65">
      <w:pPr>
        <w:pStyle w:val="Style26"/>
        <w:widowControl/>
        <w:spacing w:before="82" w:line="322" w:lineRule="exact"/>
        <w:ind w:right="48" w:firstLine="547"/>
        <w:rPr>
          <w:rStyle w:val="FontStyle39"/>
          <w:sz w:val="24"/>
          <w:szCs w:val="24"/>
          <w:lang w:val="ru-RU" w:eastAsia="ru-RU"/>
        </w:rPr>
      </w:pPr>
      <w:proofErr w:type="gramStart"/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11. </w:t>
      </w:r>
      <w:r w:rsidRPr="00135E65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При необходимост от възлагане на обществена поръчка извън графика, при която</w:t>
      </w:r>
      <w:r w:rsidR="00135E6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основанията за провеждане на процедурата не биха могли да бъдат предвидени или в случайте на</w:t>
      </w:r>
      <w:r w:rsidR="00135E6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промяна на потребностите на</w:t>
      </w:r>
      <w:r w:rsidR="00135E6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заявителите в рамките на бюджетната година или промяна на приоритетите, или на разполагаемия финансов ресурс, </w:t>
      </w:r>
      <w:r w:rsidR="00135E65">
        <w:rPr>
          <w:rStyle w:val="FontStyle39"/>
          <w:sz w:val="24"/>
          <w:szCs w:val="24"/>
          <w:lang w:val="ru-RU" w:eastAsia="ru-RU"/>
        </w:rPr>
        <w:t>директора на ОДЗ Смолян</w:t>
      </w:r>
      <w:r w:rsidRPr="004D3194">
        <w:rPr>
          <w:rStyle w:val="FontStyle39"/>
          <w:sz w:val="24"/>
          <w:szCs w:val="24"/>
          <w:lang w:val="ru-RU" w:eastAsia="ru-RU"/>
        </w:rPr>
        <w:t xml:space="preserve"> може да разреши откриването и провеждането на процедура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за възлагане на обществена поръчка по ЗОП, която не е включена в графи</w:t>
      </w:r>
      <w:r w:rsidR="00135E65">
        <w:rPr>
          <w:rStyle w:val="FontStyle39"/>
          <w:sz w:val="24"/>
          <w:szCs w:val="24"/>
          <w:lang w:val="ru-RU" w:eastAsia="ru-RU"/>
        </w:rPr>
        <w:t>ка</w:t>
      </w:r>
      <w:r w:rsidRPr="004D3194">
        <w:rPr>
          <w:rStyle w:val="FontStyle39"/>
          <w:sz w:val="24"/>
          <w:szCs w:val="24"/>
          <w:lang w:val="ru-RU" w:eastAsia="ru-RU"/>
        </w:rPr>
        <w:t xml:space="preserve">, при възможност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финансово обезпечаване.</w:t>
      </w:r>
    </w:p>
    <w:p w:rsidR="00D2784E" w:rsidRPr="00D2784E" w:rsidRDefault="004D3194" w:rsidP="00185A0B">
      <w:pPr>
        <w:pStyle w:val="Style30"/>
        <w:widowControl/>
        <w:numPr>
          <w:ilvl w:val="0"/>
          <w:numId w:val="22"/>
        </w:numPr>
        <w:tabs>
          <w:tab w:val="left" w:pos="1205"/>
        </w:tabs>
        <w:spacing w:line="322" w:lineRule="exact"/>
        <w:ind w:firstLine="686"/>
        <w:rPr>
          <w:rStyle w:val="FontStyle39"/>
          <w:b/>
          <w:bCs/>
          <w:sz w:val="24"/>
          <w:szCs w:val="24"/>
          <w:lang w:val="en-US" w:eastAsia="en-US"/>
        </w:rPr>
      </w:pPr>
      <w:r w:rsidRPr="00D2784E">
        <w:rPr>
          <w:rStyle w:val="FontStyle39"/>
          <w:sz w:val="24"/>
          <w:szCs w:val="24"/>
          <w:lang w:val="ru-RU" w:eastAsia="ru-RU"/>
        </w:rPr>
        <w:t xml:space="preserve">За провеждане на обществена поръчка по предходната алинея </w:t>
      </w:r>
      <w:r w:rsidR="00D2784E" w:rsidRPr="00D2784E">
        <w:rPr>
          <w:rStyle w:val="FontStyle39"/>
          <w:sz w:val="24"/>
          <w:szCs w:val="24"/>
          <w:lang w:val="ru-RU" w:eastAsia="ru-RU"/>
        </w:rPr>
        <w:t>се изготвя доклад от ръководителя на съответното структурно звено, за необходимостта от провеждане на обществена поръчка</w:t>
      </w:r>
      <w:r w:rsidR="00D2784E">
        <w:rPr>
          <w:rStyle w:val="FontStyle39"/>
          <w:sz w:val="24"/>
          <w:szCs w:val="24"/>
          <w:lang w:val="ru-RU" w:eastAsia="ru-RU"/>
        </w:rPr>
        <w:t>,</w:t>
      </w:r>
      <w:r w:rsidR="00D2784E" w:rsidRPr="00D2784E">
        <w:rPr>
          <w:rStyle w:val="FontStyle39"/>
          <w:sz w:val="24"/>
          <w:szCs w:val="24"/>
          <w:lang w:val="ru-RU" w:eastAsia="ru-RU"/>
        </w:rPr>
        <w:t xml:space="preserve"> който се съгласува с главния секретар и директора на</w:t>
      </w:r>
      <w:proofErr w:type="gramStart"/>
      <w:r w:rsidR="00D2784E" w:rsidRPr="00D2784E">
        <w:rPr>
          <w:rStyle w:val="FontStyle39"/>
          <w:sz w:val="24"/>
          <w:szCs w:val="24"/>
          <w:lang w:val="ru-RU" w:eastAsia="ru-RU"/>
        </w:rPr>
        <w:t xml:space="preserve"> Д</w:t>
      </w:r>
      <w:proofErr w:type="gramEnd"/>
      <w:r w:rsidR="00D2784E" w:rsidRPr="00D2784E">
        <w:rPr>
          <w:rStyle w:val="FontStyle39"/>
          <w:sz w:val="24"/>
          <w:szCs w:val="24"/>
          <w:lang w:val="ru-RU" w:eastAsia="ru-RU"/>
        </w:rPr>
        <w:t xml:space="preserve"> «АПФСДЧР» и се представя на директора на ОДЗ Смолян. </w:t>
      </w:r>
    </w:p>
    <w:p w:rsidR="004D3194" w:rsidRPr="004D3194" w:rsidRDefault="00D2784E" w:rsidP="00842282">
      <w:pPr>
        <w:pStyle w:val="Style30"/>
        <w:widowControl/>
        <w:numPr>
          <w:ilvl w:val="0"/>
          <w:numId w:val="23"/>
        </w:numPr>
        <w:tabs>
          <w:tab w:val="left" w:pos="1134"/>
        </w:tabs>
        <w:spacing w:line="322" w:lineRule="exact"/>
        <w:ind w:firstLine="696"/>
        <w:rPr>
          <w:rStyle w:val="FontStyle45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Директорът на ОДЗ Смолян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одобрява или отхвърля предложението за провеждане на</w:t>
      </w:r>
      <w:r w:rsidR="00B669C9"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процедура за възлагане на обществена поръчка извън утвърдения график</w:t>
      </w:r>
      <w:r w:rsidR="00B669C9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с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резолюция.</w:t>
      </w:r>
    </w:p>
    <w:p w:rsidR="004D3194" w:rsidRPr="004D3194" w:rsidRDefault="004D3194" w:rsidP="003D69EE">
      <w:pPr>
        <w:pStyle w:val="Style4"/>
        <w:widowControl/>
        <w:spacing w:before="187"/>
        <w:ind w:right="48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lastRenderedPageBreak/>
        <w:t>Г</w:t>
      </w:r>
      <w:r w:rsidR="003D69EE">
        <w:rPr>
          <w:rStyle w:val="FontStyle45"/>
          <w:sz w:val="24"/>
          <w:szCs w:val="24"/>
          <w:lang w:val="ru-RU" w:eastAsia="ru-RU"/>
        </w:rPr>
        <w:t xml:space="preserve">ЛАВА </w:t>
      </w:r>
      <w:r w:rsidR="00D94B24">
        <w:rPr>
          <w:rStyle w:val="FontStyle45"/>
          <w:sz w:val="24"/>
          <w:szCs w:val="24"/>
          <w:lang w:val="ru-RU" w:eastAsia="ru-RU"/>
        </w:rPr>
        <w:t>ІІ</w:t>
      </w:r>
    </w:p>
    <w:p w:rsidR="003D69EE" w:rsidRDefault="004D3194" w:rsidP="003D69EE">
      <w:pPr>
        <w:pStyle w:val="Style4"/>
        <w:widowControl/>
        <w:spacing w:before="19"/>
        <w:ind w:right="48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П</w:t>
      </w:r>
      <w:r w:rsidR="003D69EE">
        <w:rPr>
          <w:rStyle w:val="FontStyle45"/>
          <w:sz w:val="24"/>
          <w:szCs w:val="24"/>
          <w:lang w:val="ru-RU" w:eastAsia="ru-RU"/>
        </w:rPr>
        <w:t xml:space="preserve">ОДГОТОВКА И ПРОВЕЖДАНЕ </w:t>
      </w:r>
      <w:proofErr w:type="gramStart"/>
      <w:r w:rsidR="003D69EE">
        <w:rPr>
          <w:rStyle w:val="FontStyle45"/>
          <w:sz w:val="24"/>
          <w:szCs w:val="24"/>
          <w:lang w:val="ru-RU" w:eastAsia="ru-RU"/>
        </w:rPr>
        <w:t>НА</w:t>
      </w:r>
      <w:proofErr w:type="gramEnd"/>
      <w:r w:rsidR="003D69EE">
        <w:rPr>
          <w:rStyle w:val="FontStyle45"/>
          <w:sz w:val="24"/>
          <w:szCs w:val="24"/>
          <w:lang w:val="ru-RU" w:eastAsia="ru-RU"/>
        </w:rPr>
        <w:t xml:space="preserve"> ПРОЦЕДУРА </w:t>
      </w:r>
    </w:p>
    <w:p w:rsidR="004D3194" w:rsidRPr="004D3194" w:rsidRDefault="003D69EE" w:rsidP="003D69EE">
      <w:pPr>
        <w:pStyle w:val="Style4"/>
        <w:widowControl/>
        <w:spacing w:before="19"/>
        <w:ind w:right="48"/>
        <w:jc w:val="center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>ЗА ВЪЗЛАГАНЕ НА ОБЩЕСТВЕНА ПОРЪЧКА</w:t>
      </w:r>
    </w:p>
    <w:p w:rsid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DE43F7">
      <w:pPr>
        <w:pStyle w:val="Style4"/>
        <w:widowControl/>
        <w:spacing w:before="154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3D69EE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I</w:t>
      </w:r>
    </w:p>
    <w:p w:rsidR="004D3194" w:rsidRPr="00DE43F7" w:rsidRDefault="004D3194" w:rsidP="00DE43F7">
      <w:pPr>
        <w:pStyle w:val="Style4"/>
        <w:widowControl/>
        <w:spacing w:before="24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DE43F7">
        <w:rPr>
          <w:rStyle w:val="FontStyle45"/>
          <w:b w:val="0"/>
          <w:sz w:val="24"/>
          <w:szCs w:val="24"/>
          <w:lang w:val="ru-RU" w:eastAsia="ru-RU"/>
        </w:rPr>
        <w:t>З</w:t>
      </w:r>
      <w:r w:rsidR="003D69EE" w:rsidRPr="00DE43F7">
        <w:rPr>
          <w:rStyle w:val="FontStyle45"/>
          <w:b w:val="0"/>
          <w:sz w:val="24"/>
          <w:szCs w:val="24"/>
          <w:lang w:val="ru-RU" w:eastAsia="ru-RU"/>
        </w:rPr>
        <w:t>АДЪЛЖЕНИЯ НА ЗАЯВИТЕЛЯ</w:t>
      </w:r>
    </w:p>
    <w:p w:rsidR="004D3194" w:rsidRPr="004D3194" w:rsidRDefault="004D3194" w:rsidP="00185A0B">
      <w:pPr>
        <w:pStyle w:val="Style5"/>
        <w:widowControl/>
        <w:spacing w:line="240" w:lineRule="exact"/>
        <w:ind w:right="29"/>
      </w:pPr>
    </w:p>
    <w:p w:rsidR="004D3194" w:rsidRPr="004D3194" w:rsidRDefault="004D3194" w:rsidP="00185A0B">
      <w:pPr>
        <w:pStyle w:val="Style5"/>
        <w:widowControl/>
        <w:spacing w:before="82" w:line="322" w:lineRule="exact"/>
        <w:ind w:right="29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12. </w:t>
      </w:r>
      <w:r w:rsidRPr="00DE43F7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Заявител</w:t>
      </w:r>
      <w:r w:rsidR="00DE43F7">
        <w:rPr>
          <w:rStyle w:val="FontStyle39"/>
          <w:sz w:val="24"/>
          <w:szCs w:val="24"/>
          <w:lang w:val="ru-RU" w:eastAsia="ru-RU"/>
        </w:rPr>
        <w:t>я</w:t>
      </w:r>
      <w:r w:rsidR="00EE2BC0">
        <w:rPr>
          <w:rStyle w:val="FontStyle39"/>
          <w:sz w:val="24"/>
          <w:szCs w:val="24"/>
          <w:lang w:val="ru-RU" w:eastAsia="ru-RU"/>
        </w:rPr>
        <w:t>т</w:t>
      </w:r>
      <w:r w:rsidRPr="004D3194">
        <w:rPr>
          <w:rStyle w:val="FontStyle39"/>
          <w:sz w:val="24"/>
          <w:szCs w:val="24"/>
          <w:lang w:val="ru-RU" w:eastAsia="ru-RU"/>
        </w:rPr>
        <w:t xml:space="preserve"> изготвя задани</w:t>
      </w:r>
      <w:r w:rsidR="00DE43F7">
        <w:rPr>
          <w:rStyle w:val="FontStyle39"/>
          <w:sz w:val="24"/>
          <w:szCs w:val="24"/>
          <w:lang w:val="ru-RU" w:eastAsia="ru-RU"/>
        </w:rPr>
        <w:t>е</w:t>
      </w:r>
      <w:r w:rsidRPr="004D3194">
        <w:rPr>
          <w:rStyle w:val="FontStyle39"/>
          <w:sz w:val="24"/>
          <w:szCs w:val="24"/>
          <w:lang w:val="ru-RU" w:eastAsia="ru-RU"/>
        </w:rPr>
        <w:t xml:space="preserve"> за всяка обществена поръчка, която ще се провежда по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ред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, предвиден в ЗОП (процедура или събиране на оферти с обява или покана).</w:t>
      </w:r>
    </w:p>
    <w:p w:rsidR="004D3194" w:rsidRPr="004D3194" w:rsidRDefault="004D3194" w:rsidP="00185A0B">
      <w:pPr>
        <w:pStyle w:val="Style5"/>
        <w:widowControl/>
        <w:spacing w:line="322" w:lineRule="exact"/>
        <w:ind w:left="691" w:firstLine="0"/>
        <w:rPr>
          <w:rStyle w:val="FontStyle39"/>
          <w:sz w:val="24"/>
          <w:szCs w:val="24"/>
          <w:lang w:val="ru-RU" w:eastAsia="en-US"/>
        </w:rPr>
      </w:pPr>
      <w:r w:rsidRPr="00DE43F7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 xml:space="preserve">Заданието се представя </w:t>
      </w:r>
      <w:r w:rsidR="00FE7C89">
        <w:rPr>
          <w:rStyle w:val="FontStyle39"/>
          <w:sz w:val="24"/>
          <w:szCs w:val="24"/>
          <w:lang w:val="ru-RU" w:eastAsia="en-US"/>
        </w:rPr>
        <w:t>на директора на ОДЗ Смолян</w:t>
      </w:r>
      <w:r w:rsidRPr="004D3194">
        <w:rPr>
          <w:rStyle w:val="FontStyle39"/>
          <w:sz w:val="24"/>
          <w:szCs w:val="24"/>
          <w:lang w:val="ru-RU" w:eastAsia="en-US"/>
        </w:rPr>
        <w:t xml:space="preserve"> и съдържа:</w:t>
      </w:r>
    </w:p>
    <w:p w:rsidR="004D3194" w:rsidRPr="004D3194" w:rsidRDefault="004D3194" w:rsidP="00FE7C89">
      <w:pPr>
        <w:pStyle w:val="Style30"/>
        <w:widowControl/>
        <w:tabs>
          <w:tab w:val="left" w:pos="993"/>
        </w:tabs>
        <w:spacing w:line="322" w:lineRule="exact"/>
        <w:ind w:right="38" w:firstLine="686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а)</w:t>
      </w:r>
      <w:r w:rsidRPr="004D3194">
        <w:rPr>
          <w:rStyle w:val="FontStyle39"/>
          <w:sz w:val="24"/>
          <w:szCs w:val="24"/>
          <w:lang w:val="ru-RU" w:eastAsia="ru-RU"/>
        </w:rPr>
        <w:tab/>
        <w:t>пълно описание на обекта и обема на поръчката, включително по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обособени позиции, а в случайте когато не е целесъобразно разделянето на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обществената поръчка на обособени позиции, посочване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причините за това.</w:t>
      </w:r>
    </w:p>
    <w:p w:rsidR="004D3194" w:rsidRPr="004D3194" w:rsidRDefault="004D3194" w:rsidP="00185A0B">
      <w:pPr>
        <w:pStyle w:val="Style30"/>
        <w:widowControl/>
        <w:tabs>
          <w:tab w:val="left" w:pos="1056"/>
        </w:tabs>
        <w:spacing w:line="322" w:lineRule="exact"/>
        <w:ind w:right="43" w:firstLine="686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б)</w:t>
      </w:r>
      <w:r w:rsidRPr="004D3194">
        <w:rPr>
          <w:rStyle w:val="FontStyle39"/>
          <w:sz w:val="24"/>
          <w:szCs w:val="24"/>
          <w:lang w:val="ru-RU" w:eastAsia="ru-RU"/>
        </w:rPr>
        <w:tab/>
        <w:t>техническите спецификации, съответстващи на ЗОП и специфични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изисквания към потенциалните изпълнители и изпълнението на обществената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поръчка, а когато обект на поръчката е строителство, към тях се прилагат и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количествени сметки;</w:t>
      </w:r>
    </w:p>
    <w:p w:rsidR="004D3194" w:rsidRPr="004D3194" w:rsidRDefault="004D3194" w:rsidP="00FE7C89">
      <w:pPr>
        <w:pStyle w:val="Style30"/>
        <w:widowControl/>
        <w:tabs>
          <w:tab w:val="left" w:pos="993"/>
        </w:tabs>
        <w:spacing w:line="322" w:lineRule="exact"/>
        <w:ind w:firstLine="682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в)</w:t>
      </w:r>
      <w:r w:rsidRPr="004D3194">
        <w:rPr>
          <w:rStyle w:val="FontStyle39"/>
          <w:sz w:val="24"/>
          <w:szCs w:val="24"/>
          <w:lang w:val="ru-RU" w:eastAsia="ru-RU"/>
        </w:rPr>
        <w:tab/>
        <w:t>копие от инвестиционния проект, ако поръчката е с обект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строителство;</w:t>
      </w:r>
    </w:p>
    <w:p w:rsidR="004D3194" w:rsidRPr="004D3194" w:rsidRDefault="004D3194" w:rsidP="00185A0B">
      <w:pPr>
        <w:pStyle w:val="Style30"/>
        <w:widowControl/>
        <w:tabs>
          <w:tab w:val="left" w:pos="1003"/>
        </w:tabs>
        <w:spacing w:line="322" w:lineRule="exact"/>
        <w:ind w:firstLine="682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г)</w:t>
      </w:r>
      <w:r w:rsidRPr="004D3194">
        <w:rPr>
          <w:rStyle w:val="FontStyle39"/>
          <w:sz w:val="24"/>
          <w:szCs w:val="24"/>
          <w:lang w:val="ru-RU" w:eastAsia="ru-RU"/>
        </w:rPr>
        <w:tab/>
        <w:t>критери</w:t>
      </w:r>
      <w:r w:rsidR="00FE7C89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 за оценка на офертите и показатели, включени в избрания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критерий, мотиви за избора на посочените показатели, относителната им тежест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при определяне на комплексната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оценка, методика за определяне на оценката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по всеки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показател и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за определяне на комплексната оценка на офертите;</w:t>
      </w:r>
    </w:p>
    <w:p w:rsidR="004D3194" w:rsidRPr="004D3194" w:rsidRDefault="004D3194" w:rsidP="00185A0B">
      <w:pPr>
        <w:pStyle w:val="Style30"/>
        <w:widowControl/>
        <w:tabs>
          <w:tab w:val="left" w:pos="1013"/>
        </w:tabs>
        <w:spacing w:line="322" w:lineRule="exact"/>
        <w:ind w:firstLine="701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д)</w:t>
      </w:r>
      <w:r w:rsidRPr="004D3194">
        <w:rPr>
          <w:rStyle w:val="FontStyle39"/>
          <w:sz w:val="24"/>
          <w:szCs w:val="24"/>
          <w:lang w:val="ru-RU" w:eastAsia="ru-RU"/>
        </w:rPr>
        <w:tab/>
        <w:t>предложение относно възможностите за представяне на вариант</w:t>
      </w:r>
      <w:r w:rsidR="00FE7C89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 в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офертите, както и минималните изисквания, на ко</w:t>
      </w:r>
      <w:r w:rsidR="00FE7C89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трябва да отговарят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вариантите, и специалните изисквания за тяхното представяне, когато</w:t>
      </w:r>
      <w:r w:rsidR="00FE7C8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възложителят допуска вариант</w:t>
      </w:r>
      <w:r w:rsidR="00FE7C89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;</w:t>
      </w:r>
    </w:p>
    <w:p w:rsidR="004D3194" w:rsidRPr="004D3194" w:rsidRDefault="004D3194" w:rsidP="00185A0B">
      <w:pPr>
        <w:pStyle w:val="Style30"/>
        <w:widowControl/>
        <w:tabs>
          <w:tab w:val="left" w:pos="1013"/>
        </w:tabs>
        <w:spacing w:line="322" w:lineRule="exact"/>
        <w:ind w:firstLine="701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е)</w:t>
      </w:r>
      <w:r w:rsidRPr="004D3194">
        <w:rPr>
          <w:rStyle w:val="FontStyle39"/>
          <w:sz w:val="24"/>
          <w:szCs w:val="24"/>
          <w:lang w:val="ru-RU" w:eastAsia="ru-RU"/>
        </w:rPr>
        <w:tab/>
        <w:t xml:space="preserve">допълнителни изисквания към кандидатите или участниците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лично</w:t>
      </w:r>
      <w:r w:rsidR="00F263C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състояние, икономическото и финансово</w:t>
      </w:r>
      <w:r w:rsidR="00CE12A8">
        <w:rPr>
          <w:rStyle w:val="FontStyle39"/>
          <w:sz w:val="24"/>
          <w:szCs w:val="24"/>
          <w:lang w:val="ru-RU" w:eastAsia="ru-RU"/>
        </w:rPr>
        <w:t>т</w:t>
      </w:r>
      <w:r w:rsidRPr="004D3194">
        <w:rPr>
          <w:rStyle w:val="FontStyle39"/>
          <w:sz w:val="24"/>
          <w:szCs w:val="24"/>
          <w:lang w:val="ru-RU" w:eastAsia="ru-RU"/>
        </w:rPr>
        <w:t>о състояние, доказване на</w:t>
      </w:r>
      <w:r w:rsidR="00F263C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техническите възможности и/или</w:t>
      </w:r>
      <w:r w:rsidR="00F263C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квалификацията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им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, както и посочване на</w:t>
      </w:r>
      <w:r w:rsidR="00F263C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документите, с ко</w:t>
      </w:r>
      <w:r w:rsidR="00F263C5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те се доказват;</w:t>
      </w:r>
    </w:p>
    <w:p w:rsidR="004D3194" w:rsidRPr="004D3194" w:rsidRDefault="004D3194" w:rsidP="00B82E70">
      <w:pPr>
        <w:pStyle w:val="Style30"/>
        <w:widowControl/>
        <w:tabs>
          <w:tab w:val="center" w:pos="993"/>
        </w:tabs>
        <w:spacing w:line="322" w:lineRule="exact"/>
        <w:ind w:firstLine="701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ж)</w:t>
      </w:r>
      <w:r w:rsidRPr="004D3194">
        <w:rPr>
          <w:rStyle w:val="FontStyle39"/>
          <w:sz w:val="24"/>
          <w:szCs w:val="24"/>
          <w:lang w:val="ru-RU" w:eastAsia="ru-RU"/>
        </w:rPr>
        <w:tab/>
      </w:r>
      <w:r w:rsidR="00B82E70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условия за изпълнение на поръчката: срок, начин и място на</w:t>
      </w:r>
      <w:r w:rsidR="00B82E70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изпълнение на поръчката;</w:t>
      </w:r>
      <w:r w:rsidR="00B82E70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минимални гаранционни срокове и изисквания за</w:t>
      </w:r>
      <w:r w:rsidR="00B82E70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гаранционно/извънгаранционно обслужване, ако има такива, предлага</w:t>
      </w:r>
      <w:r w:rsidR="00B82E70">
        <w:rPr>
          <w:rStyle w:val="FontStyle39"/>
          <w:sz w:val="24"/>
          <w:szCs w:val="24"/>
          <w:lang w:val="ru-RU" w:eastAsia="ru-RU"/>
        </w:rPr>
        <w:t>н</w:t>
      </w:r>
      <w:r w:rsidRPr="004D3194">
        <w:rPr>
          <w:rStyle w:val="FontStyle39"/>
          <w:sz w:val="24"/>
          <w:szCs w:val="24"/>
          <w:lang w:val="ru-RU" w:eastAsia="ru-RU"/>
        </w:rPr>
        <w:t xml:space="preserve"> размер</w:t>
      </w:r>
      <w:r w:rsidR="00B82E70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на гаранцията за изпълнение; условия и начин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плащане.</w:t>
      </w:r>
    </w:p>
    <w:p w:rsidR="004D3194" w:rsidRPr="004D3194" w:rsidRDefault="004D3194" w:rsidP="00185A0B">
      <w:pPr>
        <w:pStyle w:val="Style30"/>
        <w:widowControl/>
        <w:numPr>
          <w:ilvl w:val="0"/>
          <w:numId w:val="24"/>
        </w:numPr>
        <w:tabs>
          <w:tab w:val="left" w:pos="1186"/>
        </w:tabs>
        <w:spacing w:before="5" w:line="322" w:lineRule="exact"/>
        <w:ind w:firstLine="706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При сложни по обект обществени поръчки или такива за ко</w:t>
      </w:r>
      <w:r w:rsidR="009F00D5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структурното</w:t>
      </w:r>
      <w:r w:rsidR="009F00D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звено-заявител не разполага с необходимия експертен капацитет и специални знания за изготвянето</w:t>
      </w:r>
      <w:r w:rsidR="009F00D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на техническа спецификация, заявителят информира </w:t>
      </w:r>
      <w:r w:rsidR="009F00D5">
        <w:rPr>
          <w:rStyle w:val="FontStyle39"/>
          <w:sz w:val="24"/>
          <w:szCs w:val="24"/>
          <w:lang w:val="ru-RU" w:eastAsia="ru-RU"/>
        </w:rPr>
        <w:t xml:space="preserve">директора на ОДЗ Смолян </w:t>
      </w:r>
      <w:r w:rsidRPr="004D3194">
        <w:rPr>
          <w:rStyle w:val="FontStyle39"/>
          <w:sz w:val="24"/>
          <w:szCs w:val="24"/>
          <w:lang w:val="ru-RU" w:eastAsia="ru-RU"/>
        </w:rPr>
        <w:t>с предложение, за привличане на външен/ни експерт/и със съответното образование и нужната квалификация</w:t>
      </w:r>
      <w:r w:rsidR="009F00D5">
        <w:rPr>
          <w:rStyle w:val="FontStyle39"/>
          <w:sz w:val="24"/>
          <w:szCs w:val="24"/>
          <w:lang w:val="ru-RU" w:eastAsia="ru-RU"/>
        </w:rPr>
        <w:t>.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След положителна резолюция от </w:t>
      </w:r>
      <w:r w:rsidR="009F00D5">
        <w:rPr>
          <w:rStyle w:val="FontStyle39"/>
          <w:sz w:val="24"/>
          <w:szCs w:val="24"/>
          <w:lang w:val="ru-RU" w:eastAsia="ru-RU"/>
        </w:rPr>
        <w:t>директора, юрисконсулт</w:t>
      </w:r>
      <w:r w:rsidR="00EE2BC0">
        <w:rPr>
          <w:rStyle w:val="FontStyle39"/>
          <w:sz w:val="24"/>
          <w:szCs w:val="24"/>
          <w:lang w:val="ru-RU" w:eastAsia="ru-RU"/>
        </w:rPr>
        <w:t xml:space="preserve">ън на дирекцията </w:t>
      </w:r>
      <w:r w:rsidRPr="004D3194">
        <w:rPr>
          <w:rStyle w:val="FontStyle39"/>
          <w:sz w:val="24"/>
          <w:szCs w:val="24"/>
          <w:lang w:val="ru-RU" w:eastAsia="ru-RU"/>
        </w:rPr>
        <w:t xml:space="preserve">изготвя проект на договор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с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избран външен експерт, в който се включват задачите, ко</w:t>
      </w:r>
      <w:r w:rsidR="009F00D5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то трябва да изпълни. </w:t>
      </w:r>
    </w:p>
    <w:p w:rsidR="004D3194" w:rsidRPr="004D3194" w:rsidRDefault="004D3194" w:rsidP="00185A0B">
      <w:pPr>
        <w:pStyle w:val="Style30"/>
        <w:widowControl/>
        <w:numPr>
          <w:ilvl w:val="0"/>
          <w:numId w:val="24"/>
        </w:numPr>
        <w:tabs>
          <w:tab w:val="left" w:pos="1186"/>
        </w:tabs>
        <w:spacing w:line="322" w:lineRule="exact"/>
        <w:ind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При сложни по обект обществени поръчки, независимо дали са включени в графика за провеждане на обществени поръчки или са извън него, със заповед </w:t>
      </w:r>
      <w:r w:rsidR="0082642B">
        <w:rPr>
          <w:rStyle w:val="FontStyle39"/>
          <w:sz w:val="24"/>
          <w:szCs w:val="24"/>
          <w:lang w:val="ru-RU" w:eastAsia="ru-RU"/>
        </w:rPr>
        <w:t>директора на ОДЗ Смолян</w:t>
      </w:r>
      <w:r w:rsidRPr="004D3194">
        <w:rPr>
          <w:rStyle w:val="FontStyle39"/>
          <w:sz w:val="24"/>
          <w:szCs w:val="24"/>
          <w:lang w:val="ru-RU" w:eastAsia="ru-RU"/>
        </w:rPr>
        <w:t xml:space="preserve"> може да бъде назначена работна група за изготвяне на заданието на обществената поръчка, включваща служители на възложителя и/или външни експерти, избрани по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реда 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предходната алинея.</w:t>
      </w:r>
    </w:p>
    <w:p w:rsidR="004D3194" w:rsidRPr="004D3194" w:rsidRDefault="004D3194" w:rsidP="00185A0B">
      <w:pPr>
        <w:pStyle w:val="Style5"/>
        <w:widowControl/>
        <w:spacing w:line="322" w:lineRule="exact"/>
        <w:ind w:firstLine="686"/>
        <w:rPr>
          <w:rStyle w:val="FontStyle39"/>
          <w:sz w:val="24"/>
          <w:szCs w:val="24"/>
          <w:lang w:val="ru-RU" w:eastAsia="ru-RU"/>
        </w:rPr>
      </w:pPr>
      <w:r w:rsidRPr="00B8277B">
        <w:rPr>
          <w:rStyle w:val="FontStyle39"/>
          <w:b/>
          <w:sz w:val="24"/>
          <w:szCs w:val="24"/>
          <w:lang w:val="ru-RU" w:eastAsia="ru-RU"/>
        </w:rPr>
        <w:t>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Pr="004D3194">
        <w:rPr>
          <w:rStyle w:val="FontStyle45"/>
          <w:sz w:val="24"/>
          <w:szCs w:val="24"/>
          <w:lang w:val="en-US" w:eastAsia="ru-RU"/>
        </w:rPr>
        <w:t xml:space="preserve">13. </w:t>
      </w:r>
      <w:r w:rsidRPr="00B8277B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Заявителят на обществена поръчка с доклад до </w:t>
      </w:r>
      <w:r w:rsidR="005810D0">
        <w:rPr>
          <w:rStyle w:val="FontStyle39"/>
          <w:sz w:val="24"/>
          <w:szCs w:val="24"/>
          <w:lang w:val="ru-RU" w:eastAsia="ru-RU"/>
        </w:rPr>
        <w:t>директора на ОДЗ Смолян</w:t>
      </w:r>
      <w:r w:rsidR="00643827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определя прогнозната стойност на поръчката, включително на обособените позиции, по законоустановените начин и методи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при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анализиране на информацията относно пазарните </w:t>
      </w:r>
      <w:r w:rsidRPr="004D3194">
        <w:rPr>
          <w:rStyle w:val="FontStyle39"/>
          <w:sz w:val="24"/>
          <w:szCs w:val="24"/>
          <w:lang w:val="ru-RU" w:eastAsia="ru-RU"/>
        </w:rPr>
        <w:lastRenderedPageBreak/>
        <w:t xml:space="preserve">цени, като се отчитат текущата икономическа ситуация, включително ръста на инфлация и други ценообразуващи показатели. С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цел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удостоверяване на финансовата обезпеченост на обществената поръчка, докладът се съгласува от директора на дирекция „</w:t>
      </w:r>
      <w:r w:rsidR="005810D0">
        <w:rPr>
          <w:rStyle w:val="FontStyle39"/>
          <w:sz w:val="24"/>
          <w:szCs w:val="24"/>
          <w:lang w:val="ru-RU" w:eastAsia="ru-RU"/>
        </w:rPr>
        <w:t>АП</w:t>
      </w:r>
      <w:r w:rsidRPr="004D3194">
        <w:rPr>
          <w:rStyle w:val="FontStyle39"/>
          <w:sz w:val="24"/>
          <w:szCs w:val="24"/>
          <w:lang w:val="ru-RU" w:eastAsia="ru-RU"/>
        </w:rPr>
        <w:t>ФСД</w:t>
      </w:r>
      <w:r w:rsidR="005810D0">
        <w:rPr>
          <w:rStyle w:val="FontStyle39"/>
          <w:sz w:val="24"/>
          <w:szCs w:val="24"/>
          <w:lang w:val="ru-RU" w:eastAsia="ru-RU"/>
        </w:rPr>
        <w:t>ЧР</w:t>
      </w:r>
      <w:r w:rsidRPr="004D3194">
        <w:rPr>
          <w:rStyle w:val="FontStyle39"/>
          <w:sz w:val="24"/>
          <w:szCs w:val="24"/>
          <w:lang w:val="ru-RU" w:eastAsia="ru-RU"/>
        </w:rPr>
        <w:t xml:space="preserve">". Към доклада следва да бъдат представени доказателства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начина на формиране на прогнозната стойност.</w:t>
      </w:r>
    </w:p>
    <w:p w:rsidR="004D3194" w:rsidRPr="004D3194" w:rsidRDefault="004D3194" w:rsidP="00185A0B">
      <w:pPr>
        <w:pStyle w:val="Style30"/>
        <w:widowControl/>
        <w:numPr>
          <w:ilvl w:val="0"/>
          <w:numId w:val="25"/>
        </w:numPr>
        <w:tabs>
          <w:tab w:val="left" w:pos="1104"/>
        </w:tabs>
        <w:spacing w:line="322" w:lineRule="exact"/>
        <w:ind w:right="38"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Документите по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12</w:t>
      </w:r>
      <w:r w:rsidRPr="004D3194">
        <w:rPr>
          <w:rStyle w:val="FontStyle39"/>
          <w:sz w:val="24"/>
          <w:szCs w:val="24"/>
          <w:lang w:val="ru-RU" w:eastAsia="ru-RU"/>
        </w:rPr>
        <w:t xml:space="preserve"> и</w:t>
      </w:r>
      <w:r w:rsidRPr="004D3194">
        <w:rPr>
          <w:rStyle w:val="FontStyle39"/>
          <w:sz w:val="24"/>
          <w:szCs w:val="24"/>
          <w:lang w:val="en-US" w:eastAsia="ru-RU"/>
        </w:rPr>
        <w:t xml:space="preserve"> 13,</w:t>
      </w:r>
      <w:r w:rsidRPr="004D3194">
        <w:rPr>
          <w:rStyle w:val="FontStyle39"/>
          <w:sz w:val="24"/>
          <w:szCs w:val="24"/>
          <w:lang w:val="ru-RU" w:eastAsia="ru-RU"/>
        </w:rPr>
        <w:t xml:space="preserve">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1</w:t>
      </w:r>
      <w:r w:rsidRPr="004D3194">
        <w:rPr>
          <w:rStyle w:val="FontStyle39"/>
          <w:sz w:val="24"/>
          <w:szCs w:val="24"/>
          <w:lang w:val="ru-RU" w:eastAsia="ru-RU"/>
        </w:rPr>
        <w:t xml:space="preserve"> се представят на хартиен носител след изготвянето и подписването им от заявителя и лицата, ко</w:t>
      </w:r>
      <w:r w:rsidR="00643827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то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са ги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подготвили.</w:t>
      </w:r>
    </w:p>
    <w:p w:rsidR="004D3194" w:rsidRPr="004D3194" w:rsidRDefault="004D3194" w:rsidP="00185A0B">
      <w:pPr>
        <w:pStyle w:val="Style30"/>
        <w:widowControl/>
        <w:numPr>
          <w:ilvl w:val="0"/>
          <w:numId w:val="25"/>
        </w:numPr>
        <w:tabs>
          <w:tab w:val="left" w:pos="1104"/>
        </w:tabs>
        <w:spacing w:line="322" w:lineRule="exact"/>
        <w:ind w:right="38"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В случай че </w:t>
      </w:r>
      <w:r w:rsidR="00F4557C">
        <w:rPr>
          <w:rStyle w:val="FontStyle39"/>
          <w:sz w:val="24"/>
          <w:szCs w:val="24"/>
          <w:lang w:val="ru-RU" w:eastAsia="ru-RU"/>
        </w:rPr>
        <w:t>директорът на ОДЗ Смолян</w:t>
      </w:r>
      <w:r w:rsidRPr="004D3194">
        <w:rPr>
          <w:rStyle w:val="FontStyle39"/>
          <w:sz w:val="24"/>
          <w:szCs w:val="24"/>
          <w:lang w:val="ru-RU" w:eastAsia="ru-RU"/>
        </w:rPr>
        <w:t xml:space="preserve"> счита, че представеното задание съдържа незаконосъобразни или недостатъчно мотивирани изисквания, или същото е непълно, неясно или неточно, връща заданието на заявителя за корекция с оглед законосъобразно провеждане на процедурата.</w:t>
      </w:r>
    </w:p>
    <w:p w:rsidR="004D3194" w:rsidRPr="004D3194" w:rsidRDefault="004D3194" w:rsidP="00185A0B">
      <w:pPr>
        <w:pStyle w:val="Style5"/>
        <w:widowControl/>
        <w:spacing w:line="322" w:lineRule="exact"/>
        <w:ind w:firstLine="696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14.</w:t>
      </w:r>
      <w:r w:rsidR="00971DE7">
        <w:rPr>
          <w:rStyle w:val="FontStyle45"/>
          <w:sz w:val="24"/>
          <w:szCs w:val="24"/>
          <w:lang w:eastAsia="ru-RU"/>
        </w:rPr>
        <w:t xml:space="preserve"> </w:t>
      </w:r>
      <w:r w:rsidRPr="00971DE7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При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подготовка за възлагане на обществена поръчка заявителят може да проведе пазарни консултации, като потърси съвети от независими експерти или органи, или участници на пазара.</w:t>
      </w:r>
    </w:p>
    <w:p w:rsidR="004D3194" w:rsidRPr="004D3194" w:rsidRDefault="004D3194" w:rsidP="00185A0B">
      <w:pPr>
        <w:pStyle w:val="Style30"/>
        <w:widowControl/>
        <w:tabs>
          <w:tab w:val="left" w:pos="1157"/>
        </w:tabs>
        <w:spacing w:line="322" w:lineRule="exact"/>
        <w:ind w:firstLine="706"/>
        <w:rPr>
          <w:rStyle w:val="FontStyle39"/>
          <w:sz w:val="24"/>
          <w:szCs w:val="24"/>
          <w:lang w:val="ru-RU" w:eastAsia="en-US"/>
        </w:rPr>
      </w:pPr>
      <w:r w:rsidRPr="00971DE7">
        <w:rPr>
          <w:rStyle w:val="FontStyle45"/>
          <w:b w:val="0"/>
          <w:sz w:val="24"/>
          <w:szCs w:val="24"/>
          <w:lang w:val="en-US" w:eastAsia="en-US"/>
        </w:rPr>
        <w:t>(2)</w:t>
      </w:r>
      <w:r w:rsidRPr="00971DE7">
        <w:rPr>
          <w:rStyle w:val="FontStyle45"/>
          <w:b w:val="0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За намерението за провеждане на пазарни консултации заявителят</w:t>
      </w:r>
      <w:r w:rsidR="00971DE7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 xml:space="preserve">уведомява с доклад </w:t>
      </w:r>
      <w:r w:rsidR="00971DE7">
        <w:rPr>
          <w:rStyle w:val="FontStyle39"/>
          <w:sz w:val="24"/>
          <w:szCs w:val="24"/>
          <w:lang w:val="ru-RU" w:eastAsia="en-US"/>
        </w:rPr>
        <w:t>директора на ОДЗ Смолян</w:t>
      </w:r>
      <w:r w:rsidRPr="004D3194">
        <w:rPr>
          <w:rStyle w:val="FontStyle39"/>
          <w:sz w:val="24"/>
          <w:szCs w:val="24"/>
          <w:lang w:val="ru-RU" w:eastAsia="en-US"/>
        </w:rPr>
        <w:t>, в който посочва предлагания</w:t>
      </w:r>
      <w:r w:rsidR="00971DE7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от него начин за извършване на пазарните консултации, времето за извършване</w:t>
      </w:r>
      <w:r w:rsidR="00971DE7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и съдържанието им.</w:t>
      </w:r>
    </w:p>
    <w:p w:rsidR="004D3194" w:rsidRPr="004D3194" w:rsidRDefault="004D3194" w:rsidP="00185A0B">
      <w:pPr>
        <w:pStyle w:val="Style30"/>
        <w:widowControl/>
        <w:tabs>
          <w:tab w:val="left" w:pos="1152"/>
        </w:tabs>
        <w:spacing w:line="322" w:lineRule="exact"/>
        <w:ind w:firstLine="696"/>
        <w:rPr>
          <w:rStyle w:val="FontStyle39"/>
          <w:sz w:val="24"/>
          <w:szCs w:val="24"/>
          <w:lang w:val="ru-RU" w:eastAsia="en-US"/>
        </w:rPr>
      </w:pPr>
      <w:r w:rsidRPr="00833247">
        <w:rPr>
          <w:rStyle w:val="FontStyle45"/>
          <w:b w:val="0"/>
          <w:sz w:val="24"/>
          <w:szCs w:val="24"/>
          <w:lang w:val="en-US" w:eastAsia="en-US"/>
        </w:rPr>
        <w:t>(</w:t>
      </w:r>
      <w:r w:rsidR="00833247" w:rsidRPr="00833247">
        <w:rPr>
          <w:rStyle w:val="FontStyle45"/>
          <w:b w:val="0"/>
          <w:sz w:val="24"/>
          <w:szCs w:val="24"/>
          <w:lang w:eastAsia="en-US"/>
        </w:rPr>
        <w:t>3</w:t>
      </w:r>
      <w:r w:rsidRPr="00833247">
        <w:rPr>
          <w:rStyle w:val="FontStyle45"/>
          <w:b w:val="0"/>
          <w:sz w:val="24"/>
          <w:szCs w:val="24"/>
          <w:lang w:val="en-US" w:eastAsia="en-US"/>
        </w:rPr>
        <w:t>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При одобрение, заявителят провежда пазарните консултации, като</w:t>
      </w:r>
      <w:r w:rsidR="00833247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след</w:t>
      </w:r>
      <w:r w:rsidR="002C099A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получаване на резултатите от консултациите, ги предоставя</w:t>
      </w:r>
      <w:r w:rsidR="00833247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 xml:space="preserve">на </w:t>
      </w:r>
      <w:r w:rsidR="00833247">
        <w:rPr>
          <w:rStyle w:val="FontStyle39"/>
          <w:sz w:val="24"/>
          <w:szCs w:val="24"/>
          <w:lang w:val="ru-RU" w:eastAsia="en-US"/>
        </w:rPr>
        <w:t>директора на ОДЗ Смолян</w:t>
      </w:r>
      <w:r w:rsidRPr="004D3194">
        <w:rPr>
          <w:rStyle w:val="FontStyle39"/>
          <w:sz w:val="24"/>
          <w:szCs w:val="24"/>
          <w:lang w:val="ru-RU" w:eastAsia="en-US"/>
        </w:rPr>
        <w:t>, с оглед спазване на разпоредбата на чл.</w:t>
      </w:r>
      <w:r w:rsidRPr="004D3194">
        <w:rPr>
          <w:rStyle w:val="FontStyle39"/>
          <w:sz w:val="24"/>
          <w:szCs w:val="24"/>
          <w:lang w:val="en-US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en-US" w:eastAsia="en-US"/>
        </w:rPr>
        <w:t>44,</w:t>
      </w:r>
      <w:r w:rsidRPr="004D3194">
        <w:rPr>
          <w:rStyle w:val="FontStyle39"/>
          <w:sz w:val="24"/>
          <w:szCs w:val="24"/>
          <w:lang w:val="ru-RU" w:eastAsia="en-US"/>
        </w:rPr>
        <w:t xml:space="preserve"> ал.</w:t>
      </w:r>
      <w:r w:rsidRPr="004D3194">
        <w:rPr>
          <w:rStyle w:val="FontStyle39"/>
          <w:sz w:val="24"/>
          <w:szCs w:val="24"/>
          <w:lang w:val="en-US" w:eastAsia="en-US"/>
        </w:rPr>
        <w:t>3</w:t>
      </w:r>
      <w:r w:rsidRPr="004D3194">
        <w:rPr>
          <w:rStyle w:val="FontStyle39"/>
          <w:sz w:val="24"/>
          <w:szCs w:val="24"/>
          <w:lang w:val="ru-RU" w:eastAsia="en-US"/>
        </w:rPr>
        <w:t xml:space="preserve"> от ЗОП.</w:t>
      </w:r>
      <w:proofErr w:type="gramEnd"/>
    </w:p>
    <w:p w:rsidR="004D3194" w:rsidRDefault="004D3194" w:rsidP="00185A0B">
      <w:pPr>
        <w:pStyle w:val="Style4"/>
        <w:widowControl/>
        <w:spacing w:line="240" w:lineRule="exact"/>
      </w:pPr>
    </w:p>
    <w:p w:rsidR="000464BB" w:rsidRPr="004D3194" w:rsidRDefault="000464BB" w:rsidP="00185A0B">
      <w:pPr>
        <w:pStyle w:val="Style4"/>
        <w:widowControl/>
        <w:spacing w:line="240" w:lineRule="exact"/>
      </w:pPr>
    </w:p>
    <w:p w:rsidR="004D3194" w:rsidRPr="004D3194" w:rsidRDefault="004D3194" w:rsidP="000464BB">
      <w:pPr>
        <w:pStyle w:val="Style4"/>
        <w:widowControl/>
        <w:spacing w:before="106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0464BB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II</w:t>
      </w:r>
    </w:p>
    <w:p w:rsidR="004D3194" w:rsidRPr="000464BB" w:rsidRDefault="004D3194" w:rsidP="000464BB">
      <w:pPr>
        <w:pStyle w:val="Style4"/>
        <w:widowControl/>
        <w:spacing w:before="14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0464BB">
        <w:rPr>
          <w:rStyle w:val="FontStyle45"/>
          <w:b w:val="0"/>
          <w:sz w:val="24"/>
          <w:szCs w:val="24"/>
          <w:lang w:val="ru-RU" w:eastAsia="ru-RU"/>
        </w:rPr>
        <w:t>З</w:t>
      </w:r>
      <w:r w:rsidR="000464BB" w:rsidRPr="000464BB">
        <w:rPr>
          <w:rStyle w:val="FontStyle45"/>
          <w:b w:val="0"/>
          <w:sz w:val="24"/>
          <w:szCs w:val="24"/>
          <w:lang w:val="ru-RU" w:eastAsia="ru-RU"/>
        </w:rPr>
        <w:t xml:space="preserve">АДЪЛЖЕНИЯ </w:t>
      </w:r>
      <w:proofErr w:type="gramStart"/>
      <w:r w:rsidR="000464BB" w:rsidRPr="000464BB">
        <w:rPr>
          <w:rStyle w:val="FontStyle45"/>
          <w:b w:val="0"/>
          <w:sz w:val="24"/>
          <w:szCs w:val="24"/>
          <w:lang w:val="ru-RU" w:eastAsia="ru-RU"/>
        </w:rPr>
        <w:t>НА</w:t>
      </w:r>
      <w:proofErr w:type="gramEnd"/>
      <w:r w:rsidR="000464BB" w:rsidRPr="000464BB">
        <w:rPr>
          <w:rStyle w:val="FontStyle45"/>
          <w:b w:val="0"/>
          <w:sz w:val="24"/>
          <w:szCs w:val="24"/>
          <w:lang w:val="ru-RU" w:eastAsia="ru-RU"/>
        </w:rPr>
        <w:t xml:space="preserve"> ДИРЕКЦИЯ «АПФСДЧР»</w:t>
      </w:r>
    </w:p>
    <w:p w:rsidR="004D3194" w:rsidRPr="004D3194" w:rsidRDefault="004D3194" w:rsidP="00185A0B">
      <w:pPr>
        <w:pStyle w:val="Style5"/>
        <w:widowControl/>
        <w:spacing w:line="240" w:lineRule="exact"/>
        <w:ind w:firstLine="686"/>
      </w:pPr>
    </w:p>
    <w:p w:rsidR="004D3194" w:rsidRPr="004D3194" w:rsidRDefault="004D3194" w:rsidP="00185A0B">
      <w:pPr>
        <w:pStyle w:val="Style5"/>
        <w:widowControl/>
        <w:spacing w:line="322" w:lineRule="exact"/>
        <w:ind w:right="29" w:firstLine="691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Чл.1</w:t>
      </w:r>
      <w:r w:rsidR="000464BB">
        <w:rPr>
          <w:rStyle w:val="FontStyle45"/>
          <w:sz w:val="24"/>
          <w:szCs w:val="24"/>
          <w:lang w:val="ru-RU" w:eastAsia="ru-RU"/>
        </w:rPr>
        <w:t>5</w:t>
      </w:r>
      <w:r w:rsidRPr="004D3194">
        <w:rPr>
          <w:rStyle w:val="FontStyle45"/>
          <w:sz w:val="24"/>
          <w:szCs w:val="24"/>
          <w:lang w:val="ru-RU" w:eastAsia="ru-RU"/>
        </w:rPr>
        <w:t xml:space="preserve">. </w:t>
      </w:r>
      <w:r w:rsidRPr="004D3194">
        <w:rPr>
          <w:rStyle w:val="FontStyle39"/>
          <w:sz w:val="24"/>
          <w:szCs w:val="24"/>
          <w:lang w:val="ru-RU" w:eastAsia="ru-RU"/>
        </w:rPr>
        <w:t>След представяне на документите по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12</w:t>
      </w:r>
      <w:r w:rsidRPr="004D3194">
        <w:rPr>
          <w:rStyle w:val="FontStyle39"/>
          <w:sz w:val="24"/>
          <w:szCs w:val="24"/>
          <w:lang w:val="ru-RU" w:eastAsia="ru-RU"/>
        </w:rPr>
        <w:t xml:space="preserve"> и</w:t>
      </w:r>
      <w:r w:rsidRPr="004D3194">
        <w:rPr>
          <w:rStyle w:val="FontStyle39"/>
          <w:sz w:val="24"/>
          <w:szCs w:val="24"/>
          <w:lang w:val="en-US" w:eastAsia="ru-RU"/>
        </w:rPr>
        <w:t xml:space="preserve"> 13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0464BB">
        <w:rPr>
          <w:rStyle w:val="FontStyle39"/>
          <w:sz w:val="24"/>
          <w:szCs w:val="24"/>
          <w:lang w:val="ru-RU" w:eastAsia="ru-RU"/>
        </w:rPr>
        <w:t>на директора на ОДЗ Смолян, той ги предава с резолюция на директора на</w:t>
      </w:r>
      <w:proofErr w:type="gramStart"/>
      <w:r w:rsidR="000464BB">
        <w:rPr>
          <w:rStyle w:val="FontStyle39"/>
          <w:sz w:val="24"/>
          <w:szCs w:val="24"/>
          <w:lang w:val="ru-RU" w:eastAsia="ru-RU"/>
        </w:rPr>
        <w:t xml:space="preserve"> Д</w:t>
      </w:r>
      <w:proofErr w:type="gramEnd"/>
      <w:r w:rsidR="000464BB">
        <w:rPr>
          <w:rStyle w:val="FontStyle39"/>
          <w:sz w:val="24"/>
          <w:szCs w:val="24"/>
          <w:lang w:val="ru-RU" w:eastAsia="ru-RU"/>
        </w:rPr>
        <w:t xml:space="preserve"> «АПФСДЧР» </w:t>
      </w:r>
      <w:r w:rsidRPr="004D3194">
        <w:rPr>
          <w:rStyle w:val="FontStyle39"/>
          <w:sz w:val="24"/>
          <w:szCs w:val="24"/>
          <w:lang w:val="ru-RU" w:eastAsia="ru-RU"/>
        </w:rPr>
        <w:t>за предприемане на последващи действия по изготвяне и комплектоване на документацията за обществената поръчка.</w:t>
      </w:r>
    </w:p>
    <w:p w:rsidR="004D3194" w:rsidRPr="004D3194" w:rsidRDefault="004D3194" w:rsidP="00185A0B">
      <w:pPr>
        <w:pStyle w:val="Style5"/>
        <w:widowControl/>
        <w:spacing w:line="322" w:lineRule="exact"/>
        <w:ind w:firstLine="686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Чл.1</w:t>
      </w:r>
      <w:r w:rsidR="000464BB">
        <w:rPr>
          <w:rStyle w:val="FontStyle45"/>
          <w:sz w:val="24"/>
          <w:szCs w:val="24"/>
          <w:lang w:val="ru-RU" w:eastAsia="ru-RU"/>
        </w:rPr>
        <w:t>6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="000464BB">
        <w:rPr>
          <w:rStyle w:val="FontStyle45"/>
          <w:sz w:val="24"/>
          <w:szCs w:val="24"/>
          <w:lang w:val="ru-RU" w:eastAsia="ru-RU"/>
        </w:rPr>
        <w:t xml:space="preserve"> </w:t>
      </w:r>
      <w:r w:rsidRPr="000464BB">
        <w:rPr>
          <w:rStyle w:val="FontStyle45"/>
          <w:b w:val="0"/>
          <w:sz w:val="24"/>
          <w:szCs w:val="24"/>
          <w:lang w:val="ru-RU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Документацията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по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процедура за възлагане на обществена поръчка съдържа:</w:t>
      </w:r>
    </w:p>
    <w:p w:rsidR="004D3194" w:rsidRPr="004D3194" w:rsidRDefault="004D3194" w:rsidP="000464BB">
      <w:pPr>
        <w:pStyle w:val="Style19"/>
        <w:widowControl/>
        <w:numPr>
          <w:ilvl w:val="0"/>
          <w:numId w:val="26"/>
        </w:numPr>
        <w:tabs>
          <w:tab w:val="left" w:pos="701"/>
        </w:tabs>
        <w:ind w:left="350" w:firstLine="35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решение за откриване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процедура за възлагане на обществена поръчка;</w:t>
      </w:r>
    </w:p>
    <w:p w:rsidR="004D3194" w:rsidRPr="004D3194" w:rsidRDefault="004D3194" w:rsidP="000464BB">
      <w:pPr>
        <w:pStyle w:val="Style19"/>
        <w:widowControl/>
        <w:numPr>
          <w:ilvl w:val="0"/>
          <w:numId w:val="26"/>
        </w:numPr>
        <w:tabs>
          <w:tab w:val="left" w:pos="701"/>
        </w:tabs>
        <w:ind w:left="350" w:firstLine="35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обявление за обществената поръчка;</w:t>
      </w:r>
    </w:p>
    <w:p w:rsidR="004D3194" w:rsidRPr="004D3194" w:rsidRDefault="004D3194" w:rsidP="000464BB">
      <w:pPr>
        <w:pStyle w:val="Style19"/>
        <w:widowControl/>
        <w:numPr>
          <w:ilvl w:val="0"/>
          <w:numId w:val="26"/>
        </w:numPr>
        <w:tabs>
          <w:tab w:val="left" w:pos="701"/>
        </w:tabs>
        <w:ind w:left="350" w:firstLine="35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техническите спецификации;</w:t>
      </w:r>
    </w:p>
    <w:p w:rsidR="004D3194" w:rsidRPr="004D3194" w:rsidRDefault="004D3194" w:rsidP="000464BB">
      <w:pPr>
        <w:pStyle w:val="Style19"/>
        <w:widowControl/>
        <w:numPr>
          <w:ilvl w:val="0"/>
          <w:numId w:val="27"/>
        </w:numPr>
        <w:tabs>
          <w:tab w:val="left" w:pos="701"/>
        </w:tabs>
        <w:ind w:left="701" w:firstLine="8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инвестиционните и други проект</w:t>
      </w:r>
      <w:r w:rsidR="006315EA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, когато се изискват за подготовката на офертата;</w:t>
      </w:r>
    </w:p>
    <w:p w:rsidR="004D3194" w:rsidRPr="004D3194" w:rsidRDefault="004D3194" w:rsidP="000464BB">
      <w:pPr>
        <w:pStyle w:val="Style19"/>
        <w:widowControl/>
        <w:numPr>
          <w:ilvl w:val="0"/>
          <w:numId w:val="27"/>
        </w:numPr>
        <w:tabs>
          <w:tab w:val="left" w:pos="0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критери</w:t>
      </w:r>
      <w:r w:rsidR="006315EA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 за оценка на офертите и показатели, включени в избрания критерий, относителната им тежест при определяне на комплексната оценка, методика за определяне на оценката по всеки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показател и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за определяне на комплексната оценка на офертите, когато е приложимо;</w:t>
      </w:r>
    </w:p>
    <w:p w:rsidR="004D3194" w:rsidRPr="004D3194" w:rsidRDefault="004D3194" w:rsidP="000464BB">
      <w:pPr>
        <w:pStyle w:val="Style19"/>
        <w:widowControl/>
        <w:numPr>
          <w:ilvl w:val="0"/>
          <w:numId w:val="26"/>
        </w:numPr>
        <w:tabs>
          <w:tab w:val="left" w:pos="0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образци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документа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, както и указание за подготовката им;</w:t>
      </w:r>
    </w:p>
    <w:p w:rsidR="004D3194" w:rsidRPr="004D3194" w:rsidRDefault="004D3194" w:rsidP="000464BB">
      <w:pPr>
        <w:pStyle w:val="Style19"/>
        <w:widowControl/>
        <w:numPr>
          <w:ilvl w:val="0"/>
          <w:numId w:val="26"/>
        </w:numPr>
        <w:tabs>
          <w:tab w:val="left" w:pos="0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проект на договор;</w:t>
      </w:r>
    </w:p>
    <w:p w:rsidR="004D3194" w:rsidRPr="004D3194" w:rsidRDefault="004D3194" w:rsidP="000464BB">
      <w:pPr>
        <w:pStyle w:val="Style19"/>
        <w:widowControl/>
        <w:numPr>
          <w:ilvl w:val="0"/>
          <w:numId w:val="27"/>
        </w:numPr>
        <w:tabs>
          <w:tab w:val="left" w:pos="0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минималните изисквания, на ко</w:t>
      </w:r>
      <w:r w:rsidR="000464BB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трябва да отговарят вариантите, и специалните изисквания за тяхното представяне, когато възложителят допуска вариант</w:t>
      </w:r>
      <w:r w:rsidR="006315EA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;</w:t>
      </w:r>
    </w:p>
    <w:p w:rsidR="004D3194" w:rsidRPr="004D3194" w:rsidRDefault="004D3194" w:rsidP="000464BB">
      <w:pPr>
        <w:pStyle w:val="Style19"/>
        <w:widowControl/>
        <w:numPr>
          <w:ilvl w:val="0"/>
          <w:numId w:val="27"/>
        </w:numPr>
        <w:tabs>
          <w:tab w:val="left" w:pos="0"/>
        </w:tabs>
        <w:spacing w:before="5"/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указания за попълване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оферта от участниците и условията за валидност на същата в процедура за възлагане на обществена поръчка.</w:t>
      </w:r>
    </w:p>
    <w:p w:rsidR="004D3194" w:rsidRPr="004D3194" w:rsidRDefault="004D3194" w:rsidP="00185A0B">
      <w:pPr>
        <w:pStyle w:val="Style30"/>
        <w:widowControl/>
        <w:tabs>
          <w:tab w:val="left" w:pos="1190"/>
        </w:tabs>
        <w:spacing w:line="322" w:lineRule="exact"/>
        <w:ind w:firstLine="696"/>
        <w:rPr>
          <w:rStyle w:val="FontStyle39"/>
          <w:sz w:val="24"/>
          <w:szCs w:val="24"/>
          <w:lang w:val="ru-RU" w:eastAsia="en-US"/>
        </w:rPr>
      </w:pPr>
      <w:r w:rsidRPr="004007D2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Документацията по процедури на договаряне без предварително</w:t>
      </w:r>
      <w:r w:rsidR="004007D2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обявление, договаряне без публикуване на обявление за поръчка и пряко</w:t>
      </w:r>
      <w:r w:rsidR="004007D2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договаряне съдържа:</w:t>
      </w:r>
    </w:p>
    <w:p w:rsidR="004D3194" w:rsidRPr="004D3194" w:rsidRDefault="004D3194" w:rsidP="004007D2">
      <w:pPr>
        <w:pStyle w:val="Style37"/>
        <w:widowControl/>
        <w:numPr>
          <w:ilvl w:val="0"/>
          <w:numId w:val="28"/>
        </w:numPr>
        <w:tabs>
          <w:tab w:val="left" w:pos="638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решение за откриване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процедура за възлагане на обществена поръчка;</w:t>
      </w:r>
    </w:p>
    <w:p w:rsidR="004D3194" w:rsidRPr="004D3194" w:rsidRDefault="004D3194" w:rsidP="004007D2">
      <w:pPr>
        <w:pStyle w:val="Style37"/>
        <w:widowControl/>
        <w:numPr>
          <w:ilvl w:val="0"/>
          <w:numId w:val="28"/>
        </w:numPr>
        <w:tabs>
          <w:tab w:val="left" w:pos="638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покана за участие в процедурата, която съдържа:</w:t>
      </w:r>
    </w:p>
    <w:p w:rsidR="004D3194" w:rsidRPr="004D3194" w:rsidRDefault="004D3194" w:rsidP="004007D2">
      <w:pPr>
        <w:pStyle w:val="Style37"/>
        <w:widowControl/>
        <w:numPr>
          <w:ilvl w:val="0"/>
          <w:numId w:val="29"/>
        </w:numPr>
        <w:tabs>
          <w:tab w:val="left" w:pos="850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>предмет на поръчката, включително количество и/или обем и описание на обособените позиции, ако има такива;</w:t>
      </w:r>
    </w:p>
    <w:p w:rsidR="004D3194" w:rsidRPr="004D3194" w:rsidRDefault="004D3194" w:rsidP="004007D2">
      <w:pPr>
        <w:pStyle w:val="Style37"/>
        <w:widowControl/>
        <w:numPr>
          <w:ilvl w:val="0"/>
          <w:numId w:val="29"/>
        </w:numPr>
        <w:tabs>
          <w:tab w:val="left" w:pos="850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изисквания на възложителя за изпълнение на поръчката;</w:t>
      </w:r>
    </w:p>
    <w:p w:rsidR="004D3194" w:rsidRPr="004D3194" w:rsidRDefault="004D3194" w:rsidP="004007D2">
      <w:pPr>
        <w:pStyle w:val="Style37"/>
        <w:widowControl/>
        <w:tabs>
          <w:tab w:val="left" w:pos="1134"/>
        </w:tabs>
        <w:ind w:firstLine="709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2.3.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критери</w:t>
      </w:r>
      <w:r w:rsidR="004007D2">
        <w:rPr>
          <w:rStyle w:val="FontStyle39"/>
          <w:sz w:val="24"/>
          <w:szCs w:val="24"/>
          <w:lang w:val="ru-RU" w:eastAsia="en-US"/>
        </w:rPr>
        <w:t>и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за възлагане на поръчката, а когато е приложимо</w:t>
      </w:r>
      <w:r w:rsidRPr="004D3194">
        <w:rPr>
          <w:rStyle w:val="FontStyle39"/>
          <w:sz w:val="24"/>
          <w:szCs w:val="24"/>
          <w:lang w:val="en-US" w:eastAsia="en-US"/>
        </w:rPr>
        <w:t xml:space="preserve"> </w:t>
      </w:r>
      <w:r w:rsidR="004007D2">
        <w:rPr>
          <w:rStyle w:val="FontStyle39"/>
          <w:sz w:val="24"/>
          <w:szCs w:val="24"/>
          <w:lang w:val="en-US" w:eastAsia="en-US"/>
        </w:rPr>
        <w:t>–</w:t>
      </w:r>
      <w:r w:rsidRPr="004D3194">
        <w:rPr>
          <w:rStyle w:val="FontStyle39"/>
          <w:sz w:val="24"/>
          <w:szCs w:val="24"/>
          <w:lang w:val="ru-RU" w:eastAsia="en-US"/>
        </w:rPr>
        <w:t xml:space="preserve"> и</w:t>
      </w:r>
      <w:r w:rsidR="004007D2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показателите за комплексна оценка с тяхната относителната тежест, а когато</w:t>
      </w:r>
      <w:r w:rsidR="004007D2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това е обективно невъзможно, подредени по важност в низходящ ред, кактои методиката за комплексна оценка на офертите;</w:t>
      </w:r>
    </w:p>
    <w:p w:rsidR="004D3194" w:rsidRPr="004D3194" w:rsidRDefault="004D3194" w:rsidP="004007D2">
      <w:pPr>
        <w:pStyle w:val="Style37"/>
        <w:widowControl/>
        <w:numPr>
          <w:ilvl w:val="0"/>
          <w:numId w:val="30"/>
        </w:numPr>
        <w:tabs>
          <w:tab w:val="left" w:pos="840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място и дата за провеждане на преговорите;</w:t>
      </w:r>
    </w:p>
    <w:p w:rsidR="004D3194" w:rsidRPr="004D3194" w:rsidRDefault="004D3194" w:rsidP="004007D2">
      <w:pPr>
        <w:pStyle w:val="Style37"/>
        <w:widowControl/>
        <w:numPr>
          <w:ilvl w:val="0"/>
          <w:numId w:val="30"/>
        </w:numPr>
        <w:tabs>
          <w:tab w:val="left" w:pos="840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други изисквания по преценка на възложителя</w:t>
      </w:r>
    </w:p>
    <w:p w:rsidR="004D3194" w:rsidRPr="004D3194" w:rsidRDefault="004D3194" w:rsidP="007E3E82">
      <w:pPr>
        <w:pStyle w:val="Style30"/>
        <w:widowControl/>
        <w:numPr>
          <w:ilvl w:val="0"/>
          <w:numId w:val="33"/>
        </w:numPr>
        <w:tabs>
          <w:tab w:val="left" w:pos="1210"/>
        </w:tabs>
        <w:spacing w:before="5" w:line="322" w:lineRule="exact"/>
        <w:rPr>
          <w:rStyle w:val="FontStyle45"/>
          <w:sz w:val="24"/>
          <w:szCs w:val="24"/>
          <w:lang w:val="en-US" w:eastAsia="en-US"/>
        </w:rPr>
      </w:pPr>
      <w:r w:rsidRPr="007E3E82">
        <w:rPr>
          <w:rStyle w:val="FontStyle39"/>
          <w:sz w:val="24"/>
          <w:szCs w:val="24"/>
          <w:lang w:val="ru-RU" w:eastAsia="ru-RU"/>
        </w:rPr>
        <w:t>Документацията се съгласува</w:t>
      </w:r>
      <w:r w:rsidR="007E3E82" w:rsidRPr="007E3E82">
        <w:rPr>
          <w:rStyle w:val="FontStyle39"/>
          <w:sz w:val="24"/>
          <w:szCs w:val="24"/>
          <w:lang w:val="ru-RU" w:eastAsia="ru-RU"/>
        </w:rPr>
        <w:t xml:space="preserve"> о</w:t>
      </w:r>
      <w:r w:rsidRPr="007E3E82">
        <w:rPr>
          <w:rStyle w:val="FontStyle39"/>
          <w:sz w:val="24"/>
          <w:szCs w:val="24"/>
          <w:lang w:val="ru-RU" w:eastAsia="ru-RU"/>
        </w:rPr>
        <w:t>т главния секретар</w:t>
      </w:r>
      <w:r w:rsidR="007E3E82" w:rsidRPr="007E3E82">
        <w:rPr>
          <w:rStyle w:val="FontStyle39"/>
          <w:sz w:val="24"/>
          <w:szCs w:val="24"/>
          <w:lang w:val="ru-RU" w:eastAsia="ru-RU"/>
        </w:rPr>
        <w:t xml:space="preserve">, </w:t>
      </w:r>
      <w:r w:rsidRPr="007E3E82">
        <w:rPr>
          <w:rStyle w:val="FontStyle39"/>
          <w:sz w:val="24"/>
          <w:szCs w:val="24"/>
          <w:lang w:val="ru-RU" w:eastAsia="ru-RU"/>
        </w:rPr>
        <w:t>от директор</w:t>
      </w:r>
      <w:r w:rsidR="007E3E82">
        <w:rPr>
          <w:rStyle w:val="FontStyle39"/>
          <w:sz w:val="24"/>
          <w:szCs w:val="24"/>
          <w:lang w:val="ru-RU" w:eastAsia="ru-RU"/>
        </w:rPr>
        <w:t xml:space="preserve">ите на дирекции и юрисконсулта на дирекцията, след което </w:t>
      </w:r>
      <w:r w:rsidRPr="004D3194">
        <w:rPr>
          <w:rStyle w:val="FontStyle39"/>
          <w:sz w:val="24"/>
          <w:szCs w:val="24"/>
          <w:lang w:val="ru-RU" w:eastAsia="ru-RU"/>
        </w:rPr>
        <w:t xml:space="preserve">се одобрява от </w:t>
      </w:r>
      <w:r w:rsidR="007E3E82">
        <w:rPr>
          <w:rStyle w:val="FontStyle39"/>
          <w:sz w:val="24"/>
          <w:szCs w:val="24"/>
          <w:lang w:val="ru-RU" w:eastAsia="ru-RU"/>
        </w:rPr>
        <w:t>директора на ОДЗ Смолян.</w:t>
      </w:r>
    </w:p>
    <w:p w:rsidR="004D3194" w:rsidRPr="004D3194" w:rsidRDefault="004D3194" w:rsidP="00185A0B">
      <w:pPr>
        <w:pStyle w:val="Style30"/>
        <w:widowControl/>
        <w:numPr>
          <w:ilvl w:val="0"/>
          <w:numId w:val="33"/>
        </w:numPr>
        <w:tabs>
          <w:tab w:val="left" w:pos="1094"/>
        </w:tabs>
        <w:spacing w:line="322" w:lineRule="exact"/>
        <w:ind w:right="5" w:firstLine="69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Към документацията за участие в процедурата за обществената поръчка в досието на обществената поръчка се прилага анализ и обосновка на поставените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пред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участниците условия по отношение на технически капацитет, икономически показатели и други условия за допускане до участие в обществената поръчка, изготвени и подписани от ръководителя на звеното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6315EA">
        <w:rPr>
          <w:rStyle w:val="FontStyle39"/>
          <w:sz w:val="24"/>
          <w:szCs w:val="24"/>
          <w:lang w:eastAsia="ru-RU"/>
        </w:rPr>
        <w:t>-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заявител.</w:t>
      </w:r>
    </w:p>
    <w:p w:rsidR="004D3194" w:rsidRPr="004D3194" w:rsidRDefault="004D3194" w:rsidP="00185A0B">
      <w:pPr>
        <w:pStyle w:val="Style30"/>
        <w:widowControl/>
        <w:numPr>
          <w:ilvl w:val="0"/>
          <w:numId w:val="33"/>
        </w:numPr>
        <w:tabs>
          <w:tab w:val="left" w:pos="1094"/>
        </w:tabs>
        <w:spacing w:line="322" w:lineRule="exact"/>
        <w:ind w:right="10" w:firstLine="696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Към методиката за определяне на комплексната оценка на офертата, в досието на обществената поръчка се прилага и анализ и обосновка на включването на всеки един показател/подпоказател в методиката за оценка и тежестта на всеки един показател в общата оценка, изготвени и подписани от ръководителя на звеното</w:t>
      </w:r>
      <w:r w:rsidRPr="004D3194">
        <w:rPr>
          <w:rStyle w:val="FontStyle39"/>
          <w:sz w:val="24"/>
          <w:szCs w:val="24"/>
          <w:lang w:val="en-US" w:eastAsia="ru-RU"/>
        </w:rPr>
        <w:t xml:space="preserve"> -</w:t>
      </w:r>
      <w:r w:rsidRPr="004D3194">
        <w:rPr>
          <w:rStyle w:val="FontStyle39"/>
          <w:sz w:val="24"/>
          <w:szCs w:val="24"/>
          <w:lang w:val="ru-RU" w:eastAsia="ru-RU"/>
        </w:rPr>
        <w:t xml:space="preserve"> заявител или от външен експерт.</w:t>
      </w:r>
      <w:proofErr w:type="gramEnd"/>
    </w:p>
    <w:p w:rsidR="004D3194" w:rsidRPr="002A3E21" w:rsidRDefault="004D3194" w:rsidP="002A3E21">
      <w:pPr>
        <w:pStyle w:val="Style30"/>
        <w:widowControl/>
        <w:numPr>
          <w:ilvl w:val="0"/>
          <w:numId w:val="33"/>
        </w:numPr>
        <w:tabs>
          <w:tab w:val="left" w:pos="1094"/>
        </w:tabs>
        <w:spacing w:line="322" w:lineRule="exact"/>
        <w:ind w:right="19" w:firstLine="709"/>
        <w:rPr>
          <w:rStyle w:val="FontStyle39"/>
          <w:sz w:val="24"/>
          <w:szCs w:val="24"/>
          <w:lang w:val="ru-RU" w:eastAsia="ru-RU"/>
        </w:rPr>
      </w:pPr>
      <w:r w:rsidRPr="002A3E21">
        <w:rPr>
          <w:rStyle w:val="FontStyle39"/>
          <w:sz w:val="24"/>
          <w:szCs w:val="24"/>
          <w:lang w:val="ru-RU" w:eastAsia="ru-RU"/>
        </w:rPr>
        <w:t>При възлагане на обществена поръчка чрез процедура по ал.</w:t>
      </w:r>
      <w:r w:rsidRPr="002A3E21">
        <w:rPr>
          <w:rStyle w:val="FontStyle39"/>
          <w:sz w:val="24"/>
          <w:szCs w:val="24"/>
          <w:lang w:val="en-US" w:eastAsia="ru-RU"/>
        </w:rPr>
        <w:t xml:space="preserve"> 2,</w:t>
      </w:r>
      <w:r w:rsidRPr="002A3E21">
        <w:rPr>
          <w:rStyle w:val="FontStyle39"/>
          <w:sz w:val="24"/>
          <w:szCs w:val="24"/>
          <w:lang w:val="ru-RU" w:eastAsia="ru-RU"/>
        </w:rPr>
        <w:t xml:space="preserve"> респ. при прилагане на</w:t>
      </w:r>
      <w:r w:rsidR="002A3E21">
        <w:rPr>
          <w:rStyle w:val="FontStyle39"/>
          <w:sz w:val="24"/>
          <w:szCs w:val="24"/>
          <w:lang w:val="ru-RU" w:eastAsia="ru-RU"/>
        </w:rPr>
        <w:t xml:space="preserve"> </w:t>
      </w:r>
      <w:r w:rsidRPr="002A3E21">
        <w:rPr>
          <w:rStyle w:val="FontStyle39"/>
          <w:sz w:val="24"/>
          <w:szCs w:val="24"/>
          <w:lang w:val="ru-RU" w:eastAsia="ru-RU"/>
        </w:rPr>
        <w:t xml:space="preserve">реда за събиране на оферти с покана до определени лица, лицата, </w:t>
      </w:r>
      <w:proofErr w:type="gramStart"/>
      <w:r w:rsidRPr="002A3E21">
        <w:rPr>
          <w:rStyle w:val="FontStyle39"/>
          <w:sz w:val="24"/>
          <w:szCs w:val="24"/>
          <w:lang w:val="ru-RU" w:eastAsia="ru-RU"/>
        </w:rPr>
        <w:t>до</w:t>
      </w:r>
      <w:proofErr w:type="gramEnd"/>
      <w:r w:rsidRPr="002A3E21">
        <w:rPr>
          <w:rStyle w:val="FontStyle39"/>
          <w:sz w:val="24"/>
          <w:szCs w:val="24"/>
          <w:lang w:val="ru-RU" w:eastAsia="ru-RU"/>
        </w:rPr>
        <w:t xml:space="preserve"> ко</w:t>
      </w:r>
      <w:r w:rsidR="002A3E21" w:rsidRPr="002A3E21">
        <w:rPr>
          <w:rStyle w:val="FontStyle39"/>
          <w:sz w:val="24"/>
          <w:szCs w:val="24"/>
          <w:lang w:val="ru-RU" w:eastAsia="ru-RU"/>
        </w:rPr>
        <w:t>и</w:t>
      </w:r>
      <w:r w:rsidRPr="002A3E21">
        <w:rPr>
          <w:rStyle w:val="FontStyle39"/>
          <w:sz w:val="24"/>
          <w:szCs w:val="24"/>
          <w:lang w:val="ru-RU" w:eastAsia="ru-RU"/>
        </w:rPr>
        <w:t>то се изпращат покани за участие, се определят от възложителя въз основа на обективни критерии и мотивиран доклад по предложение на заявителя. В досието на процедурата за възлагане на обществената поръчка се</w:t>
      </w:r>
      <w:r w:rsidR="002A3E21">
        <w:rPr>
          <w:rStyle w:val="FontStyle39"/>
          <w:sz w:val="24"/>
          <w:szCs w:val="24"/>
          <w:lang w:val="ru-RU" w:eastAsia="ru-RU"/>
        </w:rPr>
        <w:t xml:space="preserve"> </w:t>
      </w:r>
      <w:r w:rsidRPr="002A3E21">
        <w:rPr>
          <w:rStyle w:val="FontStyle39"/>
          <w:sz w:val="24"/>
          <w:szCs w:val="24"/>
          <w:lang w:val="ru-RU" w:eastAsia="ru-RU"/>
        </w:rPr>
        <w:t xml:space="preserve">съхранява и цялата документация, свързана с начина на проучване и подбор </w:t>
      </w:r>
      <w:proofErr w:type="gramStart"/>
      <w:r w:rsidRPr="002A3E21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2A3E21">
        <w:rPr>
          <w:rStyle w:val="FontStyle39"/>
          <w:sz w:val="24"/>
          <w:szCs w:val="24"/>
          <w:lang w:val="ru-RU" w:eastAsia="ru-RU"/>
        </w:rPr>
        <w:t xml:space="preserve"> лицата, до ко</w:t>
      </w:r>
      <w:r w:rsidR="002A3E21">
        <w:rPr>
          <w:rStyle w:val="FontStyle39"/>
          <w:sz w:val="24"/>
          <w:szCs w:val="24"/>
          <w:lang w:val="ru-RU" w:eastAsia="ru-RU"/>
        </w:rPr>
        <w:t>и</w:t>
      </w:r>
      <w:r w:rsidRPr="002A3E21">
        <w:rPr>
          <w:rStyle w:val="FontStyle39"/>
          <w:sz w:val="24"/>
          <w:szCs w:val="24"/>
          <w:lang w:val="ru-RU" w:eastAsia="ru-RU"/>
        </w:rPr>
        <w:t>то се изпращат покани за участие в процедурата за възлагане на обществена поръчка.</w:t>
      </w:r>
    </w:p>
    <w:p w:rsidR="004D3194" w:rsidRPr="004D3194" w:rsidRDefault="004D3194" w:rsidP="00185A0B">
      <w:pPr>
        <w:pStyle w:val="Style5"/>
        <w:widowControl/>
        <w:spacing w:before="82" w:line="322" w:lineRule="exact"/>
        <w:ind w:firstLine="672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Чл.1</w:t>
      </w:r>
      <w:r w:rsidR="00A52AA6">
        <w:rPr>
          <w:rStyle w:val="FontStyle45"/>
          <w:sz w:val="24"/>
          <w:szCs w:val="24"/>
          <w:lang w:val="ru-RU" w:eastAsia="ru-RU"/>
        </w:rPr>
        <w:t>7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Pr="00A52AA6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При оформянето на всички документа се отбелязват име, фамилия, длъжност, подпис на лицето, съставило документа, и дата (включително, ако то е външен експерт), както и име, фамилия, длъжност, подписи на съгласувалите документа длъжностни лица и датата, на която документ</w:t>
      </w:r>
      <w:r w:rsidR="00D250C5">
        <w:rPr>
          <w:rStyle w:val="FontStyle39"/>
          <w:sz w:val="24"/>
          <w:szCs w:val="24"/>
          <w:lang w:val="ru-RU" w:eastAsia="ru-RU"/>
        </w:rPr>
        <w:t>ът</w:t>
      </w:r>
      <w:r w:rsidRPr="004D3194">
        <w:rPr>
          <w:rStyle w:val="FontStyle39"/>
          <w:sz w:val="24"/>
          <w:szCs w:val="24"/>
          <w:lang w:val="ru-RU" w:eastAsia="ru-RU"/>
        </w:rPr>
        <w:t xml:space="preserve"> е съгласуван. </w:t>
      </w:r>
    </w:p>
    <w:p w:rsidR="004D3194" w:rsidRPr="004D3194" w:rsidRDefault="004D3194" w:rsidP="00185A0B">
      <w:pPr>
        <w:pStyle w:val="Style5"/>
        <w:widowControl/>
        <w:spacing w:line="322" w:lineRule="exact"/>
        <w:ind w:firstLine="686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45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 xml:space="preserve">След съгласуване на документацията служител от </w:t>
      </w:r>
      <w:r w:rsidR="00D250C5">
        <w:rPr>
          <w:rStyle w:val="FontStyle39"/>
          <w:sz w:val="24"/>
          <w:szCs w:val="24"/>
          <w:lang w:val="ru-RU" w:eastAsia="en-US"/>
        </w:rPr>
        <w:t>дирекция «АПФСДЧР»</w:t>
      </w:r>
      <w:r w:rsidRPr="004D3194">
        <w:rPr>
          <w:rStyle w:val="FontStyle39"/>
          <w:sz w:val="24"/>
          <w:szCs w:val="24"/>
          <w:lang w:val="ru-RU" w:eastAsia="en-US"/>
        </w:rPr>
        <w:t xml:space="preserve"> извършва действията, необходими за осъществяване на контрол от Агенцията по обществени поръчки:</w:t>
      </w:r>
    </w:p>
    <w:p w:rsidR="004D3194" w:rsidRPr="004D3194" w:rsidRDefault="004D3194" w:rsidP="00185A0B">
      <w:pPr>
        <w:pStyle w:val="Style30"/>
        <w:widowControl/>
        <w:tabs>
          <w:tab w:val="left" w:pos="946"/>
        </w:tabs>
        <w:spacing w:before="5" w:line="322" w:lineRule="exact"/>
        <w:ind w:left="682" w:firstLine="0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1.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При контрол чрез случаен избор:</w:t>
      </w:r>
    </w:p>
    <w:p w:rsidR="004D3194" w:rsidRPr="004D3194" w:rsidRDefault="004D3194" w:rsidP="00185A0B">
      <w:pPr>
        <w:pStyle w:val="Style30"/>
        <w:widowControl/>
        <w:numPr>
          <w:ilvl w:val="0"/>
          <w:numId w:val="34"/>
        </w:numPr>
        <w:tabs>
          <w:tab w:val="left" w:pos="1195"/>
        </w:tabs>
        <w:spacing w:line="322" w:lineRule="exact"/>
        <w:ind w:firstLine="71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Преди откриване на процедура, която подлежи на контрол чрез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случаен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избор, въвежда</w:t>
      </w:r>
      <w:r w:rsidR="000D1000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данни за нея в системата за случаен избор (ССИ), която е достъпна чрез портала. Данните се</w:t>
      </w:r>
      <w:r w:rsidR="000D1000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подписват с електронен подпис.</w:t>
      </w:r>
    </w:p>
    <w:p w:rsidR="004D3194" w:rsidRPr="004D3194" w:rsidRDefault="004D3194" w:rsidP="00185A0B">
      <w:pPr>
        <w:pStyle w:val="Style30"/>
        <w:widowControl/>
        <w:numPr>
          <w:ilvl w:val="0"/>
          <w:numId w:val="34"/>
        </w:numPr>
        <w:tabs>
          <w:tab w:val="left" w:pos="1195"/>
        </w:tabs>
        <w:spacing w:line="322" w:lineRule="exact"/>
        <w:ind w:firstLine="71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Когато след изтичане на три работни дни от въвеждане на данните процедурата не е</w:t>
      </w:r>
      <w:r w:rsidR="000D1000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избрана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за контрол документацията се изпраща за съгласуване от възложителя и се оповестява нейното откриване.</w:t>
      </w:r>
    </w:p>
    <w:p w:rsidR="004D3194" w:rsidRPr="004D3194" w:rsidRDefault="004D3194" w:rsidP="006315EA">
      <w:pPr>
        <w:pStyle w:val="Style30"/>
        <w:widowControl/>
        <w:numPr>
          <w:ilvl w:val="0"/>
          <w:numId w:val="35"/>
        </w:numPr>
        <w:tabs>
          <w:tab w:val="left" w:pos="993"/>
          <w:tab w:val="left" w:pos="1276"/>
        </w:tabs>
        <w:spacing w:line="322" w:lineRule="exact"/>
        <w:ind w:firstLine="715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Възложителят може да оповести откриването на процедура, независимо че е избрана за контрол, в случайте по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232,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6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ЗОП.</w:t>
      </w:r>
    </w:p>
    <w:p w:rsidR="004D3194" w:rsidRPr="004D3194" w:rsidRDefault="004D3194" w:rsidP="006315EA">
      <w:pPr>
        <w:pStyle w:val="Style30"/>
        <w:widowControl/>
        <w:numPr>
          <w:ilvl w:val="0"/>
          <w:numId w:val="35"/>
        </w:numPr>
        <w:tabs>
          <w:tab w:val="left" w:pos="1134"/>
        </w:tabs>
        <w:spacing w:line="322" w:lineRule="exact"/>
        <w:ind w:firstLine="715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В случай че процедурата бъде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избрана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за контрол, в законоустановения срок, в АОП се изпращат едновременно проектите на:</w:t>
      </w:r>
    </w:p>
    <w:p w:rsidR="004D3194" w:rsidRPr="004D3194" w:rsidRDefault="004D3194" w:rsidP="00185A0B">
      <w:pPr>
        <w:pStyle w:val="Style30"/>
        <w:widowControl/>
        <w:numPr>
          <w:ilvl w:val="0"/>
          <w:numId w:val="32"/>
        </w:numPr>
        <w:tabs>
          <w:tab w:val="left" w:pos="845"/>
        </w:tabs>
        <w:spacing w:line="322" w:lineRule="exact"/>
        <w:ind w:left="69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решението за откриване на процедурата;</w:t>
      </w:r>
    </w:p>
    <w:p w:rsidR="004D3194" w:rsidRPr="004D3194" w:rsidRDefault="004D3194" w:rsidP="00185A0B">
      <w:pPr>
        <w:pStyle w:val="Style30"/>
        <w:widowControl/>
        <w:numPr>
          <w:ilvl w:val="0"/>
          <w:numId w:val="32"/>
        </w:numPr>
        <w:tabs>
          <w:tab w:val="left" w:pos="845"/>
        </w:tabs>
        <w:spacing w:line="322" w:lineRule="exact"/>
        <w:ind w:left="69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обявлението за оповестяване откриването на процедурата;</w:t>
      </w:r>
    </w:p>
    <w:p w:rsidR="004D3194" w:rsidRPr="004D3194" w:rsidRDefault="004D3194" w:rsidP="00185A0B">
      <w:pPr>
        <w:pStyle w:val="Style30"/>
        <w:widowControl/>
        <w:numPr>
          <w:ilvl w:val="0"/>
          <w:numId w:val="36"/>
        </w:numPr>
        <w:tabs>
          <w:tab w:val="left" w:pos="835"/>
        </w:tabs>
        <w:spacing w:line="322" w:lineRule="exact"/>
        <w:ind w:firstLine="682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>техническите спецификации, с изключение на случа</w:t>
      </w:r>
      <w:r w:rsidR="00614BA4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те, когато те се одобряват с решението за одобряване на поканата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потвърждаване на интерес;</w:t>
      </w:r>
    </w:p>
    <w:p w:rsidR="004D3194" w:rsidRPr="004D3194" w:rsidRDefault="004D3194" w:rsidP="00185A0B">
      <w:pPr>
        <w:pStyle w:val="Style30"/>
        <w:widowControl/>
        <w:numPr>
          <w:ilvl w:val="0"/>
          <w:numId w:val="32"/>
        </w:numPr>
        <w:tabs>
          <w:tab w:val="left" w:pos="845"/>
        </w:tabs>
        <w:spacing w:line="322" w:lineRule="exact"/>
        <w:ind w:left="69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методиката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оценка, когато е приложимо.</w:t>
      </w:r>
    </w:p>
    <w:p w:rsidR="004D3194" w:rsidRPr="004D3194" w:rsidRDefault="004D3194" w:rsidP="00185A0B">
      <w:pPr>
        <w:pStyle w:val="Style30"/>
        <w:widowControl/>
        <w:numPr>
          <w:ilvl w:val="0"/>
          <w:numId w:val="37"/>
        </w:numPr>
        <w:tabs>
          <w:tab w:val="left" w:pos="1181"/>
        </w:tabs>
        <w:spacing w:line="322" w:lineRule="exact"/>
        <w:ind w:right="43" w:firstLine="710"/>
        <w:rPr>
          <w:rStyle w:val="FontStyle39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След получаване на становището от АОП, след преценка на неговото съдържание, подготвя окончателен вариант на решението за откриване на процедурата и се променят обявлението и документацията, в случай че в становището на АОП се съдържат препоръки за отстраняване на установени несъответствия с изискванията на ЗОП и възложителят вземе решение за съобразяване с направените препоръки.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Променените документа преминават отново през съгласувателна процедура.</w:t>
      </w:r>
    </w:p>
    <w:p w:rsidR="004D3194" w:rsidRPr="004D3194" w:rsidRDefault="004D3194" w:rsidP="00185A0B">
      <w:pPr>
        <w:pStyle w:val="Style30"/>
        <w:widowControl/>
        <w:numPr>
          <w:ilvl w:val="0"/>
          <w:numId w:val="37"/>
        </w:numPr>
        <w:tabs>
          <w:tab w:val="left" w:pos="1181"/>
        </w:tabs>
        <w:spacing w:line="322" w:lineRule="exact"/>
        <w:ind w:right="58" w:firstLine="71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В случай че не бъдат спазени препоръките в становището на АОП, едновременно с изпращане за публикуване в РОП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решението за откриване и на обявлението, с което се оповестява откриването, може да бъдат изпратени и писмени мотиви.</w:t>
      </w:r>
    </w:p>
    <w:p w:rsidR="004D3194" w:rsidRPr="004D3194" w:rsidRDefault="004D3194" w:rsidP="00185A0B">
      <w:pPr>
        <w:pStyle w:val="Style30"/>
        <w:widowControl/>
        <w:numPr>
          <w:ilvl w:val="0"/>
          <w:numId w:val="37"/>
        </w:numPr>
        <w:tabs>
          <w:tab w:val="left" w:pos="1181"/>
        </w:tabs>
        <w:spacing w:before="10" w:line="322" w:lineRule="exact"/>
        <w:ind w:right="62" w:firstLine="71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 случай че АОП издаде заповед за определяне на наблюдатели, ко</w:t>
      </w:r>
      <w:r w:rsidR="00614BA4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да проследят работата на комисията, уведомява АОП за мястото и началната дата за работата на комисията</w:t>
      </w:r>
    </w:p>
    <w:p w:rsidR="004D3194" w:rsidRPr="004D3194" w:rsidRDefault="004D3194" w:rsidP="00185A0B">
      <w:pPr>
        <w:pStyle w:val="Style30"/>
        <w:widowControl/>
        <w:tabs>
          <w:tab w:val="left" w:pos="946"/>
        </w:tabs>
        <w:spacing w:line="322" w:lineRule="exact"/>
        <w:ind w:left="682" w:firstLine="0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2.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При контрол върху процедури на договаряне:</w:t>
      </w:r>
    </w:p>
    <w:p w:rsidR="004D3194" w:rsidRPr="004D3194" w:rsidRDefault="004D3194" w:rsidP="00185A0B">
      <w:pPr>
        <w:pStyle w:val="Style30"/>
        <w:widowControl/>
        <w:numPr>
          <w:ilvl w:val="0"/>
          <w:numId w:val="38"/>
        </w:numPr>
        <w:tabs>
          <w:tab w:val="left" w:pos="1186"/>
        </w:tabs>
        <w:spacing w:line="322" w:lineRule="exact"/>
        <w:ind w:firstLine="70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Изпраща решението за откриване на процедурата за публикуване и доказателствата за избора на процедурата. Доказателствата се изпращат по електронна поща с писмо, подписано с електронен подпис, в което е посочена партидата на възложителя и номерът на решението за откриване.</w:t>
      </w:r>
    </w:p>
    <w:p w:rsidR="004D3194" w:rsidRPr="004D3194" w:rsidRDefault="004D3194" w:rsidP="00185A0B">
      <w:pPr>
        <w:pStyle w:val="Style30"/>
        <w:widowControl/>
        <w:numPr>
          <w:ilvl w:val="0"/>
          <w:numId w:val="38"/>
        </w:numPr>
        <w:tabs>
          <w:tab w:val="left" w:pos="1186"/>
        </w:tabs>
        <w:spacing w:line="322" w:lineRule="exact"/>
        <w:ind w:firstLine="70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При процедури по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233,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2,</w:t>
      </w:r>
      <w:r w:rsidRPr="004D3194">
        <w:rPr>
          <w:rStyle w:val="FontStyle39"/>
          <w:sz w:val="24"/>
          <w:szCs w:val="24"/>
          <w:lang w:val="ru-RU" w:eastAsia="ru-RU"/>
        </w:rPr>
        <w:t xml:space="preserve"> т.</w:t>
      </w:r>
      <w:r w:rsidRPr="004D3194">
        <w:rPr>
          <w:rStyle w:val="FontStyle39"/>
          <w:sz w:val="24"/>
          <w:szCs w:val="24"/>
          <w:lang w:val="en-US" w:eastAsia="ru-RU"/>
        </w:rPr>
        <w:t xml:space="preserve"> 2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ЗОП въвежда в ССИ данни за процедурата, в деня на изпращане за публикуване в регистъра на решението за нейното откриване. Данните се подписват с електронен подпис.</w:t>
      </w:r>
    </w:p>
    <w:p w:rsidR="004D3194" w:rsidRPr="004D3194" w:rsidRDefault="004D3194" w:rsidP="00185A0B">
      <w:pPr>
        <w:pStyle w:val="Style30"/>
        <w:widowControl/>
        <w:numPr>
          <w:ilvl w:val="0"/>
          <w:numId w:val="38"/>
        </w:numPr>
        <w:tabs>
          <w:tab w:val="left" w:pos="1186"/>
        </w:tabs>
        <w:spacing w:line="322" w:lineRule="exact"/>
        <w:ind w:firstLine="70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Ако процедурата по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233,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2,</w:t>
      </w:r>
      <w:r w:rsidRPr="004D3194">
        <w:rPr>
          <w:rStyle w:val="FontStyle39"/>
          <w:sz w:val="24"/>
          <w:szCs w:val="24"/>
          <w:lang w:val="ru-RU" w:eastAsia="ru-RU"/>
        </w:rPr>
        <w:t xml:space="preserve"> т.</w:t>
      </w:r>
      <w:r w:rsidRPr="004D3194">
        <w:rPr>
          <w:rStyle w:val="FontStyle39"/>
          <w:sz w:val="24"/>
          <w:szCs w:val="24"/>
          <w:lang w:val="en-US" w:eastAsia="ru-RU"/>
        </w:rPr>
        <w:t xml:space="preserve"> 2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ЗОП бъде избрана за контрол изпраща доказателства за обстоятелствата, посочени в решението за откриване. Доказателствата се изпращат по електронна поща с писмо по образец, подписано с електронен подпис, като в писмото се посочва уникалния номер на поръчката. Изпращането на доказателства не е необходимо, ако са достъпни чрез електронен, публичен, безплатен регистър и в решението за откриване на процедурата е посочен точният интернет адрес,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който се намират.</w:t>
      </w:r>
    </w:p>
    <w:p w:rsidR="004D3194" w:rsidRPr="004D3194" w:rsidRDefault="004D3194" w:rsidP="00185A0B">
      <w:pPr>
        <w:pStyle w:val="Style29"/>
        <w:widowControl/>
        <w:spacing w:line="322" w:lineRule="exact"/>
        <w:ind w:left="701"/>
        <w:jc w:val="both"/>
        <w:rPr>
          <w:rStyle w:val="FontStyle39"/>
          <w:sz w:val="24"/>
          <w:szCs w:val="24"/>
          <w:lang w:val="ru-RU" w:eastAsia="ru-RU"/>
        </w:rPr>
      </w:pPr>
      <w:r w:rsidRPr="00614BA4">
        <w:rPr>
          <w:rStyle w:val="FontStyle39"/>
          <w:b/>
          <w:sz w:val="24"/>
          <w:szCs w:val="24"/>
          <w:lang w:val="ru-RU" w:eastAsia="ru-RU"/>
        </w:rPr>
        <w:t>Чл.1</w:t>
      </w:r>
      <w:r w:rsidR="00614BA4">
        <w:rPr>
          <w:rStyle w:val="FontStyle39"/>
          <w:b/>
          <w:sz w:val="24"/>
          <w:szCs w:val="24"/>
          <w:lang w:val="ru-RU" w:eastAsia="ru-RU"/>
        </w:rPr>
        <w:t>8</w:t>
      </w:r>
      <w:r w:rsidRPr="00614BA4">
        <w:rPr>
          <w:rStyle w:val="FontStyle39"/>
          <w:b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(1)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614BA4">
        <w:rPr>
          <w:rStyle w:val="FontStyle39"/>
          <w:sz w:val="24"/>
          <w:szCs w:val="24"/>
          <w:lang w:val="ru-RU" w:eastAsia="ru-RU"/>
        </w:rPr>
        <w:t>Дирекция «АПФСДЧР»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отговаря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:</w:t>
      </w:r>
    </w:p>
    <w:p w:rsidR="004D3194" w:rsidRPr="004D3194" w:rsidRDefault="004D3194" w:rsidP="00185A0B">
      <w:pPr>
        <w:pStyle w:val="Style30"/>
        <w:widowControl/>
        <w:numPr>
          <w:ilvl w:val="0"/>
          <w:numId w:val="39"/>
        </w:numPr>
        <w:tabs>
          <w:tab w:val="left" w:pos="979"/>
        </w:tabs>
        <w:spacing w:line="322" w:lineRule="exact"/>
        <w:ind w:firstLine="68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Изпращане на необходимата информация до Регистъра на Агенцията по обществени поръчки и „Официалния вестник" на ЕС,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случайте когато е необходимо.</w:t>
      </w:r>
    </w:p>
    <w:p w:rsidR="004D3194" w:rsidRPr="004D3194" w:rsidRDefault="004D3194" w:rsidP="00185A0B">
      <w:pPr>
        <w:pStyle w:val="Style30"/>
        <w:widowControl/>
        <w:numPr>
          <w:ilvl w:val="0"/>
          <w:numId w:val="39"/>
        </w:numPr>
        <w:tabs>
          <w:tab w:val="left" w:pos="979"/>
        </w:tabs>
        <w:spacing w:line="322" w:lineRule="exact"/>
        <w:ind w:firstLine="68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Публикуване на всички изискуеми по закон документ</w:t>
      </w:r>
      <w:r w:rsidR="00614BA4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 в „Профила на купувача".</w:t>
      </w:r>
    </w:p>
    <w:p w:rsidR="004D3194" w:rsidRDefault="004D3194" w:rsidP="00185A0B">
      <w:pPr>
        <w:pStyle w:val="Style4"/>
        <w:widowControl/>
        <w:spacing w:line="240" w:lineRule="exact"/>
      </w:pPr>
    </w:p>
    <w:p w:rsidR="00293074" w:rsidRPr="004D3194" w:rsidRDefault="00293074" w:rsidP="00185A0B">
      <w:pPr>
        <w:pStyle w:val="Style4"/>
        <w:widowControl/>
        <w:spacing w:line="240" w:lineRule="exact"/>
      </w:pPr>
    </w:p>
    <w:p w:rsidR="004D3194" w:rsidRPr="004D3194" w:rsidRDefault="00293074" w:rsidP="00185A0B">
      <w:pPr>
        <w:pStyle w:val="Style4"/>
        <w:widowControl/>
        <w:spacing w:before="106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                                      </w:t>
      </w:r>
      <w:r w:rsidR="004D3194" w:rsidRPr="004D3194">
        <w:rPr>
          <w:rStyle w:val="FontStyle45"/>
          <w:sz w:val="24"/>
          <w:szCs w:val="24"/>
          <w:lang w:val="ru-RU" w:eastAsia="ru-RU"/>
        </w:rPr>
        <w:t>Р</w:t>
      </w:r>
      <w:r>
        <w:rPr>
          <w:rStyle w:val="FontStyle45"/>
          <w:sz w:val="24"/>
          <w:szCs w:val="24"/>
          <w:lang w:val="ru-RU" w:eastAsia="ru-RU"/>
        </w:rPr>
        <w:t>АЗДЕЛ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III</w:t>
      </w:r>
    </w:p>
    <w:p w:rsidR="004D3194" w:rsidRPr="00293074" w:rsidRDefault="004D3194" w:rsidP="00293074">
      <w:pPr>
        <w:pStyle w:val="Style4"/>
        <w:widowControl/>
        <w:spacing w:before="19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293074">
        <w:rPr>
          <w:rStyle w:val="FontStyle45"/>
          <w:b w:val="0"/>
          <w:sz w:val="24"/>
          <w:szCs w:val="24"/>
          <w:lang w:val="ru-RU" w:eastAsia="ru-RU"/>
        </w:rPr>
        <w:t>О</w:t>
      </w:r>
      <w:r w:rsidR="00293074" w:rsidRPr="00293074">
        <w:rPr>
          <w:rStyle w:val="FontStyle45"/>
          <w:b w:val="0"/>
          <w:sz w:val="24"/>
          <w:szCs w:val="24"/>
          <w:lang w:val="ru-RU" w:eastAsia="ru-RU"/>
        </w:rPr>
        <w:t xml:space="preserve">ТКРИВАНЕ </w:t>
      </w:r>
      <w:proofErr w:type="gramStart"/>
      <w:r w:rsidR="00293074" w:rsidRPr="00293074">
        <w:rPr>
          <w:rStyle w:val="FontStyle45"/>
          <w:b w:val="0"/>
          <w:sz w:val="24"/>
          <w:szCs w:val="24"/>
          <w:lang w:val="ru-RU" w:eastAsia="ru-RU"/>
        </w:rPr>
        <w:t>НА</w:t>
      </w:r>
      <w:proofErr w:type="gramEnd"/>
      <w:r w:rsidR="00293074" w:rsidRPr="00293074">
        <w:rPr>
          <w:rStyle w:val="FontStyle45"/>
          <w:b w:val="0"/>
          <w:sz w:val="24"/>
          <w:szCs w:val="24"/>
          <w:lang w:val="ru-RU" w:eastAsia="ru-RU"/>
        </w:rPr>
        <w:t xml:space="preserve"> ПРОЦЕДУРА ЗА ВЪЗЛАГАНЕ НА ОБЩЕСТВЕНА ПОРЪЧКА</w:t>
      </w:r>
    </w:p>
    <w:p w:rsidR="004D3194" w:rsidRPr="004D3194" w:rsidRDefault="004D3194" w:rsidP="00185A0B">
      <w:pPr>
        <w:pStyle w:val="Style26"/>
        <w:widowControl/>
        <w:spacing w:line="240" w:lineRule="exact"/>
      </w:pPr>
    </w:p>
    <w:p w:rsidR="004D3194" w:rsidRPr="004D3194" w:rsidRDefault="00293074" w:rsidP="00185A0B">
      <w:pPr>
        <w:pStyle w:val="Style26"/>
        <w:widowControl/>
        <w:spacing w:before="86" w:line="322" w:lineRule="exact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45"/>
          <w:sz w:val="24"/>
          <w:szCs w:val="24"/>
          <w:lang w:val="ru-RU" w:eastAsia="ru-RU"/>
        </w:rPr>
        <w:t>Чл.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>
        <w:rPr>
          <w:rStyle w:val="FontStyle45"/>
          <w:sz w:val="24"/>
          <w:szCs w:val="24"/>
          <w:lang w:eastAsia="ru-RU"/>
        </w:rPr>
        <w:t>19</w:t>
      </w:r>
      <w:r w:rsidR="004D3194" w:rsidRPr="004D3194">
        <w:rPr>
          <w:rStyle w:val="FontStyle45"/>
          <w:sz w:val="24"/>
          <w:szCs w:val="24"/>
          <w:lang w:val="en-US" w:eastAsia="ru-RU"/>
        </w:rPr>
        <w:t>.</w:t>
      </w:r>
      <w:r>
        <w:rPr>
          <w:rStyle w:val="FontStyle45"/>
          <w:sz w:val="24"/>
          <w:szCs w:val="24"/>
          <w:lang w:eastAsia="ru-RU"/>
        </w:rPr>
        <w:t xml:space="preserve"> </w:t>
      </w:r>
      <w:r w:rsidR="004D3194" w:rsidRPr="00293074">
        <w:rPr>
          <w:rStyle w:val="FontStyle45"/>
          <w:b w:val="0"/>
          <w:sz w:val="24"/>
          <w:szCs w:val="24"/>
          <w:lang w:val="en-US" w:eastAsia="ru-RU"/>
        </w:rPr>
        <w:t>(1)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Процедура за възлагане на обществена поръчка се открива с решение на Възложителя, което се изготвя от </w:t>
      </w:r>
      <w:r>
        <w:rPr>
          <w:rStyle w:val="FontStyle39"/>
          <w:sz w:val="24"/>
          <w:szCs w:val="24"/>
          <w:lang w:val="ru-RU" w:eastAsia="ru-RU"/>
        </w:rPr>
        <w:t xml:space="preserve">юрисконсулта на дирекцията и </w:t>
      </w:r>
      <w:r w:rsidR="004D3194" w:rsidRPr="004D3194">
        <w:rPr>
          <w:rStyle w:val="FontStyle39"/>
          <w:sz w:val="24"/>
          <w:szCs w:val="24"/>
          <w:lang w:val="ru-RU" w:eastAsia="ru-RU"/>
        </w:rPr>
        <w:t>се съгласува от</w:t>
      </w:r>
      <w:r>
        <w:rPr>
          <w:rStyle w:val="FontStyle39"/>
          <w:sz w:val="24"/>
          <w:szCs w:val="24"/>
          <w:lang w:val="ru-RU" w:eastAsia="ru-RU"/>
        </w:rPr>
        <w:t xml:space="preserve"> директора </w:t>
      </w:r>
      <w:proofErr w:type="gramStart"/>
      <w:r>
        <w:rPr>
          <w:rStyle w:val="FontStyle39"/>
          <w:sz w:val="24"/>
          <w:szCs w:val="24"/>
          <w:lang w:val="ru-RU" w:eastAsia="ru-RU"/>
        </w:rPr>
        <w:t>на</w:t>
      </w:r>
      <w:proofErr w:type="gramEnd"/>
      <w:r>
        <w:rPr>
          <w:rStyle w:val="FontStyle39"/>
          <w:sz w:val="24"/>
          <w:szCs w:val="24"/>
          <w:lang w:val="ru-RU" w:eastAsia="ru-RU"/>
        </w:rPr>
        <w:t xml:space="preserve"> дирекция «АПФСДЧР» </w:t>
      </w:r>
      <w:r w:rsidR="004D3194" w:rsidRPr="004D3194">
        <w:rPr>
          <w:rStyle w:val="FontStyle39"/>
          <w:sz w:val="24"/>
          <w:szCs w:val="24"/>
          <w:lang w:val="ru-RU" w:eastAsia="ru-RU"/>
        </w:rPr>
        <w:t>и главния секретар.</w:t>
      </w:r>
    </w:p>
    <w:p w:rsidR="004D3194" w:rsidRPr="004D3194" w:rsidRDefault="00293074" w:rsidP="00185A0B">
      <w:pPr>
        <w:pStyle w:val="Style26"/>
        <w:widowControl/>
        <w:spacing w:line="322" w:lineRule="exact"/>
        <w:rPr>
          <w:rStyle w:val="FontStyle39"/>
          <w:sz w:val="24"/>
          <w:szCs w:val="24"/>
          <w:lang w:val="ru-RU" w:eastAsia="en-US"/>
        </w:rPr>
      </w:pPr>
      <w:r>
        <w:rPr>
          <w:rStyle w:val="FontStyle45"/>
          <w:sz w:val="24"/>
          <w:szCs w:val="24"/>
          <w:lang w:eastAsia="en-US"/>
        </w:rPr>
        <w:t xml:space="preserve"> </w:t>
      </w:r>
      <w:r w:rsidR="004D3194" w:rsidRPr="00293074">
        <w:rPr>
          <w:rStyle w:val="FontStyle45"/>
          <w:b w:val="0"/>
          <w:sz w:val="24"/>
          <w:szCs w:val="24"/>
          <w:lang w:val="en-US" w:eastAsia="en-US"/>
        </w:rPr>
        <w:t>(2)</w:t>
      </w:r>
      <w:r w:rsidR="004D3194"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en-US"/>
        </w:rPr>
        <w:t xml:space="preserve">След подписване на решение за откриване на процедура за възлагане на обществена поръчка по ЗОП, </w:t>
      </w:r>
      <w:r>
        <w:rPr>
          <w:rStyle w:val="FontStyle39"/>
          <w:sz w:val="24"/>
          <w:szCs w:val="24"/>
          <w:lang w:val="ru-RU" w:eastAsia="en-US"/>
        </w:rPr>
        <w:t xml:space="preserve">дирекция «АПФСДЧР» </w:t>
      </w:r>
      <w:r w:rsidR="004D3194" w:rsidRPr="004D3194">
        <w:rPr>
          <w:rStyle w:val="FontStyle39"/>
          <w:sz w:val="24"/>
          <w:szCs w:val="24"/>
          <w:lang w:val="ru-RU" w:eastAsia="en-US"/>
        </w:rPr>
        <w:t>отговаря за:</w:t>
      </w:r>
    </w:p>
    <w:p w:rsidR="004D3194" w:rsidRPr="00293074" w:rsidRDefault="004D3194" w:rsidP="00293074">
      <w:pPr>
        <w:pStyle w:val="Style25"/>
        <w:widowControl/>
        <w:tabs>
          <w:tab w:val="left" w:pos="835"/>
        </w:tabs>
        <w:spacing w:line="322" w:lineRule="exact"/>
        <w:ind w:firstLine="709"/>
        <w:rPr>
          <w:rStyle w:val="FontStyle39"/>
          <w:sz w:val="24"/>
          <w:szCs w:val="24"/>
          <w:lang w:val="ru-RU" w:eastAsia="en-US"/>
        </w:rPr>
      </w:pPr>
      <w:r w:rsidRPr="00293074">
        <w:rPr>
          <w:rStyle w:val="FontStyle45"/>
          <w:b w:val="0"/>
          <w:sz w:val="24"/>
          <w:szCs w:val="24"/>
          <w:lang w:val="en-US" w:eastAsia="en-US"/>
        </w:rPr>
        <w:t>1.</w:t>
      </w:r>
      <w:r w:rsidR="00293074">
        <w:rPr>
          <w:rStyle w:val="FontStyle45"/>
          <w:b w:val="0"/>
          <w:sz w:val="24"/>
          <w:szCs w:val="24"/>
          <w:lang w:eastAsia="en-US"/>
        </w:rPr>
        <w:t xml:space="preserve"> </w:t>
      </w:r>
      <w:r w:rsidRPr="00293074">
        <w:rPr>
          <w:rStyle w:val="FontStyle39"/>
          <w:sz w:val="24"/>
          <w:szCs w:val="24"/>
          <w:lang w:val="ru-RU" w:eastAsia="en-US"/>
        </w:rPr>
        <w:t xml:space="preserve">Изпращане за публикуване в </w:t>
      </w:r>
      <w:r w:rsidR="00293074">
        <w:rPr>
          <w:rStyle w:val="FontStyle39"/>
          <w:sz w:val="24"/>
          <w:szCs w:val="24"/>
          <w:lang w:val="ru-RU" w:eastAsia="en-US"/>
        </w:rPr>
        <w:t>«</w:t>
      </w:r>
      <w:r w:rsidRPr="00293074">
        <w:rPr>
          <w:rStyle w:val="FontStyle39"/>
          <w:sz w:val="24"/>
          <w:szCs w:val="24"/>
          <w:lang w:val="ru-RU" w:eastAsia="en-US"/>
        </w:rPr>
        <w:t>Официален вестник</w:t>
      </w:r>
      <w:r w:rsidR="00293074">
        <w:rPr>
          <w:rStyle w:val="FontStyle39"/>
          <w:sz w:val="24"/>
          <w:szCs w:val="24"/>
          <w:lang w:val="ru-RU" w:eastAsia="en-US"/>
        </w:rPr>
        <w:t>»</w:t>
      </w:r>
      <w:r w:rsidRPr="00293074">
        <w:rPr>
          <w:rStyle w:val="FontStyle39"/>
          <w:sz w:val="24"/>
          <w:szCs w:val="24"/>
          <w:lang w:val="ru-RU" w:eastAsia="en-US"/>
        </w:rPr>
        <w:t xml:space="preserve"> на ЕС на обявлението</w:t>
      </w:r>
      <w:r w:rsidR="00293074">
        <w:rPr>
          <w:rStyle w:val="FontStyle39"/>
          <w:sz w:val="24"/>
          <w:szCs w:val="24"/>
          <w:lang w:val="ru-RU" w:eastAsia="en-US"/>
        </w:rPr>
        <w:t xml:space="preserve"> </w:t>
      </w:r>
      <w:r w:rsidRPr="00293074">
        <w:rPr>
          <w:rStyle w:val="FontStyle39"/>
          <w:sz w:val="24"/>
          <w:szCs w:val="24"/>
          <w:lang w:val="ru-RU" w:eastAsia="en-US"/>
        </w:rPr>
        <w:t>за обществена поръчка, при наличие на основание за това;</w:t>
      </w:r>
    </w:p>
    <w:p w:rsidR="004D3194" w:rsidRPr="00293074" w:rsidRDefault="004D3194" w:rsidP="00293074">
      <w:pPr>
        <w:pStyle w:val="Style25"/>
        <w:widowControl/>
        <w:tabs>
          <w:tab w:val="left" w:pos="941"/>
        </w:tabs>
        <w:spacing w:line="322" w:lineRule="exact"/>
        <w:ind w:right="14" w:firstLine="709"/>
        <w:rPr>
          <w:rStyle w:val="FontStyle39"/>
          <w:sz w:val="24"/>
          <w:szCs w:val="24"/>
          <w:lang w:val="ru-RU" w:eastAsia="en-US"/>
        </w:rPr>
      </w:pPr>
      <w:r w:rsidRPr="00293074">
        <w:rPr>
          <w:rStyle w:val="FontStyle45"/>
          <w:b w:val="0"/>
          <w:sz w:val="24"/>
          <w:szCs w:val="24"/>
          <w:lang w:val="en-US" w:eastAsia="en-US"/>
        </w:rPr>
        <w:lastRenderedPageBreak/>
        <w:t>2.</w:t>
      </w:r>
      <w:r w:rsidRPr="00293074">
        <w:rPr>
          <w:rStyle w:val="FontStyle45"/>
          <w:sz w:val="24"/>
          <w:szCs w:val="24"/>
          <w:lang w:val="en-US" w:eastAsia="en-US"/>
        </w:rPr>
        <w:tab/>
      </w:r>
      <w:r w:rsidRPr="00293074">
        <w:rPr>
          <w:rStyle w:val="FontStyle39"/>
          <w:sz w:val="24"/>
          <w:szCs w:val="24"/>
          <w:lang w:val="ru-RU" w:eastAsia="en-US"/>
        </w:rPr>
        <w:t>Изпращане за вписване в Регистъра на обществените поръчки на</w:t>
      </w:r>
      <w:r w:rsidR="00293074">
        <w:rPr>
          <w:rStyle w:val="FontStyle39"/>
          <w:sz w:val="24"/>
          <w:szCs w:val="24"/>
          <w:lang w:val="ru-RU" w:eastAsia="en-US"/>
        </w:rPr>
        <w:t xml:space="preserve"> </w:t>
      </w:r>
      <w:r w:rsidRPr="00293074">
        <w:rPr>
          <w:rStyle w:val="FontStyle39"/>
          <w:sz w:val="24"/>
          <w:szCs w:val="24"/>
          <w:lang w:val="ru-RU" w:eastAsia="en-US"/>
        </w:rPr>
        <w:t>решението и обявлението за обществена поръчка.</w:t>
      </w:r>
    </w:p>
    <w:p w:rsidR="004D3194" w:rsidRPr="004D3194" w:rsidRDefault="004D3194" w:rsidP="00132D0C">
      <w:pPr>
        <w:pStyle w:val="Style25"/>
        <w:widowControl/>
        <w:numPr>
          <w:ilvl w:val="0"/>
          <w:numId w:val="42"/>
        </w:numPr>
        <w:tabs>
          <w:tab w:val="left" w:pos="835"/>
        </w:tabs>
        <w:spacing w:line="322" w:lineRule="exact"/>
        <w:ind w:right="19" w:firstLine="709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Изпращане на документите, необходими за осъществяване на контрол от АОП (в случа</w:t>
      </w:r>
      <w:r w:rsidR="00132D0C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те</w:t>
      </w:r>
      <w:r w:rsidR="00132D0C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на осъществяване на контрол върху процедури на договаряне)</w:t>
      </w:r>
    </w:p>
    <w:p w:rsidR="004D3194" w:rsidRPr="004D3194" w:rsidRDefault="004D3194" w:rsidP="00132D0C">
      <w:pPr>
        <w:pStyle w:val="Style25"/>
        <w:widowControl/>
        <w:numPr>
          <w:ilvl w:val="0"/>
          <w:numId w:val="42"/>
        </w:numPr>
        <w:tabs>
          <w:tab w:val="left" w:pos="835"/>
        </w:tabs>
        <w:spacing w:line="322" w:lineRule="exact"/>
        <w:ind w:right="24" w:firstLine="709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Изпращане на поканата за участие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процедура на договаряне без предварително</w:t>
      </w:r>
      <w:r w:rsidR="00132D0C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обявление до лицето или лицата, посочени в решението за откриване на процедурата;</w:t>
      </w:r>
    </w:p>
    <w:p w:rsidR="004D3194" w:rsidRPr="004D3194" w:rsidRDefault="004D3194" w:rsidP="00132D0C">
      <w:pPr>
        <w:pStyle w:val="Style25"/>
        <w:widowControl/>
        <w:numPr>
          <w:ilvl w:val="0"/>
          <w:numId w:val="42"/>
        </w:numPr>
        <w:tabs>
          <w:tab w:val="left" w:pos="835"/>
        </w:tabs>
        <w:spacing w:line="322" w:lineRule="exact"/>
        <w:ind w:right="24" w:firstLine="709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Публикуването на всички изискуеми по закон документа в профила на купувача.</w:t>
      </w:r>
    </w:p>
    <w:p w:rsidR="004D3194" w:rsidRPr="004D3194" w:rsidRDefault="004D3194" w:rsidP="00185A0B">
      <w:pPr>
        <w:pStyle w:val="Style5"/>
        <w:widowControl/>
        <w:spacing w:before="91" w:line="317" w:lineRule="exact"/>
        <w:ind w:right="29" w:firstLine="691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2</w:t>
      </w:r>
      <w:r w:rsidR="00132D0C">
        <w:rPr>
          <w:rStyle w:val="FontStyle45"/>
          <w:sz w:val="24"/>
          <w:szCs w:val="24"/>
          <w:lang w:eastAsia="ru-RU"/>
        </w:rPr>
        <w:t>0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132D0C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Когато до</w:t>
      </w:r>
      <w:r w:rsidRPr="004D3194">
        <w:rPr>
          <w:rStyle w:val="FontStyle39"/>
          <w:sz w:val="24"/>
          <w:szCs w:val="24"/>
          <w:lang w:val="en-US" w:eastAsia="ru-RU"/>
        </w:rPr>
        <w:t xml:space="preserve"> 10</w:t>
      </w:r>
      <w:r w:rsidRPr="004D3194">
        <w:rPr>
          <w:rStyle w:val="FontStyle39"/>
          <w:sz w:val="24"/>
          <w:szCs w:val="24"/>
          <w:lang w:val="ru-RU" w:eastAsia="ru-RU"/>
        </w:rPr>
        <w:t xml:space="preserve"> дни след публикуване на обявлението в Регистъра на обществените поръчки постъпят писмени предложения от заинтересовани лица за промени в решението и/или обявлението за обществената поръчка, те незабавно се насочват с резолюция към </w:t>
      </w:r>
      <w:r w:rsidR="00132D0C">
        <w:rPr>
          <w:rStyle w:val="FontStyle39"/>
          <w:sz w:val="24"/>
          <w:szCs w:val="24"/>
          <w:lang w:val="ru-RU" w:eastAsia="ru-RU"/>
        </w:rPr>
        <w:t xml:space="preserve">директора на дирекция «АПФСДЧР» </w:t>
      </w:r>
      <w:r w:rsidRPr="004D3194">
        <w:rPr>
          <w:rStyle w:val="FontStyle39"/>
          <w:sz w:val="24"/>
          <w:szCs w:val="24"/>
          <w:lang w:val="ru-RU" w:eastAsia="ru-RU"/>
        </w:rPr>
        <w:t>за преценка относно наличието на основани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е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за изменения.</w:t>
      </w:r>
    </w:p>
    <w:p w:rsidR="004D3194" w:rsidRPr="004D3194" w:rsidRDefault="004D3194" w:rsidP="00185A0B">
      <w:pPr>
        <w:pStyle w:val="Style5"/>
        <w:widowControl/>
        <w:spacing w:before="10" w:line="317" w:lineRule="exact"/>
        <w:ind w:firstLine="691"/>
        <w:rPr>
          <w:rStyle w:val="FontStyle39"/>
          <w:sz w:val="24"/>
          <w:szCs w:val="24"/>
          <w:lang w:val="ru-RU" w:eastAsia="en-US"/>
        </w:rPr>
      </w:pPr>
      <w:r w:rsidRPr="00C02F88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 xml:space="preserve">При положително становище относно необходимостта от изменение на условията на поръчката </w:t>
      </w:r>
      <w:r w:rsidR="00C02F88">
        <w:rPr>
          <w:rStyle w:val="FontStyle39"/>
          <w:sz w:val="24"/>
          <w:szCs w:val="24"/>
          <w:lang w:val="ru-RU" w:eastAsia="en-US"/>
        </w:rPr>
        <w:t>юрисконсулта на дирекцията</w:t>
      </w:r>
      <w:r w:rsidRPr="004D3194">
        <w:rPr>
          <w:rStyle w:val="FontStyle39"/>
          <w:sz w:val="24"/>
          <w:szCs w:val="24"/>
          <w:lang w:val="ru-RU" w:eastAsia="en-US"/>
        </w:rPr>
        <w:t xml:space="preserve"> изготвя проект на обявление за изменение или допълнителна информация и решение, с което то се одобрява, ко</w:t>
      </w:r>
      <w:r w:rsidR="00C02F88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то се подписват от Възложителя и се изпращат за публикуване в РОП.</w:t>
      </w:r>
    </w:p>
    <w:p w:rsidR="004D3194" w:rsidRPr="00D47F6A" w:rsidRDefault="004D3194" w:rsidP="00185A0B">
      <w:pPr>
        <w:pStyle w:val="Style30"/>
        <w:widowControl/>
        <w:numPr>
          <w:ilvl w:val="0"/>
          <w:numId w:val="43"/>
        </w:numPr>
        <w:tabs>
          <w:tab w:val="left" w:pos="1147"/>
        </w:tabs>
        <w:spacing w:line="317" w:lineRule="exact"/>
        <w:ind w:firstLine="701"/>
        <w:rPr>
          <w:rStyle w:val="FontStyle45"/>
          <w:sz w:val="24"/>
          <w:szCs w:val="24"/>
          <w:lang w:val="en-US" w:eastAsia="en-US"/>
        </w:rPr>
      </w:pPr>
      <w:r w:rsidRPr="00D47F6A">
        <w:rPr>
          <w:rStyle w:val="FontStyle39"/>
          <w:sz w:val="24"/>
          <w:szCs w:val="24"/>
          <w:lang w:val="ru-RU" w:eastAsia="ru-RU"/>
        </w:rPr>
        <w:t>Документите по ал.</w:t>
      </w:r>
      <w:r w:rsidRPr="00D47F6A">
        <w:rPr>
          <w:rStyle w:val="FontStyle39"/>
          <w:sz w:val="24"/>
          <w:szCs w:val="24"/>
          <w:lang w:val="en-US" w:eastAsia="ru-RU"/>
        </w:rPr>
        <w:t xml:space="preserve"> 2,</w:t>
      </w:r>
      <w:r w:rsidRPr="00D47F6A">
        <w:rPr>
          <w:rStyle w:val="FontStyle39"/>
          <w:sz w:val="24"/>
          <w:szCs w:val="24"/>
          <w:lang w:val="ru-RU" w:eastAsia="ru-RU"/>
        </w:rPr>
        <w:t xml:space="preserve"> след подписването им от възложителя, се публикуват </w:t>
      </w:r>
      <w:proofErr w:type="gramStart"/>
      <w:r w:rsidRPr="00D47F6A">
        <w:rPr>
          <w:rStyle w:val="FontStyle39"/>
          <w:sz w:val="24"/>
          <w:szCs w:val="24"/>
          <w:lang w:val="ru-RU" w:eastAsia="ru-RU"/>
        </w:rPr>
        <w:t>от</w:t>
      </w:r>
      <w:proofErr w:type="gramEnd"/>
      <w:r w:rsidRPr="00D47F6A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D47F6A">
        <w:rPr>
          <w:rStyle w:val="FontStyle39"/>
          <w:sz w:val="24"/>
          <w:szCs w:val="24"/>
          <w:lang w:val="ru-RU" w:eastAsia="ru-RU"/>
        </w:rPr>
        <w:t>дирекция</w:t>
      </w:r>
      <w:proofErr w:type="gramEnd"/>
      <w:r w:rsidR="00155B3E">
        <w:rPr>
          <w:rStyle w:val="FontStyle39"/>
          <w:sz w:val="24"/>
          <w:szCs w:val="24"/>
          <w:lang w:val="ru-RU" w:eastAsia="ru-RU"/>
        </w:rPr>
        <w:t xml:space="preserve"> </w:t>
      </w:r>
      <w:r w:rsidR="00D47F6A">
        <w:rPr>
          <w:rStyle w:val="FontStyle39"/>
          <w:sz w:val="24"/>
          <w:szCs w:val="24"/>
          <w:lang w:val="ru-RU" w:eastAsia="ru-RU"/>
        </w:rPr>
        <w:t xml:space="preserve">«АПФСДЧР» </w:t>
      </w:r>
      <w:r w:rsidRPr="00D47F6A">
        <w:rPr>
          <w:rStyle w:val="FontStyle39"/>
          <w:sz w:val="24"/>
          <w:szCs w:val="24"/>
          <w:lang w:val="ru-RU" w:eastAsia="ru-RU"/>
        </w:rPr>
        <w:t xml:space="preserve">в профила на купувача на </w:t>
      </w:r>
      <w:r w:rsidR="00D47F6A">
        <w:rPr>
          <w:rStyle w:val="FontStyle39"/>
          <w:sz w:val="24"/>
          <w:szCs w:val="24"/>
          <w:lang w:val="ru-RU" w:eastAsia="ru-RU"/>
        </w:rPr>
        <w:t>ОДЗ Смолян</w:t>
      </w:r>
      <w:r w:rsidRPr="00D47F6A">
        <w:rPr>
          <w:rStyle w:val="FontStyle39"/>
          <w:sz w:val="24"/>
          <w:szCs w:val="24"/>
          <w:lang w:val="ru-RU" w:eastAsia="ru-RU"/>
        </w:rPr>
        <w:t>, в законоустановените срокове.</w:t>
      </w:r>
    </w:p>
    <w:p w:rsidR="004D3194" w:rsidRPr="00D47F6A" w:rsidRDefault="004D3194" w:rsidP="00185A0B">
      <w:pPr>
        <w:pStyle w:val="Style30"/>
        <w:widowControl/>
        <w:numPr>
          <w:ilvl w:val="0"/>
          <w:numId w:val="43"/>
        </w:numPr>
        <w:tabs>
          <w:tab w:val="left" w:pos="1147"/>
        </w:tabs>
        <w:spacing w:before="14" w:line="317" w:lineRule="exact"/>
        <w:ind w:firstLine="701"/>
        <w:rPr>
          <w:rStyle w:val="FontStyle45"/>
          <w:sz w:val="24"/>
          <w:szCs w:val="24"/>
          <w:lang w:val="en-US" w:eastAsia="en-US"/>
        </w:rPr>
      </w:pPr>
      <w:r w:rsidRPr="00D47F6A">
        <w:rPr>
          <w:rStyle w:val="FontStyle39"/>
          <w:sz w:val="24"/>
          <w:szCs w:val="24"/>
          <w:lang w:val="ru-RU" w:eastAsia="ru-RU"/>
        </w:rPr>
        <w:t>Освен писмени предложения от заинтересовани лица, основания за публикуване на обявление за изменения или допълнителна информация могат да бъдат и мотивирани предложения от длъжностни лица, както и становища на АОП, ко</w:t>
      </w:r>
      <w:r w:rsidR="003C7F75">
        <w:rPr>
          <w:rStyle w:val="FontStyle39"/>
          <w:sz w:val="24"/>
          <w:szCs w:val="24"/>
          <w:lang w:val="ru-RU" w:eastAsia="ru-RU"/>
        </w:rPr>
        <w:t>и</w:t>
      </w:r>
      <w:r w:rsidRPr="00D47F6A">
        <w:rPr>
          <w:rStyle w:val="FontStyle39"/>
          <w:sz w:val="24"/>
          <w:szCs w:val="24"/>
          <w:lang w:val="ru-RU" w:eastAsia="ru-RU"/>
        </w:rPr>
        <w:t xml:space="preserve">то съдържат установени несъответствия </w:t>
      </w:r>
      <w:proofErr w:type="gramStart"/>
      <w:r w:rsidRPr="00D47F6A">
        <w:rPr>
          <w:rStyle w:val="FontStyle39"/>
          <w:sz w:val="24"/>
          <w:szCs w:val="24"/>
          <w:lang w:val="ru-RU" w:eastAsia="ru-RU"/>
        </w:rPr>
        <w:t>с</w:t>
      </w:r>
      <w:proofErr w:type="gramEnd"/>
      <w:r w:rsidRPr="00D47F6A">
        <w:rPr>
          <w:rStyle w:val="FontStyle39"/>
          <w:sz w:val="24"/>
          <w:szCs w:val="24"/>
          <w:lang w:val="ru-RU" w:eastAsia="ru-RU"/>
        </w:rPr>
        <w:t xml:space="preserve"> изискванията на ЗОП и препоръки за тяхното отстраняване.</w:t>
      </w:r>
    </w:p>
    <w:p w:rsidR="004D3194" w:rsidRPr="004D3194" w:rsidRDefault="004D3194" w:rsidP="00185A0B">
      <w:pPr>
        <w:pStyle w:val="Style5"/>
        <w:widowControl/>
        <w:spacing w:before="96" w:line="322" w:lineRule="exact"/>
        <w:rPr>
          <w:rStyle w:val="FontStyle39"/>
          <w:sz w:val="24"/>
          <w:szCs w:val="24"/>
          <w:lang w:val="ru-RU" w:eastAsia="ru-RU"/>
        </w:rPr>
      </w:pPr>
      <w:proofErr w:type="gramStart"/>
      <w:r w:rsidRPr="004D3194">
        <w:rPr>
          <w:rStyle w:val="FontStyle45"/>
          <w:sz w:val="24"/>
          <w:szCs w:val="24"/>
          <w:lang w:val="ru-RU" w:eastAsia="ru-RU"/>
        </w:rPr>
        <w:t>Чл.2</w:t>
      </w:r>
      <w:r w:rsidR="00B14191">
        <w:rPr>
          <w:rStyle w:val="FontStyle45"/>
          <w:sz w:val="24"/>
          <w:szCs w:val="24"/>
          <w:lang w:val="ru-RU" w:eastAsia="ru-RU"/>
        </w:rPr>
        <w:t>1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Pr="00155B3E">
        <w:rPr>
          <w:rStyle w:val="FontStyle45"/>
          <w:b w:val="0"/>
          <w:sz w:val="24"/>
          <w:szCs w:val="24"/>
          <w:lang w:val="en-US" w:eastAsia="ru-RU"/>
        </w:rPr>
        <w:t>(1</w:t>
      </w:r>
      <w:r w:rsidRPr="004D3194">
        <w:rPr>
          <w:rStyle w:val="FontStyle45"/>
          <w:sz w:val="24"/>
          <w:szCs w:val="24"/>
          <w:lang w:val="en-US" w:eastAsia="ru-RU"/>
        </w:rPr>
        <w:t>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 случайте когато в законоустановените срокове постъпят писмено искания за</w:t>
      </w:r>
      <w:r w:rsidR="00FE5B9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разяснения по решението, обявлението, поканата за потвърждаване на интерес, документацията за</w:t>
      </w:r>
      <w:r w:rsidR="00FE5B9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обществената поръчка и описателния документ, </w:t>
      </w:r>
      <w:r w:rsidR="00D163B0">
        <w:rPr>
          <w:rStyle w:val="FontStyle39"/>
          <w:sz w:val="24"/>
          <w:szCs w:val="24"/>
          <w:lang w:val="ru-RU" w:eastAsia="ru-RU"/>
        </w:rPr>
        <w:t>дирекция «АПФСДЧР»</w:t>
      </w:r>
      <w:r w:rsidRPr="004D3194">
        <w:rPr>
          <w:rStyle w:val="FontStyle39"/>
          <w:sz w:val="24"/>
          <w:szCs w:val="24"/>
          <w:lang w:val="ru-RU" w:eastAsia="ru-RU"/>
        </w:rPr>
        <w:t xml:space="preserve"> съвместно със</w:t>
      </w:r>
      <w:r w:rsidR="00FE5B95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структурното звено, изготвило техническо</w:t>
      </w:r>
      <w:r w:rsidR="006315EA">
        <w:rPr>
          <w:rStyle w:val="FontStyle39"/>
          <w:sz w:val="24"/>
          <w:szCs w:val="24"/>
          <w:lang w:val="ru-RU" w:eastAsia="ru-RU"/>
        </w:rPr>
        <w:t>т</w:t>
      </w:r>
      <w:r w:rsidRPr="004D3194">
        <w:rPr>
          <w:rStyle w:val="FontStyle39"/>
          <w:sz w:val="24"/>
          <w:szCs w:val="24"/>
          <w:lang w:val="ru-RU" w:eastAsia="ru-RU"/>
        </w:rPr>
        <w:t>о задание, респ. заявило обществената поръчка, подготвя проект на писмен отговор от името на възложителя.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Разяснението се съгласува от главния секретар, заявителя</w:t>
      </w:r>
      <w:r w:rsidR="00D163B0">
        <w:rPr>
          <w:rStyle w:val="FontStyle39"/>
          <w:sz w:val="24"/>
          <w:szCs w:val="24"/>
          <w:lang w:val="ru-RU" w:eastAsia="ru-RU"/>
        </w:rPr>
        <w:t xml:space="preserve"> и</w:t>
      </w:r>
      <w:r w:rsidRPr="004D3194">
        <w:rPr>
          <w:rStyle w:val="FontStyle39"/>
          <w:sz w:val="24"/>
          <w:szCs w:val="24"/>
          <w:lang w:val="ru-RU" w:eastAsia="ru-RU"/>
        </w:rPr>
        <w:t xml:space="preserve"> директора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дирекция „АП</w:t>
      </w:r>
      <w:r w:rsidR="00D163B0">
        <w:rPr>
          <w:rStyle w:val="FontStyle39"/>
          <w:sz w:val="24"/>
          <w:szCs w:val="24"/>
          <w:lang w:val="ru-RU" w:eastAsia="ru-RU"/>
        </w:rPr>
        <w:t>ФСДЧР</w:t>
      </w:r>
      <w:r w:rsidRPr="004D3194">
        <w:rPr>
          <w:rStyle w:val="FontStyle39"/>
          <w:sz w:val="24"/>
          <w:szCs w:val="24"/>
          <w:lang w:val="ru-RU" w:eastAsia="ru-RU"/>
        </w:rPr>
        <w:t>".</w:t>
      </w:r>
    </w:p>
    <w:p w:rsidR="004D3194" w:rsidRPr="004D3194" w:rsidRDefault="004D3194" w:rsidP="00185A0B">
      <w:pPr>
        <w:pStyle w:val="Style30"/>
        <w:widowControl/>
        <w:numPr>
          <w:ilvl w:val="0"/>
          <w:numId w:val="44"/>
        </w:numPr>
        <w:tabs>
          <w:tab w:val="left" w:pos="1128"/>
        </w:tabs>
        <w:spacing w:before="5" w:line="322" w:lineRule="exact"/>
        <w:ind w:firstLine="69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Разясненията се публикува</w:t>
      </w:r>
      <w:r w:rsidR="00155B3E">
        <w:rPr>
          <w:rStyle w:val="FontStyle39"/>
          <w:sz w:val="24"/>
          <w:szCs w:val="24"/>
          <w:lang w:val="ru-RU" w:eastAsia="ru-RU"/>
        </w:rPr>
        <w:t>т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155B3E">
        <w:rPr>
          <w:rStyle w:val="FontStyle39"/>
          <w:sz w:val="24"/>
          <w:szCs w:val="24"/>
          <w:lang w:val="ru-RU" w:eastAsia="ru-RU"/>
        </w:rPr>
        <w:t>в</w:t>
      </w:r>
      <w:r w:rsidRPr="004D3194">
        <w:rPr>
          <w:rStyle w:val="FontStyle39"/>
          <w:sz w:val="24"/>
          <w:szCs w:val="24"/>
          <w:lang w:val="ru-RU" w:eastAsia="ru-RU"/>
        </w:rPr>
        <w:t xml:space="preserve"> профила на купувача в</w:t>
      </w:r>
      <w:r w:rsidR="00155B3E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законоустановените срокове</w:t>
      </w:r>
      <w:r w:rsidR="00155B3E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4D3194" w:rsidP="00185A0B">
      <w:pPr>
        <w:pStyle w:val="Style30"/>
        <w:widowControl/>
        <w:numPr>
          <w:ilvl w:val="0"/>
          <w:numId w:val="44"/>
        </w:numPr>
        <w:tabs>
          <w:tab w:val="left" w:pos="1128"/>
        </w:tabs>
        <w:spacing w:before="10" w:line="322" w:lineRule="exact"/>
        <w:ind w:firstLine="69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Възложителят не предоставя разяснения, ако искането е пост</w:t>
      </w:r>
      <w:r w:rsidR="006315EA">
        <w:rPr>
          <w:rStyle w:val="FontStyle39"/>
          <w:sz w:val="24"/>
          <w:szCs w:val="24"/>
          <w:lang w:val="ru-RU" w:eastAsia="ru-RU"/>
        </w:rPr>
        <w:t>ъ</w:t>
      </w:r>
      <w:r w:rsidRPr="004D3194">
        <w:rPr>
          <w:rStyle w:val="FontStyle39"/>
          <w:sz w:val="24"/>
          <w:szCs w:val="24"/>
          <w:lang w:val="ru-RU" w:eastAsia="ru-RU"/>
        </w:rPr>
        <w:t>пило след срока,</w:t>
      </w:r>
      <w:r w:rsidR="00155B3E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определен в ЗОП.</w:t>
      </w:r>
    </w:p>
    <w:p w:rsidR="0001548B" w:rsidRDefault="0001548B" w:rsidP="00185A0B">
      <w:pPr>
        <w:pStyle w:val="Style4"/>
        <w:widowControl/>
        <w:spacing w:before="101"/>
        <w:rPr>
          <w:rStyle w:val="FontStyle45"/>
          <w:sz w:val="24"/>
          <w:szCs w:val="24"/>
          <w:lang w:val="ru-RU" w:eastAsia="ru-RU"/>
        </w:rPr>
      </w:pPr>
    </w:p>
    <w:p w:rsidR="004D3194" w:rsidRPr="004D3194" w:rsidRDefault="004D3194" w:rsidP="0001548B">
      <w:pPr>
        <w:pStyle w:val="Style4"/>
        <w:widowControl/>
        <w:spacing w:before="101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01548B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IV</w:t>
      </w:r>
    </w:p>
    <w:p w:rsidR="004D3194" w:rsidRPr="0001548B" w:rsidRDefault="004D3194" w:rsidP="0001548B">
      <w:pPr>
        <w:pStyle w:val="Style4"/>
        <w:widowControl/>
        <w:spacing w:before="24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01548B">
        <w:rPr>
          <w:rStyle w:val="FontStyle45"/>
          <w:b w:val="0"/>
          <w:sz w:val="24"/>
          <w:szCs w:val="24"/>
          <w:lang w:val="ru-RU" w:eastAsia="ru-RU"/>
        </w:rPr>
        <w:t>П</w:t>
      </w:r>
      <w:r w:rsidR="0001548B" w:rsidRPr="0001548B">
        <w:rPr>
          <w:rStyle w:val="FontStyle45"/>
          <w:b w:val="0"/>
          <w:sz w:val="24"/>
          <w:szCs w:val="24"/>
          <w:lang w:val="ru-RU" w:eastAsia="ru-RU"/>
        </w:rPr>
        <w:t xml:space="preserve">ОДАВАНЕ НА ЗАЯВЛЕНИЯ ЗА УЧАСТИЕ И ОФЕРТИ </w:t>
      </w:r>
    </w:p>
    <w:p w:rsidR="004D3194" w:rsidRPr="004D3194" w:rsidRDefault="004D3194" w:rsidP="0001548B">
      <w:pPr>
        <w:pStyle w:val="Style5"/>
        <w:widowControl/>
        <w:spacing w:line="240" w:lineRule="exact"/>
        <w:ind w:firstLine="686"/>
        <w:jc w:val="center"/>
      </w:pPr>
    </w:p>
    <w:p w:rsidR="004D3194" w:rsidRPr="004D3194" w:rsidRDefault="004D3194" w:rsidP="00185A0B">
      <w:pPr>
        <w:pStyle w:val="Style5"/>
        <w:widowControl/>
        <w:spacing w:before="43" w:line="322" w:lineRule="exact"/>
        <w:ind w:firstLine="686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2</w:t>
      </w:r>
      <w:r w:rsidR="00BF3EC8">
        <w:rPr>
          <w:rStyle w:val="FontStyle45"/>
          <w:sz w:val="24"/>
          <w:szCs w:val="24"/>
          <w:lang w:eastAsia="ru-RU"/>
        </w:rPr>
        <w:t>2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BF3EC8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Документите, свързани с участието в процедурата се представят от кандидата/ участника или от упълномощен от него представител лично или чрез пощенска или друга куриерска услуга с препоръчана пратка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с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обратна разписка, на адреса, посочен от възложителя.</w:t>
      </w:r>
    </w:p>
    <w:p w:rsidR="004D3194" w:rsidRPr="004D3194" w:rsidRDefault="004D3194" w:rsidP="00185A0B">
      <w:pPr>
        <w:pStyle w:val="Style30"/>
        <w:widowControl/>
        <w:tabs>
          <w:tab w:val="left" w:pos="1200"/>
        </w:tabs>
        <w:spacing w:line="322" w:lineRule="exact"/>
        <w:ind w:firstLine="691"/>
        <w:rPr>
          <w:rStyle w:val="FontStyle39"/>
          <w:sz w:val="24"/>
          <w:szCs w:val="24"/>
          <w:lang w:val="ru-RU" w:eastAsia="en-US"/>
        </w:rPr>
      </w:pPr>
      <w:r w:rsidRPr="00BF3EC8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Документите по ал.</w:t>
      </w:r>
      <w:r w:rsidRPr="004D3194">
        <w:rPr>
          <w:rStyle w:val="FontStyle39"/>
          <w:sz w:val="24"/>
          <w:szCs w:val="24"/>
          <w:lang w:val="en-US" w:eastAsia="en-US"/>
        </w:rPr>
        <w:t xml:space="preserve"> 1</w:t>
      </w:r>
      <w:r w:rsidRPr="004D3194">
        <w:rPr>
          <w:rStyle w:val="FontStyle39"/>
          <w:sz w:val="24"/>
          <w:szCs w:val="24"/>
          <w:lang w:val="ru-RU" w:eastAsia="en-US"/>
        </w:rPr>
        <w:t xml:space="preserve"> се представят в запечатана непрозрачна</w:t>
      </w:r>
      <w:r w:rsidR="00BF3EC8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опаковка, върху която се посочва:</w:t>
      </w:r>
    </w:p>
    <w:p w:rsidR="004D3194" w:rsidRPr="004D3194" w:rsidRDefault="004D3194" w:rsidP="00185A0B">
      <w:pPr>
        <w:pStyle w:val="Style30"/>
        <w:widowControl/>
        <w:numPr>
          <w:ilvl w:val="0"/>
          <w:numId w:val="45"/>
        </w:numPr>
        <w:tabs>
          <w:tab w:val="left" w:pos="984"/>
        </w:tabs>
        <w:spacing w:line="322" w:lineRule="exact"/>
        <w:ind w:firstLine="68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наименованието на кандидата/участника, включително участниците в обединението, когато е приложимо;</w:t>
      </w:r>
    </w:p>
    <w:p w:rsidR="004D3194" w:rsidRPr="004D3194" w:rsidRDefault="004D3194" w:rsidP="00185A0B">
      <w:pPr>
        <w:pStyle w:val="Style30"/>
        <w:widowControl/>
        <w:numPr>
          <w:ilvl w:val="0"/>
          <w:numId w:val="45"/>
        </w:numPr>
        <w:tabs>
          <w:tab w:val="left" w:pos="984"/>
        </w:tabs>
        <w:spacing w:line="322" w:lineRule="exact"/>
        <w:ind w:firstLine="68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адрес за кореспонденция, телефон и по възможност факс и електронен адрес;</w:t>
      </w:r>
    </w:p>
    <w:p w:rsidR="004D3194" w:rsidRPr="004D3194" w:rsidRDefault="004D3194" w:rsidP="00185A0B">
      <w:pPr>
        <w:pStyle w:val="Style30"/>
        <w:widowControl/>
        <w:numPr>
          <w:ilvl w:val="0"/>
          <w:numId w:val="45"/>
        </w:numPr>
        <w:tabs>
          <w:tab w:val="left" w:pos="984"/>
        </w:tabs>
        <w:spacing w:line="322" w:lineRule="exact"/>
        <w:ind w:firstLine="68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>наименованието на поръчката, а когато е приложимо</w:t>
      </w:r>
      <w:r w:rsidRPr="004D3194">
        <w:rPr>
          <w:rStyle w:val="FontStyle39"/>
          <w:sz w:val="24"/>
          <w:szCs w:val="24"/>
          <w:lang w:val="en-US" w:eastAsia="ru-RU"/>
        </w:rPr>
        <w:t xml:space="preserve"> -</w:t>
      </w:r>
      <w:r w:rsidRPr="004D3194">
        <w:rPr>
          <w:rStyle w:val="FontStyle39"/>
          <w:sz w:val="24"/>
          <w:szCs w:val="24"/>
          <w:lang w:val="ru-RU" w:eastAsia="ru-RU"/>
        </w:rPr>
        <w:t xml:space="preserve"> и обособените позиции, за ко</w:t>
      </w:r>
      <w:r w:rsidR="00BF3EC8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се подават документите.</w:t>
      </w:r>
    </w:p>
    <w:p w:rsidR="004D3194" w:rsidRPr="004D3194" w:rsidRDefault="004D3194" w:rsidP="00185A0B">
      <w:pPr>
        <w:pStyle w:val="Style30"/>
        <w:widowControl/>
        <w:numPr>
          <w:ilvl w:val="0"/>
          <w:numId w:val="46"/>
        </w:numPr>
        <w:tabs>
          <w:tab w:val="left" w:pos="1085"/>
        </w:tabs>
        <w:spacing w:line="322" w:lineRule="exact"/>
        <w:ind w:right="62"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Когато се представят мостри, ко</w:t>
      </w:r>
      <w:r w:rsidR="0058426C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трябва да са опаковани отделно, те следва да са</w:t>
      </w:r>
      <w:r w:rsidR="0058426C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обозначени по начин, от който да е видно кой ги представя, а когато е приложимо</w:t>
      </w:r>
      <w:r w:rsidRPr="004D3194">
        <w:rPr>
          <w:rStyle w:val="FontStyle39"/>
          <w:sz w:val="24"/>
          <w:szCs w:val="24"/>
          <w:lang w:val="en-US" w:eastAsia="ru-RU"/>
        </w:rPr>
        <w:t xml:space="preserve"> -</w:t>
      </w:r>
      <w:r w:rsidRPr="004D3194">
        <w:rPr>
          <w:rStyle w:val="FontStyle39"/>
          <w:sz w:val="24"/>
          <w:szCs w:val="24"/>
          <w:lang w:val="ru-RU" w:eastAsia="ru-RU"/>
        </w:rPr>
        <w:t xml:space="preserve"> 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коя позиция се отнасят.</w:t>
      </w:r>
    </w:p>
    <w:p w:rsidR="004D3194" w:rsidRPr="004D3194" w:rsidRDefault="004D3194" w:rsidP="00185A0B">
      <w:pPr>
        <w:pStyle w:val="Style30"/>
        <w:widowControl/>
        <w:numPr>
          <w:ilvl w:val="0"/>
          <w:numId w:val="46"/>
        </w:numPr>
        <w:tabs>
          <w:tab w:val="left" w:pos="1085"/>
        </w:tabs>
        <w:spacing w:line="322" w:lineRule="exact"/>
        <w:ind w:right="62"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Срокът за подаване на офертите се посочва в документацията за участие в процедурата. Когато последният ден от срока е неприсъствен, срокът изтича в първия следващ присъствен ден.</w:t>
      </w:r>
    </w:p>
    <w:p w:rsidR="0058426C" w:rsidRDefault="0058426C" w:rsidP="00185A0B">
      <w:pPr>
        <w:pStyle w:val="Style4"/>
        <w:widowControl/>
        <w:rPr>
          <w:rStyle w:val="FontStyle45"/>
          <w:sz w:val="24"/>
          <w:szCs w:val="24"/>
          <w:lang w:val="ru-RU" w:eastAsia="ru-RU"/>
        </w:rPr>
      </w:pPr>
    </w:p>
    <w:p w:rsidR="0058426C" w:rsidRDefault="0058426C" w:rsidP="00185A0B">
      <w:pPr>
        <w:pStyle w:val="Style4"/>
        <w:widowControl/>
        <w:rPr>
          <w:rStyle w:val="FontStyle45"/>
          <w:sz w:val="24"/>
          <w:szCs w:val="24"/>
          <w:lang w:val="ru-RU" w:eastAsia="ru-RU"/>
        </w:rPr>
      </w:pPr>
    </w:p>
    <w:p w:rsidR="004D3194" w:rsidRPr="004D3194" w:rsidRDefault="004D3194" w:rsidP="00B02ECC">
      <w:pPr>
        <w:pStyle w:val="Style4"/>
        <w:widowControl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B02ECC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V</w:t>
      </w:r>
    </w:p>
    <w:p w:rsidR="004D3194" w:rsidRPr="00B02ECC" w:rsidRDefault="004D3194" w:rsidP="00B02ECC">
      <w:pPr>
        <w:pStyle w:val="Style4"/>
        <w:widowControl/>
        <w:spacing w:before="14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B02ECC">
        <w:rPr>
          <w:rStyle w:val="FontStyle45"/>
          <w:b w:val="0"/>
          <w:sz w:val="24"/>
          <w:szCs w:val="24"/>
          <w:lang w:val="ru-RU" w:eastAsia="ru-RU"/>
        </w:rPr>
        <w:t>П</w:t>
      </w:r>
      <w:r w:rsidR="00B02ECC" w:rsidRPr="00B02ECC">
        <w:rPr>
          <w:rStyle w:val="FontStyle45"/>
          <w:b w:val="0"/>
          <w:sz w:val="24"/>
          <w:szCs w:val="24"/>
          <w:lang w:val="ru-RU" w:eastAsia="ru-RU"/>
        </w:rPr>
        <w:t xml:space="preserve">РИЕМАНЕ НА ЗАЯВЛЕНИЯ ЗА УЧАСТИЕ И ОФЕРТИ </w:t>
      </w:r>
    </w:p>
    <w:p w:rsidR="004D3194" w:rsidRPr="004D3194" w:rsidRDefault="004D3194" w:rsidP="00185A0B">
      <w:pPr>
        <w:pStyle w:val="Style5"/>
        <w:widowControl/>
        <w:spacing w:line="240" w:lineRule="exact"/>
      </w:pPr>
    </w:p>
    <w:p w:rsidR="004D3194" w:rsidRPr="004D3194" w:rsidRDefault="004D3194" w:rsidP="00705227">
      <w:pPr>
        <w:pStyle w:val="Style5"/>
        <w:widowControl/>
        <w:spacing w:before="77" w:line="276" w:lineRule="auto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2</w:t>
      </w:r>
      <w:r w:rsidR="00B02ECC">
        <w:rPr>
          <w:rStyle w:val="FontStyle45"/>
          <w:sz w:val="24"/>
          <w:szCs w:val="24"/>
          <w:lang w:eastAsia="ru-RU"/>
        </w:rPr>
        <w:t>3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B02ECC">
        <w:rPr>
          <w:rStyle w:val="FontStyle45"/>
          <w:b w:val="0"/>
          <w:sz w:val="24"/>
          <w:szCs w:val="24"/>
          <w:lang w:val="en-US" w:eastAsia="ru-RU"/>
        </w:rPr>
        <w:t>(1)</w:t>
      </w:r>
      <w:r w:rsidRPr="00B02ECC">
        <w:rPr>
          <w:rStyle w:val="FontStyle39"/>
          <w:sz w:val="24"/>
          <w:szCs w:val="24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Офертите/заявленията се приемат </w:t>
      </w:r>
      <w:r w:rsidR="00B02ECC">
        <w:rPr>
          <w:rStyle w:val="FontStyle39"/>
          <w:sz w:val="24"/>
          <w:szCs w:val="24"/>
          <w:lang w:val="ru-RU" w:eastAsia="ru-RU"/>
        </w:rPr>
        <w:t xml:space="preserve">в звеното </w:t>
      </w:r>
      <w:proofErr w:type="gramStart"/>
      <w:r w:rsidR="00B02ECC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="00B02ECC">
        <w:rPr>
          <w:rStyle w:val="FontStyle39"/>
          <w:sz w:val="24"/>
          <w:szCs w:val="24"/>
          <w:lang w:val="ru-RU" w:eastAsia="ru-RU"/>
        </w:rPr>
        <w:t xml:space="preserve"> административно обслужване, </w:t>
      </w:r>
      <w:proofErr w:type="gramStart"/>
      <w:r w:rsidR="00B02ECC">
        <w:rPr>
          <w:rStyle w:val="FontStyle39"/>
          <w:sz w:val="24"/>
          <w:szCs w:val="24"/>
          <w:lang w:val="ru-RU" w:eastAsia="ru-RU"/>
        </w:rPr>
        <w:t>дирекция</w:t>
      </w:r>
      <w:proofErr w:type="gramEnd"/>
      <w:r w:rsidR="00B02ECC">
        <w:rPr>
          <w:rStyle w:val="FontStyle39"/>
          <w:sz w:val="24"/>
          <w:szCs w:val="24"/>
          <w:lang w:val="ru-RU" w:eastAsia="ru-RU"/>
        </w:rPr>
        <w:t xml:space="preserve"> «АПФСДЧР», ОДЗ Смолян</w:t>
      </w:r>
      <w:r w:rsidRPr="004D3194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4D3194" w:rsidP="00705227">
      <w:pPr>
        <w:pStyle w:val="Style30"/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69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При получаване на заявлението за участие или офертата върху опаковката се отбелязват поредният номер, датата и часът на получаването, за което на приносителя се издава документ.</w:t>
      </w:r>
    </w:p>
    <w:p w:rsidR="004D3194" w:rsidRPr="004D3194" w:rsidRDefault="004D3194" w:rsidP="00705227">
      <w:pPr>
        <w:pStyle w:val="Style30"/>
        <w:widowControl/>
        <w:numPr>
          <w:ilvl w:val="0"/>
          <w:numId w:val="48"/>
        </w:numPr>
        <w:tabs>
          <w:tab w:val="left" w:pos="1080"/>
        </w:tabs>
        <w:spacing w:line="276" w:lineRule="auto"/>
        <w:ind w:firstLine="68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Не се приемат заявления за участие или оферти, ко</w:t>
      </w:r>
      <w:r w:rsidR="00B02ECC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са представени след изтичане на крайн</w:t>
      </w:r>
      <w:r w:rsidR="00B02ECC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я срок за получаване или са в незапечатана опаковка или в опаковка с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нарушена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цялост.</w:t>
      </w:r>
    </w:p>
    <w:p w:rsidR="004D3194" w:rsidRPr="004D3194" w:rsidRDefault="004D3194" w:rsidP="00705227">
      <w:pPr>
        <w:pStyle w:val="Style5"/>
        <w:widowControl/>
        <w:spacing w:line="276" w:lineRule="auto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2</w:t>
      </w:r>
      <w:r w:rsidR="00A674AD">
        <w:rPr>
          <w:rStyle w:val="FontStyle45"/>
          <w:sz w:val="24"/>
          <w:szCs w:val="24"/>
          <w:lang w:eastAsia="ru-RU"/>
        </w:rPr>
        <w:t>4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A674AD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A674AD">
        <w:rPr>
          <w:rStyle w:val="FontStyle39"/>
          <w:sz w:val="24"/>
          <w:szCs w:val="24"/>
          <w:lang w:val="ru-RU" w:eastAsia="ru-RU"/>
        </w:rPr>
        <w:t>дирекция</w:t>
      </w:r>
      <w:proofErr w:type="gramEnd"/>
      <w:r w:rsidR="00A674AD">
        <w:rPr>
          <w:rStyle w:val="FontStyle39"/>
          <w:sz w:val="24"/>
          <w:szCs w:val="24"/>
          <w:lang w:val="ru-RU" w:eastAsia="ru-RU"/>
        </w:rPr>
        <w:t xml:space="preserve"> «АПФСДЧР» </w:t>
      </w:r>
      <w:r w:rsidRPr="004D3194">
        <w:rPr>
          <w:rStyle w:val="FontStyle39"/>
          <w:sz w:val="24"/>
          <w:szCs w:val="24"/>
          <w:lang w:val="ru-RU" w:eastAsia="ru-RU"/>
        </w:rPr>
        <w:t>за получените оферти или заявления за участие се води регистьр, в който се отбелязват:</w:t>
      </w:r>
    </w:p>
    <w:p w:rsidR="004D3194" w:rsidRPr="004D3194" w:rsidRDefault="004D3194" w:rsidP="00705227">
      <w:pPr>
        <w:pStyle w:val="Style30"/>
        <w:widowControl/>
        <w:numPr>
          <w:ilvl w:val="0"/>
          <w:numId w:val="49"/>
        </w:numPr>
        <w:tabs>
          <w:tab w:val="left" w:pos="974"/>
        </w:tabs>
        <w:spacing w:line="276" w:lineRule="auto"/>
        <w:ind w:left="70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подател на офертата или заявлението за участие;</w:t>
      </w:r>
    </w:p>
    <w:p w:rsidR="004D3194" w:rsidRPr="004D3194" w:rsidRDefault="004D3194" w:rsidP="00705227">
      <w:pPr>
        <w:pStyle w:val="Style30"/>
        <w:widowControl/>
        <w:numPr>
          <w:ilvl w:val="0"/>
          <w:numId w:val="49"/>
        </w:numPr>
        <w:tabs>
          <w:tab w:val="left" w:pos="974"/>
        </w:tabs>
        <w:spacing w:line="276" w:lineRule="auto"/>
        <w:ind w:left="70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номер, дата и час на получаване;</w:t>
      </w:r>
    </w:p>
    <w:p w:rsidR="004D3194" w:rsidRPr="004D3194" w:rsidRDefault="004D3194" w:rsidP="00705227">
      <w:pPr>
        <w:pStyle w:val="Style30"/>
        <w:widowControl/>
        <w:numPr>
          <w:ilvl w:val="0"/>
          <w:numId w:val="49"/>
        </w:numPr>
        <w:tabs>
          <w:tab w:val="left" w:pos="955"/>
        </w:tabs>
        <w:spacing w:line="276" w:lineRule="auto"/>
        <w:ind w:firstLine="682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причините за връщане на заявлението за участие или офертата, когато е приложимо.</w:t>
      </w:r>
    </w:p>
    <w:p w:rsidR="004D3194" w:rsidRPr="004D3194" w:rsidRDefault="004D3194" w:rsidP="00705227">
      <w:pPr>
        <w:pStyle w:val="Style30"/>
        <w:widowControl/>
        <w:numPr>
          <w:ilvl w:val="0"/>
          <w:numId w:val="50"/>
        </w:numPr>
        <w:tabs>
          <w:tab w:val="left" w:pos="1099"/>
        </w:tabs>
        <w:spacing w:line="276" w:lineRule="auto"/>
        <w:ind w:firstLine="691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Когато към момента на изтичане на крайния срок за получаване на заявления за участие или оферти пред мястото, определено за тяхното подаване все още има чакащи лица, те се включват в списък, който се подписва от представител на възложителя и присъстващите</w:t>
      </w:r>
      <w:r w:rsidR="006315EA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лица.</w:t>
      </w:r>
      <w:proofErr w:type="gramEnd"/>
      <w:r w:rsidR="006315EA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Заявленията за участие или офертите на лицата от списъка се завеждат в регистъра по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1.</w:t>
      </w:r>
    </w:p>
    <w:p w:rsidR="004D3194" w:rsidRPr="004D3194" w:rsidRDefault="004D3194" w:rsidP="006315EA">
      <w:pPr>
        <w:pStyle w:val="Style30"/>
        <w:widowControl/>
        <w:numPr>
          <w:ilvl w:val="0"/>
          <w:numId w:val="50"/>
        </w:numPr>
        <w:tabs>
          <w:tab w:val="left" w:pos="1099"/>
        </w:tabs>
        <w:spacing w:line="276" w:lineRule="auto"/>
        <w:ind w:firstLine="692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В случайте по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2,</w:t>
      </w:r>
      <w:r w:rsidRPr="004D3194">
        <w:rPr>
          <w:rStyle w:val="FontStyle39"/>
          <w:sz w:val="24"/>
          <w:szCs w:val="24"/>
          <w:lang w:val="ru-RU" w:eastAsia="ru-RU"/>
        </w:rPr>
        <w:t xml:space="preserve"> не се допуска приемане на заявления за участие или оферти от лица, ко</w:t>
      </w:r>
      <w:r w:rsidR="00AD45A1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не са включени в списъка.</w:t>
      </w:r>
    </w:p>
    <w:p w:rsidR="00705227" w:rsidRPr="00705227" w:rsidRDefault="004D3194" w:rsidP="006315EA">
      <w:pPr>
        <w:pStyle w:val="Style30"/>
        <w:widowControl/>
        <w:numPr>
          <w:ilvl w:val="0"/>
          <w:numId w:val="51"/>
        </w:numPr>
        <w:tabs>
          <w:tab w:val="left" w:pos="1219"/>
        </w:tabs>
        <w:spacing w:before="82" w:line="276" w:lineRule="auto"/>
        <w:ind w:firstLine="691"/>
        <w:rPr>
          <w:rStyle w:val="FontStyle39"/>
          <w:sz w:val="24"/>
          <w:szCs w:val="24"/>
          <w:lang w:val="ru-RU" w:eastAsia="ru-RU"/>
        </w:rPr>
      </w:pPr>
      <w:r w:rsidRPr="00705227">
        <w:rPr>
          <w:rStyle w:val="FontStyle39"/>
          <w:sz w:val="24"/>
          <w:szCs w:val="24"/>
          <w:lang w:val="ru-RU" w:eastAsia="ru-RU"/>
        </w:rPr>
        <w:t>Получените заявления за участие или оферти се предават на председателя на комисията,</w:t>
      </w:r>
      <w:r w:rsidR="00440C51" w:rsidRPr="00705227">
        <w:rPr>
          <w:rStyle w:val="FontStyle39"/>
          <w:sz w:val="24"/>
          <w:szCs w:val="24"/>
          <w:lang w:val="ru-RU" w:eastAsia="ru-RU"/>
        </w:rPr>
        <w:t xml:space="preserve"> </w:t>
      </w:r>
      <w:r w:rsidRPr="00705227">
        <w:rPr>
          <w:rStyle w:val="FontStyle39"/>
          <w:sz w:val="24"/>
          <w:szCs w:val="24"/>
          <w:lang w:val="ru-RU" w:eastAsia="ru-RU"/>
        </w:rPr>
        <w:t xml:space="preserve">за което се съставя протокол с данните </w:t>
      </w:r>
      <w:proofErr w:type="gramStart"/>
      <w:r w:rsidRPr="00705227">
        <w:rPr>
          <w:rStyle w:val="FontStyle39"/>
          <w:sz w:val="24"/>
          <w:szCs w:val="24"/>
          <w:lang w:val="ru-RU" w:eastAsia="ru-RU"/>
        </w:rPr>
        <w:t>по</w:t>
      </w:r>
      <w:proofErr w:type="gramEnd"/>
      <w:r w:rsidRPr="00705227">
        <w:rPr>
          <w:rStyle w:val="FontStyle39"/>
          <w:sz w:val="24"/>
          <w:szCs w:val="24"/>
          <w:lang w:val="ru-RU" w:eastAsia="ru-RU"/>
        </w:rPr>
        <w:t xml:space="preserve"> ал.</w:t>
      </w:r>
      <w:r w:rsidRPr="00705227">
        <w:rPr>
          <w:rStyle w:val="FontStyle39"/>
          <w:sz w:val="24"/>
          <w:szCs w:val="24"/>
          <w:lang w:val="en-US" w:eastAsia="ru-RU"/>
        </w:rPr>
        <w:t xml:space="preserve"> 1. </w:t>
      </w:r>
      <w:r w:rsidRPr="00705227">
        <w:rPr>
          <w:rStyle w:val="FontStyle39"/>
          <w:sz w:val="24"/>
          <w:szCs w:val="24"/>
          <w:lang w:val="ru-RU" w:eastAsia="ru-RU"/>
        </w:rPr>
        <w:t>Протокол</w:t>
      </w:r>
      <w:r w:rsidR="00440C51" w:rsidRPr="00705227">
        <w:rPr>
          <w:rStyle w:val="FontStyle39"/>
          <w:sz w:val="24"/>
          <w:szCs w:val="24"/>
          <w:lang w:val="ru-RU" w:eastAsia="ru-RU"/>
        </w:rPr>
        <w:t>ът</w:t>
      </w:r>
      <w:r w:rsidRPr="00705227">
        <w:rPr>
          <w:rStyle w:val="FontStyle39"/>
          <w:sz w:val="24"/>
          <w:szCs w:val="24"/>
          <w:lang w:val="ru-RU" w:eastAsia="ru-RU"/>
        </w:rPr>
        <w:t xml:space="preserve"> се подписва от предаващото </w:t>
      </w:r>
      <w:proofErr w:type="gramStart"/>
      <w:r w:rsidRPr="00705227">
        <w:rPr>
          <w:rStyle w:val="FontStyle39"/>
          <w:sz w:val="24"/>
          <w:szCs w:val="24"/>
          <w:lang w:val="ru-RU" w:eastAsia="ru-RU"/>
        </w:rPr>
        <w:t>лице</w:t>
      </w:r>
      <w:proofErr w:type="gramEnd"/>
      <w:r w:rsidRPr="00705227">
        <w:rPr>
          <w:rStyle w:val="FontStyle39"/>
          <w:sz w:val="24"/>
          <w:szCs w:val="24"/>
          <w:lang w:val="ru-RU" w:eastAsia="ru-RU"/>
        </w:rPr>
        <w:t xml:space="preserve"> и</w:t>
      </w:r>
      <w:r w:rsidR="00440C51" w:rsidRPr="00705227">
        <w:rPr>
          <w:rStyle w:val="FontStyle39"/>
          <w:sz w:val="24"/>
          <w:szCs w:val="24"/>
          <w:lang w:val="ru-RU" w:eastAsia="ru-RU"/>
        </w:rPr>
        <w:t xml:space="preserve"> </w:t>
      </w:r>
      <w:r w:rsidRPr="00705227">
        <w:rPr>
          <w:rStyle w:val="FontStyle39"/>
          <w:sz w:val="24"/>
          <w:szCs w:val="24"/>
          <w:lang w:val="ru-RU" w:eastAsia="ru-RU"/>
        </w:rPr>
        <w:t xml:space="preserve">председателя на комисията. Към протокола се представя и копие на регистъра по </w:t>
      </w:r>
      <w:proofErr w:type="gramStart"/>
      <w:r w:rsidRPr="00705227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705227">
        <w:rPr>
          <w:rStyle w:val="FontStyle39"/>
          <w:sz w:val="24"/>
          <w:szCs w:val="24"/>
          <w:lang w:val="ru-RU" w:eastAsia="ru-RU"/>
        </w:rPr>
        <w:t>.</w:t>
      </w:r>
      <w:r w:rsidRPr="00705227">
        <w:rPr>
          <w:rStyle w:val="FontStyle39"/>
          <w:sz w:val="24"/>
          <w:szCs w:val="24"/>
          <w:lang w:val="en-US" w:eastAsia="ru-RU"/>
        </w:rPr>
        <w:t xml:space="preserve"> 1.</w:t>
      </w:r>
    </w:p>
    <w:p w:rsidR="004D3194" w:rsidRPr="00705227" w:rsidRDefault="004D3194" w:rsidP="00705227">
      <w:pPr>
        <w:pStyle w:val="Style30"/>
        <w:widowControl/>
        <w:tabs>
          <w:tab w:val="left" w:pos="1219"/>
        </w:tabs>
        <w:spacing w:before="82" w:line="276" w:lineRule="auto"/>
        <w:ind w:firstLine="691"/>
        <w:rPr>
          <w:rStyle w:val="FontStyle39"/>
          <w:sz w:val="24"/>
          <w:szCs w:val="24"/>
          <w:lang w:val="ru-RU" w:eastAsia="ru-RU"/>
        </w:rPr>
      </w:pPr>
      <w:r w:rsidRPr="00705227">
        <w:rPr>
          <w:rStyle w:val="FontStyle45"/>
          <w:sz w:val="24"/>
          <w:szCs w:val="24"/>
          <w:lang w:val="ru-RU" w:eastAsia="ru-RU"/>
        </w:rPr>
        <w:t>Чл.2</w:t>
      </w:r>
      <w:r w:rsidR="00705227">
        <w:rPr>
          <w:rStyle w:val="FontStyle45"/>
          <w:sz w:val="24"/>
          <w:szCs w:val="24"/>
          <w:lang w:val="ru-RU" w:eastAsia="ru-RU"/>
        </w:rPr>
        <w:t>5</w:t>
      </w:r>
      <w:r w:rsidRPr="00705227">
        <w:rPr>
          <w:rStyle w:val="FontStyle45"/>
          <w:sz w:val="24"/>
          <w:szCs w:val="24"/>
          <w:lang w:val="ru-RU" w:eastAsia="ru-RU"/>
        </w:rPr>
        <w:t xml:space="preserve">. </w:t>
      </w:r>
      <w:r w:rsidRPr="00705227">
        <w:rPr>
          <w:rStyle w:val="FontStyle39"/>
          <w:sz w:val="24"/>
          <w:szCs w:val="24"/>
          <w:lang w:val="ru-RU" w:eastAsia="ru-RU"/>
        </w:rPr>
        <w:t>До изтичане на крайния срок за подаване на офертите или заявленията всеки участник може да променя, допълва или оттегля заявлението/офертата си.</w:t>
      </w:r>
    </w:p>
    <w:p w:rsidR="004D3194" w:rsidRPr="004D3194" w:rsidRDefault="004D3194" w:rsidP="00705227">
      <w:pPr>
        <w:pStyle w:val="Style5"/>
        <w:widowControl/>
        <w:spacing w:before="86" w:line="276" w:lineRule="auto"/>
        <w:ind w:right="34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Чл.2</w:t>
      </w:r>
      <w:r w:rsidR="00705227">
        <w:rPr>
          <w:rStyle w:val="FontStyle45"/>
          <w:sz w:val="24"/>
          <w:szCs w:val="24"/>
          <w:lang w:val="ru-RU" w:eastAsia="ru-RU"/>
        </w:rPr>
        <w:t>6</w:t>
      </w:r>
      <w:r w:rsidRPr="004D3194">
        <w:rPr>
          <w:rStyle w:val="FontStyle45"/>
          <w:sz w:val="24"/>
          <w:szCs w:val="24"/>
          <w:lang w:val="ru-RU" w:eastAsia="ru-RU"/>
        </w:rPr>
        <w:t xml:space="preserve">. </w:t>
      </w:r>
      <w:r w:rsidRPr="004D3194">
        <w:rPr>
          <w:rStyle w:val="FontStyle39"/>
          <w:sz w:val="24"/>
          <w:szCs w:val="24"/>
          <w:lang w:val="ru-RU" w:eastAsia="ru-RU"/>
        </w:rPr>
        <w:t>Когато в определения срок за подаване на оферти или заявления за участие не са</w:t>
      </w:r>
      <w:r w:rsidR="00705227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постъпили такива или е постьпила само една оферта или заявление, </w:t>
      </w:r>
      <w:r w:rsidR="00705227">
        <w:rPr>
          <w:rStyle w:val="FontStyle39"/>
          <w:sz w:val="24"/>
          <w:szCs w:val="24"/>
          <w:lang w:val="ru-RU" w:eastAsia="ru-RU"/>
        </w:rPr>
        <w:t xml:space="preserve">директора </w:t>
      </w:r>
      <w:proofErr w:type="gramStart"/>
      <w:r w:rsidR="00705227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705227">
        <w:rPr>
          <w:rStyle w:val="FontStyle39"/>
          <w:sz w:val="24"/>
          <w:szCs w:val="24"/>
          <w:lang w:val="ru-RU" w:eastAsia="ru-RU"/>
        </w:rPr>
        <w:t xml:space="preserve"> дирекция «АПФСДЧР» </w:t>
      </w:r>
      <w:r w:rsidRPr="004D3194">
        <w:rPr>
          <w:rStyle w:val="FontStyle39"/>
          <w:sz w:val="24"/>
          <w:szCs w:val="24"/>
          <w:lang w:val="ru-RU" w:eastAsia="ru-RU"/>
        </w:rPr>
        <w:t>предлага:</w:t>
      </w:r>
    </w:p>
    <w:p w:rsidR="004D3194" w:rsidRPr="004D3194" w:rsidRDefault="004D3194" w:rsidP="00705227">
      <w:pPr>
        <w:pStyle w:val="Style30"/>
        <w:widowControl/>
        <w:numPr>
          <w:ilvl w:val="0"/>
          <w:numId w:val="52"/>
        </w:numPr>
        <w:tabs>
          <w:tab w:val="left" w:pos="888"/>
        </w:tabs>
        <w:spacing w:line="276" w:lineRule="auto"/>
        <w:ind w:firstLine="69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Удължаване на срока за подаване на оферти или заявления за участие</w:t>
      </w:r>
      <w:r w:rsidR="006315EA">
        <w:rPr>
          <w:rStyle w:val="FontStyle39"/>
          <w:sz w:val="24"/>
          <w:szCs w:val="24"/>
          <w:lang w:val="ru-RU" w:eastAsia="ru-RU"/>
        </w:rPr>
        <w:t>,</w:t>
      </w:r>
      <w:r w:rsidRPr="004D3194">
        <w:rPr>
          <w:rStyle w:val="FontStyle39"/>
          <w:sz w:val="24"/>
          <w:szCs w:val="24"/>
          <w:lang w:val="ru-RU" w:eastAsia="ru-RU"/>
        </w:rPr>
        <w:t xml:space="preserve"> чрез решение и обявление за удължаване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срока за подаване на оферти</w:t>
      </w:r>
      <w:r w:rsidR="00705227">
        <w:rPr>
          <w:rStyle w:val="FontStyle39"/>
          <w:sz w:val="24"/>
          <w:szCs w:val="24"/>
          <w:lang w:val="ru-RU" w:eastAsia="ru-RU"/>
        </w:rPr>
        <w:t xml:space="preserve"> или</w:t>
      </w:r>
      <w:r w:rsidRPr="004D3194">
        <w:rPr>
          <w:rStyle w:val="FontStyle39"/>
          <w:sz w:val="24"/>
          <w:szCs w:val="24"/>
          <w:lang w:val="ru-RU" w:eastAsia="ru-RU"/>
        </w:rPr>
        <w:t>;</w:t>
      </w:r>
    </w:p>
    <w:p w:rsidR="004D3194" w:rsidRPr="004D3194" w:rsidRDefault="004D3194" w:rsidP="00705227">
      <w:pPr>
        <w:pStyle w:val="Style30"/>
        <w:widowControl/>
        <w:numPr>
          <w:ilvl w:val="0"/>
          <w:numId w:val="52"/>
        </w:numPr>
        <w:tabs>
          <w:tab w:val="left" w:pos="893"/>
        </w:tabs>
        <w:spacing w:line="276" w:lineRule="auto"/>
        <w:ind w:left="696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Прекратяване на процедурата</w:t>
      </w:r>
      <w:r w:rsidR="00705227">
        <w:rPr>
          <w:rStyle w:val="FontStyle39"/>
          <w:sz w:val="24"/>
          <w:szCs w:val="24"/>
          <w:lang w:val="ru-RU" w:eastAsia="ru-RU"/>
        </w:rPr>
        <w:t xml:space="preserve"> или</w:t>
      </w:r>
      <w:r w:rsidRPr="004D3194">
        <w:rPr>
          <w:rStyle w:val="FontStyle39"/>
          <w:sz w:val="24"/>
          <w:szCs w:val="24"/>
          <w:lang w:val="ru-RU" w:eastAsia="ru-RU"/>
        </w:rPr>
        <w:t>;</w:t>
      </w:r>
    </w:p>
    <w:p w:rsidR="004D3194" w:rsidRPr="004D3194" w:rsidRDefault="004D3194" w:rsidP="00705227">
      <w:pPr>
        <w:pStyle w:val="Style30"/>
        <w:widowControl/>
        <w:numPr>
          <w:ilvl w:val="0"/>
          <w:numId w:val="52"/>
        </w:numPr>
        <w:tabs>
          <w:tab w:val="left" w:pos="888"/>
        </w:tabs>
        <w:spacing w:before="5" w:line="276" w:lineRule="auto"/>
        <w:ind w:firstLine="691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>Назначаване на комисия за провеждане на процедурата-в хипотезата на една пост</w:t>
      </w:r>
      <w:r w:rsidR="006315EA">
        <w:rPr>
          <w:rStyle w:val="FontStyle39"/>
          <w:sz w:val="24"/>
          <w:szCs w:val="24"/>
          <w:lang w:val="ru-RU" w:eastAsia="ru-RU"/>
        </w:rPr>
        <w:t>ъ</w:t>
      </w:r>
      <w:r w:rsidRPr="004D3194">
        <w:rPr>
          <w:rStyle w:val="FontStyle39"/>
          <w:sz w:val="24"/>
          <w:szCs w:val="24"/>
          <w:lang w:val="ru-RU" w:eastAsia="ru-RU"/>
        </w:rPr>
        <w:t>пила оферта или заявление за участие.</w:t>
      </w:r>
    </w:p>
    <w:p w:rsidR="004D3194" w:rsidRPr="004D3194" w:rsidRDefault="004D3194" w:rsidP="00705227">
      <w:pPr>
        <w:pStyle w:val="Style5"/>
        <w:widowControl/>
        <w:spacing w:line="276" w:lineRule="auto"/>
        <w:ind w:firstLine="686"/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2</w:t>
      </w:r>
      <w:r w:rsidR="00EF5073">
        <w:rPr>
          <w:rStyle w:val="FontStyle45"/>
          <w:sz w:val="24"/>
          <w:szCs w:val="24"/>
          <w:lang w:eastAsia="ru-RU"/>
        </w:rPr>
        <w:t>7</w:t>
      </w:r>
      <w:r w:rsidRPr="004D3194">
        <w:rPr>
          <w:rStyle w:val="FontStyle45"/>
          <w:sz w:val="24"/>
          <w:szCs w:val="24"/>
          <w:lang w:val="en-US" w:eastAsia="ru-RU"/>
        </w:rPr>
        <w:t>.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Предложението се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излага в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доклад до Възложителя, като в зависимост от преценката му, </w:t>
      </w:r>
      <w:r w:rsidR="00EF5073">
        <w:rPr>
          <w:rStyle w:val="FontStyle39"/>
          <w:sz w:val="24"/>
          <w:szCs w:val="24"/>
          <w:lang w:val="ru-RU" w:eastAsia="ru-RU"/>
        </w:rPr>
        <w:t xml:space="preserve">юрисконсулта на дирекцията </w:t>
      </w:r>
      <w:r w:rsidRPr="004D3194">
        <w:rPr>
          <w:rStyle w:val="FontStyle39"/>
          <w:sz w:val="24"/>
          <w:szCs w:val="24"/>
          <w:lang w:val="ru-RU" w:eastAsia="ru-RU"/>
        </w:rPr>
        <w:t>подготвя проект на съответния документ и го представя за подпис.</w:t>
      </w:r>
    </w:p>
    <w:p w:rsid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6A2C65">
      <w:pPr>
        <w:pStyle w:val="Style4"/>
        <w:widowControl/>
        <w:spacing w:before="187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6A2C65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VI</w:t>
      </w:r>
    </w:p>
    <w:p w:rsidR="004D3194" w:rsidRPr="006A2C65" w:rsidRDefault="004D3194" w:rsidP="006A2C65">
      <w:pPr>
        <w:pStyle w:val="Style4"/>
        <w:widowControl/>
        <w:spacing w:before="5" w:line="322" w:lineRule="exact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6A2C65">
        <w:rPr>
          <w:rStyle w:val="FontStyle45"/>
          <w:b w:val="0"/>
          <w:sz w:val="24"/>
          <w:szCs w:val="24"/>
          <w:lang w:val="ru-RU" w:eastAsia="ru-RU"/>
        </w:rPr>
        <w:t>К</w:t>
      </w:r>
      <w:r w:rsidR="006A2C65" w:rsidRPr="006A2C65">
        <w:rPr>
          <w:rStyle w:val="FontStyle45"/>
          <w:b w:val="0"/>
          <w:sz w:val="24"/>
          <w:szCs w:val="24"/>
          <w:lang w:val="ru-RU" w:eastAsia="ru-RU"/>
        </w:rPr>
        <w:t>ОМ</w:t>
      </w:r>
      <w:r w:rsidR="006315EA">
        <w:rPr>
          <w:rStyle w:val="FontStyle45"/>
          <w:b w:val="0"/>
          <w:sz w:val="24"/>
          <w:szCs w:val="24"/>
          <w:lang w:val="ru-RU" w:eastAsia="ru-RU"/>
        </w:rPr>
        <w:t>И</w:t>
      </w:r>
      <w:r w:rsidR="006A2C65" w:rsidRPr="006A2C65">
        <w:rPr>
          <w:rStyle w:val="FontStyle45"/>
          <w:b w:val="0"/>
          <w:sz w:val="24"/>
          <w:szCs w:val="24"/>
          <w:lang w:val="ru-RU" w:eastAsia="ru-RU"/>
        </w:rPr>
        <w:t>СИЯ ЗА ИЗВЪРШВАНЕ НА ПОДБОР НА КАНДИДАТИТЕ И УЧАСТНИЦИТЕ, РАЗГЛЕЖДАНЕ НА ОФЕРТИ И ЗАЯВЛЕНИЯ ЗА УЧАСТИЕ</w:t>
      </w:r>
    </w:p>
    <w:p w:rsidR="004D3194" w:rsidRPr="004D3194" w:rsidRDefault="004D3194" w:rsidP="00185A0B">
      <w:pPr>
        <w:pStyle w:val="Style26"/>
        <w:widowControl/>
        <w:spacing w:line="240" w:lineRule="exact"/>
        <w:ind w:firstLine="547"/>
      </w:pPr>
    </w:p>
    <w:p w:rsidR="004D3194" w:rsidRPr="004D3194" w:rsidRDefault="004D3194" w:rsidP="00185A0B">
      <w:pPr>
        <w:pStyle w:val="Style26"/>
        <w:widowControl/>
        <w:spacing w:before="34" w:line="322" w:lineRule="exact"/>
        <w:ind w:firstLine="547"/>
        <w:rPr>
          <w:rStyle w:val="FontStyle39"/>
          <w:sz w:val="24"/>
          <w:szCs w:val="24"/>
          <w:lang w:val="ru-RU" w:eastAsia="ru-RU"/>
        </w:rPr>
      </w:pPr>
      <w:proofErr w:type="gramStart"/>
      <w:r w:rsidRPr="004D3194">
        <w:rPr>
          <w:rStyle w:val="FontStyle45"/>
          <w:sz w:val="24"/>
          <w:szCs w:val="24"/>
          <w:lang w:val="ru-RU" w:eastAsia="ru-RU"/>
        </w:rPr>
        <w:t>Чл.2</w:t>
      </w:r>
      <w:r w:rsidR="003A686B">
        <w:rPr>
          <w:rStyle w:val="FontStyle45"/>
          <w:sz w:val="24"/>
          <w:szCs w:val="24"/>
          <w:lang w:val="ru-RU" w:eastAsia="ru-RU"/>
        </w:rPr>
        <w:t>8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Pr="003A686B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След изтичане на срока за получаване на заявления за участие или оферти възложителят назначава комисия със заповед.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Заповедта се подготвя от </w:t>
      </w:r>
      <w:r w:rsidR="003A686B">
        <w:rPr>
          <w:rStyle w:val="FontStyle39"/>
          <w:sz w:val="24"/>
          <w:szCs w:val="24"/>
          <w:lang w:val="ru-RU" w:eastAsia="ru-RU"/>
        </w:rPr>
        <w:t>юрисконсулта на дирекцията</w:t>
      </w:r>
      <w:r w:rsidRPr="004D3194">
        <w:rPr>
          <w:rStyle w:val="FontStyle39"/>
          <w:sz w:val="24"/>
          <w:szCs w:val="24"/>
          <w:lang w:val="ru-RU" w:eastAsia="ru-RU"/>
        </w:rPr>
        <w:t xml:space="preserve"> и се съгласува от </w:t>
      </w:r>
      <w:r w:rsidR="003A686B">
        <w:rPr>
          <w:rStyle w:val="FontStyle39"/>
          <w:sz w:val="24"/>
          <w:szCs w:val="24"/>
          <w:lang w:val="ru-RU" w:eastAsia="ru-RU"/>
        </w:rPr>
        <w:t xml:space="preserve">директора </w:t>
      </w:r>
      <w:proofErr w:type="gramStart"/>
      <w:r w:rsidR="003A686B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3A686B">
        <w:rPr>
          <w:rStyle w:val="FontStyle39"/>
          <w:sz w:val="24"/>
          <w:szCs w:val="24"/>
          <w:lang w:val="ru-RU" w:eastAsia="ru-RU"/>
        </w:rPr>
        <w:t xml:space="preserve"> дирекция «АПФСДЧР» и </w:t>
      </w:r>
      <w:r w:rsidRPr="004D3194">
        <w:rPr>
          <w:rStyle w:val="FontStyle39"/>
          <w:sz w:val="24"/>
          <w:szCs w:val="24"/>
          <w:lang w:val="ru-RU" w:eastAsia="ru-RU"/>
        </w:rPr>
        <w:t>от главния секретар</w:t>
      </w:r>
      <w:r w:rsidR="003A686B">
        <w:rPr>
          <w:rStyle w:val="FontStyle39"/>
          <w:sz w:val="24"/>
          <w:szCs w:val="24"/>
          <w:lang w:val="ru-RU" w:eastAsia="ru-RU"/>
        </w:rPr>
        <w:t xml:space="preserve">. </w:t>
      </w:r>
      <w:r w:rsidRPr="004D3194">
        <w:rPr>
          <w:rStyle w:val="FontStyle39"/>
          <w:sz w:val="24"/>
          <w:szCs w:val="24"/>
          <w:lang w:val="ru-RU" w:eastAsia="ru-RU"/>
        </w:rPr>
        <w:t>В заповедта се определя:</w:t>
      </w:r>
    </w:p>
    <w:p w:rsidR="004D3194" w:rsidRPr="004D3194" w:rsidRDefault="004D3194" w:rsidP="00185A0B">
      <w:pPr>
        <w:pStyle w:val="Style30"/>
        <w:widowControl/>
        <w:numPr>
          <w:ilvl w:val="0"/>
          <w:numId w:val="53"/>
        </w:numPr>
        <w:tabs>
          <w:tab w:val="left" w:pos="984"/>
        </w:tabs>
        <w:spacing w:line="322" w:lineRule="exact"/>
        <w:ind w:left="710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поименния състав и лицето, определено за председател;</w:t>
      </w:r>
    </w:p>
    <w:p w:rsidR="004D3194" w:rsidRPr="004D3194" w:rsidRDefault="004D3194" w:rsidP="00185A0B">
      <w:pPr>
        <w:pStyle w:val="Style30"/>
        <w:widowControl/>
        <w:numPr>
          <w:ilvl w:val="0"/>
          <w:numId w:val="53"/>
        </w:numPr>
        <w:tabs>
          <w:tab w:val="left" w:pos="984"/>
        </w:tabs>
        <w:spacing w:line="322" w:lineRule="exact"/>
        <w:ind w:left="710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сроковете за извършване на работата;</w:t>
      </w:r>
    </w:p>
    <w:p w:rsidR="004D3194" w:rsidRPr="004D3194" w:rsidRDefault="004D3194" w:rsidP="00185A0B">
      <w:pPr>
        <w:pStyle w:val="Style30"/>
        <w:widowControl/>
        <w:numPr>
          <w:ilvl w:val="0"/>
          <w:numId w:val="53"/>
        </w:numPr>
        <w:tabs>
          <w:tab w:val="left" w:pos="970"/>
        </w:tabs>
        <w:spacing w:line="322" w:lineRule="exact"/>
        <w:ind w:firstLine="69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място на съхранение на документите, свързани с обществената поръчка до приключване работата на комисията.</w:t>
      </w:r>
    </w:p>
    <w:p w:rsidR="004D3194" w:rsidRPr="004D3194" w:rsidRDefault="004D3194" w:rsidP="00185A0B">
      <w:pPr>
        <w:pStyle w:val="Style30"/>
        <w:widowControl/>
        <w:numPr>
          <w:ilvl w:val="0"/>
          <w:numId w:val="54"/>
        </w:numPr>
        <w:tabs>
          <w:tab w:val="left" w:pos="1075"/>
        </w:tabs>
        <w:spacing w:line="322" w:lineRule="exact"/>
        <w:ind w:left="701" w:firstLine="0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Членове на комисията могат да бъдат и външни лица.</w:t>
      </w:r>
    </w:p>
    <w:p w:rsidR="004D3194" w:rsidRPr="004D3194" w:rsidRDefault="004D3194" w:rsidP="00185A0B">
      <w:pPr>
        <w:pStyle w:val="Style30"/>
        <w:widowControl/>
        <w:numPr>
          <w:ilvl w:val="0"/>
          <w:numId w:val="54"/>
        </w:numPr>
        <w:tabs>
          <w:tab w:val="left" w:pos="1070"/>
        </w:tabs>
        <w:spacing w:line="322" w:lineRule="exact"/>
        <w:ind w:firstLine="69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 случайте по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2,</w:t>
      </w:r>
      <w:r w:rsidRPr="004D3194">
        <w:rPr>
          <w:rStyle w:val="FontStyle39"/>
          <w:sz w:val="24"/>
          <w:szCs w:val="24"/>
          <w:lang w:val="ru-RU" w:eastAsia="ru-RU"/>
        </w:rPr>
        <w:t xml:space="preserve"> възложителят сключва писмен договор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с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всяко от лицата, привлечени като председател или членове на комисията. </w:t>
      </w:r>
    </w:p>
    <w:p w:rsidR="004D3194" w:rsidRPr="004D3194" w:rsidRDefault="004D3194" w:rsidP="00185A0B">
      <w:pPr>
        <w:pStyle w:val="Style30"/>
        <w:widowControl/>
        <w:numPr>
          <w:ilvl w:val="0"/>
          <w:numId w:val="54"/>
        </w:numPr>
        <w:tabs>
          <w:tab w:val="left" w:pos="1075"/>
        </w:tabs>
        <w:spacing w:line="322" w:lineRule="exact"/>
        <w:ind w:left="701" w:firstLine="0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Председателят на комисията по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1:</w:t>
      </w:r>
    </w:p>
    <w:p w:rsidR="004D3194" w:rsidRPr="004D3194" w:rsidRDefault="004D3194" w:rsidP="00185A0B">
      <w:pPr>
        <w:pStyle w:val="Style30"/>
        <w:widowControl/>
        <w:numPr>
          <w:ilvl w:val="0"/>
          <w:numId w:val="55"/>
        </w:numPr>
        <w:tabs>
          <w:tab w:val="left" w:pos="974"/>
        </w:tabs>
        <w:spacing w:line="322" w:lineRule="exact"/>
        <w:ind w:left="696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свиква заседанията на комисията и определя график за работата;</w:t>
      </w:r>
    </w:p>
    <w:p w:rsidR="004D3194" w:rsidRPr="004D3194" w:rsidRDefault="004D3194" w:rsidP="00185A0B">
      <w:pPr>
        <w:pStyle w:val="Style30"/>
        <w:widowControl/>
        <w:numPr>
          <w:ilvl w:val="0"/>
          <w:numId w:val="55"/>
        </w:numPr>
        <w:tabs>
          <w:tab w:val="left" w:pos="974"/>
        </w:tabs>
        <w:spacing w:line="322" w:lineRule="exact"/>
        <w:ind w:right="19" w:firstLine="69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информира възложителя за всички обстоятелства, ко</w:t>
      </w:r>
      <w:r w:rsidR="006315EA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препятстват изпълнението на поставените задачи в посочените срокове;</w:t>
      </w:r>
    </w:p>
    <w:p w:rsidR="004D3194" w:rsidRPr="004D3194" w:rsidRDefault="004D3194" w:rsidP="00185A0B">
      <w:pPr>
        <w:pStyle w:val="Style30"/>
        <w:widowControl/>
        <w:numPr>
          <w:ilvl w:val="0"/>
          <w:numId w:val="55"/>
        </w:numPr>
        <w:tabs>
          <w:tab w:val="left" w:pos="974"/>
        </w:tabs>
        <w:spacing w:line="322" w:lineRule="exact"/>
        <w:ind w:right="29" w:firstLine="69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отговаря за правилното съхранение на документите до предаването им за архивиране;</w:t>
      </w:r>
    </w:p>
    <w:p w:rsidR="004D3194" w:rsidRPr="004D3194" w:rsidRDefault="004D3194" w:rsidP="00185A0B">
      <w:pPr>
        <w:pStyle w:val="Style30"/>
        <w:widowControl/>
        <w:numPr>
          <w:ilvl w:val="0"/>
          <w:numId w:val="55"/>
        </w:numPr>
        <w:tabs>
          <w:tab w:val="left" w:pos="974"/>
        </w:tabs>
        <w:spacing w:line="322" w:lineRule="exact"/>
        <w:ind w:right="19" w:firstLine="69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прави предложения за замяна на членове на комисията при установена невъзможност някой от тях да изпълнява задълженията си;</w:t>
      </w:r>
    </w:p>
    <w:p w:rsidR="004D3194" w:rsidRPr="004D3194" w:rsidRDefault="004D3194" w:rsidP="00705184">
      <w:pPr>
        <w:pStyle w:val="Style30"/>
        <w:widowControl/>
        <w:tabs>
          <w:tab w:val="left" w:pos="993"/>
        </w:tabs>
        <w:spacing w:line="322" w:lineRule="exact"/>
        <w:ind w:firstLine="701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5.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подписва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кореспонденцията с кандидатите и участниците в</w:t>
      </w:r>
      <w:r w:rsidR="00705184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процедурата</w:t>
      </w:r>
      <w:r w:rsidR="00705184">
        <w:rPr>
          <w:rStyle w:val="FontStyle39"/>
          <w:sz w:val="24"/>
          <w:szCs w:val="24"/>
          <w:lang w:val="ru-RU" w:eastAsia="en-US"/>
        </w:rPr>
        <w:t>;</w:t>
      </w:r>
    </w:p>
    <w:p w:rsidR="004D3194" w:rsidRPr="004D3194" w:rsidRDefault="004D3194" w:rsidP="00185A0B">
      <w:pPr>
        <w:pStyle w:val="Style30"/>
        <w:widowControl/>
        <w:tabs>
          <w:tab w:val="left" w:pos="970"/>
        </w:tabs>
        <w:spacing w:line="322" w:lineRule="exact"/>
        <w:ind w:left="701" w:firstLine="0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6.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има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всички правомощия на член на комисията.</w:t>
      </w:r>
    </w:p>
    <w:p w:rsidR="004D3194" w:rsidRPr="004D3194" w:rsidRDefault="004D3194" w:rsidP="00185A0B">
      <w:pPr>
        <w:pStyle w:val="Style30"/>
        <w:widowControl/>
        <w:tabs>
          <w:tab w:val="left" w:pos="1075"/>
        </w:tabs>
        <w:spacing w:before="5" w:line="322" w:lineRule="exact"/>
        <w:ind w:left="701" w:firstLine="0"/>
        <w:rPr>
          <w:rStyle w:val="FontStyle39"/>
          <w:sz w:val="24"/>
          <w:szCs w:val="24"/>
          <w:lang w:val="ru-RU" w:eastAsia="en-US"/>
        </w:rPr>
      </w:pPr>
      <w:r w:rsidRPr="00705184">
        <w:rPr>
          <w:rStyle w:val="FontStyle45"/>
          <w:b w:val="0"/>
          <w:sz w:val="24"/>
          <w:szCs w:val="24"/>
          <w:lang w:val="en-US" w:eastAsia="en-US"/>
        </w:rPr>
        <w:t>(5)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Членовете на комисията:</w:t>
      </w:r>
    </w:p>
    <w:p w:rsidR="004D3194" w:rsidRPr="004D3194" w:rsidRDefault="004D3194" w:rsidP="00185A0B">
      <w:pPr>
        <w:pStyle w:val="Style30"/>
        <w:widowControl/>
        <w:numPr>
          <w:ilvl w:val="0"/>
          <w:numId w:val="56"/>
        </w:numPr>
        <w:tabs>
          <w:tab w:val="left" w:pos="960"/>
        </w:tabs>
        <w:spacing w:line="322" w:lineRule="exact"/>
        <w:ind w:left="69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участват в заседанията на комисията;</w:t>
      </w:r>
    </w:p>
    <w:p w:rsidR="004D3194" w:rsidRPr="004D3194" w:rsidRDefault="004D3194" w:rsidP="00185A0B">
      <w:pPr>
        <w:pStyle w:val="Style30"/>
        <w:widowControl/>
        <w:numPr>
          <w:ilvl w:val="0"/>
          <w:numId w:val="56"/>
        </w:numPr>
        <w:tabs>
          <w:tab w:val="left" w:pos="955"/>
        </w:tabs>
        <w:spacing w:line="322" w:lineRule="exact"/>
        <w:ind w:firstLine="68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лично разглеждат документите, участват при вземането на решения и поставят оценки на</w:t>
      </w:r>
      <w:r w:rsidR="00705184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офертите;</w:t>
      </w:r>
    </w:p>
    <w:p w:rsidR="004D3194" w:rsidRPr="004D3194" w:rsidRDefault="004D3194" w:rsidP="00185A0B">
      <w:pPr>
        <w:pStyle w:val="Style30"/>
        <w:widowControl/>
        <w:numPr>
          <w:ilvl w:val="0"/>
          <w:numId w:val="56"/>
        </w:numPr>
        <w:tabs>
          <w:tab w:val="left" w:pos="960"/>
        </w:tabs>
        <w:spacing w:line="322" w:lineRule="exact"/>
        <w:ind w:left="69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подписват всички протоколи и доклади от работата на комисията.</w:t>
      </w:r>
    </w:p>
    <w:p w:rsidR="004D3194" w:rsidRPr="0022626F" w:rsidRDefault="004D3194" w:rsidP="00185A0B">
      <w:pPr>
        <w:pStyle w:val="Style30"/>
        <w:widowControl/>
        <w:tabs>
          <w:tab w:val="left" w:pos="1205"/>
        </w:tabs>
        <w:spacing w:line="322" w:lineRule="exact"/>
        <w:ind w:firstLine="701"/>
        <w:rPr>
          <w:rStyle w:val="FontStyle39"/>
          <w:sz w:val="24"/>
          <w:szCs w:val="24"/>
          <w:lang w:val="ru-RU" w:eastAsia="en-US"/>
        </w:rPr>
      </w:pPr>
      <w:r w:rsidRPr="0022626F">
        <w:rPr>
          <w:rStyle w:val="FontStyle45"/>
          <w:b w:val="0"/>
          <w:sz w:val="24"/>
          <w:szCs w:val="24"/>
          <w:lang w:val="en-US" w:eastAsia="en-US"/>
        </w:rPr>
        <w:t>(6)</w:t>
      </w:r>
      <w:r w:rsidRPr="0022626F">
        <w:rPr>
          <w:rStyle w:val="FontStyle45"/>
          <w:b w:val="0"/>
          <w:sz w:val="24"/>
          <w:szCs w:val="24"/>
          <w:lang w:val="en-US" w:eastAsia="en-US"/>
        </w:rPr>
        <w:tab/>
      </w:r>
      <w:r w:rsidRPr="0022626F">
        <w:rPr>
          <w:rStyle w:val="FontStyle39"/>
          <w:sz w:val="24"/>
          <w:szCs w:val="24"/>
          <w:lang w:val="ru-RU" w:eastAsia="en-US"/>
        </w:rPr>
        <w:t>Комисията се състои от нечетен брой членове. Решенията на</w:t>
      </w:r>
      <w:r w:rsidR="0022626F">
        <w:rPr>
          <w:rStyle w:val="FontStyle39"/>
          <w:sz w:val="24"/>
          <w:szCs w:val="24"/>
          <w:lang w:val="ru-RU" w:eastAsia="en-US"/>
        </w:rPr>
        <w:t xml:space="preserve"> </w:t>
      </w:r>
      <w:r w:rsidRPr="0022626F">
        <w:rPr>
          <w:rStyle w:val="FontStyle39"/>
          <w:sz w:val="24"/>
          <w:szCs w:val="24"/>
          <w:lang w:val="ru-RU" w:eastAsia="en-US"/>
        </w:rPr>
        <w:t>комисията се взимат с обикновено мнозинство.</w:t>
      </w:r>
    </w:p>
    <w:p w:rsidR="004D3194" w:rsidRPr="0022626F" w:rsidRDefault="004D3194" w:rsidP="00185A0B">
      <w:pPr>
        <w:pStyle w:val="Style30"/>
        <w:widowControl/>
        <w:numPr>
          <w:ilvl w:val="0"/>
          <w:numId w:val="57"/>
        </w:numPr>
        <w:tabs>
          <w:tab w:val="left" w:pos="1080"/>
        </w:tabs>
        <w:spacing w:line="322" w:lineRule="exact"/>
        <w:ind w:firstLine="706"/>
        <w:rPr>
          <w:rStyle w:val="FontStyle45"/>
          <w:b w:val="0"/>
          <w:sz w:val="24"/>
          <w:szCs w:val="24"/>
          <w:lang w:val="en-US" w:eastAsia="en-US"/>
        </w:rPr>
      </w:pPr>
      <w:r w:rsidRPr="0022626F">
        <w:rPr>
          <w:rStyle w:val="FontStyle39"/>
          <w:sz w:val="24"/>
          <w:szCs w:val="24"/>
          <w:lang w:val="ru-RU" w:eastAsia="ru-RU"/>
        </w:rPr>
        <w:t xml:space="preserve">Когато член на комисия не е съгласен с решенията и предложенията на комисията, той подписва съответните документа с особено мнение. Особеното мнение се аргументира писмено, като мотивите са неразделна </w:t>
      </w:r>
      <w:proofErr w:type="gramStart"/>
      <w:r w:rsidRPr="0022626F">
        <w:rPr>
          <w:rStyle w:val="FontStyle39"/>
          <w:sz w:val="24"/>
          <w:szCs w:val="24"/>
          <w:lang w:val="ru-RU" w:eastAsia="ru-RU"/>
        </w:rPr>
        <w:t>част</w:t>
      </w:r>
      <w:proofErr w:type="gramEnd"/>
      <w:r w:rsidRPr="0022626F">
        <w:rPr>
          <w:rStyle w:val="FontStyle39"/>
          <w:sz w:val="24"/>
          <w:szCs w:val="24"/>
          <w:lang w:val="ru-RU" w:eastAsia="ru-RU"/>
        </w:rPr>
        <w:t xml:space="preserve"> от доклада на комисията.</w:t>
      </w:r>
    </w:p>
    <w:p w:rsidR="004D3194" w:rsidRPr="004D3194" w:rsidRDefault="004D3194" w:rsidP="0022626F">
      <w:pPr>
        <w:pStyle w:val="Style30"/>
        <w:widowControl/>
        <w:numPr>
          <w:ilvl w:val="0"/>
          <w:numId w:val="58"/>
        </w:numPr>
        <w:tabs>
          <w:tab w:val="left" w:pos="1134"/>
        </w:tabs>
        <w:spacing w:line="322" w:lineRule="exact"/>
        <w:ind w:firstLine="701"/>
        <w:rPr>
          <w:rStyle w:val="FontStyle45"/>
          <w:sz w:val="24"/>
          <w:szCs w:val="24"/>
          <w:lang w:val="en-US" w:eastAsia="en-US"/>
        </w:rPr>
      </w:pPr>
      <w:r w:rsidRPr="0022626F">
        <w:rPr>
          <w:rStyle w:val="FontStyle39"/>
          <w:sz w:val="24"/>
          <w:szCs w:val="24"/>
          <w:lang w:val="ru-RU" w:eastAsia="ru-RU"/>
        </w:rPr>
        <w:t>Членовете на комисията представят на възложителя декларация относно</w:t>
      </w:r>
      <w:r w:rsidR="0022626F">
        <w:rPr>
          <w:rStyle w:val="FontStyle39"/>
          <w:sz w:val="24"/>
          <w:szCs w:val="24"/>
          <w:lang w:val="ru-RU" w:eastAsia="ru-RU"/>
        </w:rPr>
        <w:t xml:space="preserve"> </w:t>
      </w:r>
      <w:r w:rsidRPr="0022626F">
        <w:rPr>
          <w:rStyle w:val="FontStyle39"/>
          <w:sz w:val="24"/>
          <w:szCs w:val="24"/>
          <w:lang w:val="ru-RU" w:eastAsia="ru-RU"/>
        </w:rPr>
        <w:t>обстоятелствата</w:t>
      </w:r>
      <w:r w:rsidRPr="004D3194">
        <w:rPr>
          <w:rStyle w:val="FontStyle39"/>
          <w:sz w:val="24"/>
          <w:szCs w:val="24"/>
          <w:lang w:val="ru-RU" w:eastAsia="ru-RU"/>
        </w:rPr>
        <w:t xml:space="preserve"> по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103,</w:t>
      </w:r>
      <w:r w:rsidRPr="004D3194">
        <w:rPr>
          <w:rStyle w:val="FontStyle39"/>
          <w:sz w:val="24"/>
          <w:szCs w:val="24"/>
          <w:lang w:val="ru-RU" w:eastAsia="ru-RU"/>
        </w:rPr>
        <w:t xml:space="preserve">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ЗОП</w:t>
      </w:r>
      <w:r w:rsidR="0022626F">
        <w:rPr>
          <w:rStyle w:val="FontStyle39"/>
          <w:sz w:val="24"/>
          <w:szCs w:val="24"/>
          <w:lang w:val="ru-RU" w:eastAsia="ru-RU"/>
        </w:rPr>
        <w:t>,</w:t>
      </w:r>
      <w:r w:rsidRPr="004D3194">
        <w:rPr>
          <w:rStyle w:val="FontStyle39"/>
          <w:sz w:val="24"/>
          <w:szCs w:val="24"/>
          <w:lang w:val="ru-RU" w:eastAsia="ru-RU"/>
        </w:rPr>
        <w:t xml:space="preserve"> след получаване на списъка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с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кандидатите или участниците и на всеки етап от процедурата, когато настъпи промяна в декларираните данни.</w:t>
      </w:r>
    </w:p>
    <w:p w:rsidR="004D3194" w:rsidRPr="004D3194" w:rsidRDefault="004D3194" w:rsidP="00185A0B">
      <w:pPr>
        <w:pStyle w:val="Style30"/>
        <w:widowControl/>
        <w:numPr>
          <w:ilvl w:val="0"/>
          <w:numId w:val="59"/>
        </w:numPr>
        <w:tabs>
          <w:tab w:val="left" w:pos="1094"/>
        </w:tabs>
        <w:spacing w:line="322" w:lineRule="exact"/>
        <w:ind w:firstLine="696"/>
      </w:pPr>
      <w:r w:rsidRPr="00561AE1">
        <w:rPr>
          <w:rStyle w:val="FontStyle39"/>
          <w:sz w:val="24"/>
          <w:szCs w:val="24"/>
          <w:lang w:val="ru-RU" w:eastAsia="ru-RU"/>
        </w:rPr>
        <w:t>Всеки член на комисията е длъжен да си направи самоотвод, когато:</w:t>
      </w:r>
    </w:p>
    <w:p w:rsidR="004D3194" w:rsidRPr="004D3194" w:rsidRDefault="004D3194" w:rsidP="00185A0B">
      <w:pPr>
        <w:pStyle w:val="Style30"/>
        <w:widowControl/>
        <w:numPr>
          <w:ilvl w:val="0"/>
          <w:numId w:val="60"/>
        </w:numPr>
        <w:tabs>
          <w:tab w:val="left" w:pos="984"/>
        </w:tabs>
        <w:spacing w:line="322" w:lineRule="exact"/>
        <w:ind w:left="715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по обективни причини не може да изпълнява задълженията си;</w:t>
      </w:r>
    </w:p>
    <w:p w:rsidR="004D3194" w:rsidRPr="004D3194" w:rsidRDefault="004D3194" w:rsidP="00185A0B">
      <w:pPr>
        <w:pStyle w:val="Style30"/>
        <w:widowControl/>
        <w:numPr>
          <w:ilvl w:val="0"/>
          <w:numId w:val="60"/>
        </w:numPr>
        <w:tabs>
          <w:tab w:val="left" w:pos="984"/>
        </w:tabs>
        <w:spacing w:line="322" w:lineRule="exact"/>
        <w:ind w:left="715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>е възникнал конфликт на интереси.</w:t>
      </w:r>
    </w:p>
    <w:p w:rsidR="004D3194" w:rsidRPr="004D3194" w:rsidRDefault="004D3194" w:rsidP="00185A0B">
      <w:pPr>
        <w:pStyle w:val="Style30"/>
        <w:widowControl/>
        <w:numPr>
          <w:ilvl w:val="0"/>
          <w:numId w:val="61"/>
        </w:numPr>
        <w:tabs>
          <w:tab w:val="left" w:pos="1219"/>
        </w:tabs>
        <w:spacing w:line="322" w:lineRule="exact"/>
        <w:ind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Възложителят е длъжен да отстрани член на комисията, за когото установи, че е налице конфликт на интереси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с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кандидат или с участник.</w:t>
      </w:r>
    </w:p>
    <w:p w:rsidR="004D3194" w:rsidRPr="004D3194" w:rsidRDefault="004D3194" w:rsidP="00185A0B">
      <w:pPr>
        <w:pStyle w:val="Style30"/>
        <w:widowControl/>
        <w:numPr>
          <w:ilvl w:val="0"/>
          <w:numId w:val="61"/>
        </w:numPr>
        <w:tabs>
          <w:tab w:val="left" w:pos="1219"/>
        </w:tabs>
        <w:spacing w:line="322" w:lineRule="exact"/>
        <w:ind w:firstLine="706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случайте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по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9</w:t>
      </w:r>
      <w:r w:rsidRPr="004D3194">
        <w:rPr>
          <w:rStyle w:val="FontStyle39"/>
          <w:sz w:val="24"/>
          <w:szCs w:val="24"/>
          <w:lang w:val="ru-RU" w:eastAsia="ru-RU"/>
        </w:rPr>
        <w:t xml:space="preserve"> и</w:t>
      </w:r>
      <w:r w:rsidRPr="004D3194">
        <w:rPr>
          <w:rStyle w:val="FontStyle39"/>
          <w:sz w:val="24"/>
          <w:szCs w:val="24"/>
          <w:lang w:val="en-US" w:eastAsia="ru-RU"/>
        </w:rPr>
        <w:t xml:space="preserve"> 10</w:t>
      </w:r>
      <w:r w:rsidRPr="004D3194">
        <w:rPr>
          <w:rStyle w:val="FontStyle39"/>
          <w:sz w:val="24"/>
          <w:szCs w:val="24"/>
          <w:lang w:val="ru-RU" w:eastAsia="ru-RU"/>
        </w:rPr>
        <w:t xml:space="preserve"> възложителят определя със заповед нов член, </w:t>
      </w:r>
      <w:r w:rsidR="006315EA">
        <w:rPr>
          <w:rStyle w:val="FontStyle39"/>
          <w:sz w:val="24"/>
          <w:szCs w:val="24"/>
          <w:lang w:val="ru-RU" w:eastAsia="ru-RU"/>
        </w:rPr>
        <w:t>ако</w:t>
      </w:r>
      <w:r w:rsidRPr="004D3194">
        <w:rPr>
          <w:rStyle w:val="FontStyle39"/>
          <w:sz w:val="24"/>
          <w:szCs w:val="24"/>
          <w:lang w:val="ru-RU" w:eastAsia="ru-RU"/>
        </w:rPr>
        <w:t xml:space="preserve"> първоначално определения не може да бъде заместен от резервен член.</w:t>
      </w:r>
    </w:p>
    <w:p w:rsidR="004D3194" w:rsidRPr="004D3194" w:rsidRDefault="004D3194" w:rsidP="00185A0B">
      <w:pPr>
        <w:pStyle w:val="Style30"/>
        <w:widowControl/>
        <w:numPr>
          <w:ilvl w:val="0"/>
          <w:numId w:val="61"/>
        </w:numPr>
        <w:tabs>
          <w:tab w:val="left" w:pos="1219"/>
        </w:tabs>
        <w:spacing w:line="322" w:lineRule="exact"/>
        <w:ind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Членовете на комисията са длъжни да пазят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тайна обстоятелствата, ко</w:t>
      </w:r>
      <w:r w:rsidR="003A691D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са узнали във връзка със своята работа в комисията.</w:t>
      </w:r>
    </w:p>
    <w:p w:rsidR="004D3194" w:rsidRPr="004D3194" w:rsidRDefault="004D3194" w:rsidP="00185A0B">
      <w:pPr>
        <w:pStyle w:val="Style30"/>
        <w:widowControl/>
        <w:numPr>
          <w:ilvl w:val="0"/>
          <w:numId w:val="61"/>
        </w:numPr>
        <w:tabs>
          <w:tab w:val="left" w:pos="1219"/>
        </w:tabs>
        <w:spacing w:line="322" w:lineRule="exact"/>
        <w:ind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 случайте по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10</w:t>
      </w:r>
      <w:r w:rsidRPr="004D3194">
        <w:rPr>
          <w:rStyle w:val="FontStyle39"/>
          <w:sz w:val="24"/>
          <w:szCs w:val="24"/>
          <w:lang w:val="ru-RU" w:eastAsia="ru-RU"/>
        </w:rPr>
        <w:t xml:space="preserve"> действията на отстранения член, свързани с разглеждане на</w:t>
      </w:r>
      <w:r w:rsidR="004E7E42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заявленията за участие и/или офертите и с оценяване на предложенията на участниците, след настъпване на установените обстоятелства не се вземат предвид и се извършват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от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новия член.</w:t>
      </w:r>
    </w:p>
    <w:p w:rsidR="004D3194" w:rsidRPr="004D3194" w:rsidRDefault="004D3194" w:rsidP="00185A0B">
      <w:pPr>
        <w:pStyle w:val="Style5"/>
        <w:widowControl/>
        <w:spacing w:line="322" w:lineRule="exact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137514">
        <w:rPr>
          <w:rStyle w:val="FontStyle45"/>
          <w:sz w:val="24"/>
          <w:szCs w:val="24"/>
          <w:lang w:eastAsia="ru-RU"/>
        </w:rPr>
        <w:t>29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137514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Комисията и всеки от членовете й са независими при изразяване на становища и вземане на решения, като в действията си се ръководят единствено от закона.</w:t>
      </w:r>
    </w:p>
    <w:p w:rsidR="004D3194" w:rsidRPr="004D3194" w:rsidRDefault="004D3194" w:rsidP="00185A0B">
      <w:pPr>
        <w:pStyle w:val="Style5"/>
        <w:widowControl/>
        <w:spacing w:line="322" w:lineRule="exact"/>
        <w:ind w:firstLine="701"/>
        <w:rPr>
          <w:rStyle w:val="FontStyle39"/>
          <w:sz w:val="24"/>
          <w:szCs w:val="24"/>
          <w:lang w:val="ru-RU" w:eastAsia="en-US"/>
        </w:rPr>
      </w:pPr>
      <w:r w:rsidRPr="00137514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Всеки член на комисия е длъжен незабавно да докладва на възложителя случа</w:t>
      </w:r>
      <w:r w:rsidR="00137514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те, при конто е поставен под натиск да вземе нерегламентирано решение в полза на кандидат или участник.</w:t>
      </w:r>
    </w:p>
    <w:p w:rsidR="005A18BF" w:rsidRPr="004D3194" w:rsidRDefault="005A18BF" w:rsidP="00185A0B">
      <w:pPr>
        <w:pStyle w:val="Style23"/>
        <w:widowControl/>
        <w:spacing w:line="240" w:lineRule="exact"/>
        <w:ind w:left="2837" w:right="2904"/>
        <w:jc w:val="both"/>
      </w:pPr>
    </w:p>
    <w:p w:rsidR="005A18BF" w:rsidRDefault="004D3194" w:rsidP="005A18BF">
      <w:pPr>
        <w:pStyle w:val="Style23"/>
        <w:widowControl/>
        <w:spacing w:line="322" w:lineRule="exact"/>
        <w:ind w:right="-11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Г</w:t>
      </w:r>
      <w:r w:rsidR="005A18BF">
        <w:rPr>
          <w:rStyle w:val="FontStyle45"/>
          <w:sz w:val="24"/>
          <w:szCs w:val="24"/>
          <w:lang w:val="ru-RU" w:eastAsia="ru-RU"/>
        </w:rPr>
        <w:t xml:space="preserve">ЛАВА </w:t>
      </w:r>
      <w:r w:rsidR="00D94B24">
        <w:rPr>
          <w:rStyle w:val="FontStyle45"/>
          <w:sz w:val="24"/>
          <w:szCs w:val="24"/>
          <w:lang w:val="ru-RU" w:eastAsia="ru-RU"/>
        </w:rPr>
        <w:t>ІІІ</w:t>
      </w:r>
    </w:p>
    <w:p w:rsidR="004D3194" w:rsidRPr="004D3194" w:rsidRDefault="005A18BF" w:rsidP="005A18BF">
      <w:pPr>
        <w:pStyle w:val="Style23"/>
        <w:widowControl/>
        <w:spacing w:line="322" w:lineRule="exact"/>
        <w:ind w:right="-11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>ПРИКЛЮЧВАНЕ НА ПРОЦЕДУРАТА</w:t>
      </w:r>
    </w:p>
    <w:p w:rsidR="004D3194" w:rsidRPr="004D3194" w:rsidRDefault="004D3194" w:rsidP="00185A0B">
      <w:pPr>
        <w:pStyle w:val="Style5"/>
        <w:widowControl/>
        <w:spacing w:line="240" w:lineRule="exact"/>
        <w:ind w:right="53" w:firstLine="691"/>
      </w:pPr>
    </w:p>
    <w:p w:rsidR="004D3194" w:rsidRPr="004D3194" w:rsidRDefault="004D3194" w:rsidP="00185A0B">
      <w:pPr>
        <w:pStyle w:val="Style5"/>
        <w:widowControl/>
        <w:spacing w:before="134" w:line="317" w:lineRule="exact"/>
        <w:ind w:right="53" w:firstLine="691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3</w:t>
      </w:r>
      <w:r w:rsidR="00050A16">
        <w:rPr>
          <w:rStyle w:val="FontStyle45"/>
          <w:sz w:val="24"/>
          <w:szCs w:val="24"/>
          <w:lang w:eastAsia="ru-RU"/>
        </w:rPr>
        <w:t>0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352A64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Действията на комисията се протоколират, като резултатите от работата й се отразяват в доклад, който се подписва от всички членове на комисията.</w:t>
      </w:r>
    </w:p>
    <w:p w:rsidR="004D3194" w:rsidRPr="004D3194" w:rsidRDefault="004D3194" w:rsidP="00352A64">
      <w:pPr>
        <w:pStyle w:val="Style5"/>
        <w:widowControl/>
        <w:spacing w:before="5" w:line="317" w:lineRule="exact"/>
        <w:ind w:firstLine="709"/>
        <w:rPr>
          <w:rStyle w:val="FontStyle39"/>
          <w:sz w:val="24"/>
          <w:szCs w:val="24"/>
          <w:lang w:val="ru-RU" w:eastAsia="en-US"/>
        </w:rPr>
      </w:pPr>
      <w:r w:rsidRPr="00352A64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Комисията изготвя доклад за резултатите от работата си, който съдържа:</w:t>
      </w:r>
    </w:p>
    <w:p w:rsidR="004D3194" w:rsidRPr="004D3194" w:rsidRDefault="004D3194" w:rsidP="00185A0B">
      <w:pPr>
        <w:pStyle w:val="Style30"/>
        <w:widowControl/>
        <w:numPr>
          <w:ilvl w:val="0"/>
          <w:numId w:val="62"/>
        </w:numPr>
        <w:tabs>
          <w:tab w:val="left" w:pos="965"/>
        </w:tabs>
        <w:spacing w:before="10" w:line="317" w:lineRule="exact"/>
        <w:ind w:firstLine="69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състав на комисията, вкл. промените, настьпили в хода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работа на комисията;</w:t>
      </w:r>
    </w:p>
    <w:p w:rsidR="004D3194" w:rsidRPr="004D3194" w:rsidRDefault="004D3194" w:rsidP="00185A0B">
      <w:pPr>
        <w:pStyle w:val="Style30"/>
        <w:widowControl/>
        <w:numPr>
          <w:ilvl w:val="0"/>
          <w:numId w:val="62"/>
        </w:numPr>
        <w:tabs>
          <w:tab w:val="left" w:pos="965"/>
        </w:tabs>
        <w:spacing w:before="5" w:line="317" w:lineRule="exact"/>
        <w:ind w:firstLine="69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номер и дата на заповедта за назначаване на комисията, както и заповедите, с ко</w:t>
      </w:r>
      <w:r w:rsidR="00352A64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се изменят сроковете, задачите и съставът й;</w:t>
      </w:r>
    </w:p>
    <w:p w:rsidR="004D3194" w:rsidRPr="004D3194" w:rsidRDefault="004D3194" w:rsidP="00185A0B">
      <w:pPr>
        <w:pStyle w:val="Style30"/>
        <w:widowControl/>
        <w:numPr>
          <w:ilvl w:val="0"/>
          <w:numId w:val="62"/>
        </w:numPr>
        <w:tabs>
          <w:tab w:val="left" w:pos="970"/>
        </w:tabs>
        <w:spacing w:line="317" w:lineRule="exact"/>
        <w:ind w:left="696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кратко описание на работния процес;</w:t>
      </w:r>
    </w:p>
    <w:p w:rsidR="004D3194" w:rsidRPr="004D3194" w:rsidRDefault="004D3194" w:rsidP="00185A0B">
      <w:pPr>
        <w:pStyle w:val="Style30"/>
        <w:widowControl/>
        <w:numPr>
          <w:ilvl w:val="0"/>
          <w:numId w:val="63"/>
        </w:numPr>
        <w:tabs>
          <w:tab w:val="left" w:pos="1003"/>
        </w:tabs>
        <w:spacing w:line="317" w:lineRule="exact"/>
        <w:ind w:left="725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кандидатите или участниците в процедурата;</w:t>
      </w:r>
    </w:p>
    <w:p w:rsidR="004D3194" w:rsidRPr="004D3194" w:rsidRDefault="004D3194" w:rsidP="00185A0B">
      <w:pPr>
        <w:pStyle w:val="Style30"/>
        <w:widowControl/>
        <w:numPr>
          <w:ilvl w:val="0"/>
          <w:numId w:val="64"/>
        </w:numPr>
        <w:tabs>
          <w:tab w:val="left" w:pos="970"/>
        </w:tabs>
        <w:spacing w:line="317" w:lineRule="exact"/>
        <w:ind w:firstLine="69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действията, свързани с отваряне, разглеждане и оценяване на всяка от офертите,</w:t>
      </w:r>
      <w:r w:rsidR="00352A64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заявленията за участие и проведените преговори, когато е приложимо;</w:t>
      </w:r>
    </w:p>
    <w:p w:rsidR="004D3194" w:rsidRPr="004D3194" w:rsidRDefault="004D3194" w:rsidP="00185A0B">
      <w:pPr>
        <w:pStyle w:val="Style30"/>
        <w:widowControl/>
        <w:numPr>
          <w:ilvl w:val="0"/>
          <w:numId w:val="63"/>
        </w:numPr>
        <w:tabs>
          <w:tab w:val="left" w:pos="1003"/>
        </w:tabs>
        <w:spacing w:line="322" w:lineRule="exact"/>
        <w:ind w:left="725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класиране на участниците, когато е приложимо;</w:t>
      </w:r>
    </w:p>
    <w:p w:rsidR="004D3194" w:rsidRPr="004D3194" w:rsidRDefault="004D3194" w:rsidP="00185A0B">
      <w:pPr>
        <w:pStyle w:val="Style30"/>
        <w:widowControl/>
        <w:numPr>
          <w:ilvl w:val="0"/>
          <w:numId w:val="64"/>
        </w:numPr>
        <w:tabs>
          <w:tab w:val="left" w:pos="970"/>
        </w:tabs>
        <w:spacing w:line="322" w:lineRule="exact"/>
        <w:ind w:firstLine="69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предложение за отстраняване на кандидата или участници, когато е приложимо;</w:t>
      </w:r>
    </w:p>
    <w:p w:rsidR="004D3194" w:rsidRPr="004D3194" w:rsidRDefault="004D3194" w:rsidP="00185A0B">
      <w:pPr>
        <w:pStyle w:val="Style30"/>
        <w:widowControl/>
        <w:numPr>
          <w:ilvl w:val="0"/>
          <w:numId w:val="65"/>
        </w:numPr>
        <w:tabs>
          <w:tab w:val="left" w:pos="1027"/>
        </w:tabs>
        <w:spacing w:before="10" w:line="322" w:lineRule="exact"/>
        <w:ind w:firstLine="69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мотивите за допускане или отстраняване на всеки кандидат или участник;</w:t>
      </w:r>
    </w:p>
    <w:p w:rsidR="004D3194" w:rsidRPr="004D3194" w:rsidRDefault="004D3194" w:rsidP="00185A0B">
      <w:pPr>
        <w:pStyle w:val="Style30"/>
        <w:widowControl/>
        <w:numPr>
          <w:ilvl w:val="0"/>
          <w:numId w:val="65"/>
        </w:numPr>
        <w:tabs>
          <w:tab w:val="left" w:pos="1027"/>
        </w:tabs>
        <w:spacing w:before="14" w:line="322" w:lineRule="exact"/>
        <w:ind w:firstLine="69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предложение за сключване на договор с класирания на първо място участник или за прекратяване на процедурата със съответното правно основание, когато е приложимо;</w:t>
      </w:r>
    </w:p>
    <w:p w:rsidR="004D3194" w:rsidRPr="004D3194" w:rsidRDefault="004D3194" w:rsidP="00185A0B">
      <w:pPr>
        <w:pStyle w:val="Style30"/>
        <w:widowControl/>
        <w:numPr>
          <w:ilvl w:val="0"/>
          <w:numId w:val="65"/>
        </w:numPr>
        <w:tabs>
          <w:tab w:val="left" w:pos="1051"/>
        </w:tabs>
        <w:spacing w:line="322" w:lineRule="exact"/>
        <w:ind w:left="720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описание на представените мостри и/или снимки, когато е приложимо.</w:t>
      </w:r>
    </w:p>
    <w:p w:rsidR="004D3194" w:rsidRPr="004D3194" w:rsidRDefault="004D3194" w:rsidP="00185A0B">
      <w:pPr>
        <w:pStyle w:val="Style30"/>
        <w:widowControl/>
        <w:numPr>
          <w:ilvl w:val="0"/>
          <w:numId w:val="66"/>
        </w:numPr>
        <w:tabs>
          <w:tab w:val="left" w:pos="1099"/>
        </w:tabs>
        <w:spacing w:line="322" w:lineRule="exact"/>
        <w:ind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Към доклада се прилагат всички документ</w:t>
      </w:r>
      <w:r w:rsidR="003A691D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, изготвени в хода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работа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на</w:t>
      </w:r>
      <w:r w:rsidR="003A691D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комисията, като протоколи, оценителни таблици, мотивите за особените мнения и др.</w:t>
      </w:r>
    </w:p>
    <w:p w:rsidR="004D3194" w:rsidRPr="004D3194" w:rsidRDefault="004D3194" w:rsidP="00185A0B">
      <w:pPr>
        <w:pStyle w:val="Style30"/>
        <w:widowControl/>
        <w:numPr>
          <w:ilvl w:val="0"/>
          <w:numId w:val="66"/>
        </w:numPr>
        <w:tabs>
          <w:tab w:val="left" w:pos="1099"/>
        </w:tabs>
        <w:spacing w:line="322" w:lineRule="exact"/>
        <w:ind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Докладът на комисията се подписва от всички членове и се предава на възложителя заедно с цялата документация, включително представените мостри и/или снимки.</w:t>
      </w:r>
    </w:p>
    <w:p w:rsidR="004D3194" w:rsidRPr="004D3194" w:rsidRDefault="004D3194" w:rsidP="00185A0B">
      <w:pPr>
        <w:pStyle w:val="Style30"/>
        <w:widowControl/>
        <w:numPr>
          <w:ilvl w:val="0"/>
          <w:numId w:val="66"/>
        </w:numPr>
        <w:tabs>
          <w:tab w:val="left" w:pos="1099"/>
        </w:tabs>
        <w:spacing w:line="322" w:lineRule="exact"/>
        <w:ind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Копие от доклада се предоставя и на наблюдателите, когато такива са участвали в работата на комисията.</w:t>
      </w:r>
    </w:p>
    <w:p w:rsidR="00D600E6" w:rsidRPr="00D600E6" w:rsidRDefault="004D3194" w:rsidP="00185A0B">
      <w:pPr>
        <w:pStyle w:val="Style30"/>
        <w:widowControl/>
        <w:numPr>
          <w:ilvl w:val="0"/>
          <w:numId w:val="67"/>
        </w:numPr>
        <w:tabs>
          <w:tab w:val="left" w:pos="1099"/>
        </w:tabs>
        <w:spacing w:line="322" w:lineRule="exact"/>
        <w:ind w:right="24" w:firstLine="706"/>
        <w:rPr>
          <w:rStyle w:val="FontStyle39"/>
          <w:sz w:val="24"/>
          <w:szCs w:val="24"/>
          <w:lang w:val="en-US" w:eastAsia="en-US"/>
        </w:rPr>
      </w:pPr>
      <w:r w:rsidRPr="00D600E6">
        <w:rPr>
          <w:rStyle w:val="FontStyle39"/>
          <w:sz w:val="24"/>
          <w:szCs w:val="24"/>
          <w:lang w:val="ru-RU" w:eastAsia="ru-RU"/>
        </w:rPr>
        <w:t xml:space="preserve">Докладът се представя на възложителя за утвърждаване/връщане, като същият следва да бъде утвърден/върнат в 10-дневен срок от получаването му. </w:t>
      </w:r>
      <w:proofErr w:type="gramStart"/>
      <w:r w:rsidRPr="00D600E6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Pr="00D600E6">
        <w:rPr>
          <w:rStyle w:val="FontStyle39"/>
          <w:sz w:val="24"/>
          <w:szCs w:val="24"/>
          <w:lang w:val="ru-RU" w:eastAsia="ru-RU"/>
        </w:rPr>
        <w:t xml:space="preserve"> доклада се посочват датата на получаване и датата на утвърждаване/връщане на доклада от възложителя. </w:t>
      </w:r>
    </w:p>
    <w:p w:rsidR="004D3194" w:rsidRPr="00D600E6" w:rsidRDefault="004D3194" w:rsidP="00185A0B">
      <w:pPr>
        <w:pStyle w:val="Style30"/>
        <w:widowControl/>
        <w:numPr>
          <w:ilvl w:val="0"/>
          <w:numId w:val="67"/>
        </w:numPr>
        <w:tabs>
          <w:tab w:val="left" w:pos="1099"/>
        </w:tabs>
        <w:spacing w:line="322" w:lineRule="exact"/>
        <w:ind w:right="24" w:firstLine="706"/>
        <w:rPr>
          <w:rStyle w:val="FontStyle39"/>
          <w:sz w:val="24"/>
          <w:szCs w:val="24"/>
          <w:lang w:val="en-US" w:eastAsia="en-US"/>
        </w:rPr>
      </w:pPr>
      <w:r w:rsidRPr="00D600E6">
        <w:rPr>
          <w:rStyle w:val="FontStyle39"/>
          <w:sz w:val="24"/>
          <w:szCs w:val="24"/>
          <w:lang w:val="ru-RU" w:eastAsia="ru-RU"/>
        </w:rPr>
        <w:t xml:space="preserve">При връщане </w:t>
      </w:r>
      <w:proofErr w:type="gramStart"/>
      <w:r w:rsidRPr="00D600E6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D600E6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D600E6">
        <w:rPr>
          <w:rStyle w:val="FontStyle39"/>
          <w:sz w:val="24"/>
          <w:szCs w:val="24"/>
          <w:lang w:val="ru-RU" w:eastAsia="ru-RU"/>
        </w:rPr>
        <w:t>доклада</w:t>
      </w:r>
      <w:proofErr w:type="gramEnd"/>
      <w:r w:rsidRPr="00D600E6">
        <w:rPr>
          <w:rStyle w:val="FontStyle39"/>
          <w:sz w:val="24"/>
          <w:szCs w:val="24"/>
          <w:lang w:val="ru-RU" w:eastAsia="ru-RU"/>
        </w:rPr>
        <w:t xml:space="preserve"> с писмени указания от възложителя, комисията предоставя нов доклад, който съдържа резултатите от преразглеждане на работата й.</w:t>
      </w:r>
    </w:p>
    <w:p w:rsidR="004D3194" w:rsidRPr="004D3194" w:rsidRDefault="004D3194" w:rsidP="00185A0B">
      <w:pPr>
        <w:pStyle w:val="Style30"/>
        <w:widowControl/>
        <w:numPr>
          <w:ilvl w:val="0"/>
          <w:numId w:val="67"/>
        </w:numPr>
        <w:tabs>
          <w:tab w:val="left" w:pos="1128"/>
        </w:tabs>
        <w:spacing w:line="322" w:lineRule="exact"/>
        <w:ind w:right="24" w:firstLine="70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 xml:space="preserve">В 10-дневен срок от утвърждаване на доклада възложителят издава решение за определяне на изпълнител или за прекратяване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процедурата.</w:t>
      </w:r>
    </w:p>
    <w:p w:rsidR="004D3194" w:rsidRPr="004D3194" w:rsidRDefault="004D3194" w:rsidP="00185A0B">
      <w:pPr>
        <w:pStyle w:val="Style5"/>
        <w:widowControl/>
        <w:spacing w:before="77" w:line="326" w:lineRule="exact"/>
        <w:ind w:right="29" w:firstLine="686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3</w:t>
      </w:r>
      <w:r w:rsidR="002708FF">
        <w:rPr>
          <w:rStyle w:val="FontStyle45"/>
          <w:sz w:val="24"/>
          <w:szCs w:val="24"/>
          <w:lang w:eastAsia="ru-RU"/>
        </w:rPr>
        <w:t>1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2708FF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Проект</w:t>
      </w:r>
      <w:r w:rsidR="002708FF">
        <w:rPr>
          <w:rStyle w:val="FontStyle39"/>
          <w:sz w:val="24"/>
          <w:szCs w:val="24"/>
          <w:lang w:val="ru-RU" w:eastAsia="ru-RU"/>
        </w:rPr>
        <w:t>ът</w:t>
      </w:r>
      <w:r w:rsidRPr="004D3194">
        <w:rPr>
          <w:rStyle w:val="FontStyle39"/>
          <w:sz w:val="24"/>
          <w:szCs w:val="24"/>
          <w:lang w:val="ru-RU" w:eastAsia="ru-RU"/>
        </w:rPr>
        <w:t xml:space="preserve"> на решение се изготвя от </w:t>
      </w:r>
      <w:r w:rsidR="002708FF">
        <w:rPr>
          <w:rStyle w:val="FontStyle39"/>
          <w:sz w:val="24"/>
          <w:szCs w:val="24"/>
          <w:lang w:val="ru-RU" w:eastAsia="ru-RU"/>
        </w:rPr>
        <w:t xml:space="preserve">юрисконсулта на дирекцията и се съгласува с директора </w:t>
      </w:r>
      <w:proofErr w:type="gramStart"/>
      <w:r w:rsidR="002708FF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2708FF">
        <w:rPr>
          <w:rStyle w:val="FontStyle39"/>
          <w:sz w:val="24"/>
          <w:szCs w:val="24"/>
          <w:lang w:val="ru-RU" w:eastAsia="ru-RU"/>
        </w:rPr>
        <w:t xml:space="preserve"> дирекция «АПФСДЧР» и </w:t>
      </w:r>
      <w:r w:rsidRPr="004D3194">
        <w:rPr>
          <w:rStyle w:val="FontStyle39"/>
          <w:sz w:val="24"/>
          <w:szCs w:val="24"/>
          <w:lang w:val="ru-RU" w:eastAsia="ru-RU"/>
        </w:rPr>
        <w:t>главния секретар.</w:t>
      </w:r>
    </w:p>
    <w:p w:rsidR="004D3194" w:rsidRPr="004D3194" w:rsidRDefault="004D3194" w:rsidP="00185A0B">
      <w:pPr>
        <w:pStyle w:val="Style30"/>
        <w:widowControl/>
        <w:numPr>
          <w:ilvl w:val="0"/>
          <w:numId w:val="68"/>
        </w:numPr>
        <w:tabs>
          <w:tab w:val="left" w:pos="1085"/>
        </w:tabs>
        <w:spacing w:line="326" w:lineRule="exact"/>
        <w:ind w:left="701" w:firstLine="0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Решението съдържа реквизитите, посочени в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22,</w:t>
      </w:r>
      <w:r w:rsidRPr="004D3194">
        <w:rPr>
          <w:rStyle w:val="FontStyle39"/>
          <w:sz w:val="24"/>
          <w:szCs w:val="24"/>
          <w:lang w:val="ru-RU" w:eastAsia="ru-RU"/>
        </w:rPr>
        <w:t xml:space="preserve">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5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ЗОП.</w:t>
      </w:r>
    </w:p>
    <w:p w:rsidR="004D3194" w:rsidRPr="004D3194" w:rsidRDefault="004D3194" w:rsidP="00185A0B">
      <w:pPr>
        <w:pStyle w:val="Style30"/>
        <w:widowControl/>
        <w:numPr>
          <w:ilvl w:val="0"/>
          <w:numId w:val="68"/>
        </w:numPr>
        <w:tabs>
          <w:tab w:val="left" w:pos="1085"/>
        </w:tabs>
        <w:spacing w:line="326" w:lineRule="exact"/>
        <w:ind w:right="34"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Решението се </w:t>
      </w:r>
      <w:r w:rsidRPr="002708FF">
        <w:rPr>
          <w:rStyle w:val="FontStyle39"/>
          <w:sz w:val="24"/>
          <w:szCs w:val="24"/>
          <w:lang w:val="ru-RU" w:eastAsia="ru-RU"/>
        </w:rPr>
        <w:t xml:space="preserve">изпраща в </w:t>
      </w:r>
      <w:r w:rsidRPr="002708FF">
        <w:rPr>
          <w:rStyle w:val="FontStyle45"/>
          <w:b w:val="0"/>
          <w:sz w:val="24"/>
          <w:szCs w:val="24"/>
          <w:lang w:val="ru-RU" w:eastAsia="ru-RU"/>
        </w:rPr>
        <w:t>3</w:t>
      </w:r>
      <w:r w:rsidRPr="004D3194">
        <w:rPr>
          <w:rStyle w:val="FontStyle39"/>
          <w:sz w:val="24"/>
          <w:szCs w:val="24"/>
          <w:lang w:val="ru-RU" w:eastAsia="ru-RU"/>
        </w:rPr>
        <w:t>-дневен от издаването му:</w:t>
      </w:r>
    </w:p>
    <w:p w:rsidR="004D3194" w:rsidRPr="004D3194" w:rsidRDefault="004D3194" w:rsidP="00185A0B">
      <w:pPr>
        <w:pStyle w:val="Style30"/>
        <w:widowControl/>
        <w:numPr>
          <w:ilvl w:val="0"/>
          <w:numId w:val="69"/>
        </w:numPr>
        <w:tabs>
          <w:tab w:val="left" w:pos="970"/>
        </w:tabs>
        <w:spacing w:line="326" w:lineRule="exact"/>
        <w:ind w:left="69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на адрес, посочен от кандидата или участника:</w:t>
      </w:r>
    </w:p>
    <w:p w:rsidR="004D3194" w:rsidRPr="004D3194" w:rsidRDefault="004D3194" w:rsidP="00185A0B">
      <w:pPr>
        <w:pStyle w:val="Style30"/>
        <w:widowControl/>
        <w:tabs>
          <w:tab w:val="left" w:pos="1056"/>
        </w:tabs>
        <w:spacing w:line="326" w:lineRule="exact"/>
        <w:ind w:right="43" w:firstLine="696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а)</w:t>
      </w:r>
      <w:r w:rsidRPr="004D3194">
        <w:rPr>
          <w:rStyle w:val="FontStyle39"/>
          <w:sz w:val="24"/>
          <w:szCs w:val="24"/>
          <w:lang w:val="ru-RU" w:eastAsia="ru-RU"/>
        </w:rPr>
        <w:tab/>
        <w:t>на електронна поща, като съобщението, с което се изпращат, се</w:t>
      </w:r>
      <w:r w:rsidR="002708FF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подписва с електронен подпис, или</w:t>
      </w:r>
    </w:p>
    <w:p w:rsidR="004D3194" w:rsidRPr="004D3194" w:rsidRDefault="004D3194" w:rsidP="00185A0B">
      <w:pPr>
        <w:pStyle w:val="Style30"/>
        <w:widowControl/>
        <w:tabs>
          <w:tab w:val="left" w:pos="1056"/>
        </w:tabs>
        <w:spacing w:line="326" w:lineRule="exact"/>
        <w:ind w:right="48" w:firstLine="696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б)</w:t>
      </w:r>
      <w:r w:rsidRPr="004D3194">
        <w:rPr>
          <w:rStyle w:val="FontStyle39"/>
          <w:sz w:val="24"/>
          <w:szCs w:val="24"/>
          <w:lang w:val="ru-RU" w:eastAsia="ru-RU"/>
        </w:rPr>
        <w:tab/>
        <w:t>чрез пощенска или друга куриерска услуга с препоръчана пратка с</w:t>
      </w:r>
      <w:r w:rsidRPr="004D3194">
        <w:rPr>
          <w:rStyle w:val="FontStyle39"/>
          <w:sz w:val="24"/>
          <w:szCs w:val="24"/>
          <w:lang w:val="ru-RU" w:eastAsia="ru-RU"/>
        </w:rPr>
        <w:br/>
        <w:t>обратна разписка;</w:t>
      </w:r>
    </w:p>
    <w:p w:rsidR="004D3194" w:rsidRPr="004D3194" w:rsidRDefault="004D3194" w:rsidP="00185A0B">
      <w:pPr>
        <w:pStyle w:val="Style30"/>
        <w:widowControl/>
        <w:numPr>
          <w:ilvl w:val="0"/>
          <w:numId w:val="70"/>
        </w:numPr>
        <w:tabs>
          <w:tab w:val="left" w:pos="970"/>
        </w:tabs>
        <w:spacing w:line="326" w:lineRule="exact"/>
        <w:ind w:left="691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по факс.</w:t>
      </w:r>
    </w:p>
    <w:p w:rsidR="004D3194" w:rsidRPr="004D3194" w:rsidRDefault="004D3194" w:rsidP="00185A0B">
      <w:pPr>
        <w:pStyle w:val="Style30"/>
        <w:widowControl/>
        <w:numPr>
          <w:ilvl w:val="0"/>
          <w:numId w:val="71"/>
        </w:numPr>
        <w:tabs>
          <w:tab w:val="left" w:pos="1085"/>
        </w:tabs>
        <w:spacing w:line="331" w:lineRule="exact"/>
        <w:ind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Избраният от възложителя начин трябва да позволява удостоверяване на датата на получаване на решението.</w:t>
      </w:r>
    </w:p>
    <w:p w:rsidR="004D3194" w:rsidRPr="004D3194" w:rsidRDefault="004D3194" w:rsidP="00185A0B">
      <w:pPr>
        <w:pStyle w:val="Style30"/>
        <w:widowControl/>
        <w:numPr>
          <w:ilvl w:val="0"/>
          <w:numId w:val="71"/>
        </w:numPr>
        <w:tabs>
          <w:tab w:val="left" w:pos="1085"/>
        </w:tabs>
        <w:spacing w:line="322" w:lineRule="exact"/>
        <w:ind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Когато решението не е получено от кандидата или участника по някой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от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начините, посочени в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3,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2708FF">
        <w:rPr>
          <w:rStyle w:val="FontStyle39"/>
          <w:sz w:val="24"/>
          <w:szCs w:val="24"/>
          <w:lang w:val="ru-RU" w:eastAsia="ru-RU"/>
        </w:rPr>
        <w:t>дирекция «АПФСДЧР»</w:t>
      </w:r>
      <w:r w:rsidRPr="004D3194">
        <w:rPr>
          <w:rStyle w:val="FontStyle39"/>
          <w:sz w:val="24"/>
          <w:szCs w:val="24"/>
          <w:lang w:val="ru-RU" w:eastAsia="ru-RU"/>
        </w:rPr>
        <w:t xml:space="preserve"> публикува съобщение до него в профила на купувача. Решението се смята за връчено от датата на публикуване на съобщението.</w:t>
      </w:r>
    </w:p>
    <w:p w:rsidR="004D3194" w:rsidRDefault="004D3194" w:rsidP="00185A0B">
      <w:pPr>
        <w:pStyle w:val="Style5"/>
        <w:widowControl/>
        <w:spacing w:before="77" w:line="326" w:lineRule="exact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Чл.З</w:t>
      </w:r>
      <w:proofErr w:type="gramStart"/>
      <w:r w:rsidR="006E3081">
        <w:rPr>
          <w:rStyle w:val="FontStyle45"/>
          <w:sz w:val="24"/>
          <w:szCs w:val="24"/>
          <w:lang w:val="ru-RU" w:eastAsia="ru-RU"/>
        </w:rPr>
        <w:t>2</w:t>
      </w:r>
      <w:proofErr w:type="gramEnd"/>
      <w:r w:rsidRPr="004D3194">
        <w:rPr>
          <w:rStyle w:val="FontStyle45"/>
          <w:sz w:val="24"/>
          <w:szCs w:val="24"/>
          <w:lang w:val="ru-RU" w:eastAsia="ru-RU"/>
        </w:rPr>
        <w:t>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 случа</w:t>
      </w:r>
      <w:r w:rsidR="006E3081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те и сроковете, посочени в ЗОП, </w:t>
      </w:r>
      <w:r w:rsidR="006E3081">
        <w:rPr>
          <w:rStyle w:val="FontStyle39"/>
          <w:sz w:val="24"/>
          <w:szCs w:val="24"/>
          <w:lang w:val="ru-RU" w:eastAsia="ru-RU"/>
        </w:rPr>
        <w:t xml:space="preserve">дирекция «АПФСДЧР» </w:t>
      </w:r>
      <w:r w:rsidRPr="004D3194">
        <w:rPr>
          <w:rStyle w:val="FontStyle39"/>
          <w:sz w:val="24"/>
          <w:szCs w:val="24"/>
          <w:lang w:val="ru-RU" w:eastAsia="ru-RU"/>
        </w:rPr>
        <w:t>изпраща</w:t>
      </w:r>
      <w:r w:rsidR="003A691D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съответните документи за вписване в регистъра към АОП и/или ОВЕС.</w:t>
      </w:r>
    </w:p>
    <w:p w:rsidR="00C42C7D" w:rsidRPr="004D3194" w:rsidRDefault="00C42C7D" w:rsidP="00185A0B">
      <w:pPr>
        <w:pStyle w:val="Style5"/>
        <w:widowControl/>
        <w:spacing w:before="77" w:line="326" w:lineRule="exact"/>
        <w:rPr>
          <w:rStyle w:val="FontStyle39"/>
          <w:sz w:val="24"/>
          <w:szCs w:val="24"/>
          <w:lang w:val="ru-RU" w:eastAsia="ru-RU"/>
        </w:rPr>
      </w:pPr>
    </w:p>
    <w:p w:rsidR="00C42C7D" w:rsidRDefault="004D3194" w:rsidP="00C42C7D">
      <w:pPr>
        <w:pStyle w:val="Style23"/>
        <w:widowControl/>
        <w:spacing w:line="322" w:lineRule="exact"/>
        <w:ind w:right="-11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Г</w:t>
      </w:r>
      <w:r w:rsidR="00C42C7D">
        <w:rPr>
          <w:rStyle w:val="FontStyle45"/>
          <w:sz w:val="24"/>
          <w:szCs w:val="24"/>
          <w:lang w:val="ru-RU" w:eastAsia="ru-RU"/>
        </w:rPr>
        <w:t xml:space="preserve">ЛАВА </w:t>
      </w:r>
      <w:r w:rsidRPr="004D3194">
        <w:rPr>
          <w:rStyle w:val="FontStyle45"/>
          <w:sz w:val="24"/>
          <w:szCs w:val="24"/>
          <w:lang w:val="ru-RU" w:eastAsia="ru-RU"/>
        </w:rPr>
        <w:t>IV</w:t>
      </w:r>
    </w:p>
    <w:p w:rsidR="004D3194" w:rsidRPr="004D3194" w:rsidRDefault="004D3194" w:rsidP="00C42C7D">
      <w:pPr>
        <w:pStyle w:val="Style23"/>
        <w:widowControl/>
        <w:spacing w:line="322" w:lineRule="exact"/>
        <w:ind w:right="-11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О</w:t>
      </w:r>
      <w:r w:rsidR="00C42C7D">
        <w:rPr>
          <w:rStyle w:val="FontStyle45"/>
          <w:sz w:val="24"/>
          <w:szCs w:val="24"/>
          <w:lang w:val="ru-RU" w:eastAsia="ru-RU"/>
        </w:rPr>
        <w:t>БЖАЛВАНЕ</w:t>
      </w:r>
    </w:p>
    <w:p w:rsidR="004D3194" w:rsidRPr="004D3194" w:rsidRDefault="004D3194" w:rsidP="00185A0B">
      <w:pPr>
        <w:pStyle w:val="Style5"/>
        <w:widowControl/>
        <w:spacing w:line="240" w:lineRule="exact"/>
        <w:ind w:firstLine="677"/>
      </w:pPr>
    </w:p>
    <w:p w:rsidR="004D3194" w:rsidRPr="004D3194" w:rsidRDefault="004D3194" w:rsidP="00185A0B">
      <w:pPr>
        <w:pStyle w:val="Style5"/>
        <w:widowControl/>
        <w:spacing w:before="10" w:line="322" w:lineRule="exact"/>
        <w:ind w:firstLine="67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Чл.3</w:t>
      </w:r>
      <w:r w:rsidR="005E6E6B">
        <w:rPr>
          <w:rStyle w:val="FontStyle45"/>
          <w:sz w:val="24"/>
          <w:szCs w:val="24"/>
          <w:lang w:val="ru-RU" w:eastAsia="ru-RU"/>
        </w:rPr>
        <w:t>3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Pr="005E6E6B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Жалбите, подадени срещу решения, действия и бездействията на възложителя се регистрират в </w:t>
      </w:r>
      <w:r w:rsidR="005E6E6B">
        <w:rPr>
          <w:rStyle w:val="FontStyle39"/>
          <w:sz w:val="24"/>
          <w:szCs w:val="24"/>
          <w:lang w:val="ru-RU" w:eastAsia="ru-RU"/>
        </w:rPr>
        <w:t xml:space="preserve">звеното </w:t>
      </w:r>
      <w:proofErr w:type="gramStart"/>
      <w:r w:rsidR="005E6E6B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="005E6E6B">
        <w:rPr>
          <w:rStyle w:val="FontStyle39"/>
          <w:sz w:val="24"/>
          <w:szCs w:val="24"/>
          <w:lang w:val="ru-RU" w:eastAsia="ru-RU"/>
        </w:rPr>
        <w:t xml:space="preserve"> административно обслужване, </w:t>
      </w:r>
      <w:proofErr w:type="gramStart"/>
      <w:r w:rsidR="005E6E6B">
        <w:rPr>
          <w:rStyle w:val="FontStyle39"/>
          <w:sz w:val="24"/>
          <w:szCs w:val="24"/>
          <w:lang w:val="ru-RU" w:eastAsia="ru-RU"/>
        </w:rPr>
        <w:t>дирекция</w:t>
      </w:r>
      <w:proofErr w:type="gramEnd"/>
      <w:r w:rsidR="005E6E6B">
        <w:rPr>
          <w:rStyle w:val="FontStyle39"/>
          <w:sz w:val="24"/>
          <w:szCs w:val="24"/>
          <w:lang w:val="ru-RU" w:eastAsia="ru-RU"/>
        </w:rPr>
        <w:t xml:space="preserve"> «АПФСДЧР» и се предават </w:t>
      </w:r>
      <w:r w:rsidRPr="004D3194">
        <w:rPr>
          <w:rStyle w:val="FontStyle39"/>
          <w:sz w:val="24"/>
          <w:szCs w:val="24"/>
          <w:lang w:val="ru-RU" w:eastAsia="ru-RU"/>
        </w:rPr>
        <w:t xml:space="preserve"> незабавно на </w:t>
      </w:r>
      <w:r w:rsidR="005E6E6B">
        <w:rPr>
          <w:rStyle w:val="FontStyle39"/>
          <w:sz w:val="24"/>
          <w:szCs w:val="24"/>
          <w:lang w:val="ru-RU" w:eastAsia="ru-RU"/>
        </w:rPr>
        <w:t>директора на ОДЗ Смолян.</w:t>
      </w:r>
    </w:p>
    <w:p w:rsidR="004D3194" w:rsidRPr="004D3194" w:rsidRDefault="004D3194" w:rsidP="005E6E6B">
      <w:pPr>
        <w:pStyle w:val="Style30"/>
        <w:widowControl/>
        <w:tabs>
          <w:tab w:val="left" w:pos="1134"/>
        </w:tabs>
        <w:spacing w:line="322" w:lineRule="exact"/>
        <w:ind w:firstLine="696"/>
        <w:rPr>
          <w:rStyle w:val="FontStyle39"/>
          <w:sz w:val="24"/>
          <w:szCs w:val="24"/>
          <w:lang w:val="ru-RU" w:eastAsia="en-US"/>
        </w:rPr>
      </w:pPr>
      <w:r w:rsidRPr="005E6E6B">
        <w:rPr>
          <w:rStyle w:val="FontStyle45"/>
          <w:b w:val="0"/>
          <w:sz w:val="24"/>
          <w:szCs w:val="24"/>
          <w:lang w:val="en-US" w:eastAsia="en-US"/>
        </w:rPr>
        <w:t>(</w:t>
      </w:r>
      <w:r w:rsidR="005E6E6B" w:rsidRPr="005E6E6B">
        <w:rPr>
          <w:rStyle w:val="FontStyle45"/>
          <w:b w:val="0"/>
          <w:sz w:val="24"/>
          <w:szCs w:val="24"/>
          <w:lang w:eastAsia="en-US"/>
        </w:rPr>
        <w:t>2</w:t>
      </w:r>
      <w:r w:rsidRPr="005E6E6B">
        <w:rPr>
          <w:rStyle w:val="FontStyle45"/>
          <w:b w:val="0"/>
          <w:sz w:val="24"/>
          <w:szCs w:val="24"/>
          <w:lang w:val="en-US" w:eastAsia="en-US"/>
        </w:rPr>
        <w:t>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="005E6E6B" w:rsidRPr="005E6E6B">
        <w:rPr>
          <w:rStyle w:val="FontStyle45"/>
          <w:b w:val="0"/>
          <w:sz w:val="24"/>
          <w:szCs w:val="24"/>
          <w:lang w:eastAsia="en-US"/>
        </w:rPr>
        <w:t>Юрисконсултът на дирекцията</w:t>
      </w:r>
      <w:r w:rsidR="005E6E6B" w:rsidRPr="005E6E6B">
        <w:rPr>
          <w:rStyle w:val="FontStyle39"/>
          <w:sz w:val="24"/>
          <w:szCs w:val="24"/>
          <w:lang w:val="ru-RU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окомплектова необходимата</w:t>
      </w:r>
      <w:r w:rsidR="005E6E6B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документация във връзка с подадената жалба за изпращане до компетентния</w:t>
      </w:r>
      <w:r w:rsidR="005E6E6B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орган, като при необходимост има право да изиска становище от заявител</w:t>
      </w:r>
      <w:r w:rsidR="005E6E6B">
        <w:rPr>
          <w:rStyle w:val="FontStyle39"/>
          <w:sz w:val="24"/>
          <w:szCs w:val="24"/>
          <w:lang w:val="ru-RU" w:eastAsia="en-US"/>
        </w:rPr>
        <w:t>я</w:t>
      </w:r>
      <w:r w:rsidRPr="004D3194">
        <w:rPr>
          <w:rStyle w:val="FontStyle39"/>
          <w:sz w:val="24"/>
          <w:szCs w:val="24"/>
          <w:lang w:val="ru-RU" w:eastAsia="en-US"/>
        </w:rPr>
        <w:t>, подготвил заданието за поръчката, както и от председателя на</w:t>
      </w:r>
      <w:r w:rsidR="003A691D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комисията за провеждане на процедурата.</w:t>
      </w:r>
    </w:p>
    <w:p w:rsidR="004D3194" w:rsidRPr="005E6E6B" w:rsidRDefault="005E6E6B" w:rsidP="00185A0B">
      <w:pPr>
        <w:pStyle w:val="Style30"/>
        <w:widowControl/>
        <w:numPr>
          <w:ilvl w:val="0"/>
          <w:numId w:val="73"/>
        </w:numPr>
        <w:tabs>
          <w:tab w:val="left" w:pos="1147"/>
        </w:tabs>
        <w:spacing w:line="322" w:lineRule="exact"/>
        <w:ind w:right="43" w:firstLine="696"/>
        <w:rPr>
          <w:rStyle w:val="FontStyle45"/>
          <w:sz w:val="24"/>
          <w:szCs w:val="24"/>
          <w:lang w:val="en-US" w:eastAsia="en-US"/>
        </w:rPr>
      </w:pPr>
      <w:r w:rsidRPr="005E6E6B">
        <w:rPr>
          <w:rStyle w:val="FontStyle45"/>
          <w:b w:val="0"/>
          <w:sz w:val="24"/>
          <w:szCs w:val="24"/>
          <w:lang w:eastAsia="en-US"/>
        </w:rPr>
        <w:t>Юрисконсултът на дирекцията</w:t>
      </w:r>
      <w:r w:rsidR="004D3194" w:rsidRPr="005E6E6B">
        <w:rPr>
          <w:rStyle w:val="FontStyle39"/>
          <w:sz w:val="24"/>
          <w:szCs w:val="24"/>
          <w:lang w:val="ru-RU" w:eastAsia="ru-RU"/>
        </w:rPr>
        <w:t xml:space="preserve"> участва в производствата, образувани по</w:t>
      </w:r>
      <w:r w:rsidRPr="005E6E6B"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5E6E6B">
        <w:rPr>
          <w:rStyle w:val="FontStyle39"/>
          <w:sz w:val="24"/>
          <w:szCs w:val="24"/>
          <w:lang w:val="ru-RU" w:eastAsia="ru-RU"/>
        </w:rPr>
        <w:t>преписки на Комисията за защита на конкуренцията (КЗК) и/или Върховния административен съд (ВАС), като подготвят мотивирано становище по основателността на подадената жалба срещу решението на възложителя и осъществява процесуално представителство.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5E6E6B">
        <w:rPr>
          <w:rStyle w:val="FontStyle39"/>
          <w:sz w:val="24"/>
          <w:szCs w:val="24"/>
          <w:lang w:val="ru-RU" w:eastAsia="ru-RU"/>
        </w:rPr>
        <w:t xml:space="preserve">След приключване на делата с влязло в сила решение уведомява възложителя за изхода на делото и прилага всички съдебни актове в досието </w:t>
      </w:r>
      <w:proofErr w:type="gramStart"/>
      <w:r w:rsidR="004D3194" w:rsidRPr="005E6E6B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4D3194" w:rsidRPr="005E6E6B">
        <w:rPr>
          <w:rStyle w:val="FontStyle39"/>
          <w:sz w:val="24"/>
          <w:szCs w:val="24"/>
          <w:lang w:val="ru-RU" w:eastAsia="ru-RU"/>
        </w:rPr>
        <w:t xml:space="preserve"> обществената поръчка</w:t>
      </w:r>
    </w:p>
    <w:p w:rsidR="004D3194" w:rsidRPr="004D3194" w:rsidRDefault="004D3194" w:rsidP="00185A0B">
      <w:pPr>
        <w:pStyle w:val="Style23"/>
        <w:widowControl/>
        <w:spacing w:line="240" w:lineRule="exact"/>
        <w:ind w:right="53"/>
        <w:jc w:val="both"/>
      </w:pPr>
    </w:p>
    <w:p w:rsidR="004D3194" w:rsidRPr="004D3194" w:rsidRDefault="004D3194" w:rsidP="00185A0B">
      <w:pPr>
        <w:pStyle w:val="Style23"/>
        <w:widowControl/>
        <w:spacing w:line="240" w:lineRule="exact"/>
        <w:ind w:right="53"/>
        <w:jc w:val="both"/>
      </w:pPr>
    </w:p>
    <w:p w:rsidR="004D3194" w:rsidRPr="004D3194" w:rsidRDefault="004D3194" w:rsidP="008F624F">
      <w:pPr>
        <w:pStyle w:val="Style23"/>
        <w:widowControl/>
        <w:spacing w:before="115" w:line="240" w:lineRule="auto"/>
        <w:ind w:right="53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Г</w:t>
      </w:r>
      <w:r w:rsidR="008F624F">
        <w:rPr>
          <w:rStyle w:val="FontStyle45"/>
          <w:sz w:val="24"/>
          <w:szCs w:val="24"/>
          <w:lang w:val="ru-RU" w:eastAsia="ru-RU"/>
        </w:rPr>
        <w:t xml:space="preserve">ЛАВА </w:t>
      </w:r>
      <w:r w:rsidRPr="004D3194">
        <w:rPr>
          <w:rStyle w:val="FontStyle45"/>
          <w:sz w:val="24"/>
          <w:szCs w:val="24"/>
          <w:lang w:val="ru-RU" w:eastAsia="ru-RU"/>
        </w:rPr>
        <w:t>V</w:t>
      </w:r>
    </w:p>
    <w:p w:rsidR="004D3194" w:rsidRPr="004D3194" w:rsidRDefault="004D3194" w:rsidP="008F624F">
      <w:pPr>
        <w:pStyle w:val="Style4"/>
        <w:widowControl/>
        <w:spacing w:before="19"/>
        <w:ind w:right="67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Д</w:t>
      </w:r>
      <w:r w:rsidR="008F624F">
        <w:rPr>
          <w:rStyle w:val="FontStyle45"/>
          <w:sz w:val="24"/>
          <w:szCs w:val="24"/>
          <w:lang w:val="ru-RU" w:eastAsia="ru-RU"/>
        </w:rPr>
        <w:t>ОГОВОР ЗА ВЪЗЛАГАНЕ НА ОБЩЕСТВЕНА ПОРЪЧКА</w:t>
      </w:r>
    </w:p>
    <w:p w:rsidR="004D3194" w:rsidRP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8D324B">
      <w:pPr>
        <w:pStyle w:val="Style4"/>
        <w:widowControl/>
        <w:spacing w:before="91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8D324B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I</w:t>
      </w:r>
    </w:p>
    <w:p w:rsidR="004D3194" w:rsidRPr="008D324B" w:rsidRDefault="004D3194" w:rsidP="008D324B">
      <w:pPr>
        <w:pStyle w:val="Style4"/>
        <w:widowControl/>
        <w:spacing w:before="19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8D324B">
        <w:rPr>
          <w:rStyle w:val="FontStyle45"/>
          <w:b w:val="0"/>
          <w:sz w:val="24"/>
          <w:szCs w:val="24"/>
          <w:lang w:val="ru-RU" w:eastAsia="ru-RU"/>
        </w:rPr>
        <w:t>С</w:t>
      </w:r>
      <w:r w:rsidR="008D324B" w:rsidRPr="008D324B">
        <w:rPr>
          <w:rStyle w:val="FontStyle45"/>
          <w:b w:val="0"/>
          <w:sz w:val="24"/>
          <w:szCs w:val="24"/>
          <w:lang w:val="ru-RU" w:eastAsia="ru-RU"/>
        </w:rPr>
        <w:t>КЛЮЧВАНЕ НА ДОГОВОР</w:t>
      </w:r>
    </w:p>
    <w:p w:rsidR="004D3194" w:rsidRPr="004D3194" w:rsidRDefault="004D3194" w:rsidP="00185A0B">
      <w:pPr>
        <w:pStyle w:val="Style26"/>
        <w:widowControl/>
        <w:spacing w:line="240" w:lineRule="exact"/>
        <w:ind w:right="48" w:firstLine="542"/>
      </w:pPr>
    </w:p>
    <w:p w:rsidR="004D3194" w:rsidRPr="004D3194" w:rsidRDefault="008D324B" w:rsidP="008D324B">
      <w:pPr>
        <w:pStyle w:val="Style26"/>
        <w:widowControl/>
        <w:spacing w:before="77" w:line="322" w:lineRule="exact"/>
        <w:ind w:right="48" w:firstLine="542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</w:t>
      </w:r>
      <w:proofErr w:type="gramStart"/>
      <w:r w:rsidR="004D3194" w:rsidRPr="004D3194">
        <w:rPr>
          <w:rStyle w:val="FontStyle45"/>
          <w:sz w:val="24"/>
          <w:szCs w:val="24"/>
          <w:lang w:val="ru-RU" w:eastAsia="ru-RU"/>
        </w:rPr>
        <w:t>Чл.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3</w:t>
      </w:r>
      <w:r>
        <w:rPr>
          <w:rStyle w:val="FontStyle45"/>
          <w:sz w:val="24"/>
          <w:szCs w:val="24"/>
          <w:lang w:eastAsia="ru-RU"/>
        </w:rPr>
        <w:t>4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="004D3194" w:rsidRPr="008D324B">
        <w:rPr>
          <w:rStyle w:val="FontStyle45"/>
          <w:b w:val="0"/>
          <w:sz w:val="24"/>
          <w:szCs w:val="24"/>
          <w:lang w:val="en-US" w:eastAsia="ru-RU"/>
        </w:rPr>
        <w:t>(1)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На определения за изпълнител участник, след влизане в сила на решението за избор на изпълнител се изпраща писмо, с което той се поканва за сключване на договор</w:t>
      </w:r>
      <w:r>
        <w:rPr>
          <w:rStyle w:val="FontStyle39"/>
          <w:sz w:val="24"/>
          <w:szCs w:val="24"/>
          <w:lang w:val="ru-RU" w:eastAsia="ru-RU"/>
        </w:rPr>
        <w:t>,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lastRenderedPageBreak/>
        <w:t>посочват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0B36AC">
        <w:rPr>
          <w:rStyle w:val="FontStyle39"/>
          <w:sz w:val="24"/>
          <w:szCs w:val="24"/>
          <w:lang w:val="ru-RU" w:eastAsia="ru-RU"/>
        </w:rPr>
        <w:t xml:space="preserve">се </w:t>
      </w:r>
      <w:r w:rsidR="004D3194" w:rsidRPr="004D3194">
        <w:rPr>
          <w:rStyle w:val="FontStyle39"/>
          <w:sz w:val="24"/>
          <w:szCs w:val="24"/>
          <w:lang w:val="ru-RU" w:eastAsia="ru-RU"/>
        </w:rPr>
        <w:t>документите, ко</w:t>
      </w:r>
      <w:r>
        <w:rPr>
          <w:rStyle w:val="FontStyle39"/>
          <w:sz w:val="24"/>
          <w:szCs w:val="24"/>
          <w:lang w:val="ru-RU" w:eastAsia="ru-RU"/>
        </w:rPr>
        <w:t>и</w:t>
      </w:r>
      <w:r w:rsidR="004D3194" w:rsidRPr="004D3194">
        <w:rPr>
          <w:rStyle w:val="FontStyle39"/>
          <w:sz w:val="24"/>
          <w:szCs w:val="24"/>
          <w:lang w:val="ru-RU" w:eastAsia="ru-RU"/>
        </w:rPr>
        <w:t>то трябва да бъдат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представени от него и се отправя предложение за уговаряне на датата и начина на сключване на договора.</w:t>
      </w:r>
      <w:proofErr w:type="gramEnd"/>
    </w:p>
    <w:p w:rsidR="004D3194" w:rsidRPr="004D3194" w:rsidRDefault="004D3194" w:rsidP="00185A0B">
      <w:pPr>
        <w:pStyle w:val="Style5"/>
        <w:widowControl/>
        <w:spacing w:line="322" w:lineRule="exact"/>
        <w:rPr>
          <w:rStyle w:val="FontStyle39"/>
          <w:sz w:val="24"/>
          <w:szCs w:val="24"/>
          <w:lang w:val="ru-RU" w:eastAsia="en-US"/>
        </w:rPr>
      </w:pPr>
      <w:r w:rsidRPr="008D324B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 xml:space="preserve">Писмото се изпраща от </w:t>
      </w:r>
      <w:r w:rsidR="008D324B">
        <w:rPr>
          <w:rStyle w:val="FontStyle39"/>
          <w:sz w:val="24"/>
          <w:szCs w:val="24"/>
          <w:lang w:val="ru-RU" w:eastAsia="en-US"/>
        </w:rPr>
        <w:t xml:space="preserve">дирекция «АПФСДЧР» </w:t>
      </w:r>
      <w:r w:rsidRPr="004D3194">
        <w:rPr>
          <w:rStyle w:val="FontStyle39"/>
          <w:sz w:val="24"/>
          <w:szCs w:val="24"/>
          <w:lang w:val="ru-RU" w:eastAsia="en-US"/>
        </w:rPr>
        <w:t>на посочен от участника електронен адрес с електронен подпис, по пощата с писмо с обратна разписка или на факс.</w:t>
      </w:r>
    </w:p>
    <w:p w:rsidR="004D3194" w:rsidRPr="004D3194" w:rsidRDefault="008D324B" w:rsidP="008D324B">
      <w:pPr>
        <w:pStyle w:val="Style26"/>
        <w:widowControl/>
        <w:spacing w:line="276" w:lineRule="auto"/>
        <w:ind w:firstLine="547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8D324B">
        <w:rPr>
          <w:rStyle w:val="FontStyle39"/>
          <w:b/>
          <w:sz w:val="24"/>
          <w:szCs w:val="24"/>
          <w:lang w:val="ru-RU" w:eastAsia="ru-RU"/>
        </w:rPr>
        <w:t>Чл.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45"/>
          <w:sz w:val="24"/>
          <w:szCs w:val="24"/>
          <w:lang w:val="en-US" w:eastAsia="ru-RU"/>
        </w:rPr>
        <w:t>3</w:t>
      </w:r>
      <w:r w:rsidR="006A35CB">
        <w:rPr>
          <w:rStyle w:val="FontStyle45"/>
          <w:sz w:val="24"/>
          <w:szCs w:val="24"/>
          <w:lang w:eastAsia="ru-RU"/>
        </w:rPr>
        <w:t>5</w:t>
      </w:r>
      <w:r w:rsidR="004D3194" w:rsidRPr="004D3194">
        <w:rPr>
          <w:rStyle w:val="FontStyle45"/>
          <w:sz w:val="24"/>
          <w:szCs w:val="24"/>
          <w:lang w:val="en-US" w:eastAsia="ru-RU"/>
        </w:rPr>
        <w:t>.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8D324B">
        <w:rPr>
          <w:rStyle w:val="FontStyle45"/>
          <w:b w:val="0"/>
          <w:sz w:val="24"/>
          <w:szCs w:val="24"/>
          <w:lang w:val="ru-RU" w:eastAsia="ru-RU"/>
        </w:rPr>
        <w:t>Юрисконсул</w:t>
      </w:r>
      <w:r>
        <w:rPr>
          <w:rStyle w:val="FontStyle45"/>
          <w:b w:val="0"/>
          <w:sz w:val="24"/>
          <w:szCs w:val="24"/>
          <w:lang w:val="ru-RU" w:eastAsia="ru-RU"/>
        </w:rPr>
        <w:t>тът</w:t>
      </w:r>
      <w:r w:rsidRPr="008D324B">
        <w:rPr>
          <w:rStyle w:val="FontStyle45"/>
          <w:b w:val="0"/>
          <w:sz w:val="24"/>
          <w:szCs w:val="24"/>
          <w:lang w:val="ru-RU" w:eastAsia="ru-RU"/>
        </w:rPr>
        <w:t xml:space="preserve"> на дирекцията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подготвя проект на договор за обществена поръчка,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който съответства на приложения към документацията за участие проект на договор и включва и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всички предложения от офертата на участника, въз основа на ко</w:t>
      </w:r>
      <w:r w:rsidR="009E32E0">
        <w:rPr>
          <w:rStyle w:val="FontStyle39"/>
          <w:sz w:val="24"/>
          <w:szCs w:val="24"/>
          <w:lang w:val="ru-RU" w:eastAsia="ru-RU"/>
        </w:rPr>
        <w:t>и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то е определен за изпълнител. Промени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проекта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на договор се допускат по изключение, когато са изпълнени условията на ЗОП и са наложени от обстоятелства, настъпили по време или след провеждане на процедурата.</w:t>
      </w:r>
    </w:p>
    <w:p w:rsidR="004D3194" w:rsidRPr="004D3194" w:rsidRDefault="008D324B" w:rsidP="008D324B">
      <w:pPr>
        <w:pStyle w:val="Style26"/>
        <w:widowControl/>
        <w:spacing w:before="86" w:line="276" w:lineRule="auto"/>
        <w:ind w:firstLine="542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8D324B">
        <w:rPr>
          <w:rStyle w:val="FontStyle39"/>
          <w:b/>
          <w:sz w:val="24"/>
          <w:szCs w:val="24"/>
          <w:lang w:val="ru-RU" w:eastAsia="ru-RU"/>
        </w:rPr>
        <w:t>Чл</w:t>
      </w:r>
      <w:r w:rsidR="004D3194" w:rsidRPr="008D324B">
        <w:rPr>
          <w:rStyle w:val="FontStyle45"/>
          <w:sz w:val="24"/>
          <w:szCs w:val="24"/>
          <w:lang w:val="ru-RU" w:eastAsia="ru-RU"/>
        </w:rPr>
        <w:t>.3</w:t>
      </w:r>
      <w:r w:rsidR="006A35CB">
        <w:rPr>
          <w:rStyle w:val="FontStyle45"/>
          <w:sz w:val="24"/>
          <w:szCs w:val="24"/>
          <w:lang w:val="ru-RU" w:eastAsia="ru-RU"/>
        </w:rPr>
        <w:t>6</w:t>
      </w:r>
      <w:r w:rsidR="004D3194" w:rsidRPr="004D3194">
        <w:rPr>
          <w:rStyle w:val="FontStyle45"/>
          <w:sz w:val="24"/>
          <w:szCs w:val="24"/>
          <w:lang w:val="ru-RU" w:eastAsia="ru-RU"/>
        </w:rPr>
        <w:t>.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4D3194" w:rsidRPr="008D324B">
        <w:rPr>
          <w:rStyle w:val="FontStyle45"/>
          <w:b w:val="0"/>
          <w:sz w:val="24"/>
          <w:szCs w:val="24"/>
          <w:lang w:val="en-US" w:eastAsia="ru-RU"/>
        </w:rPr>
        <w:t>(1)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При подписването на договор изпълнителят е длъжен да представи всички изискуеми по ЗОП документ</w:t>
      </w:r>
      <w:r w:rsidR="009E32E0">
        <w:rPr>
          <w:rStyle w:val="FontStyle39"/>
          <w:sz w:val="24"/>
          <w:szCs w:val="24"/>
          <w:lang w:val="ru-RU" w:eastAsia="ru-RU"/>
        </w:rPr>
        <w:t>и</w:t>
      </w:r>
      <w:r w:rsidR="004D3194" w:rsidRPr="004D3194">
        <w:rPr>
          <w:rStyle w:val="FontStyle39"/>
          <w:sz w:val="24"/>
          <w:szCs w:val="24"/>
          <w:lang w:val="ru-RU" w:eastAsia="ru-RU"/>
        </w:rPr>
        <w:t>, с изключение на тези, ко</w:t>
      </w:r>
      <w:r w:rsidR="009E32E0">
        <w:rPr>
          <w:rStyle w:val="FontStyle39"/>
          <w:sz w:val="24"/>
          <w:szCs w:val="24"/>
          <w:lang w:val="ru-RU" w:eastAsia="ru-RU"/>
        </w:rPr>
        <w:t>и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то вече са били предоставени на възложителя или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са му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служебно извест</w:t>
      </w:r>
      <w:r>
        <w:rPr>
          <w:rStyle w:val="FontStyle39"/>
          <w:sz w:val="24"/>
          <w:szCs w:val="24"/>
          <w:lang w:val="ru-RU" w:eastAsia="ru-RU"/>
        </w:rPr>
        <w:t>н</w:t>
      </w:r>
      <w:r w:rsidR="004D3194" w:rsidRPr="004D3194">
        <w:rPr>
          <w:rStyle w:val="FontStyle39"/>
          <w:sz w:val="24"/>
          <w:szCs w:val="24"/>
          <w:lang w:val="ru-RU" w:eastAsia="ru-RU"/>
        </w:rPr>
        <w:t>и, или могат да бъдат осигурени чрез пряк и безплатен достъп до националните бази данни на държавите членки.</w:t>
      </w:r>
    </w:p>
    <w:p w:rsidR="004D3194" w:rsidRPr="004D3194" w:rsidRDefault="004D3194" w:rsidP="008D324B">
      <w:pPr>
        <w:pStyle w:val="Style25"/>
        <w:widowControl/>
        <w:numPr>
          <w:ilvl w:val="0"/>
          <w:numId w:val="74"/>
        </w:numPr>
        <w:tabs>
          <w:tab w:val="left" w:pos="946"/>
        </w:tabs>
        <w:spacing w:line="322" w:lineRule="exact"/>
        <w:ind w:firstLine="709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 случай че от документ</w:t>
      </w:r>
      <w:r w:rsidR="008D324B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, ко</w:t>
      </w:r>
      <w:r w:rsidR="008D324B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то могат да бъдат осигурени чрез пряк и безплатен достъп до националните бази на държавите членки е видно, че избраният изпълнител не отговаря на условията за сключване на договора, възложителят уведомява изпълнителя и му дава подходящ срок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представяне на необходимите документа</w:t>
      </w:r>
    </w:p>
    <w:p w:rsidR="004D3194" w:rsidRPr="004D3194" w:rsidRDefault="004D3194" w:rsidP="008D324B">
      <w:pPr>
        <w:pStyle w:val="Style25"/>
        <w:widowControl/>
        <w:numPr>
          <w:ilvl w:val="0"/>
          <w:numId w:val="75"/>
        </w:numPr>
        <w:tabs>
          <w:tab w:val="left" w:pos="1027"/>
        </w:tabs>
        <w:spacing w:line="322" w:lineRule="exact"/>
        <w:ind w:right="24" w:firstLine="709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В случай че определеният за изпълнител участник не представи необходимите документ</w:t>
      </w:r>
      <w:r w:rsidR="009E32E0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 или не докаже, че не са налице основания за отстраняване от процедурата, или откаже да сключи договор, </w:t>
      </w:r>
      <w:r w:rsidR="00887D59">
        <w:rPr>
          <w:rStyle w:val="FontStyle39"/>
          <w:sz w:val="24"/>
          <w:szCs w:val="24"/>
          <w:lang w:val="ru-RU" w:eastAsia="ru-RU"/>
        </w:rPr>
        <w:t xml:space="preserve">директорът на дирекция «АПФСДЧР» с доклад до </w:t>
      </w:r>
      <w:r w:rsidR="007A13BD">
        <w:rPr>
          <w:rStyle w:val="FontStyle39"/>
          <w:sz w:val="24"/>
          <w:szCs w:val="24"/>
          <w:lang w:val="ru-RU" w:eastAsia="ru-RU"/>
        </w:rPr>
        <w:t xml:space="preserve">директора на </w:t>
      </w:r>
      <w:r w:rsidR="00887D59">
        <w:rPr>
          <w:rStyle w:val="FontStyle39"/>
          <w:sz w:val="24"/>
          <w:szCs w:val="24"/>
          <w:lang w:val="ru-RU" w:eastAsia="ru-RU"/>
        </w:rPr>
        <w:t xml:space="preserve">ОДЗ Смолян предлага да бъде сключен договор с </w:t>
      </w:r>
      <w:r w:rsidRPr="004D3194">
        <w:rPr>
          <w:rStyle w:val="FontStyle39"/>
          <w:sz w:val="24"/>
          <w:szCs w:val="24"/>
          <w:lang w:val="ru-RU" w:eastAsia="ru-RU"/>
        </w:rPr>
        <w:t xml:space="preserve">класирания на второ място участник или </w:t>
      </w:r>
      <w:r w:rsidR="00887D59">
        <w:rPr>
          <w:rStyle w:val="FontStyle39"/>
          <w:sz w:val="24"/>
          <w:szCs w:val="24"/>
          <w:lang w:val="ru-RU" w:eastAsia="ru-RU"/>
        </w:rPr>
        <w:t xml:space="preserve">да бъде </w:t>
      </w:r>
      <w:r w:rsidRPr="004D3194">
        <w:rPr>
          <w:rStyle w:val="FontStyle39"/>
          <w:sz w:val="24"/>
          <w:szCs w:val="24"/>
          <w:lang w:val="ru-RU" w:eastAsia="ru-RU"/>
        </w:rPr>
        <w:t>прекрат</w:t>
      </w:r>
      <w:r w:rsidR="00887D59">
        <w:rPr>
          <w:rStyle w:val="FontStyle39"/>
          <w:sz w:val="24"/>
          <w:szCs w:val="24"/>
          <w:lang w:val="ru-RU" w:eastAsia="ru-RU"/>
        </w:rPr>
        <w:t>ена</w:t>
      </w:r>
      <w:r w:rsidRPr="004D3194">
        <w:rPr>
          <w:rStyle w:val="FontStyle39"/>
          <w:sz w:val="24"/>
          <w:szCs w:val="24"/>
          <w:lang w:val="ru-RU" w:eastAsia="ru-RU"/>
        </w:rPr>
        <w:t xml:space="preserve"> процедурата. </w:t>
      </w:r>
      <w:proofErr w:type="gramEnd"/>
    </w:p>
    <w:p w:rsidR="004D3194" w:rsidRPr="004D3194" w:rsidRDefault="004D3194" w:rsidP="008D324B">
      <w:pPr>
        <w:pStyle w:val="Style25"/>
        <w:widowControl/>
        <w:numPr>
          <w:ilvl w:val="0"/>
          <w:numId w:val="75"/>
        </w:numPr>
        <w:tabs>
          <w:tab w:val="left" w:pos="1027"/>
        </w:tabs>
        <w:spacing w:line="322" w:lineRule="exact"/>
        <w:ind w:right="29" w:firstLine="709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В зависимост от </w:t>
      </w:r>
      <w:r w:rsidR="00887D59">
        <w:rPr>
          <w:rStyle w:val="FontStyle39"/>
          <w:sz w:val="24"/>
          <w:szCs w:val="24"/>
          <w:lang w:val="ru-RU" w:eastAsia="ru-RU"/>
        </w:rPr>
        <w:t xml:space="preserve">решението на </w:t>
      </w:r>
      <w:r w:rsidR="007A13BD">
        <w:rPr>
          <w:rStyle w:val="FontStyle39"/>
          <w:sz w:val="24"/>
          <w:szCs w:val="24"/>
          <w:lang w:val="ru-RU" w:eastAsia="ru-RU"/>
        </w:rPr>
        <w:t xml:space="preserve">директора на </w:t>
      </w:r>
      <w:r w:rsidR="00887D59">
        <w:rPr>
          <w:rStyle w:val="FontStyle39"/>
          <w:sz w:val="24"/>
          <w:szCs w:val="24"/>
          <w:lang w:val="ru-RU" w:eastAsia="ru-RU"/>
        </w:rPr>
        <w:t xml:space="preserve">ОДЗ </w:t>
      </w:r>
      <w:r w:rsidR="007A13BD">
        <w:rPr>
          <w:rStyle w:val="FontStyle39"/>
          <w:sz w:val="24"/>
          <w:szCs w:val="24"/>
          <w:lang w:val="ru-RU" w:eastAsia="ru-RU"/>
        </w:rPr>
        <w:t>Смолян</w:t>
      </w:r>
      <w:r w:rsidRPr="004D3194">
        <w:rPr>
          <w:rStyle w:val="FontStyle39"/>
          <w:sz w:val="24"/>
          <w:szCs w:val="24"/>
          <w:lang w:val="ru-RU" w:eastAsia="ru-RU"/>
        </w:rPr>
        <w:t xml:space="preserve">, </w:t>
      </w:r>
      <w:r w:rsidR="007A13BD">
        <w:rPr>
          <w:rStyle w:val="FontStyle39"/>
          <w:sz w:val="24"/>
          <w:szCs w:val="24"/>
          <w:lang w:val="ru-RU" w:eastAsia="ru-RU"/>
        </w:rPr>
        <w:t xml:space="preserve">юрисконсултът </w:t>
      </w:r>
      <w:r w:rsidRPr="004D3194">
        <w:rPr>
          <w:rStyle w:val="FontStyle39"/>
          <w:sz w:val="24"/>
          <w:szCs w:val="24"/>
          <w:lang w:val="ru-RU" w:eastAsia="ru-RU"/>
        </w:rPr>
        <w:t xml:space="preserve">подготвя проект на съответното решение, което се съгласува </w:t>
      </w:r>
      <w:r w:rsidR="007A13BD">
        <w:rPr>
          <w:rStyle w:val="FontStyle39"/>
          <w:sz w:val="24"/>
          <w:szCs w:val="24"/>
          <w:lang w:val="ru-RU" w:eastAsia="ru-RU"/>
        </w:rPr>
        <w:t xml:space="preserve">с директора </w:t>
      </w:r>
      <w:proofErr w:type="gramStart"/>
      <w:r w:rsidR="007A13BD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7A13BD">
        <w:rPr>
          <w:rStyle w:val="FontStyle39"/>
          <w:sz w:val="24"/>
          <w:szCs w:val="24"/>
          <w:lang w:val="ru-RU" w:eastAsia="ru-RU"/>
        </w:rPr>
        <w:t xml:space="preserve"> дирекция «АПФСДЧР» </w:t>
      </w:r>
      <w:r w:rsidRPr="004D3194">
        <w:rPr>
          <w:rStyle w:val="FontStyle39"/>
          <w:sz w:val="24"/>
          <w:szCs w:val="24"/>
          <w:lang w:val="ru-RU" w:eastAsia="ru-RU"/>
        </w:rPr>
        <w:t>и главния секретар.</w:t>
      </w:r>
    </w:p>
    <w:p w:rsidR="004D3194" w:rsidRPr="004D3194" w:rsidRDefault="007A13BD" w:rsidP="00185A0B">
      <w:pPr>
        <w:pStyle w:val="Style5"/>
        <w:widowControl/>
        <w:spacing w:before="62" w:line="331" w:lineRule="exact"/>
        <w:ind w:firstLine="677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7A13BD">
        <w:rPr>
          <w:rStyle w:val="FontStyle39"/>
          <w:b/>
          <w:sz w:val="24"/>
          <w:szCs w:val="24"/>
          <w:lang w:val="ru-RU" w:eastAsia="ru-RU"/>
        </w:rPr>
        <w:t>Чл.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45"/>
          <w:sz w:val="24"/>
          <w:szCs w:val="24"/>
          <w:lang w:val="en-US" w:eastAsia="ru-RU"/>
        </w:rPr>
        <w:t>3</w:t>
      </w:r>
      <w:r w:rsidR="006A35CB">
        <w:rPr>
          <w:rStyle w:val="FontStyle45"/>
          <w:sz w:val="24"/>
          <w:szCs w:val="24"/>
          <w:lang w:eastAsia="ru-RU"/>
        </w:rPr>
        <w:t>7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="004D3194" w:rsidRPr="007A13BD">
        <w:rPr>
          <w:rStyle w:val="FontStyle45"/>
          <w:b w:val="0"/>
          <w:sz w:val="24"/>
          <w:szCs w:val="24"/>
          <w:lang w:val="en-US" w:eastAsia="ru-RU"/>
        </w:rPr>
        <w:t>(1)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4759B1">
        <w:rPr>
          <w:rStyle w:val="FontStyle39"/>
          <w:sz w:val="24"/>
          <w:szCs w:val="24"/>
          <w:lang w:val="ru-RU" w:eastAsia="ru-RU"/>
        </w:rPr>
        <w:t xml:space="preserve">Юрисконсултът </w:t>
      </w:r>
      <w:r w:rsidR="004D3194" w:rsidRPr="004D3194">
        <w:rPr>
          <w:rStyle w:val="FontStyle39"/>
          <w:sz w:val="24"/>
          <w:szCs w:val="24"/>
          <w:lang w:val="ru-RU" w:eastAsia="ru-RU"/>
        </w:rPr>
        <w:t>организира съгласуването и подписването на проекта на договор от възложителя и определения за изпълнител участник.</w:t>
      </w:r>
    </w:p>
    <w:p w:rsidR="004D3194" w:rsidRPr="004D3194" w:rsidRDefault="004759B1" w:rsidP="00185A0B">
      <w:pPr>
        <w:pStyle w:val="Style5"/>
        <w:widowControl/>
        <w:spacing w:line="326" w:lineRule="exact"/>
        <w:ind w:right="38" w:firstLine="686"/>
        <w:rPr>
          <w:rStyle w:val="FontStyle39"/>
          <w:sz w:val="24"/>
          <w:szCs w:val="24"/>
          <w:lang w:val="ru-RU" w:eastAsia="en-US"/>
        </w:rPr>
      </w:pPr>
      <w:r>
        <w:rPr>
          <w:rStyle w:val="FontStyle45"/>
          <w:sz w:val="24"/>
          <w:szCs w:val="24"/>
          <w:lang w:eastAsia="en-US"/>
        </w:rPr>
        <w:t xml:space="preserve"> </w:t>
      </w:r>
      <w:r w:rsidR="004D3194" w:rsidRPr="004759B1">
        <w:rPr>
          <w:rStyle w:val="FontStyle45"/>
          <w:b w:val="0"/>
          <w:sz w:val="24"/>
          <w:szCs w:val="24"/>
          <w:lang w:val="en-US" w:eastAsia="en-US"/>
        </w:rPr>
        <w:t>(2)</w:t>
      </w:r>
      <w:r w:rsidR="004D3194"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en-US"/>
        </w:rPr>
        <w:t>Изготвеният проект на договор се представя за съгласуване на главния секретар, директора на дирекция „</w:t>
      </w:r>
      <w:r w:rsidR="006A35CB">
        <w:rPr>
          <w:rStyle w:val="FontStyle39"/>
          <w:sz w:val="24"/>
          <w:szCs w:val="24"/>
          <w:lang w:val="ru-RU" w:eastAsia="en-US"/>
        </w:rPr>
        <w:t>АП</w:t>
      </w:r>
      <w:r w:rsidR="004D3194" w:rsidRPr="004D3194">
        <w:rPr>
          <w:rStyle w:val="FontStyle39"/>
          <w:sz w:val="24"/>
          <w:szCs w:val="24"/>
          <w:lang w:val="ru-RU" w:eastAsia="en-US"/>
        </w:rPr>
        <w:t>ФСД</w:t>
      </w:r>
      <w:r w:rsidR="006A35CB">
        <w:rPr>
          <w:rStyle w:val="FontStyle39"/>
          <w:sz w:val="24"/>
          <w:szCs w:val="24"/>
          <w:lang w:val="ru-RU" w:eastAsia="en-US"/>
        </w:rPr>
        <w:t>ЧР</w:t>
      </w:r>
      <w:r w:rsidR="004D3194" w:rsidRPr="004D3194">
        <w:rPr>
          <w:rStyle w:val="FontStyle39"/>
          <w:sz w:val="24"/>
          <w:szCs w:val="24"/>
          <w:lang w:val="ru-RU" w:eastAsia="en-US"/>
        </w:rPr>
        <w:t>" и се подписва от главния счетоводител.</w:t>
      </w:r>
    </w:p>
    <w:p w:rsidR="004D3194" w:rsidRPr="004D3194" w:rsidRDefault="006A35CB" w:rsidP="00185A0B">
      <w:pPr>
        <w:pStyle w:val="Style26"/>
        <w:widowControl/>
        <w:spacing w:line="322" w:lineRule="exact"/>
        <w:rPr>
          <w:rStyle w:val="FontStyle39"/>
          <w:sz w:val="24"/>
          <w:szCs w:val="24"/>
          <w:lang w:val="ru-RU" w:eastAsia="en-US"/>
        </w:rPr>
      </w:pPr>
      <w:r>
        <w:rPr>
          <w:rStyle w:val="FontStyle45"/>
          <w:sz w:val="24"/>
          <w:szCs w:val="24"/>
          <w:lang w:eastAsia="en-US"/>
        </w:rPr>
        <w:t xml:space="preserve">  </w:t>
      </w:r>
      <w:r w:rsidR="004D3194" w:rsidRPr="006A35CB">
        <w:rPr>
          <w:rStyle w:val="FontStyle45"/>
          <w:b w:val="0"/>
          <w:sz w:val="24"/>
          <w:szCs w:val="24"/>
          <w:lang w:val="en-US" w:eastAsia="en-US"/>
        </w:rPr>
        <w:t>(3)</w:t>
      </w:r>
      <w:r w:rsidR="004D3194"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en-US"/>
        </w:rPr>
        <w:t xml:space="preserve">След подписването на договора от възложителя, </w:t>
      </w:r>
      <w:r>
        <w:rPr>
          <w:rStyle w:val="FontStyle39"/>
          <w:sz w:val="24"/>
          <w:szCs w:val="24"/>
          <w:lang w:val="ru-RU" w:eastAsia="en-US"/>
        </w:rPr>
        <w:t>юрисконсултът</w:t>
      </w:r>
      <w:r w:rsidR="004D3194" w:rsidRPr="004D3194">
        <w:rPr>
          <w:rStyle w:val="FontStyle39"/>
          <w:sz w:val="24"/>
          <w:szCs w:val="24"/>
          <w:lang w:val="ru-RU" w:eastAsia="en-US"/>
        </w:rPr>
        <w:t xml:space="preserve"> организира подписването му от изпълнителя и отговаря за предоставяне на един екземпляр от подписания договор на изпълнителя.</w:t>
      </w:r>
    </w:p>
    <w:p w:rsidR="004D3194" w:rsidRPr="004D3194" w:rsidRDefault="006A35CB" w:rsidP="00185A0B">
      <w:pPr>
        <w:pStyle w:val="Style26"/>
        <w:widowControl/>
        <w:spacing w:before="67" w:line="326" w:lineRule="exact"/>
        <w:ind w:firstLine="542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 </w:t>
      </w:r>
      <w:r w:rsidR="004D3194" w:rsidRPr="004D3194">
        <w:rPr>
          <w:rStyle w:val="FontStyle45"/>
          <w:sz w:val="24"/>
          <w:szCs w:val="24"/>
          <w:lang w:val="ru-RU" w:eastAsia="ru-RU"/>
        </w:rPr>
        <w:t>Чл.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 3</w:t>
      </w:r>
      <w:r>
        <w:rPr>
          <w:rStyle w:val="FontStyle45"/>
          <w:sz w:val="24"/>
          <w:szCs w:val="24"/>
          <w:lang w:eastAsia="ru-RU"/>
        </w:rPr>
        <w:t>8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="004D3194" w:rsidRPr="006A35CB">
        <w:rPr>
          <w:rStyle w:val="FontStyle45"/>
          <w:b w:val="0"/>
          <w:sz w:val="24"/>
          <w:szCs w:val="24"/>
          <w:lang w:val="en-US" w:eastAsia="ru-RU"/>
        </w:rPr>
        <w:t>(1)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Подписаният екземпляр на договора за обществена поръчка се съхранява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</w:t>
      </w:r>
      <w:r>
        <w:rPr>
          <w:rStyle w:val="FontStyle39"/>
          <w:sz w:val="24"/>
          <w:szCs w:val="24"/>
          <w:lang w:val="ru-RU" w:eastAsia="ru-RU"/>
        </w:rPr>
        <w:t>дирекция «АПФСДЧР»</w:t>
      </w:r>
      <w:r w:rsidR="004D3194" w:rsidRPr="004D3194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6A35CB" w:rsidP="00185A0B">
      <w:pPr>
        <w:pStyle w:val="Style26"/>
        <w:widowControl/>
        <w:spacing w:line="322" w:lineRule="exact"/>
        <w:rPr>
          <w:rStyle w:val="FontStyle39"/>
          <w:sz w:val="24"/>
          <w:szCs w:val="24"/>
          <w:lang w:val="ru-RU" w:eastAsia="en-US"/>
        </w:rPr>
      </w:pPr>
      <w:r>
        <w:rPr>
          <w:rStyle w:val="FontStyle45"/>
          <w:sz w:val="24"/>
          <w:szCs w:val="24"/>
          <w:lang w:eastAsia="en-US"/>
        </w:rPr>
        <w:t xml:space="preserve">  </w:t>
      </w:r>
      <w:r w:rsidR="004D3194" w:rsidRPr="006A35CB">
        <w:rPr>
          <w:rStyle w:val="FontStyle45"/>
          <w:b w:val="0"/>
          <w:sz w:val="24"/>
          <w:szCs w:val="24"/>
          <w:lang w:val="en-US" w:eastAsia="en-US"/>
        </w:rPr>
        <w:t>(2)</w:t>
      </w:r>
      <w:r w:rsidR="004D3194"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en-US"/>
        </w:rPr>
        <w:t xml:space="preserve">Служител от </w:t>
      </w:r>
      <w:r>
        <w:rPr>
          <w:rStyle w:val="FontStyle39"/>
          <w:sz w:val="24"/>
          <w:szCs w:val="24"/>
          <w:lang w:val="ru-RU" w:eastAsia="ru-RU"/>
        </w:rPr>
        <w:t xml:space="preserve">дирекция «АПФСДЧР» </w:t>
      </w:r>
      <w:r w:rsidR="004D3194" w:rsidRPr="004D3194">
        <w:rPr>
          <w:rStyle w:val="FontStyle39"/>
          <w:sz w:val="24"/>
          <w:szCs w:val="24"/>
          <w:lang w:val="ru-RU" w:eastAsia="en-US"/>
        </w:rPr>
        <w:t>извършва следните действия след сключването на договора за обществена поръчка:</w:t>
      </w:r>
    </w:p>
    <w:p w:rsidR="004D3194" w:rsidRPr="004D3194" w:rsidRDefault="006A35CB" w:rsidP="006A35CB">
      <w:pPr>
        <w:pStyle w:val="Style25"/>
        <w:widowControl/>
        <w:tabs>
          <w:tab w:val="left" w:pos="1134"/>
        </w:tabs>
        <w:spacing w:line="322" w:lineRule="exact"/>
        <w:ind w:firstLine="566"/>
        <w:rPr>
          <w:rStyle w:val="FontStyle45"/>
          <w:sz w:val="24"/>
          <w:szCs w:val="24"/>
          <w:lang w:val="en-US" w:eastAsia="en-US"/>
        </w:rPr>
      </w:pPr>
      <w:r>
        <w:rPr>
          <w:rStyle w:val="FontStyle45"/>
          <w:sz w:val="24"/>
          <w:szCs w:val="24"/>
          <w:lang w:eastAsia="en-US"/>
        </w:rPr>
        <w:t xml:space="preserve">  </w:t>
      </w:r>
      <w:r w:rsidRPr="006A35CB">
        <w:rPr>
          <w:rStyle w:val="FontStyle45"/>
          <w:b w:val="0"/>
          <w:sz w:val="24"/>
          <w:szCs w:val="24"/>
          <w:lang w:eastAsia="en-US"/>
        </w:rPr>
        <w:t>1.</w:t>
      </w:r>
      <w:r>
        <w:rPr>
          <w:rStyle w:val="FontStyle45"/>
          <w:sz w:val="24"/>
          <w:szCs w:val="24"/>
          <w:lang w:eastAsia="en-US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Прилага </w:t>
      </w:r>
      <w:r>
        <w:rPr>
          <w:rStyle w:val="FontStyle39"/>
          <w:sz w:val="24"/>
          <w:szCs w:val="24"/>
          <w:lang w:val="ru-RU" w:eastAsia="ru-RU"/>
        </w:rPr>
        <w:t>екземпляр от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договора </w:t>
      </w:r>
      <w:r>
        <w:rPr>
          <w:rStyle w:val="FontStyle39"/>
          <w:sz w:val="24"/>
          <w:szCs w:val="24"/>
          <w:lang w:val="ru-RU" w:eastAsia="ru-RU"/>
        </w:rPr>
        <w:t xml:space="preserve">и </w:t>
      </w:r>
      <w:r w:rsidR="004D3194" w:rsidRPr="004D3194">
        <w:rPr>
          <w:rStyle w:val="FontStyle39"/>
          <w:sz w:val="24"/>
          <w:szCs w:val="24"/>
          <w:lang w:val="ru-RU" w:eastAsia="ru-RU"/>
        </w:rPr>
        <w:t>от документа за представена/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внесена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гаранция за изпълнение/полица за застраховка, която обезпечава изпълнението чрез покритие на отговорността на изпълнителя, както и оригинала на офертата на изпълнителя и представените при сключването на договора документ</w:t>
      </w:r>
      <w:r>
        <w:rPr>
          <w:rStyle w:val="FontStyle39"/>
          <w:sz w:val="24"/>
          <w:szCs w:val="24"/>
          <w:lang w:val="ru-RU" w:eastAsia="ru-RU"/>
        </w:rPr>
        <w:t>и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от компетентните органи в досието на обществената поръчка;</w:t>
      </w:r>
    </w:p>
    <w:p w:rsidR="004D3194" w:rsidRPr="004D3194" w:rsidRDefault="004D3194" w:rsidP="006A35CB">
      <w:pPr>
        <w:pStyle w:val="Style25"/>
        <w:widowControl/>
        <w:numPr>
          <w:ilvl w:val="0"/>
          <w:numId w:val="76"/>
        </w:numPr>
        <w:tabs>
          <w:tab w:val="left" w:pos="830"/>
        </w:tabs>
        <w:spacing w:line="322" w:lineRule="exact"/>
        <w:ind w:firstLine="567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Изготвя заповед за осъществяване на контрола по изпълнението на договора и представя същата за подпис на възложител</w:t>
      </w:r>
      <w:r w:rsidR="001A16FC">
        <w:rPr>
          <w:rStyle w:val="FontStyle39"/>
          <w:sz w:val="24"/>
          <w:szCs w:val="24"/>
          <w:lang w:val="ru-RU" w:eastAsia="ru-RU"/>
        </w:rPr>
        <w:t>я</w:t>
      </w:r>
      <w:r w:rsidRPr="004D3194">
        <w:rPr>
          <w:rStyle w:val="FontStyle39"/>
          <w:sz w:val="24"/>
          <w:szCs w:val="24"/>
          <w:lang w:val="ru-RU" w:eastAsia="ru-RU"/>
        </w:rPr>
        <w:t>;</w:t>
      </w:r>
    </w:p>
    <w:p w:rsidR="004D3194" w:rsidRPr="004D3194" w:rsidRDefault="004D3194" w:rsidP="006A35CB">
      <w:pPr>
        <w:pStyle w:val="Style25"/>
        <w:widowControl/>
        <w:numPr>
          <w:ilvl w:val="0"/>
          <w:numId w:val="76"/>
        </w:numPr>
        <w:tabs>
          <w:tab w:val="left" w:pos="830"/>
        </w:tabs>
        <w:spacing w:line="322" w:lineRule="exact"/>
        <w:ind w:firstLine="567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>Подготвя обявление за възложена поръчка</w:t>
      </w:r>
      <w:r w:rsidR="00026410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и го изпраща за вписване в РОП в законоустановения срок, както 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до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„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Официален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вестник" на ЕС, ако има основания за това;</w:t>
      </w:r>
    </w:p>
    <w:p w:rsidR="004D3194" w:rsidRPr="004D3194" w:rsidRDefault="004D3194" w:rsidP="006A35CB">
      <w:pPr>
        <w:pStyle w:val="Style25"/>
        <w:widowControl/>
        <w:numPr>
          <w:ilvl w:val="0"/>
          <w:numId w:val="76"/>
        </w:numPr>
        <w:tabs>
          <w:tab w:val="left" w:pos="830"/>
        </w:tabs>
        <w:spacing w:line="322" w:lineRule="exact"/>
        <w:ind w:firstLine="552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Публикува в профила на купувача сканирано копие от договора за обществена поръчка</w:t>
      </w:r>
      <w:r w:rsidR="00026410">
        <w:rPr>
          <w:rStyle w:val="FontStyle39"/>
          <w:sz w:val="24"/>
          <w:szCs w:val="24"/>
          <w:lang w:val="ru-RU" w:eastAsia="ru-RU"/>
        </w:rPr>
        <w:t xml:space="preserve"> и</w:t>
      </w:r>
      <w:r w:rsidRPr="004D3194">
        <w:rPr>
          <w:rStyle w:val="FontStyle39"/>
          <w:sz w:val="24"/>
          <w:szCs w:val="24"/>
          <w:lang w:val="ru-RU" w:eastAsia="ru-RU"/>
        </w:rPr>
        <w:t xml:space="preserve"> приложенията към него.</w:t>
      </w:r>
    </w:p>
    <w:p w:rsidR="004D3194" w:rsidRP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08749C">
      <w:pPr>
        <w:pStyle w:val="Style4"/>
        <w:widowControl/>
        <w:spacing w:before="91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08749C">
        <w:rPr>
          <w:rStyle w:val="FontStyle45"/>
          <w:sz w:val="24"/>
          <w:szCs w:val="24"/>
          <w:lang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II</w:t>
      </w:r>
    </w:p>
    <w:p w:rsidR="004D3194" w:rsidRPr="0008749C" w:rsidRDefault="004D3194" w:rsidP="0008749C">
      <w:pPr>
        <w:pStyle w:val="Style4"/>
        <w:widowControl/>
        <w:spacing w:before="19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08749C">
        <w:rPr>
          <w:rStyle w:val="FontStyle45"/>
          <w:b w:val="0"/>
          <w:sz w:val="24"/>
          <w:szCs w:val="24"/>
          <w:lang w:val="ru-RU" w:eastAsia="ru-RU"/>
        </w:rPr>
        <w:t>И</w:t>
      </w:r>
      <w:r w:rsidR="0008749C">
        <w:rPr>
          <w:rStyle w:val="FontStyle45"/>
          <w:b w:val="0"/>
          <w:sz w:val="24"/>
          <w:szCs w:val="24"/>
          <w:lang w:val="ru-RU" w:eastAsia="ru-RU"/>
        </w:rPr>
        <w:t>З</w:t>
      </w:r>
      <w:r w:rsidR="0008749C" w:rsidRPr="0008749C">
        <w:rPr>
          <w:rStyle w:val="FontStyle45"/>
          <w:b w:val="0"/>
          <w:sz w:val="24"/>
          <w:szCs w:val="24"/>
          <w:lang w:val="ru-RU" w:eastAsia="ru-RU"/>
        </w:rPr>
        <w:t>ПЪЛНЕНИЕ НА ДОГОВОР</w:t>
      </w:r>
    </w:p>
    <w:p w:rsidR="004D3194" w:rsidRPr="004D3194" w:rsidRDefault="004D3194" w:rsidP="00185A0B">
      <w:pPr>
        <w:pStyle w:val="Style5"/>
        <w:widowControl/>
        <w:spacing w:line="240" w:lineRule="exact"/>
      </w:pPr>
    </w:p>
    <w:p w:rsidR="004D3194" w:rsidRPr="004D3194" w:rsidRDefault="004D3194" w:rsidP="00185A0B">
      <w:pPr>
        <w:pStyle w:val="Style5"/>
        <w:widowControl/>
        <w:spacing w:before="86" w:line="317" w:lineRule="exact"/>
        <w:rPr>
          <w:rStyle w:val="FontStyle39"/>
          <w:sz w:val="24"/>
          <w:szCs w:val="24"/>
          <w:lang w:val="ru-RU" w:eastAsia="ru-RU"/>
        </w:rPr>
      </w:pPr>
      <w:r w:rsidRPr="00B60107">
        <w:rPr>
          <w:rStyle w:val="FontStyle45"/>
          <w:sz w:val="24"/>
          <w:szCs w:val="24"/>
          <w:lang w:val="ru-RU" w:eastAsia="ru-RU"/>
        </w:rPr>
        <w:t>Чл.</w:t>
      </w:r>
      <w:r w:rsidRPr="00B60107">
        <w:rPr>
          <w:rStyle w:val="FontStyle45"/>
          <w:sz w:val="24"/>
          <w:szCs w:val="24"/>
          <w:lang w:val="en-US" w:eastAsia="ru-RU"/>
        </w:rPr>
        <w:t xml:space="preserve"> </w:t>
      </w:r>
      <w:r w:rsidR="0008749C" w:rsidRPr="00B60107">
        <w:rPr>
          <w:rStyle w:val="FontStyle45"/>
          <w:sz w:val="24"/>
          <w:szCs w:val="24"/>
          <w:lang w:eastAsia="ru-RU"/>
        </w:rPr>
        <w:t>39</w:t>
      </w:r>
      <w:r w:rsidRPr="00B60107">
        <w:rPr>
          <w:rStyle w:val="FontStyle45"/>
          <w:sz w:val="24"/>
          <w:szCs w:val="24"/>
          <w:lang w:val="en-US" w:eastAsia="ru-RU"/>
        </w:rPr>
        <w:t>.</w:t>
      </w:r>
      <w:r w:rsidRPr="00B60107">
        <w:rPr>
          <w:rStyle w:val="FontStyle45"/>
          <w:sz w:val="24"/>
          <w:szCs w:val="24"/>
          <w:lang w:val="ru-RU" w:eastAsia="ru-RU"/>
        </w:rPr>
        <w:t xml:space="preserve"> </w:t>
      </w:r>
      <w:r w:rsidRPr="00B60107">
        <w:rPr>
          <w:rStyle w:val="FontStyle39"/>
          <w:sz w:val="24"/>
          <w:szCs w:val="24"/>
          <w:lang w:val="ru-RU" w:eastAsia="ru-RU"/>
        </w:rPr>
        <w:t xml:space="preserve">Изпълнението на всички сключени договори, независимо от приложения по ЗОП </w:t>
      </w:r>
      <w:proofErr w:type="gramStart"/>
      <w:r w:rsidRPr="00B60107">
        <w:rPr>
          <w:rStyle w:val="FontStyle39"/>
          <w:sz w:val="24"/>
          <w:szCs w:val="24"/>
          <w:lang w:val="ru-RU" w:eastAsia="ru-RU"/>
        </w:rPr>
        <w:t>ред</w:t>
      </w:r>
      <w:proofErr w:type="gramEnd"/>
      <w:r w:rsidRPr="00B60107">
        <w:rPr>
          <w:rStyle w:val="FontStyle39"/>
          <w:sz w:val="24"/>
          <w:szCs w:val="24"/>
          <w:lang w:val="ru-RU" w:eastAsia="ru-RU"/>
        </w:rPr>
        <w:t xml:space="preserve"> за избор на изпълнител, се контролира по реда и начините, посочени в глава VI, раздел II от Правилата.</w:t>
      </w:r>
    </w:p>
    <w:p w:rsidR="004D3194" w:rsidRPr="004D3194" w:rsidRDefault="004D3194" w:rsidP="00185A0B">
      <w:pPr>
        <w:pStyle w:val="Style5"/>
        <w:widowControl/>
        <w:spacing w:before="82" w:line="322" w:lineRule="exact"/>
        <w:ind w:right="34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4</w:t>
      </w:r>
      <w:r w:rsidR="0008749C">
        <w:rPr>
          <w:rStyle w:val="FontStyle45"/>
          <w:sz w:val="24"/>
          <w:szCs w:val="24"/>
          <w:lang w:eastAsia="ru-RU"/>
        </w:rPr>
        <w:t>0</w:t>
      </w:r>
      <w:r w:rsidRPr="004D3194">
        <w:rPr>
          <w:rStyle w:val="FontStyle45"/>
          <w:sz w:val="24"/>
          <w:szCs w:val="24"/>
          <w:lang w:val="en-US" w:eastAsia="ru-RU"/>
        </w:rPr>
        <w:t>.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Плащане по договор за възлагане на обществена поръчка се осъществява в уговорените срокове след проверка на документите, удостоверяващи изпълнението му.</w:t>
      </w:r>
    </w:p>
    <w:p w:rsidR="004D3194" w:rsidRPr="004D3194" w:rsidRDefault="004D3194" w:rsidP="00185A0B">
      <w:pPr>
        <w:pStyle w:val="Style5"/>
        <w:widowControl/>
        <w:spacing w:before="86" w:line="317" w:lineRule="exact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4</w:t>
      </w:r>
      <w:r w:rsidR="0008749C">
        <w:rPr>
          <w:rStyle w:val="FontStyle45"/>
          <w:sz w:val="24"/>
          <w:szCs w:val="24"/>
          <w:lang w:eastAsia="ru-RU"/>
        </w:rPr>
        <w:t>1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08749C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Когато в хода на изпълнение на договор за обществена поръчка, сключен след прилагане на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ред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, предвиден в ЗОП, настъпят обстоятелства, ко</w:t>
      </w:r>
      <w:r w:rsidR="0008749C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то допускат изменението му, </w:t>
      </w:r>
      <w:r w:rsidR="0008749C">
        <w:rPr>
          <w:rStyle w:val="FontStyle39"/>
          <w:sz w:val="24"/>
          <w:szCs w:val="24"/>
          <w:lang w:val="ru-RU" w:eastAsia="ru-RU"/>
        </w:rPr>
        <w:t xml:space="preserve">директорът на дирекция «АПФСДЧР» </w:t>
      </w:r>
      <w:r w:rsidRPr="004D3194">
        <w:rPr>
          <w:rStyle w:val="FontStyle39"/>
          <w:sz w:val="24"/>
          <w:szCs w:val="24"/>
          <w:lang w:val="ru-RU" w:eastAsia="ru-RU"/>
        </w:rPr>
        <w:t xml:space="preserve">уведомява писмено </w:t>
      </w:r>
      <w:r w:rsidR="0008749C">
        <w:rPr>
          <w:rStyle w:val="FontStyle39"/>
          <w:sz w:val="24"/>
          <w:szCs w:val="24"/>
          <w:lang w:val="ru-RU" w:eastAsia="ru-RU"/>
        </w:rPr>
        <w:t>директора на ОДЗ Смолян.</w:t>
      </w:r>
    </w:p>
    <w:p w:rsidR="004D3194" w:rsidRPr="004D3194" w:rsidRDefault="004D3194" w:rsidP="00185A0B">
      <w:pPr>
        <w:pStyle w:val="Style30"/>
        <w:widowControl/>
        <w:numPr>
          <w:ilvl w:val="0"/>
          <w:numId w:val="77"/>
        </w:numPr>
        <w:tabs>
          <w:tab w:val="left" w:pos="1171"/>
        </w:tabs>
        <w:spacing w:before="10" w:line="322" w:lineRule="exact"/>
        <w:ind w:firstLine="710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При положително становище на възложителя</w:t>
      </w:r>
      <w:r w:rsidR="0008749C">
        <w:rPr>
          <w:rStyle w:val="FontStyle39"/>
          <w:sz w:val="24"/>
          <w:szCs w:val="24"/>
          <w:lang w:val="ru-RU" w:eastAsia="ru-RU"/>
        </w:rPr>
        <w:t xml:space="preserve"> за изменение на договора</w:t>
      </w:r>
      <w:r w:rsidRPr="004D3194">
        <w:rPr>
          <w:rStyle w:val="FontStyle39"/>
          <w:sz w:val="24"/>
          <w:szCs w:val="24"/>
          <w:lang w:val="ru-RU" w:eastAsia="ru-RU"/>
        </w:rPr>
        <w:t xml:space="preserve">, </w:t>
      </w:r>
      <w:r w:rsidR="0008749C">
        <w:rPr>
          <w:rStyle w:val="FontStyle39"/>
          <w:sz w:val="24"/>
          <w:szCs w:val="24"/>
          <w:lang w:val="ru-RU" w:eastAsia="ru-RU"/>
        </w:rPr>
        <w:t xml:space="preserve">юрисконсултът на дирекцията </w:t>
      </w:r>
      <w:r w:rsidRPr="004D3194">
        <w:rPr>
          <w:rStyle w:val="FontStyle39"/>
          <w:sz w:val="24"/>
          <w:szCs w:val="24"/>
          <w:lang w:val="ru-RU" w:eastAsia="ru-RU"/>
        </w:rPr>
        <w:t>изготвя и съгласува проект на допълнително споразумение. Проект</w:t>
      </w:r>
      <w:r w:rsidR="0008749C">
        <w:rPr>
          <w:rStyle w:val="FontStyle39"/>
          <w:sz w:val="24"/>
          <w:szCs w:val="24"/>
          <w:lang w:val="ru-RU" w:eastAsia="ru-RU"/>
        </w:rPr>
        <w:t xml:space="preserve">ът </w:t>
      </w:r>
      <w:r w:rsidRPr="004D3194">
        <w:rPr>
          <w:rStyle w:val="FontStyle39"/>
          <w:sz w:val="24"/>
          <w:szCs w:val="24"/>
          <w:lang w:val="ru-RU" w:eastAsia="ru-RU"/>
        </w:rPr>
        <w:t>се съгласува от служителите, ко</w:t>
      </w:r>
      <w:r w:rsidR="0008749C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са съгласували и проекта на договора.</w:t>
      </w:r>
    </w:p>
    <w:p w:rsidR="004D3194" w:rsidRPr="004D3194" w:rsidRDefault="004D3194" w:rsidP="00185A0B">
      <w:pPr>
        <w:pStyle w:val="Style30"/>
        <w:widowControl/>
        <w:numPr>
          <w:ilvl w:val="0"/>
          <w:numId w:val="77"/>
        </w:numPr>
        <w:tabs>
          <w:tab w:val="left" w:pos="1171"/>
        </w:tabs>
        <w:spacing w:before="5" w:line="322" w:lineRule="exact"/>
        <w:ind w:firstLine="710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Сканирано копие от подписаното допълнително споразумение се публикува в профила на купувача.</w:t>
      </w:r>
    </w:p>
    <w:p w:rsidR="004D3194" w:rsidRPr="004D3194" w:rsidRDefault="004D3194" w:rsidP="00185A0B">
      <w:pPr>
        <w:pStyle w:val="Style30"/>
        <w:widowControl/>
        <w:numPr>
          <w:ilvl w:val="0"/>
          <w:numId w:val="77"/>
        </w:numPr>
        <w:tabs>
          <w:tab w:val="left" w:pos="1171"/>
        </w:tabs>
        <w:spacing w:before="10" w:line="322" w:lineRule="exact"/>
        <w:ind w:firstLine="710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В предвидените от ЗОП случаи и срокове </w:t>
      </w:r>
      <w:r w:rsidR="0008749C">
        <w:rPr>
          <w:rStyle w:val="FontStyle39"/>
          <w:sz w:val="24"/>
          <w:szCs w:val="24"/>
          <w:lang w:val="ru-RU" w:eastAsia="ru-RU"/>
        </w:rPr>
        <w:t>дирекция «АПФСДЧР» п</w:t>
      </w:r>
      <w:r w:rsidRPr="004D3194">
        <w:rPr>
          <w:rStyle w:val="FontStyle39"/>
          <w:sz w:val="24"/>
          <w:szCs w:val="24"/>
          <w:lang w:val="ru-RU" w:eastAsia="ru-RU"/>
        </w:rPr>
        <w:t>убликува обявление за изменение на договор за обществена поръчка.</w:t>
      </w:r>
    </w:p>
    <w:p w:rsidR="004D3194" w:rsidRPr="004D3194" w:rsidRDefault="004D3194" w:rsidP="00185A0B">
      <w:pPr>
        <w:pStyle w:val="Style30"/>
        <w:widowControl/>
        <w:numPr>
          <w:ilvl w:val="0"/>
          <w:numId w:val="77"/>
        </w:numPr>
        <w:tabs>
          <w:tab w:val="left" w:pos="1171"/>
        </w:tabs>
        <w:spacing w:before="5" w:line="322" w:lineRule="exact"/>
        <w:ind w:firstLine="710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В случайте когато е предвидено осъществяване на предварителен контрол от АОП върху изменения на договор за обществена поръчка, допълнително споразумение не се сключва преди получаване на становище за законосъобразност.</w:t>
      </w:r>
      <w:proofErr w:type="gramEnd"/>
    </w:p>
    <w:p w:rsid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3230D4">
      <w:pPr>
        <w:pStyle w:val="Style4"/>
        <w:widowControl/>
        <w:spacing w:before="110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3230D4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III</w:t>
      </w:r>
    </w:p>
    <w:p w:rsidR="004D3194" w:rsidRPr="003230D4" w:rsidRDefault="004D3194" w:rsidP="003230D4">
      <w:pPr>
        <w:pStyle w:val="Style4"/>
        <w:widowControl/>
        <w:spacing w:before="19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3230D4">
        <w:rPr>
          <w:rStyle w:val="FontStyle45"/>
          <w:b w:val="0"/>
          <w:sz w:val="24"/>
          <w:szCs w:val="24"/>
          <w:lang w:val="ru-RU" w:eastAsia="ru-RU"/>
        </w:rPr>
        <w:t>П</w:t>
      </w:r>
      <w:r w:rsidR="003230D4" w:rsidRPr="003230D4">
        <w:rPr>
          <w:rStyle w:val="FontStyle45"/>
          <w:b w:val="0"/>
          <w:sz w:val="24"/>
          <w:szCs w:val="24"/>
          <w:lang w:val="ru-RU" w:eastAsia="ru-RU"/>
        </w:rPr>
        <w:t>РИКЛЮЧВАНЕ НА ДОГОВОР</w:t>
      </w:r>
    </w:p>
    <w:p w:rsidR="004D3194" w:rsidRPr="004D3194" w:rsidRDefault="004D3194" w:rsidP="00185A0B">
      <w:pPr>
        <w:pStyle w:val="Style5"/>
        <w:widowControl/>
        <w:spacing w:line="240" w:lineRule="exact"/>
        <w:ind w:firstLine="686"/>
      </w:pPr>
    </w:p>
    <w:p w:rsidR="004D3194" w:rsidRPr="004D3194" w:rsidRDefault="004D3194" w:rsidP="00185A0B">
      <w:pPr>
        <w:pStyle w:val="Style5"/>
        <w:widowControl/>
        <w:spacing w:before="86" w:line="322" w:lineRule="exact"/>
        <w:ind w:firstLine="686"/>
        <w:rPr>
          <w:rStyle w:val="FontStyle39"/>
          <w:sz w:val="24"/>
          <w:szCs w:val="24"/>
          <w:lang w:val="ru-RU" w:eastAsia="ru-RU"/>
        </w:rPr>
      </w:pPr>
      <w:proofErr w:type="gramStart"/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4</w:t>
      </w:r>
      <w:r w:rsidR="003230D4">
        <w:rPr>
          <w:rStyle w:val="FontStyle45"/>
          <w:sz w:val="24"/>
          <w:szCs w:val="24"/>
          <w:lang w:eastAsia="ru-RU"/>
        </w:rPr>
        <w:t>2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3230D4">
        <w:rPr>
          <w:rStyle w:val="FontStyle45"/>
          <w:b w:val="0"/>
          <w:sz w:val="24"/>
          <w:szCs w:val="24"/>
          <w:lang w:val="en-US" w:eastAsia="ru-RU"/>
        </w:rPr>
        <w:t>(1</w:t>
      </w:r>
      <w:r w:rsidRPr="004D3194">
        <w:rPr>
          <w:rStyle w:val="FontStyle45"/>
          <w:sz w:val="24"/>
          <w:szCs w:val="24"/>
          <w:lang w:val="en-US" w:eastAsia="ru-RU"/>
        </w:rPr>
        <w:t>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При приключване на договор за възлагане на обществена поръчка,</w:t>
      </w:r>
      <w:r w:rsidR="003230D4">
        <w:rPr>
          <w:rStyle w:val="FontStyle39"/>
          <w:sz w:val="24"/>
          <w:szCs w:val="24"/>
          <w:lang w:val="ru-RU" w:eastAsia="ru-RU"/>
        </w:rPr>
        <w:t xml:space="preserve"> дирекция «АПФСДЧР»</w:t>
      </w:r>
      <w:r w:rsidRPr="004D3194">
        <w:rPr>
          <w:rStyle w:val="FontStyle39"/>
          <w:sz w:val="24"/>
          <w:szCs w:val="24"/>
          <w:lang w:val="ru-RU" w:eastAsia="ru-RU"/>
        </w:rPr>
        <w:t xml:space="preserve"> представя</w:t>
      </w:r>
      <w:r w:rsidR="003230D4">
        <w:rPr>
          <w:rStyle w:val="FontStyle39"/>
          <w:sz w:val="24"/>
          <w:szCs w:val="24"/>
          <w:lang w:val="ru-RU" w:eastAsia="ru-RU"/>
        </w:rPr>
        <w:t>,</w:t>
      </w:r>
      <w:r w:rsidRPr="004D3194">
        <w:rPr>
          <w:rStyle w:val="FontStyle39"/>
          <w:sz w:val="24"/>
          <w:szCs w:val="24"/>
          <w:lang w:val="ru-RU" w:eastAsia="ru-RU"/>
        </w:rPr>
        <w:t xml:space="preserve"> в 10-дневен срок от извършване на последното плащане по договора</w:t>
      </w:r>
      <w:r w:rsidR="003230D4">
        <w:rPr>
          <w:rStyle w:val="FontStyle39"/>
          <w:sz w:val="24"/>
          <w:szCs w:val="24"/>
          <w:lang w:val="ru-RU" w:eastAsia="ru-RU"/>
        </w:rPr>
        <w:t>,</w:t>
      </w:r>
      <w:r w:rsidRPr="004D3194">
        <w:rPr>
          <w:rStyle w:val="FontStyle39"/>
          <w:sz w:val="24"/>
          <w:szCs w:val="24"/>
          <w:lang w:val="ru-RU" w:eastAsia="ru-RU"/>
        </w:rPr>
        <w:t xml:space="preserve"> доклад, който съдържа основанието за прекратяване на договора, предложение за освобождаване гаранцията за изпълнение, в случайте когато е предвидена такава, справка за изплатените суми по договора и датата на последното плащане. </w:t>
      </w:r>
      <w:proofErr w:type="gramEnd"/>
    </w:p>
    <w:p w:rsidR="004D3194" w:rsidRPr="004D3194" w:rsidRDefault="003230D4" w:rsidP="00185A0B">
      <w:pPr>
        <w:pStyle w:val="Style30"/>
        <w:widowControl/>
        <w:numPr>
          <w:ilvl w:val="0"/>
          <w:numId w:val="78"/>
        </w:numPr>
        <w:tabs>
          <w:tab w:val="left" w:pos="1142"/>
        </w:tabs>
        <w:spacing w:line="322" w:lineRule="exact"/>
        <w:ind w:right="43" w:firstLine="629"/>
        <w:rPr>
          <w:rStyle w:val="FontStyle45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Дирекция «АПФСДЧР»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изпраща информация за приключване на договора в законоустановения срок, до Агенцията по обществените поръчки за вписване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Регистъра на обществените поръчки и я публикува в профила на купувача.</w:t>
      </w:r>
    </w:p>
    <w:p w:rsidR="004D3194" w:rsidRPr="004D3194" w:rsidRDefault="004D3194" w:rsidP="00185A0B">
      <w:pPr>
        <w:pStyle w:val="Style30"/>
        <w:widowControl/>
        <w:numPr>
          <w:ilvl w:val="0"/>
          <w:numId w:val="78"/>
        </w:numPr>
        <w:tabs>
          <w:tab w:val="left" w:pos="1142"/>
        </w:tabs>
        <w:spacing w:line="322" w:lineRule="exact"/>
        <w:ind w:right="48" w:firstLine="629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Информация за приключване на договор се изготвя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от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E07CEB">
        <w:rPr>
          <w:rStyle w:val="FontStyle39"/>
          <w:sz w:val="24"/>
          <w:szCs w:val="24"/>
          <w:lang w:val="ru-RU" w:eastAsia="ru-RU"/>
        </w:rPr>
        <w:t>дирекция</w:t>
      </w:r>
      <w:proofErr w:type="gramEnd"/>
      <w:r w:rsidR="00E07CEB">
        <w:rPr>
          <w:rStyle w:val="FontStyle39"/>
          <w:sz w:val="24"/>
          <w:szCs w:val="24"/>
          <w:lang w:val="ru-RU" w:eastAsia="ru-RU"/>
        </w:rPr>
        <w:t xml:space="preserve"> «АПФСДЧР» </w:t>
      </w:r>
      <w:r w:rsidRPr="004D3194">
        <w:rPr>
          <w:rStyle w:val="FontStyle39"/>
          <w:sz w:val="24"/>
          <w:szCs w:val="24"/>
          <w:lang w:val="ru-RU" w:eastAsia="ru-RU"/>
        </w:rPr>
        <w:t>и когато изпълнителят е бил избран въз основа на реда за събиране на оферти с обява или покана до</w:t>
      </w:r>
      <w:r w:rsidR="00E07CEB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определени лица. Информацията се представя със съдържание, аналогично на информацията по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</w:t>
      </w:r>
      <w:r w:rsidRPr="004D3194">
        <w:rPr>
          <w:rStyle w:val="FontStyle39"/>
          <w:sz w:val="24"/>
          <w:szCs w:val="24"/>
          <w:lang w:val="ru-RU" w:eastAsia="ru-RU"/>
        </w:rPr>
        <w:t xml:space="preserve"> и се публикува в профила на купувача.</w:t>
      </w:r>
    </w:p>
    <w:p w:rsidR="004D3194" w:rsidRPr="004D3194" w:rsidRDefault="004D3194" w:rsidP="00952875">
      <w:pPr>
        <w:pStyle w:val="Style5"/>
        <w:widowControl/>
        <w:spacing w:line="322" w:lineRule="exact"/>
        <w:ind w:right="53" w:firstLine="686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4</w:t>
      </w:r>
      <w:r w:rsidR="00952875">
        <w:rPr>
          <w:rStyle w:val="FontStyle45"/>
          <w:sz w:val="24"/>
          <w:szCs w:val="24"/>
          <w:lang w:eastAsia="ru-RU"/>
        </w:rPr>
        <w:t>3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952875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След приключване изпълнението на договор за обществена поръчка и при липса на основание за усвояване на гаранцията за изпълнение, същата се освобождава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от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възложителя</w:t>
      </w:r>
      <w:r w:rsidR="00952875">
        <w:rPr>
          <w:rStyle w:val="FontStyle39"/>
          <w:sz w:val="24"/>
          <w:szCs w:val="24"/>
          <w:lang w:val="ru-RU" w:eastAsia="ru-RU"/>
        </w:rPr>
        <w:t xml:space="preserve">. </w:t>
      </w:r>
    </w:p>
    <w:p w:rsidR="004D3194" w:rsidRPr="004D3194" w:rsidRDefault="004D3194" w:rsidP="00185A0B">
      <w:pPr>
        <w:pStyle w:val="Style30"/>
        <w:widowControl/>
        <w:numPr>
          <w:ilvl w:val="0"/>
          <w:numId w:val="79"/>
        </w:numPr>
        <w:tabs>
          <w:tab w:val="left" w:pos="1128"/>
        </w:tabs>
        <w:spacing w:line="322" w:lineRule="exact"/>
        <w:ind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>Гаранцията се счита за освободена след положителна резолюция на възложителя</w:t>
      </w:r>
      <w:r w:rsidRPr="004D3194">
        <w:rPr>
          <w:rStyle w:val="FontStyle39"/>
          <w:sz w:val="24"/>
          <w:szCs w:val="24"/>
          <w:lang w:val="en-US" w:eastAsia="ru-RU"/>
        </w:rPr>
        <w:t xml:space="preserve"> -</w:t>
      </w:r>
      <w:r w:rsidRPr="004D3194">
        <w:rPr>
          <w:rStyle w:val="FontStyle39"/>
          <w:sz w:val="24"/>
          <w:szCs w:val="24"/>
          <w:lang w:val="ru-RU" w:eastAsia="ru-RU"/>
        </w:rPr>
        <w:t xml:space="preserve"> при банкова гаранция/застрахователна полица, съответно при нареждане на плащане</w:t>
      </w:r>
      <w:r w:rsidRPr="004D3194">
        <w:rPr>
          <w:rStyle w:val="FontStyle39"/>
          <w:sz w:val="24"/>
          <w:szCs w:val="24"/>
          <w:lang w:val="en-US" w:eastAsia="ru-RU"/>
        </w:rPr>
        <w:t xml:space="preserve"> -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при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гаранция под формата на парична сума.</w:t>
      </w:r>
    </w:p>
    <w:p w:rsidR="006E7BFC" w:rsidRDefault="006E7BFC" w:rsidP="00975D6F">
      <w:pPr>
        <w:pStyle w:val="Style4"/>
        <w:widowControl/>
        <w:spacing w:before="86" w:line="322" w:lineRule="exact"/>
        <w:ind w:right="-11"/>
        <w:jc w:val="center"/>
        <w:rPr>
          <w:rStyle w:val="FontStyle45"/>
          <w:sz w:val="24"/>
          <w:szCs w:val="24"/>
          <w:lang w:val="ru-RU" w:eastAsia="ru-RU"/>
        </w:rPr>
      </w:pPr>
    </w:p>
    <w:p w:rsidR="00975D6F" w:rsidRDefault="004D3194" w:rsidP="00975D6F">
      <w:pPr>
        <w:pStyle w:val="Style4"/>
        <w:widowControl/>
        <w:spacing w:before="86" w:line="322" w:lineRule="exact"/>
        <w:ind w:right="-11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Г</w:t>
      </w:r>
      <w:r w:rsidR="00C972B9">
        <w:rPr>
          <w:rStyle w:val="FontStyle45"/>
          <w:sz w:val="24"/>
          <w:szCs w:val="24"/>
          <w:lang w:val="ru-RU" w:eastAsia="ru-RU"/>
        </w:rPr>
        <w:t xml:space="preserve">ЛАВА </w:t>
      </w:r>
      <w:r w:rsidRPr="004D3194">
        <w:rPr>
          <w:rStyle w:val="FontStyle45"/>
          <w:sz w:val="24"/>
          <w:szCs w:val="24"/>
          <w:lang w:val="ru-RU" w:eastAsia="ru-RU"/>
        </w:rPr>
        <w:t>VI</w:t>
      </w:r>
    </w:p>
    <w:p w:rsidR="004D3194" w:rsidRPr="004D3194" w:rsidRDefault="004D3194" w:rsidP="00975D6F">
      <w:pPr>
        <w:pStyle w:val="Style4"/>
        <w:widowControl/>
        <w:spacing w:before="86" w:line="322" w:lineRule="exact"/>
        <w:ind w:right="-11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К</w:t>
      </w:r>
      <w:r w:rsidR="00975D6F">
        <w:rPr>
          <w:rStyle w:val="FontStyle45"/>
          <w:sz w:val="24"/>
          <w:szCs w:val="24"/>
          <w:lang w:val="ru-RU" w:eastAsia="ru-RU"/>
        </w:rPr>
        <w:t>ОНТРОЛ</w:t>
      </w:r>
    </w:p>
    <w:p w:rsidR="004D3194" w:rsidRP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975D6F">
      <w:pPr>
        <w:pStyle w:val="Style4"/>
        <w:widowControl/>
        <w:spacing w:before="106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975D6F">
        <w:rPr>
          <w:rStyle w:val="FontStyle45"/>
          <w:sz w:val="24"/>
          <w:szCs w:val="24"/>
          <w:lang w:val="ru-RU" w:eastAsia="ru-RU"/>
        </w:rPr>
        <w:t>АЗДЕЛ</w:t>
      </w:r>
      <w:r w:rsidRPr="004D3194">
        <w:rPr>
          <w:rStyle w:val="FontStyle45"/>
          <w:sz w:val="24"/>
          <w:szCs w:val="24"/>
          <w:lang w:val="ru-RU" w:eastAsia="ru-RU"/>
        </w:rPr>
        <w:t xml:space="preserve"> I</w:t>
      </w:r>
    </w:p>
    <w:p w:rsidR="004D3194" w:rsidRPr="00975D6F" w:rsidRDefault="004D3194" w:rsidP="00975D6F">
      <w:pPr>
        <w:pStyle w:val="Style4"/>
        <w:widowControl/>
        <w:spacing w:before="19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975D6F">
        <w:rPr>
          <w:rStyle w:val="FontStyle45"/>
          <w:b w:val="0"/>
          <w:sz w:val="24"/>
          <w:szCs w:val="24"/>
          <w:lang w:val="ru-RU" w:eastAsia="ru-RU"/>
        </w:rPr>
        <w:t>К</w:t>
      </w:r>
      <w:r w:rsidR="00975D6F" w:rsidRPr="00975D6F">
        <w:rPr>
          <w:rStyle w:val="FontStyle45"/>
          <w:b w:val="0"/>
          <w:sz w:val="24"/>
          <w:szCs w:val="24"/>
          <w:lang w:val="ru-RU" w:eastAsia="ru-RU"/>
        </w:rPr>
        <w:t>ОНТРОЛ ВЪРХУ ДЕЙНОСТТА ПО ВЪЗЛАГАНЕ НА ОБЩЕСТВЕНИ ПОРЪЧКИ</w:t>
      </w:r>
    </w:p>
    <w:p w:rsidR="004D3194" w:rsidRPr="004D3194" w:rsidRDefault="004D3194" w:rsidP="00185A0B">
      <w:pPr>
        <w:pStyle w:val="Style5"/>
        <w:widowControl/>
        <w:spacing w:line="240" w:lineRule="exact"/>
      </w:pPr>
    </w:p>
    <w:p w:rsidR="004D3194" w:rsidRPr="004D3194" w:rsidRDefault="004D3194" w:rsidP="00185A0B">
      <w:pPr>
        <w:pStyle w:val="Style5"/>
        <w:widowControl/>
        <w:spacing w:before="82" w:line="322" w:lineRule="exact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4</w:t>
      </w:r>
      <w:r w:rsidR="00975D6F">
        <w:rPr>
          <w:rStyle w:val="FontStyle45"/>
          <w:sz w:val="24"/>
          <w:szCs w:val="24"/>
          <w:lang w:eastAsia="ru-RU"/>
        </w:rPr>
        <w:t>4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975D6F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Ръководство и контрол върху цикъла на управление на обществените поръчки се осъществява от възложителя или упълномощено от него лице.</w:t>
      </w:r>
    </w:p>
    <w:p w:rsidR="004D3194" w:rsidRPr="004D3194" w:rsidRDefault="00975D6F" w:rsidP="00185A0B">
      <w:pPr>
        <w:pStyle w:val="Style30"/>
        <w:widowControl/>
        <w:numPr>
          <w:ilvl w:val="0"/>
          <w:numId w:val="80"/>
        </w:numPr>
        <w:tabs>
          <w:tab w:val="left" w:pos="1114"/>
        </w:tabs>
        <w:spacing w:line="322" w:lineRule="exact"/>
        <w:ind w:firstLine="696"/>
        <w:rPr>
          <w:rStyle w:val="FontStyle45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 xml:space="preserve">Директорът </w:t>
      </w:r>
      <w:proofErr w:type="gramStart"/>
      <w:r>
        <w:rPr>
          <w:rStyle w:val="FontStyle39"/>
          <w:sz w:val="24"/>
          <w:szCs w:val="24"/>
          <w:lang w:val="ru-RU" w:eastAsia="ru-RU"/>
        </w:rPr>
        <w:t>на</w:t>
      </w:r>
      <w:proofErr w:type="gramEnd"/>
      <w:r>
        <w:rPr>
          <w:rStyle w:val="FontStyle39"/>
          <w:sz w:val="24"/>
          <w:szCs w:val="24"/>
          <w:lang w:val="ru-RU" w:eastAsia="ru-RU"/>
        </w:rPr>
        <w:t xml:space="preserve"> дирекция «АПФСДЧР» </w:t>
      </w:r>
      <w:r w:rsidR="004D3194" w:rsidRPr="004D3194">
        <w:rPr>
          <w:rStyle w:val="FontStyle39"/>
          <w:sz w:val="24"/>
          <w:szCs w:val="24"/>
          <w:lang w:val="ru-RU" w:eastAsia="ru-RU"/>
        </w:rPr>
        <w:t>осъществява прякото ръководство и контрол по подготовка, обявяване и провеждане на процедурите по ЗОП и възлагането на обществените поръчки.</w:t>
      </w:r>
    </w:p>
    <w:p w:rsid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975D6F">
      <w:pPr>
        <w:pStyle w:val="Style4"/>
        <w:widowControl/>
        <w:spacing w:before="96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975D6F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II</w:t>
      </w:r>
    </w:p>
    <w:p w:rsidR="004D3194" w:rsidRPr="00975D6F" w:rsidRDefault="004D3194" w:rsidP="00975D6F">
      <w:pPr>
        <w:pStyle w:val="Style4"/>
        <w:widowControl/>
        <w:spacing w:before="24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975D6F">
        <w:rPr>
          <w:rStyle w:val="FontStyle45"/>
          <w:b w:val="0"/>
          <w:sz w:val="24"/>
          <w:szCs w:val="24"/>
          <w:lang w:val="ru-RU" w:eastAsia="ru-RU"/>
        </w:rPr>
        <w:t>К</w:t>
      </w:r>
      <w:r w:rsidR="00975D6F" w:rsidRPr="00975D6F">
        <w:rPr>
          <w:rStyle w:val="FontStyle45"/>
          <w:b w:val="0"/>
          <w:sz w:val="24"/>
          <w:szCs w:val="24"/>
          <w:lang w:val="ru-RU" w:eastAsia="ru-RU"/>
        </w:rPr>
        <w:t>ОНТРОЛ ПО ИЗПЪЛНЕНИЕТО НА СКЛЮЧЕНИТЕ ДОГОВОРИ</w:t>
      </w:r>
    </w:p>
    <w:p w:rsidR="004D3194" w:rsidRPr="004D3194" w:rsidRDefault="004D3194" w:rsidP="00185A0B">
      <w:pPr>
        <w:pStyle w:val="Style5"/>
        <w:widowControl/>
        <w:spacing w:line="240" w:lineRule="exact"/>
        <w:ind w:right="53" w:firstLine="691"/>
      </w:pPr>
    </w:p>
    <w:p w:rsidR="004D3194" w:rsidRPr="004D3194" w:rsidRDefault="004D3194" w:rsidP="00185A0B">
      <w:pPr>
        <w:pStyle w:val="Style5"/>
        <w:widowControl/>
        <w:spacing w:before="86" w:line="317" w:lineRule="exact"/>
        <w:ind w:right="53" w:firstLine="691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Чл.4</w:t>
      </w:r>
      <w:r w:rsidR="008E3600">
        <w:rPr>
          <w:rStyle w:val="FontStyle45"/>
          <w:sz w:val="24"/>
          <w:szCs w:val="24"/>
          <w:lang w:val="ru-RU" w:eastAsia="ru-RU"/>
        </w:rPr>
        <w:t>5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="008E3600">
        <w:rPr>
          <w:rStyle w:val="FontStyle45"/>
          <w:sz w:val="24"/>
          <w:szCs w:val="24"/>
          <w:lang w:val="ru-RU" w:eastAsia="ru-RU"/>
        </w:rPr>
        <w:t xml:space="preserve"> </w:t>
      </w:r>
      <w:r w:rsidRPr="008E3600">
        <w:rPr>
          <w:rStyle w:val="FontStyle45"/>
          <w:b w:val="0"/>
          <w:sz w:val="24"/>
          <w:szCs w:val="24"/>
          <w:lang w:val="ru-RU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Директорът на </w:t>
      </w:r>
      <w:r w:rsidR="008E3600">
        <w:rPr>
          <w:rStyle w:val="FontStyle39"/>
          <w:sz w:val="24"/>
          <w:szCs w:val="24"/>
          <w:lang w:val="ru-RU" w:eastAsia="ru-RU"/>
        </w:rPr>
        <w:t xml:space="preserve">ОДЗ Смолян определя със заповед </w:t>
      </w:r>
      <w:r w:rsidRPr="004D3194">
        <w:rPr>
          <w:rStyle w:val="FontStyle39"/>
          <w:sz w:val="24"/>
          <w:szCs w:val="24"/>
          <w:lang w:val="ru-RU" w:eastAsia="ru-RU"/>
        </w:rPr>
        <w:t>за всеки сключен договор служител, който да следи и пряко да отговаря за неговото изпълнение.</w:t>
      </w:r>
    </w:p>
    <w:p w:rsidR="004D3194" w:rsidRPr="004D3194" w:rsidRDefault="008E3600" w:rsidP="00185A0B">
      <w:pPr>
        <w:pStyle w:val="Style26"/>
        <w:widowControl/>
        <w:spacing w:line="322" w:lineRule="exact"/>
        <w:ind w:firstLine="518"/>
        <w:rPr>
          <w:rStyle w:val="FontStyle39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45"/>
          <w:sz w:val="24"/>
          <w:szCs w:val="24"/>
          <w:lang w:val="ru-RU" w:eastAsia="ru-RU"/>
        </w:rPr>
        <w:t>Чл.4</w:t>
      </w:r>
      <w:r>
        <w:rPr>
          <w:rStyle w:val="FontStyle45"/>
          <w:sz w:val="24"/>
          <w:szCs w:val="24"/>
          <w:lang w:val="ru-RU" w:eastAsia="ru-RU"/>
        </w:rPr>
        <w:t>6</w:t>
      </w:r>
      <w:r w:rsidR="004D3194" w:rsidRPr="004D3194">
        <w:rPr>
          <w:rStyle w:val="FontStyle45"/>
          <w:sz w:val="24"/>
          <w:szCs w:val="24"/>
          <w:lang w:val="ru-RU" w:eastAsia="ru-RU"/>
        </w:rPr>
        <w:t>.</w:t>
      </w:r>
      <w:r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8E3600">
        <w:rPr>
          <w:rStyle w:val="FontStyle45"/>
          <w:b w:val="0"/>
          <w:sz w:val="24"/>
          <w:szCs w:val="24"/>
          <w:lang w:val="ru-RU" w:eastAsia="ru-RU"/>
        </w:rPr>
        <w:t>(1)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Контролът по изпълнението на договора се възлага в срок до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5 </w:t>
      </w:r>
      <w:r w:rsidR="004D3194" w:rsidRPr="004D3194">
        <w:rPr>
          <w:rStyle w:val="FontStyle39"/>
          <w:sz w:val="24"/>
          <w:szCs w:val="24"/>
          <w:lang w:val="ru-RU" w:eastAsia="ru-RU"/>
        </w:rPr>
        <w:t>работ</w:t>
      </w:r>
      <w:r>
        <w:rPr>
          <w:rStyle w:val="FontStyle39"/>
          <w:sz w:val="24"/>
          <w:szCs w:val="24"/>
          <w:lang w:val="ru-RU" w:eastAsia="ru-RU"/>
        </w:rPr>
        <w:t>ни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дни от сключването на договора.</w:t>
      </w:r>
    </w:p>
    <w:p w:rsidR="004D3194" w:rsidRPr="004D3194" w:rsidRDefault="004D3194" w:rsidP="00EE1441">
      <w:pPr>
        <w:pStyle w:val="Style25"/>
        <w:widowControl/>
        <w:tabs>
          <w:tab w:val="left" w:pos="993"/>
        </w:tabs>
        <w:spacing w:line="322" w:lineRule="exact"/>
        <w:ind w:firstLine="595"/>
        <w:rPr>
          <w:rStyle w:val="FontStyle39"/>
          <w:sz w:val="24"/>
          <w:szCs w:val="24"/>
          <w:lang w:val="ru-RU" w:eastAsia="en-US"/>
        </w:rPr>
      </w:pPr>
      <w:r w:rsidRPr="008E3600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Лицата, на ко</w:t>
      </w:r>
      <w:r w:rsidR="00EE1441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то е възложено упражняването на контрол по</w:t>
      </w:r>
      <w:r w:rsidR="008E3600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изпълнението на договори</w:t>
      </w:r>
      <w:r w:rsidR="00EE1441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за обществени поръчки, могат да бъдат</w:t>
      </w:r>
      <w:r w:rsidR="00EE1441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упълномощавани и за приемане на работата по тях от името на възложителя</w:t>
      </w:r>
      <w:r w:rsidR="00EE1441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или участват в комисия за приемане, ако се предвижда такава.</w:t>
      </w:r>
    </w:p>
    <w:p w:rsidR="004D3194" w:rsidRPr="004D3194" w:rsidRDefault="004D3194" w:rsidP="00EE1441">
      <w:pPr>
        <w:pStyle w:val="Style25"/>
        <w:widowControl/>
        <w:numPr>
          <w:ilvl w:val="0"/>
          <w:numId w:val="82"/>
        </w:numPr>
        <w:tabs>
          <w:tab w:val="left" w:pos="950"/>
        </w:tabs>
        <w:spacing w:line="322" w:lineRule="exact"/>
        <w:ind w:firstLine="567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Лицето, осъществяващо контрол по договора поддържа досие на договора, което съдържа:</w:t>
      </w:r>
    </w:p>
    <w:p w:rsidR="004D3194" w:rsidRPr="004D3194" w:rsidRDefault="004D3194" w:rsidP="00185A0B">
      <w:pPr>
        <w:pStyle w:val="Style25"/>
        <w:widowControl/>
        <w:numPr>
          <w:ilvl w:val="0"/>
          <w:numId w:val="83"/>
        </w:numPr>
        <w:tabs>
          <w:tab w:val="left" w:pos="787"/>
        </w:tabs>
        <w:spacing w:line="322" w:lineRule="exact"/>
        <w:ind w:left="629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копие на договора;</w:t>
      </w:r>
    </w:p>
    <w:p w:rsidR="004D3194" w:rsidRPr="004D3194" w:rsidRDefault="004D3194" w:rsidP="00185A0B">
      <w:pPr>
        <w:pStyle w:val="Style25"/>
        <w:widowControl/>
        <w:numPr>
          <w:ilvl w:val="0"/>
          <w:numId w:val="83"/>
        </w:numPr>
        <w:tabs>
          <w:tab w:val="left" w:pos="787"/>
        </w:tabs>
        <w:spacing w:line="322" w:lineRule="exact"/>
        <w:ind w:left="629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кореспонденцията с изпълнителя по повод изпълнението на договора;</w:t>
      </w:r>
    </w:p>
    <w:p w:rsidR="004D3194" w:rsidRPr="004D3194" w:rsidRDefault="004D3194" w:rsidP="00185A0B">
      <w:pPr>
        <w:pStyle w:val="Style25"/>
        <w:widowControl/>
        <w:numPr>
          <w:ilvl w:val="0"/>
          <w:numId w:val="83"/>
        </w:numPr>
        <w:tabs>
          <w:tab w:val="left" w:pos="787"/>
        </w:tabs>
        <w:spacing w:line="322" w:lineRule="exact"/>
        <w:ind w:left="629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копия на отчетните документа, предвидени в договора;</w:t>
      </w:r>
    </w:p>
    <w:p w:rsidR="004D3194" w:rsidRPr="004D3194" w:rsidRDefault="004D3194" w:rsidP="00185A0B">
      <w:pPr>
        <w:pStyle w:val="Style25"/>
        <w:widowControl/>
        <w:numPr>
          <w:ilvl w:val="0"/>
          <w:numId w:val="83"/>
        </w:numPr>
        <w:tabs>
          <w:tab w:val="left" w:pos="787"/>
        </w:tabs>
        <w:spacing w:line="322" w:lineRule="exact"/>
        <w:ind w:left="629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копия на разходо-оправдателните документ</w:t>
      </w:r>
      <w:r w:rsidR="00EE1441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4D3194" w:rsidP="00185A0B">
      <w:pPr>
        <w:pStyle w:val="Style26"/>
        <w:widowControl/>
        <w:spacing w:line="322" w:lineRule="exact"/>
        <w:ind w:firstLine="514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4</w:t>
      </w:r>
      <w:r w:rsidR="00EE1441">
        <w:rPr>
          <w:rStyle w:val="FontStyle45"/>
          <w:sz w:val="24"/>
          <w:szCs w:val="24"/>
          <w:lang w:eastAsia="ru-RU"/>
        </w:rPr>
        <w:t>7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EE1441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Длъжностните лица, на ко</w:t>
      </w:r>
      <w:r w:rsidR="00EE1441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то е възложен контрола по изпълнение на договорите, задължително получават копие от съответния договор и следят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:</w:t>
      </w:r>
    </w:p>
    <w:p w:rsidR="004D3194" w:rsidRPr="004D3194" w:rsidRDefault="004D3194" w:rsidP="00185A0B">
      <w:pPr>
        <w:pStyle w:val="Style25"/>
        <w:widowControl/>
        <w:numPr>
          <w:ilvl w:val="0"/>
          <w:numId w:val="84"/>
        </w:numPr>
        <w:tabs>
          <w:tab w:val="left" w:pos="922"/>
        </w:tabs>
        <w:spacing w:line="322" w:lineRule="exact"/>
        <w:ind w:left="648" w:firstLine="0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спазване на срока за изпълнение на договора;</w:t>
      </w:r>
      <w:proofErr w:type="gramEnd"/>
    </w:p>
    <w:p w:rsidR="004D3194" w:rsidRPr="004D3194" w:rsidRDefault="004D3194" w:rsidP="00185A0B">
      <w:pPr>
        <w:pStyle w:val="Style25"/>
        <w:widowControl/>
        <w:numPr>
          <w:ilvl w:val="0"/>
          <w:numId w:val="84"/>
        </w:numPr>
        <w:tabs>
          <w:tab w:val="left" w:pos="912"/>
        </w:tabs>
        <w:spacing w:line="322" w:lineRule="exact"/>
        <w:ind w:firstLine="638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съответствието на изпълнението с изискванията по договора относно техническите</w:t>
      </w:r>
      <w:r w:rsidR="00C45C12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спецификации, изискванията за качество и количество, както 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 други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параметри, съобразно</w:t>
      </w:r>
      <w:r w:rsidR="00C45C12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предмета на поръчката и клаузите на договора.</w:t>
      </w:r>
    </w:p>
    <w:p w:rsidR="004D3194" w:rsidRPr="004D3194" w:rsidRDefault="00C45C12" w:rsidP="00185A0B">
      <w:pPr>
        <w:pStyle w:val="Style20"/>
        <w:widowControl/>
        <w:tabs>
          <w:tab w:val="left" w:pos="1037"/>
        </w:tabs>
        <w:spacing w:line="322" w:lineRule="exact"/>
        <w:ind w:right="24"/>
        <w:jc w:val="both"/>
        <w:rPr>
          <w:rStyle w:val="FontStyle39"/>
          <w:sz w:val="24"/>
          <w:szCs w:val="24"/>
          <w:lang w:val="ru-RU" w:eastAsia="en-US"/>
        </w:rPr>
      </w:pPr>
      <w:r>
        <w:rPr>
          <w:rStyle w:val="FontStyle45"/>
          <w:sz w:val="24"/>
          <w:szCs w:val="24"/>
          <w:lang w:eastAsia="en-US"/>
        </w:rPr>
        <w:t xml:space="preserve">      </w:t>
      </w:r>
      <w:r w:rsidR="004D3194" w:rsidRPr="00C45C12">
        <w:rPr>
          <w:rStyle w:val="FontStyle45"/>
          <w:b w:val="0"/>
          <w:sz w:val="24"/>
          <w:szCs w:val="24"/>
          <w:lang w:val="en-US" w:eastAsia="en-US"/>
        </w:rPr>
        <w:t>(2)</w:t>
      </w:r>
      <w:r w:rsidR="004D3194" w:rsidRPr="004D3194">
        <w:rPr>
          <w:rStyle w:val="FontStyle45"/>
          <w:sz w:val="24"/>
          <w:szCs w:val="24"/>
          <w:lang w:val="en-US" w:eastAsia="en-US"/>
        </w:rPr>
        <w:tab/>
      </w:r>
      <w:r w:rsidR="004D3194" w:rsidRPr="004D3194">
        <w:rPr>
          <w:rStyle w:val="FontStyle39"/>
          <w:sz w:val="24"/>
          <w:szCs w:val="24"/>
          <w:lang w:val="ru-RU" w:eastAsia="en-US"/>
        </w:rPr>
        <w:t>При установени несъответствия в изпълнението, длъжностните лица не</w:t>
      </w:r>
      <w:r>
        <w:rPr>
          <w:rStyle w:val="FontStyle39"/>
          <w:sz w:val="24"/>
          <w:szCs w:val="24"/>
          <w:lang w:val="ru-RU" w:eastAsia="en-US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en-US"/>
        </w:rPr>
        <w:t>приемат   изпълнението   или   приемат   изпълнението,   като   в приемо-предавателния протокол</w:t>
      </w:r>
      <w:r w:rsidR="002E06B5">
        <w:rPr>
          <w:rStyle w:val="FontStyle39"/>
          <w:sz w:val="24"/>
          <w:szCs w:val="24"/>
          <w:lang w:val="ru-RU" w:eastAsia="en-US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en-US"/>
        </w:rPr>
        <w:t>описват констатираните несъответствия и незабавно</w:t>
      </w:r>
      <w:r>
        <w:rPr>
          <w:rStyle w:val="FontStyle39"/>
          <w:sz w:val="24"/>
          <w:szCs w:val="24"/>
          <w:lang w:val="ru-RU" w:eastAsia="en-US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en-US"/>
        </w:rPr>
        <w:t xml:space="preserve">уведомяват директора на </w:t>
      </w:r>
      <w:r>
        <w:rPr>
          <w:rStyle w:val="FontStyle39"/>
          <w:sz w:val="24"/>
          <w:szCs w:val="24"/>
          <w:lang w:val="ru-RU" w:eastAsia="en-US"/>
        </w:rPr>
        <w:t>ОДЗ Смолян</w:t>
      </w:r>
      <w:r w:rsidR="004D3194" w:rsidRPr="004D3194">
        <w:rPr>
          <w:rStyle w:val="FontStyle39"/>
          <w:sz w:val="24"/>
          <w:szCs w:val="24"/>
          <w:lang w:val="ru-RU" w:eastAsia="en-US"/>
        </w:rPr>
        <w:t xml:space="preserve"> за предприемане на съответните действия</w:t>
      </w:r>
      <w:r w:rsidRPr="00C45C12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съобразно клаузите на договора и разпоредбите на</w:t>
      </w:r>
      <w:r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закона.</w:t>
      </w:r>
    </w:p>
    <w:p w:rsidR="004D3194" w:rsidRPr="004D3194" w:rsidRDefault="004D3194" w:rsidP="00185A0B">
      <w:pPr>
        <w:pStyle w:val="Style4"/>
        <w:widowControl/>
        <w:spacing w:line="240" w:lineRule="exact"/>
      </w:pPr>
    </w:p>
    <w:p w:rsidR="004D3194" w:rsidRDefault="004D3194" w:rsidP="00185A0B">
      <w:pPr>
        <w:pStyle w:val="Style4"/>
        <w:widowControl/>
        <w:spacing w:line="240" w:lineRule="exact"/>
      </w:pPr>
    </w:p>
    <w:p w:rsidR="006E7BFC" w:rsidRPr="004D3194" w:rsidRDefault="006E7BFC" w:rsidP="00185A0B">
      <w:pPr>
        <w:pStyle w:val="Style4"/>
        <w:widowControl/>
        <w:spacing w:line="240" w:lineRule="exact"/>
      </w:pPr>
    </w:p>
    <w:p w:rsidR="004D3194" w:rsidRPr="004D3194" w:rsidRDefault="004D3194" w:rsidP="001310A1">
      <w:pPr>
        <w:pStyle w:val="Style4"/>
        <w:widowControl/>
        <w:spacing w:before="173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lastRenderedPageBreak/>
        <w:t>Г</w:t>
      </w:r>
      <w:r w:rsidR="001310A1">
        <w:rPr>
          <w:rStyle w:val="FontStyle45"/>
          <w:sz w:val="24"/>
          <w:szCs w:val="24"/>
          <w:lang w:val="ru-RU" w:eastAsia="ru-RU"/>
        </w:rPr>
        <w:t xml:space="preserve">ЛАВА </w:t>
      </w:r>
      <w:r w:rsidRPr="004D3194">
        <w:rPr>
          <w:rStyle w:val="FontStyle45"/>
          <w:sz w:val="24"/>
          <w:szCs w:val="24"/>
          <w:lang w:val="ru-RU" w:eastAsia="ru-RU"/>
        </w:rPr>
        <w:t>VII</w:t>
      </w:r>
    </w:p>
    <w:p w:rsidR="004D3194" w:rsidRPr="004D3194" w:rsidRDefault="004D3194" w:rsidP="001310A1">
      <w:pPr>
        <w:pStyle w:val="Style4"/>
        <w:widowControl/>
        <w:spacing w:before="24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С</w:t>
      </w:r>
      <w:r w:rsidR="001310A1">
        <w:rPr>
          <w:rStyle w:val="FontStyle45"/>
          <w:sz w:val="24"/>
          <w:szCs w:val="24"/>
          <w:lang w:val="ru-RU" w:eastAsia="ru-RU"/>
        </w:rPr>
        <w:t>ЪБИРАНЕ НА ОФЕРТИ С ОБЯВА</w:t>
      </w:r>
      <w:r w:rsidRPr="004D3194">
        <w:rPr>
          <w:rStyle w:val="FontStyle45"/>
          <w:sz w:val="24"/>
          <w:szCs w:val="24"/>
          <w:lang w:val="ru-RU" w:eastAsia="ru-RU"/>
        </w:rPr>
        <w:t>. П</w:t>
      </w:r>
      <w:r w:rsidR="001310A1">
        <w:rPr>
          <w:rStyle w:val="FontStyle45"/>
          <w:sz w:val="24"/>
          <w:szCs w:val="24"/>
          <w:lang w:val="ru-RU" w:eastAsia="ru-RU"/>
        </w:rPr>
        <w:t>ОКАНА ДО ОПРЕДЕЛЕНИ ЛИЦА.</w:t>
      </w:r>
    </w:p>
    <w:p w:rsidR="004D3194" w:rsidRPr="004D3194" w:rsidRDefault="004D3194" w:rsidP="00185A0B">
      <w:pPr>
        <w:pStyle w:val="Style5"/>
        <w:widowControl/>
        <w:spacing w:line="240" w:lineRule="exact"/>
        <w:ind w:firstLine="677"/>
      </w:pPr>
    </w:p>
    <w:p w:rsidR="004D3194" w:rsidRPr="004D3194" w:rsidRDefault="004D3194" w:rsidP="00185A0B">
      <w:pPr>
        <w:pStyle w:val="Style5"/>
        <w:widowControl/>
        <w:spacing w:before="144" w:line="331" w:lineRule="exact"/>
        <w:ind w:firstLine="67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Чл.4</w:t>
      </w:r>
      <w:r w:rsidR="001310A1">
        <w:rPr>
          <w:rStyle w:val="FontStyle45"/>
          <w:sz w:val="24"/>
          <w:szCs w:val="24"/>
          <w:lang w:val="ru-RU" w:eastAsia="ru-RU"/>
        </w:rPr>
        <w:t>8</w:t>
      </w:r>
      <w:r w:rsidRPr="004D3194">
        <w:rPr>
          <w:rStyle w:val="FontStyle45"/>
          <w:sz w:val="24"/>
          <w:szCs w:val="24"/>
          <w:lang w:val="ru-RU" w:eastAsia="ru-RU"/>
        </w:rPr>
        <w:t xml:space="preserve">. </w:t>
      </w:r>
      <w:r w:rsidRPr="004D3194">
        <w:rPr>
          <w:rStyle w:val="FontStyle39"/>
          <w:sz w:val="24"/>
          <w:szCs w:val="24"/>
          <w:lang w:val="ru-RU" w:eastAsia="ru-RU"/>
        </w:rPr>
        <w:t xml:space="preserve">Възложителят прилага реда за събиране на оферти с обява или покана до определени лица при възлагане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обществени поръчки на стойност:</w:t>
      </w:r>
    </w:p>
    <w:p w:rsidR="004D3194" w:rsidRPr="001310A1" w:rsidRDefault="001310A1" w:rsidP="001310A1">
      <w:pPr>
        <w:pStyle w:val="Style37"/>
        <w:widowControl/>
        <w:tabs>
          <w:tab w:val="left" w:pos="1042"/>
        </w:tabs>
        <w:spacing w:line="331" w:lineRule="exact"/>
        <w:rPr>
          <w:rStyle w:val="FontStyle39"/>
          <w:sz w:val="24"/>
          <w:szCs w:val="24"/>
          <w:lang w:val="ru-RU" w:eastAsia="en-US"/>
        </w:rPr>
      </w:pPr>
      <w:r>
        <w:rPr>
          <w:rStyle w:val="FontStyle39"/>
          <w:sz w:val="24"/>
          <w:szCs w:val="24"/>
          <w:lang w:eastAsia="en-US"/>
        </w:rPr>
        <w:t xml:space="preserve">        </w:t>
      </w:r>
      <w:r w:rsidR="004D3194" w:rsidRPr="001310A1">
        <w:rPr>
          <w:rStyle w:val="FontStyle39"/>
          <w:sz w:val="24"/>
          <w:szCs w:val="24"/>
          <w:lang w:val="en-US" w:eastAsia="en-US"/>
        </w:rPr>
        <w:t>1.</w:t>
      </w:r>
      <w:r w:rsidR="004D3194" w:rsidRPr="001310A1">
        <w:rPr>
          <w:rStyle w:val="FontStyle39"/>
          <w:sz w:val="24"/>
          <w:szCs w:val="24"/>
          <w:lang w:val="en-US" w:eastAsia="en-US"/>
        </w:rPr>
        <w:tab/>
      </w:r>
      <w:proofErr w:type="gramStart"/>
      <w:r w:rsidR="004D3194" w:rsidRPr="001310A1">
        <w:rPr>
          <w:rStyle w:val="FontStyle39"/>
          <w:sz w:val="24"/>
          <w:szCs w:val="24"/>
          <w:lang w:val="ru-RU" w:eastAsia="en-US"/>
        </w:rPr>
        <w:t>при</w:t>
      </w:r>
      <w:proofErr w:type="gramEnd"/>
      <w:r w:rsidR="004D3194" w:rsidRPr="001310A1">
        <w:rPr>
          <w:rStyle w:val="FontStyle39"/>
          <w:sz w:val="24"/>
          <w:szCs w:val="24"/>
          <w:lang w:val="ru-RU" w:eastAsia="en-US"/>
        </w:rPr>
        <w:t xml:space="preserve"> строителство</w:t>
      </w:r>
      <w:r w:rsidR="004D3194" w:rsidRPr="001310A1">
        <w:rPr>
          <w:rStyle w:val="FontStyle39"/>
          <w:sz w:val="24"/>
          <w:szCs w:val="24"/>
          <w:lang w:val="en-US" w:eastAsia="en-US"/>
        </w:rPr>
        <w:t xml:space="preserve"> -</w:t>
      </w:r>
      <w:r w:rsidR="004D3194" w:rsidRPr="001310A1">
        <w:rPr>
          <w:rStyle w:val="FontStyle39"/>
          <w:sz w:val="24"/>
          <w:szCs w:val="24"/>
          <w:lang w:val="ru-RU" w:eastAsia="en-US"/>
        </w:rPr>
        <w:t xml:space="preserve"> от</w:t>
      </w:r>
      <w:r w:rsidR="004D3194" w:rsidRPr="001310A1">
        <w:rPr>
          <w:rStyle w:val="FontStyle39"/>
          <w:sz w:val="24"/>
          <w:szCs w:val="24"/>
          <w:lang w:val="en-US" w:eastAsia="en-US"/>
        </w:rPr>
        <w:t xml:space="preserve"> 50</w:t>
      </w:r>
      <w:r w:rsidR="004D3194" w:rsidRPr="001310A1">
        <w:rPr>
          <w:rStyle w:val="FontStyle39"/>
          <w:sz w:val="24"/>
          <w:szCs w:val="24"/>
          <w:lang w:val="ru-RU" w:eastAsia="en-US"/>
        </w:rPr>
        <w:t xml:space="preserve"> </w:t>
      </w:r>
      <w:r>
        <w:rPr>
          <w:rStyle w:val="FontStyle39"/>
          <w:sz w:val="24"/>
          <w:szCs w:val="24"/>
          <w:lang w:val="ru-RU" w:eastAsia="en-US"/>
        </w:rPr>
        <w:t>000</w:t>
      </w:r>
      <w:r w:rsidR="004D3194" w:rsidRPr="001310A1">
        <w:rPr>
          <w:rStyle w:val="FontStyle39"/>
          <w:sz w:val="24"/>
          <w:szCs w:val="24"/>
          <w:lang w:val="ru-RU" w:eastAsia="en-US"/>
        </w:rPr>
        <w:t xml:space="preserve"> лв. до</w:t>
      </w:r>
      <w:r w:rsidR="004D3194" w:rsidRPr="001310A1">
        <w:rPr>
          <w:rStyle w:val="FontStyle39"/>
          <w:sz w:val="24"/>
          <w:szCs w:val="24"/>
          <w:lang w:val="en-US" w:eastAsia="en-US"/>
        </w:rPr>
        <w:t xml:space="preserve"> 270</w:t>
      </w:r>
      <w:r w:rsidR="004D3194" w:rsidRPr="001310A1">
        <w:rPr>
          <w:rStyle w:val="FontStyle39"/>
          <w:sz w:val="24"/>
          <w:szCs w:val="24"/>
          <w:lang w:val="ru-RU" w:eastAsia="en-US"/>
        </w:rPr>
        <w:t xml:space="preserve"> </w:t>
      </w:r>
      <w:r>
        <w:rPr>
          <w:rStyle w:val="FontStyle39"/>
          <w:sz w:val="24"/>
          <w:szCs w:val="24"/>
          <w:lang w:val="ru-RU" w:eastAsia="en-US"/>
        </w:rPr>
        <w:t>000</w:t>
      </w:r>
      <w:r w:rsidR="004D3194" w:rsidRPr="001310A1">
        <w:rPr>
          <w:rStyle w:val="FontStyle39"/>
          <w:sz w:val="24"/>
          <w:szCs w:val="24"/>
          <w:lang w:val="ru-RU" w:eastAsia="en-US"/>
        </w:rPr>
        <w:t xml:space="preserve"> лв.;</w:t>
      </w:r>
    </w:p>
    <w:p w:rsidR="004D3194" w:rsidRPr="001310A1" w:rsidRDefault="001310A1" w:rsidP="001310A1">
      <w:pPr>
        <w:pStyle w:val="Style25"/>
        <w:widowControl/>
        <w:tabs>
          <w:tab w:val="left" w:pos="993"/>
        </w:tabs>
        <w:ind w:firstLine="682"/>
        <w:rPr>
          <w:rStyle w:val="FontStyle39"/>
          <w:sz w:val="24"/>
          <w:szCs w:val="24"/>
          <w:lang w:val="ru-RU" w:eastAsia="en-US"/>
        </w:rPr>
      </w:pPr>
      <w:r>
        <w:rPr>
          <w:rStyle w:val="FontStyle39"/>
          <w:sz w:val="24"/>
          <w:szCs w:val="24"/>
          <w:lang w:eastAsia="en-US"/>
        </w:rPr>
        <w:t xml:space="preserve"> </w:t>
      </w:r>
      <w:r w:rsidR="004D3194" w:rsidRPr="001310A1">
        <w:rPr>
          <w:rStyle w:val="FontStyle39"/>
          <w:sz w:val="24"/>
          <w:szCs w:val="24"/>
          <w:lang w:val="en-US" w:eastAsia="en-US"/>
        </w:rPr>
        <w:t>2.</w:t>
      </w:r>
      <w:r w:rsidR="004D3194" w:rsidRPr="001310A1">
        <w:rPr>
          <w:rStyle w:val="FontStyle39"/>
          <w:sz w:val="24"/>
          <w:szCs w:val="24"/>
          <w:lang w:val="en-US" w:eastAsia="en-US"/>
        </w:rPr>
        <w:tab/>
      </w:r>
      <w:proofErr w:type="gramStart"/>
      <w:r w:rsidR="004D3194" w:rsidRPr="001310A1">
        <w:rPr>
          <w:rStyle w:val="FontStyle39"/>
          <w:sz w:val="24"/>
          <w:szCs w:val="24"/>
          <w:lang w:val="ru-RU" w:eastAsia="en-US"/>
        </w:rPr>
        <w:t>при</w:t>
      </w:r>
      <w:proofErr w:type="gramEnd"/>
      <w:r w:rsidR="004D3194" w:rsidRPr="001310A1">
        <w:rPr>
          <w:rStyle w:val="FontStyle39"/>
          <w:sz w:val="24"/>
          <w:szCs w:val="24"/>
          <w:lang w:val="ru-RU" w:eastAsia="en-US"/>
        </w:rPr>
        <w:t xml:space="preserve"> доставки и услуги, с изключение на услугите по приложение</w:t>
      </w:r>
      <w:r w:rsidR="004D3194" w:rsidRPr="001310A1">
        <w:rPr>
          <w:rStyle w:val="FontStyle39"/>
          <w:sz w:val="24"/>
          <w:szCs w:val="24"/>
          <w:lang w:val="en-US" w:eastAsia="en-US"/>
        </w:rPr>
        <w:t xml:space="preserve"> № 2</w:t>
      </w:r>
      <w:r>
        <w:rPr>
          <w:rStyle w:val="FontStyle39"/>
          <w:sz w:val="24"/>
          <w:szCs w:val="24"/>
          <w:lang w:eastAsia="en-US"/>
        </w:rPr>
        <w:t xml:space="preserve"> </w:t>
      </w:r>
      <w:r w:rsidR="004D3194" w:rsidRPr="001310A1">
        <w:rPr>
          <w:rStyle w:val="FontStyle39"/>
          <w:sz w:val="24"/>
          <w:szCs w:val="24"/>
          <w:lang w:val="ru-RU" w:eastAsia="en-US"/>
        </w:rPr>
        <w:t>от ЗОП</w:t>
      </w:r>
      <w:r w:rsidR="004D3194" w:rsidRPr="001310A1">
        <w:rPr>
          <w:rStyle w:val="FontStyle39"/>
          <w:sz w:val="24"/>
          <w:szCs w:val="24"/>
          <w:lang w:val="en-US" w:eastAsia="en-US"/>
        </w:rPr>
        <w:t xml:space="preserve"> -</w:t>
      </w:r>
      <w:r w:rsidR="004D3194" w:rsidRPr="001310A1">
        <w:rPr>
          <w:rStyle w:val="FontStyle39"/>
          <w:sz w:val="24"/>
          <w:szCs w:val="24"/>
          <w:lang w:val="ru-RU" w:eastAsia="en-US"/>
        </w:rPr>
        <w:t xml:space="preserve"> от</w:t>
      </w:r>
      <w:r w:rsidR="004D3194" w:rsidRPr="001310A1">
        <w:rPr>
          <w:rStyle w:val="FontStyle39"/>
          <w:sz w:val="24"/>
          <w:szCs w:val="24"/>
          <w:lang w:val="en-US" w:eastAsia="en-US"/>
        </w:rPr>
        <w:t xml:space="preserve"> 30</w:t>
      </w:r>
      <w:r>
        <w:rPr>
          <w:rStyle w:val="FontStyle39"/>
          <w:sz w:val="24"/>
          <w:szCs w:val="24"/>
          <w:lang w:val="ru-RU" w:eastAsia="en-US"/>
        </w:rPr>
        <w:t xml:space="preserve"> 000 </w:t>
      </w:r>
      <w:r w:rsidR="004D3194" w:rsidRPr="001310A1">
        <w:rPr>
          <w:rStyle w:val="FontStyle39"/>
          <w:sz w:val="24"/>
          <w:szCs w:val="24"/>
          <w:lang w:val="ru-RU" w:eastAsia="en-US"/>
        </w:rPr>
        <w:t>лв. до</w:t>
      </w:r>
      <w:r w:rsidR="004D3194" w:rsidRPr="001310A1">
        <w:rPr>
          <w:rStyle w:val="FontStyle39"/>
          <w:sz w:val="24"/>
          <w:szCs w:val="24"/>
          <w:lang w:val="en-US" w:eastAsia="en-US"/>
        </w:rPr>
        <w:t xml:space="preserve"> 70</w:t>
      </w:r>
      <w:r w:rsidR="004D3194" w:rsidRPr="001310A1">
        <w:rPr>
          <w:rStyle w:val="FontStyle39"/>
          <w:sz w:val="24"/>
          <w:szCs w:val="24"/>
          <w:lang w:val="ru-RU" w:eastAsia="en-US"/>
        </w:rPr>
        <w:t xml:space="preserve"> </w:t>
      </w:r>
      <w:r>
        <w:rPr>
          <w:rStyle w:val="FontStyle39"/>
          <w:sz w:val="24"/>
          <w:szCs w:val="24"/>
          <w:lang w:val="ru-RU" w:eastAsia="en-US"/>
        </w:rPr>
        <w:t>000</w:t>
      </w:r>
      <w:r w:rsidR="004D3194" w:rsidRPr="001310A1">
        <w:rPr>
          <w:rStyle w:val="FontStyle39"/>
          <w:sz w:val="24"/>
          <w:szCs w:val="24"/>
          <w:lang w:val="ru-RU" w:eastAsia="en-US"/>
        </w:rPr>
        <w:t xml:space="preserve"> лв.</w:t>
      </w:r>
    </w:p>
    <w:p w:rsidR="004D3194" w:rsidRPr="004D3194" w:rsidRDefault="004D3194" w:rsidP="003771CE">
      <w:pPr>
        <w:pStyle w:val="Style5"/>
        <w:widowControl/>
        <w:spacing w:before="72" w:line="326" w:lineRule="exact"/>
        <w:ind w:firstLine="67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="001310A1">
        <w:rPr>
          <w:rStyle w:val="FontStyle45"/>
          <w:sz w:val="24"/>
          <w:szCs w:val="24"/>
          <w:lang w:val="ru-RU" w:eastAsia="ru-RU"/>
        </w:rPr>
        <w:t>49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="003771CE">
        <w:rPr>
          <w:rStyle w:val="FontStyle45"/>
          <w:sz w:val="24"/>
          <w:szCs w:val="24"/>
          <w:lang w:val="ru-RU" w:eastAsia="ru-RU"/>
        </w:rPr>
        <w:t xml:space="preserve"> </w:t>
      </w:r>
      <w:r w:rsidRPr="003771CE">
        <w:rPr>
          <w:rStyle w:val="FontStyle45"/>
          <w:b w:val="0"/>
          <w:sz w:val="24"/>
          <w:szCs w:val="24"/>
          <w:lang w:val="ru-RU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 случа</w:t>
      </w:r>
      <w:r w:rsidR="003771CE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те когато възлагането на поръчки за строителство, доставки или услуги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попада в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приложното поле на предходния член,</w:t>
      </w:r>
      <w:r w:rsidR="003771CE">
        <w:rPr>
          <w:rStyle w:val="FontStyle39"/>
          <w:sz w:val="24"/>
          <w:szCs w:val="24"/>
          <w:lang w:val="ru-RU" w:eastAsia="ru-RU"/>
        </w:rPr>
        <w:t xml:space="preserve"> директорът на дирекция «АПФСДЧР» </w:t>
      </w:r>
      <w:r w:rsidRPr="004D3194">
        <w:rPr>
          <w:rStyle w:val="FontStyle39"/>
          <w:sz w:val="24"/>
          <w:szCs w:val="24"/>
          <w:lang w:val="ru-RU" w:eastAsia="ru-RU"/>
        </w:rPr>
        <w:t>изготвя доклад относно необходимостта от възлагането на поръчката</w:t>
      </w:r>
      <w:r w:rsidR="003771CE">
        <w:rPr>
          <w:rStyle w:val="FontStyle39"/>
          <w:sz w:val="24"/>
          <w:szCs w:val="24"/>
          <w:lang w:val="ru-RU" w:eastAsia="ru-RU"/>
        </w:rPr>
        <w:t>,</w:t>
      </w:r>
      <w:r w:rsidRPr="004D3194">
        <w:rPr>
          <w:rStyle w:val="FontStyle39"/>
          <w:sz w:val="24"/>
          <w:szCs w:val="24"/>
          <w:lang w:val="ru-RU" w:eastAsia="ru-RU"/>
        </w:rPr>
        <w:t xml:space="preserve"> обосновава прогнозната стойност</w:t>
      </w:r>
      <w:r w:rsidR="003771CE">
        <w:rPr>
          <w:rStyle w:val="FontStyle39"/>
          <w:sz w:val="24"/>
          <w:szCs w:val="24"/>
          <w:lang w:val="ru-RU" w:eastAsia="ru-RU"/>
        </w:rPr>
        <w:t xml:space="preserve"> и</w:t>
      </w:r>
      <w:r w:rsidR="003771CE"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3771CE">
        <w:rPr>
          <w:rStyle w:val="FontStyle39"/>
          <w:sz w:val="24"/>
          <w:szCs w:val="24"/>
          <w:lang w:val="ru-RU" w:eastAsia="ru-RU"/>
        </w:rPr>
        <w:t>прави предложение</w:t>
      </w:r>
      <w:r w:rsidR="003771CE" w:rsidRPr="004D3194">
        <w:rPr>
          <w:rStyle w:val="FontStyle39"/>
          <w:sz w:val="24"/>
          <w:szCs w:val="24"/>
          <w:lang w:val="ru-RU" w:eastAsia="ru-RU"/>
        </w:rPr>
        <w:t xml:space="preserve"> за прилагане на съответния ред</w:t>
      </w:r>
      <w:r w:rsidR="003771CE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</w:p>
    <w:p w:rsidR="004D3194" w:rsidRPr="004D3194" w:rsidRDefault="004D3194" w:rsidP="00185A0B">
      <w:pPr>
        <w:pStyle w:val="Style30"/>
        <w:widowControl/>
        <w:numPr>
          <w:ilvl w:val="0"/>
          <w:numId w:val="85"/>
        </w:numPr>
        <w:tabs>
          <w:tab w:val="left" w:pos="1138"/>
        </w:tabs>
        <w:spacing w:line="322" w:lineRule="exact"/>
        <w:ind w:firstLine="69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При положителна резолюция на </w:t>
      </w:r>
      <w:r w:rsidR="003771CE">
        <w:rPr>
          <w:rStyle w:val="FontStyle39"/>
          <w:sz w:val="24"/>
          <w:szCs w:val="24"/>
          <w:lang w:val="ru-RU" w:eastAsia="ru-RU"/>
        </w:rPr>
        <w:t>директора на ОДЗ Смолян, юрисконсултът изгот</w:t>
      </w:r>
      <w:r w:rsidRPr="004D3194">
        <w:rPr>
          <w:rStyle w:val="FontStyle39"/>
          <w:sz w:val="24"/>
          <w:szCs w:val="24"/>
          <w:lang w:val="ru-RU" w:eastAsia="ru-RU"/>
        </w:rPr>
        <w:t>вя заповед на основани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е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7,</w:t>
      </w:r>
      <w:r w:rsidRPr="004D3194">
        <w:rPr>
          <w:rStyle w:val="FontStyle39"/>
          <w:sz w:val="24"/>
          <w:szCs w:val="24"/>
          <w:lang w:val="ru-RU" w:eastAsia="ru-RU"/>
        </w:rPr>
        <w:t xml:space="preserve">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1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ЗОП. Заповедта се съгласува от </w:t>
      </w:r>
      <w:r w:rsidR="003771CE">
        <w:rPr>
          <w:rStyle w:val="FontStyle39"/>
          <w:sz w:val="24"/>
          <w:szCs w:val="24"/>
          <w:lang w:val="ru-RU" w:eastAsia="ru-RU"/>
        </w:rPr>
        <w:t xml:space="preserve">директора </w:t>
      </w:r>
      <w:proofErr w:type="gramStart"/>
      <w:r w:rsidR="003771CE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3771CE">
        <w:rPr>
          <w:rStyle w:val="FontStyle39"/>
          <w:sz w:val="24"/>
          <w:szCs w:val="24"/>
          <w:lang w:val="ru-RU" w:eastAsia="ru-RU"/>
        </w:rPr>
        <w:t xml:space="preserve"> дирекция «АПФСДЧР» </w:t>
      </w:r>
      <w:r w:rsidRPr="004D3194">
        <w:rPr>
          <w:rStyle w:val="FontStyle39"/>
          <w:sz w:val="24"/>
          <w:szCs w:val="24"/>
          <w:lang w:val="ru-RU" w:eastAsia="ru-RU"/>
        </w:rPr>
        <w:t>и главния секретар.</w:t>
      </w:r>
    </w:p>
    <w:p w:rsidR="004D3194" w:rsidRPr="004D3194" w:rsidRDefault="004D3194" w:rsidP="00185A0B">
      <w:pPr>
        <w:pStyle w:val="Style5"/>
        <w:widowControl/>
        <w:spacing w:before="96" w:line="317" w:lineRule="exact"/>
        <w:ind w:firstLine="67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Чл.5</w:t>
      </w:r>
      <w:r w:rsidR="0073142E">
        <w:rPr>
          <w:rStyle w:val="FontStyle45"/>
          <w:sz w:val="24"/>
          <w:szCs w:val="24"/>
          <w:lang w:val="ru-RU" w:eastAsia="ru-RU"/>
        </w:rPr>
        <w:t>0</w:t>
      </w:r>
      <w:r w:rsidRPr="00EC15DB">
        <w:rPr>
          <w:rStyle w:val="FontStyle45"/>
          <w:sz w:val="24"/>
          <w:szCs w:val="24"/>
          <w:lang w:val="ru-RU" w:eastAsia="ru-RU"/>
        </w:rPr>
        <w:t>.</w:t>
      </w:r>
      <w:r w:rsidRPr="00EC15DB">
        <w:rPr>
          <w:rStyle w:val="FontStyle45"/>
          <w:sz w:val="24"/>
          <w:szCs w:val="24"/>
          <w:lang w:val="en-US" w:eastAsia="ru-RU"/>
        </w:rPr>
        <w:t xml:space="preserve"> </w:t>
      </w:r>
      <w:r w:rsidR="0073142E" w:rsidRPr="00EC15DB">
        <w:rPr>
          <w:rStyle w:val="FontStyle45"/>
          <w:b w:val="0"/>
          <w:sz w:val="24"/>
          <w:szCs w:val="24"/>
          <w:lang w:val="ru-RU" w:eastAsia="ru-RU"/>
        </w:rPr>
        <w:t>З</w:t>
      </w:r>
      <w:r w:rsidR="0073142E" w:rsidRPr="00EC15DB">
        <w:rPr>
          <w:rStyle w:val="FontStyle39"/>
          <w:sz w:val="24"/>
          <w:szCs w:val="24"/>
          <w:lang w:val="ru-RU" w:eastAsia="ru-RU"/>
        </w:rPr>
        <w:t>а всяка</w:t>
      </w:r>
      <w:r w:rsidR="0073142E" w:rsidRPr="004D3194">
        <w:rPr>
          <w:rStyle w:val="FontStyle39"/>
          <w:sz w:val="24"/>
          <w:szCs w:val="24"/>
          <w:lang w:val="ru-RU" w:eastAsia="ru-RU"/>
        </w:rPr>
        <w:t xml:space="preserve"> обществена поръчка, която ще се провежда по описания в този раздел </w:t>
      </w:r>
      <w:proofErr w:type="gramStart"/>
      <w:r w:rsidR="0073142E" w:rsidRPr="004D3194">
        <w:rPr>
          <w:rStyle w:val="FontStyle39"/>
          <w:sz w:val="24"/>
          <w:szCs w:val="24"/>
          <w:lang w:val="ru-RU" w:eastAsia="ru-RU"/>
        </w:rPr>
        <w:t>ред</w:t>
      </w:r>
      <w:proofErr w:type="gramEnd"/>
      <w:r w:rsidR="0073142E"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73142E">
        <w:rPr>
          <w:rStyle w:val="FontStyle39"/>
          <w:sz w:val="24"/>
          <w:szCs w:val="24"/>
          <w:lang w:val="ru-RU" w:eastAsia="ru-RU"/>
        </w:rPr>
        <w:t>се</w:t>
      </w:r>
      <w:r w:rsidRPr="004D3194">
        <w:rPr>
          <w:rStyle w:val="FontStyle39"/>
          <w:sz w:val="24"/>
          <w:szCs w:val="24"/>
          <w:lang w:val="ru-RU" w:eastAsia="ru-RU"/>
        </w:rPr>
        <w:t xml:space="preserve"> изготвя задани</w:t>
      </w:r>
      <w:r w:rsidR="00EC15DB">
        <w:rPr>
          <w:rStyle w:val="FontStyle39"/>
          <w:sz w:val="24"/>
          <w:szCs w:val="24"/>
          <w:lang w:val="ru-RU" w:eastAsia="ru-RU"/>
        </w:rPr>
        <w:t xml:space="preserve">е, съгласно </w:t>
      </w:r>
      <w:r w:rsidR="00EC15DB" w:rsidRPr="004D3194">
        <w:rPr>
          <w:rStyle w:val="FontStyle39"/>
          <w:sz w:val="24"/>
          <w:szCs w:val="24"/>
          <w:lang w:val="ru-RU" w:eastAsia="en-US"/>
        </w:rPr>
        <w:t>чл.</w:t>
      </w:r>
      <w:r w:rsidR="00EC15DB" w:rsidRPr="004D3194">
        <w:rPr>
          <w:rStyle w:val="FontStyle39"/>
          <w:sz w:val="24"/>
          <w:szCs w:val="24"/>
          <w:lang w:val="en-US" w:eastAsia="en-US"/>
        </w:rPr>
        <w:t xml:space="preserve"> 12,</w:t>
      </w:r>
      <w:r w:rsidR="00EC15DB" w:rsidRPr="004D3194">
        <w:rPr>
          <w:rStyle w:val="FontStyle39"/>
          <w:sz w:val="24"/>
          <w:szCs w:val="24"/>
          <w:lang w:val="ru-RU" w:eastAsia="en-US"/>
        </w:rPr>
        <w:t xml:space="preserve"> ал.</w:t>
      </w:r>
      <w:r w:rsidR="00EC15DB" w:rsidRPr="004D3194">
        <w:rPr>
          <w:rStyle w:val="FontStyle39"/>
          <w:sz w:val="24"/>
          <w:szCs w:val="24"/>
          <w:lang w:val="en-US" w:eastAsia="en-US"/>
        </w:rPr>
        <w:t xml:space="preserve"> 2</w:t>
      </w:r>
      <w:r w:rsidR="00EC15DB" w:rsidRPr="004D3194">
        <w:rPr>
          <w:rStyle w:val="FontStyle39"/>
          <w:sz w:val="24"/>
          <w:szCs w:val="24"/>
          <w:lang w:val="ru-RU" w:eastAsia="en-US"/>
        </w:rPr>
        <w:t xml:space="preserve"> от настоящите Правила.</w:t>
      </w:r>
      <w:r w:rsidR="00EC15DB">
        <w:rPr>
          <w:rStyle w:val="FontStyle39"/>
          <w:sz w:val="24"/>
          <w:szCs w:val="24"/>
          <w:lang w:val="ru-RU" w:eastAsia="en-US"/>
        </w:rPr>
        <w:t xml:space="preserve"> </w:t>
      </w:r>
    </w:p>
    <w:p w:rsidR="004D3194" w:rsidRPr="004D3194" w:rsidRDefault="004D3194" w:rsidP="00185A0B">
      <w:pPr>
        <w:pStyle w:val="Style5"/>
        <w:widowControl/>
        <w:spacing w:before="96" w:line="312" w:lineRule="exact"/>
        <w:ind w:right="58" w:firstLine="67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Чл.5</w:t>
      </w:r>
      <w:r w:rsidR="00326DB9">
        <w:rPr>
          <w:rStyle w:val="FontStyle45"/>
          <w:sz w:val="24"/>
          <w:szCs w:val="24"/>
          <w:lang w:val="ru-RU" w:eastAsia="ru-RU"/>
        </w:rPr>
        <w:t>1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Pr="00326DB9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Документацията при прилагане на реда за събиране на оферти с обява съдържа:</w:t>
      </w:r>
    </w:p>
    <w:p w:rsidR="004D3194" w:rsidRPr="004D3194" w:rsidRDefault="004D3194" w:rsidP="008C0F46">
      <w:pPr>
        <w:pStyle w:val="Style19"/>
        <w:widowControl/>
        <w:numPr>
          <w:ilvl w:val="0"/>
          <w:numId w:val="86"/>
        </w:numPr>
        <w:tabs>
          <w:tab w:val="left" w:pos="0"/>
        </w:tabs>
        <w:spacing w:before="19" w:line="317" w:lineRule="exact"/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заповед за утвърждаване на условията на поръчката, съдържащи се в обявата и</w:t>
      </w:r>
      <w:r w:rsidR="008C0F46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документацията за участие към нея;</w:t>
      </w:r>
    </w:p>
    <w:p w:rsidR="004D3194" w:rsidRPr="004D3194" w:rsidRDefault="004D3194" w:rsidP="00326DB9">
      <w:pPr>
        <w:pStyle w:val="Style19"/>
        <w:widowControl/>
        <w:numPr>
          <w:ilvl w:val="0"/>
          <w:numId w:val="86"/>
        </w:numPr>
        <w:tabs>
          <w:tab w:val="left" w:pos="672"/>
        </w:tabs>
        <w:spacing w:before="5" w:line="317" w:lineRule="exact"/>
        <w:ind w:left="331" w:firstLine="378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обява по образец, която съдържа най-малко следната информация:</w:t>
      </w:r>
    </w:p>
    <w:p w:rsidR="004D3194" w:rsidRPr="004D3194" w:rsidRDefault="008C0F46" w:rsidP="008C0F46">
      <w:pPr>
        <w:pStyle w:val="Style30"/>
        <w:widowControl/>
        <w:numPr>
          <w:ilvl w:val="0"/>
          <w:numId w:val="140"/>
        </w:numPr>
        <w:tabs>
          <w:tab w:val="left" w:pos="1157"/>
        </w:tabs>
        <w:spacing w:line="317" w:lineRule="exact"/>
        <w:ind w:left="993" w:hanging="284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н</w:t>
      </w:r>
      <w:r w:rsidR="004D3194" w:rsidRPr="004D3194">
        <w:rPr>
          <w:rStyle w:val="FontStyle39"/>
          <w:sz w:val="24"/>
          <w:szCs w:val="24"/>
          <w:lang w:val="ru-RU" w:eastAsia="ru-RU"/>
        </w:rPr>
        <w:t>аименование на възложителя.</w:t>
      </w:r>
    </w:p>
    <w:p w:rsidR="004D3194" w:rsidRPr="004D3194" w:rsidRDefault="008C0F46" w:rsidP="008C0F46">
      <w:pPr>
        <w:pStyle w:val="Style30"/>
        <w:widowControl/>
        <w:numPr>
          <w:ilvl w:val="0"/>
          <w:numId w:val="140"/>
        </w:numPr>
        <w:tabs>
          <w:tab w:val="left" w:pos="1157"/>
        </w:tabs>
        <w:spacing w:line="317" w:lineRule="exact"/>
        <w:ind w:left="993" w:hanging="284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о</w:t>
      </w:r>
      <w:r w:rsidR="004D3194" w:rsidRPr="004D3194">
        <w:rPr>
          <w:rStyle w:val="FontStyle39"/>
          <w:sz w:val="24"/>
          <w:szCs w:val="24"/>
          <w:lang w:val="ru-RU" w:eastAsia="ru-RU"/>
        </w:rPr>
        <w:t>бект, предмет и кратко описание на поръчката.</w:t>
      </w:r>
    </w:p>
    <w:p w:rsidR="004D3194" w:rsidRPr="004D3194" w:rsidRDefault="008C0F46" w:rsidP="008C0F46">
      <w:pPr>
        <w:pStyle w:val="Style37"/>
        <w:widowControl/>
        <w:numPr>
          <w:ilvl w:val="0"/>
          <w:numId w:val="140"/>
        </w:numPr>
        <w:tabs>
          <w:tab w:val="left" w:pos="993"/>
        </w:tabs>
        <w:spacing w:before="5" w:line="317" w:lineRule="exact"/>
        <w:ind w:left="0" w:firstLine="709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у</w:t>
      </w:r>
      <w:r w:rsidR="004D3194" w:rsidRPr="004D3194">
        <w:rPr>
          <w:rStyle w:val="FontStyle39"/>
          <w:sz w:val="24"/>
          <w:szCs w:val="24"/>
          <w:lang w:val="ru-RU" w:eastAsia="ru-RU"/>
        </w:rPr>
        <w:t>словия, на ко</w:t>
      </w:r>
      <w:r>
        <w:rPr>
          <w:rStyle w:val="FontStyle39"/>
          <w:sz w:val="24"/>
          <w:szCs w:val="24"/>
          <w:lang w:val="ru-RU" w:eastAsia="ru-RU"/>
        </w:rPr>
        <w:t>и</w:t>
      </w:r>
      <w:r w:rsidR="004D3194" w:rsidRPr="004D3194">
        <w:rPr>
          <w:rStyle w:val="FontStyle39"/>
          <w:sz w:val="24"/>
          <w:szCs w:val="24"/>
          <w:lang w:val="ru-RU" w:eastAsia="ru-RU"/>
        </w:rPr>
        <w:t>то следва да отговарят участниците, в</w:t>
      </w:r>
      <w:r>
        <w:rPr>
          <w:rStyle w:val="FontStyle39"/>
          <w:sz w:val="24"/>
          <w:szCs w:val="24"/>
          <w:lang w:val="ru-RU" w:eastAsia="ru-RU"/>
        </w:rPr>
        <w:t xml:space="preserve"> т.ч.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изискванията за финансови и икономически условия, технически способности и квалификация, когато е приложимо.</w:t>
      </w:r>
    </w:p>
    <w:p w:rsidR="004D3194" w:rsidRPr="004D3194" w:rsidRDefault="008C0F46" w:rsidP="008C0F46">
      <w:pPr>
        <w:pStyle w:val="Style30"/>
        <w:widowControl/>
        <w:numPr>
          <w:ilvl w:val="0"/>
          <w:numId w:val="140"/>
        </w:numPr>
        <w:tabs>
          <w:tab w:val="left" w:pos="1157"/>
        </w:tabs>
        <w:spacing w:line="317" w:lineRule="exact"/>
        <w:ind w:left="993" w:hanging="284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с</w:t>
      </w:r>
      <w:r w:rsidR="004D3194" w:rsidRPr="004D3194">
        <w:rPr>
          <w:rStyle w:val="FontStyle39"/>
          <w:sz w:val="24"/>
          <w:szCs w:val="24"/>
          <w:lang w:val="ru-RU" w:eastAsia="ru-RU"/>
        </w:rPr>
        <w:t>рок за подаване на офертите.</w:t>
      </w:r>
    </w:p>
    <w:p w:rsidR="004D3194" w:rsidRPr="004D3194" w:rsidRDefault="008C0F46" w:rsidP="008C0F46">
      <w:pPr>
        <w:pStyle w:val="Style30"/>
        <w:widowControl/>
        <w:numPr>
          <w:ilvl w:val="0"/>
          <w:numId w:val="140"/>
        </w:numPr>
        <w:tabs>
          <w:tab w:val="left" w:pos="1157"/>
        </w:tabs>
        <w:spacing w:line="317" w:lineRule="exact"/>
        <w:ind w:left="993" w:hanging="284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с</w:t>
      </w:r>
      <w:r w:rsidR="004D3194" w:rsidRPr="004D3194">
        <w:rPr>
          <w:rStyle w:val="FontStyle39"/>
          <w:sz w:val="24"/>
          <w:szCs w:val="24"/>
          <w:lang w:val="ru-RU" w:eastAsia="ru-RU"/>
        </w:rPr>
        <w:t>рок на валидност на офертите.</w:t>
      </w:r>
    </w:p>
    <w:p w:rsidR="004D3194" w:rsidRPr="004D3194" w:rsidRDefault="008C0F46" w:rsidP="008C0F46">
      <w:pPr>
        <w:pStyle w:val="Style37"/>
        <w:widowControl/>
        <w:numPr>
          <w:ilvl w:val="0"/>
          <w:numId w:val="140"/>
        </w:numPr>
        <w:tabs>
          <w:tab w:val="left" w:pos="1267"/>
        </w:tabs>
        <w:spacing w:before="10" w:line="317" w:lineRule="exact"/>
        <w:ind w:left="993" w:hanging="284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к</w:t>
      </w:r>
      <w:r w:rsidR="004D3194" w:rsidRPr="004D3194">
        <w:rPr>
          <w:rStyle w:val="FontStyle39"/>
          <w:sz w:val="24"/>
          <w:szCs w:val="24"/>
          <w:lang w:val="ru-RU" w:eastAsia="ru-RU"/>
        </w:rPr>
        <w:t>ритери</w:t>
      </w:r>
      <w:r w:rsidR="00E06053">
        <w:rPr>
          <w:rStyle w:val="FontStyle39"/>
          <w:sz w:val="24"/>
          <w:szCs w:val="24"/>
          <w:lang w:val="ru-RU" w:eastAsia="ru-RU"/>
        </w:rPr>
        <w:t>и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за възлагане, включително показателите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оценка и тяхната тежест.</w:t>
      </w:r>
    </w:p>
    <w:p w:rsidR="004D3194" w:rsidRPr="004D3194" w:rsidRDefault="008C0F46" w:rsidP="008C0F46">
      <w:pPr>
        <w:pStyle w:val="Style30"/>
        <w:widowControl/>
        <w:numPr>
          <w:ilvl w:val="0"/>
          <w:numId w:val="140"/>
        </w:numPr>
        <w:tabs>
          <w:tab w:val="left" w:pos="1152"/>
        </w:tabs>
        <w:spacing w:before="5" w:line="317" w:lineRule="exact"/>
        <w:ind w:left="993" w:hanging="284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д</w:t>
      </w:r>
      <w:r w:rsidR="004D3194" w:rsidRPr="004D3194">
        <w:rPr>
          <w:rStyle w:val="FontStyle39"/>
          <w:sz w:val="24"/>
          <w:szCs w:val="24"/>
          <w:lang w:val="ru-RU" w:eastAsia="ru-RU"/>
        </w:rPr>
        <w:t>ата и час на отваряне на офертите.</w:t>
      </w:r>
    </w:p>
    <w:p w:rsidR="004D3194" w:rsidRPr="004D3194" w:rsidRDefault="008C0F46" w:rsidP="008C0F46">
      <w:pPr>
        <w:pStyle w:val="Style30"/>
        <w:widowControl/>
        <w:numPr>
          <w:ilvl w:val="0"/>
          <w:numId w:val="140"/>
        </w:numPr>
        <w:tabs>
          <w:tab w:val="left" w:pos="1152"/>
        </w:tabs>
        <w:spacing w:line="317" w:lineRule="exact"/>
        <w:ind w:left="993" w:hanging="284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о</w:t>
      </w:r>
      <w:r w:rsidR="004D3194" w:rsidRPr="004D3194">
        <w:rPr>
          <w:rStyle w:val="FontStyle39"/>
          <w:sz w:val="24"/>
          <w:szCs w:val="24"/>
          <w:lang w:val="ru-RU" w:eastAsia="ru-RU"/>
        </w:rPr>
        <w:t>бособени позиции, когато е приложимо.</w:t>
      </w:r>
    </w:p>
    <w:p w:rsidR="004D3194" w:rsidRPr="004D3194" w:rsidRDefault="008C0F46" w:rsidP="008C0F46">
      <w:pPr>
        <w:pStyle w:val="Style30"/>
        <w:widowControl/>
        <w:numPr>
          <w:ilvl w:val="0"/>
          <w:numId w:val="140"/>
        </w:numPr>
        <w:tabs>
          <w:tab w:val="left" w:pos="1152"/>
        </w:tabs>
        <w:spacing w:line="317" w:lineRule="exact"/>
        <w:ind w:left="993" w:hanging="284"/>
        <w:rPr>
          <w:rStyle w:val="FontStyle39"/>
          <w:sz w:val="24"/>
          <w:szCs w:val="24"/>
          <w:lang w:val="en-US" w:eastAsia="en-US"/>
        </w:rPr>
      </w:pPr>
      <w:r>
        <w:rPr>
          <w:rStyle w:val="FontStyle39"/>
          <w:sz w:val="24"/>
          <w:szCs w:val="24"/>
          <w:lang w:val="ru-RU" w:eastAsia="ru-RU"/>
        </w:rPr>
        <w:t>д</w:t>
      </w:r>
      <w:r w:rsidR="004D3194" w:rsidRPr="004D3194">
        <w:rPr>
          <w:rStyle w:val="FontStyle39"/>
          <w:sz w:val="24"/>
          <w:szCs w:val="24"/>
          <w:lang w:val="ru-RU" w:eastAsia="ru-RU"/>
        </w:rPr>
        <w:t>руга информация, когато е приложимо.</w:t>
      </w:r>
    </w:p>
    <w:p w:rsidR="004D3194" w:rsidRPr="004D3194" w:rsidRDefault="004D3194" w:rsidP="008C0F46">
      <w:pPr>
        <w:pStyle w:val="Style19"/>
        <w:widowControl/>
        <w:numPr>
          <w:ilvl w:val="0"/>
          <w:numId w:val="90"/>
        </w:numPr>
        <w:tabs>
          <w:tab w:val="left" w:pos="0"/>
        </w:tabs>
        <w:spacing w:before="5" w:line="317" w:lineRule="exact"/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указания за участие, вкл. списък с необходимите документа, образци на декларации и</w:t>
      </w:r>
      <w:r w:rsidR="008C0F46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други, ако такива се изискват;</w:t>
      </w:r>
    </w:p>
    <w:p w:rsidR="004D3194" w:rsidRPr="004D3194" w:rsidRDefault="004D3194" w:rsidP="00326DB9">
      <w:pPr>
        <w:pStyle w:val="Style19"/>
        <w:widowControl/>
        <w:numPr>
          <w:ilvl w:val="0"/>
          <w:numId w:val="90"/>
        </w:numPr>
        <w:tabs>
          <w:tab w:val="left" w:pos="672"/>
        </w:tabs>
        <w:spacing w:line="317" w:lineRule="exact"/>
        <w:ind w:left="331" w:firstLine="378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технически спецификации;</w:t>
      </w:r>
    </w:p>
    <w:p w:rsidR="004D3194" w:rsidRPr="004D3194" w:rsidRDefault="004D3194" w:rsidP="00326DB9">
      <w:pPr>
        <w:pStyle w:val="Style8"/>
        <w:widowControl/>
        <w:spacing w:line="240" w:lineRule="auto"/>
        <w:ind w:left="379" w:firstLine="330"/>
        <w:jc w:val="both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5.</w:t>
      </w:r>
      <w:r w:rsidRPr="004D3194">
        <w:rPr>
          <w:rStyle w:val="FontStyle39"/>
          <w:sz w:val="24"/>
          <w:szCs w:val="24"/>
          <w:lang w:val="ru-RU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проект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на договор.</w:t>
      </w:r>
    </w:p>
    <w:p w:rsidR="004D3194" w:rsidRPr="004D3194" w:rsidRDefault="004D3194" w:rsidP="00185A0B">
      <w:pPr>
        <w:pStyle w:val="Style5"/>
        <w:widowControl/>
        <w:spacing w:before="82" w:line="322" w:lineRule="exact"/>
        <w:ind w:firstLine="696"/>
        <w:rPr>
          <w:rStyle w:val="FontStyle39"/>
          <w:sz w:val="24"/>
          <w:szCs w:val="24"/>
          <w:lang w:val="ru-RU" w:eastAsia="en-US"/>
        </w:rPr>
      </w:pPr>
      <w:r w:rsidRPr="00E06053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Документацията при прилагане на реда за събиране на оферти с покана до определени лица съдържа:</w:t>
      </w:r>
    </w:p>
    <w:p w:rsidR="004D3194" w:rsidRPr="004D3194" w:rsidRDefault="004D3194" w:rsidP="00B41A45">
      <w:pPr>
        <w:pStyle w:val="Style37"/>
        <w:widowControl/>
        <w:tabs>
          <w:tab w:val="left" w:pos="-142"/>
          <w:tab w:val="left" w:pos="993"/>
        </w:tabs>
        <w:ind w:firstLine="709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1.</w:t>
      </w:r>
      <w:r w:rsidR="00B41A45">
        <w:rPr>
          <w:rStyle w:val="FontStyle39"/>
          <w:sz w:val="24"/>
          <w:szCs w:val="24"/>
          <w:lang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заповед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за утвърждаване на условията на поръчката, съдържащи се в</w:t>
      </w:r>
      <w:r w:rsidR="00B41A45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обявата и документацията за участие към нея;</w:t>
      </w:r>
    </w:p>
    <w:p w:rsidR="004D3194" w:rsidRPr="004D3194" w:rsidRDefault="004D3194" w:rsidP="00B41A45">
      <w:pPr>
        <w:pStyle w:val="Style24"/>
        <w:widowControl/>
        <w:numPr>
          <w:ilvl w:val="0"/>
          <w:numId w:val="91"/>
        </w:numPr>
        <w:tabs>
          <w:tab w:val="left" w:pos="-142"/>
          <w:tab w:val="left" w:pos="634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предмет на поръчката, включително количество и/или обем и описание на обособените позиции, ако има такива;</w:t>
      </w:r>
    </w:p>
    <w:p w:rsidR="004D3194" w:rsidRPr="004D3194" w:rsidRDefault="004D3194" w:rsidP="00B41A45">
      <w:pPr>
        <w:pStyle w:val="Style37"/>
        <w:widowControl/>
        <w:numPr>
          <w:ilvl w:val="0"/>
          <w:numId w:val="91"/>
        </w:numPr>
        <w:tabs>
          <w:tab w:val="left" w:pos="-142"/>
          <w:tab w:val="left" w:pos="658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изисквания на възложителя за изпълнение на поръчката;</w:t>
      </w:r>
    </w:p>
    <w:p w:rsidR="004D3194" w:rsidRPr="004D3194" w:rsidRDefault="004D3194" w:rsidP="00B41A45">
      <w:pPr>
        <w:pStyle w:val="Style24"/>
        <w:widowControl/>
        <w:tabs>
          <w:tab w:val="left" w:pos="-142"/>
          <w:tab w:val="left" w:pos="993"/>
        </w:tabs>
        <w:ind w:firstLine="709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lastRenderedPageBreak/>
        <w:t>4.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критери</w:t>
      </w:r>
      <w:r w:rsidR="00E06053">
        <w:rPr>
          <w:rStyle w:val="FontStyle39"/>
          <w:sz w:val="24"/>
          <w:szCs w:val="24"/>
          <w:lang w:val="ru-RU" w:eastAsia="en-US"/>
        </w:rPr>
        <w:t>и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за възлагане на поръчката, а когато е приложимо</w:t>
      </w:r>
      <w:r w:rsidRPr="004D3194">
        <w:rPr>
          <w:rStyle w:val="FontStyle39"/>
          <w:sz w:val="24"/>
          <w:szCs w:val="24"/>
          <w:lang w:val="en-US" w:eastAsia="en-US"/>
        </w:rPr>
        <w:t xml:space="preserve"> </w:t>
      </w:r>
      <w:r w:rsidR="00B41A45">
        <w:rPr>
          <w:rStyle w:val="FontStyle39"/>
          <w:sz w:val="24"/>
          <w:szCs w:val="24"/>
          <w:lang w:val="en-US" w:eastAsia="en-US"/>
        </w:rPr>
        <w:t>–</w:t>
      </w:r>
      <w:r w:rsidRPr="004D3194">
        <w:rPr>
          <w:rStyle w:val="FontStyle39"/>
          <w:sz w:val="24"/>
          <w:szCs w:val="24"/>
          <w:lang w:val="ru-RU" w:eastAsia="en-US"/>
        </w:rPr>
        <w:t xml:space="preserve"> и</w:t>
      </w:r>
      <w:r w:rsidR="00B41A45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показателите за комплексна оценка с тяхната относителната тежест, а когато</w:t>
      </w:r>
      <w:r w:rsidR="00B41A45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това е обективно невъзможно, подредени по важност в низходящ ред, както и</w:t>
      </w:r>
      <w:r w:rsidR="00B41A45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методиката за комплексна оценка на офертите;</w:t>
      </w:r>
    </w:p>
    <w:p w:rsidR="004D3194" w:rsidRPr="004D3194" w:rsidRDefault="004D3194" w:rsidP="00B41A45">
      <w:pPr>
        <w:pStyle w:val="Style37"/>
        <w:widowControl/>
        <w:numPr>
          <w:ilvl w:val="0"/>
          <w:numId w:val="92"/>
        </w:numPr>
        <w:tabs>
          <w:tab w:val="left" w:pos="-142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място и дата за провеждане на преговорите;</w:t>
      </w:r>
    </w:p>
    <w:p w:rsidR="004D3194" w:rsidRPr="004D3194" w:rsidRDefault="004D3194" w:rsidP="00B41A45">
      <w:pPr>
        <w:pStyle w:val="Style37"/>
        <w:widowControl/>
        <w:numPr>
          <w:ilvl w:val="0"/>
          <w:numId w:val="92"/>
        </w:numPr>
        <w:tabs>
          <w:tab w:val="left" w:pos="-142"/>
        </w:tabs>
        <w:ind w:firstLine="709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други изисквания по преценка на възложителя.</w:t>
      </w:r>
    </w:p>
    <w:p w:rsidR="004D3194" w:rsidRPr="00B41A45" w:rsidRDefault="00B41A45" w:rsidP="00185A0B">
      <w:pPr>
        <w:pStyle w:val="Style26"/>
        <w:widowControl/>
        <w:spacing w:before="82" w:line="322" w:lineRule="exact"/>
        <w:ind w:left="562" w:firstLine="0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B41A45">
        <w:rPr>
          <w:rStyle w:val="FontStyle39"/>
          <w:b/>
          <w:sz w:val="24"/>
          <w:szCs w:val="24"/>
          <w:lang w:val="ru-RU" w:eastAsia="ru-RU"/>
        </w:rPr>
        <w:t>Чл.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45"/>
          <w:sz w:val="24"/>
          <w:szCs w:val="24"/>
          <w:lang w:val="en-US" w:eastAsia="ru-RU"/>
        </w:rPr>
        <w:t>52.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B41A45">
        <w:rPr>
          <w:rStyle w:val="FontStyle45"/>
          <w:b w:val="0"/>
          <w:sz w:val="24"/>
          <w:szCs w:val="24"/>
          <w:lang w:val="ru-RU" w:eastAsia="ru-RU"/>
        </w:rPr>
        <w:t>Дирекция «АПФСДЧР»</w:t>
      </w:r>
      <w:r w:rsidR="004D3194" w:rsidRPr="00B41A45">
        <w:rPr>
          <w:rStyle w:val="FontStyle39"/>
          <w:b/>
          <w:sz w:val="24"/>
          <w:szCs w:val="24"/>
          <w:lang w:val="ru-RU" w:eastAsia="ru-RU"/>
        </w:rPr>
        <w:t xml:space="preserve"> </w:t>
      </w:r>
      <w:r w:rsidR="004D3194" w:rsidRPr="00B41A45">
        <w:rPr>
          <w:rStyle w:val="FontStyle39"/>
          <w:sz w:val="24"/>
          <w:szCs w:val="24"/>
          <w:lang w:val="ru-RU" w:eastAsia="ru-RU"/>
        </w:rPr>
        <w:t>организира:</w:t>
      </w:r>
    </w:p>
    <w:p w:rsidR="004D3194" w:rsidRPr="004D3194" w:rsidRDefault="00E92A81" w:rsidP="00185A0B">
      <w:pPr>
        <w:pStyle w:val="Style37"/>
        <w:widowControl/>
        <w:tabs>
          <w:tab w:val="left" w:pos="1022"/>
        </w:tabs>
        <w:ind w:left="562"/>
        <w:rPr>
          <w:rStyle w:val="FontStyle39"/>
          <w:sz w:val="24"/>
          <w:szCs w:val="24"/>
          <w:lang w:val="ru-RU" w:eastAsia="en-US"/>
        </w:rPr>
      </w:pPr>
      <w:r>
        <w:rPr>
          <w:rStyle w:val="FontStyle45"/>
          <w:sz w:val="24"/>
          <w:szCs w:val="24"/>
          <w:lang w:eastAsia="en-US"/>
        </w:rPr>
        <w:t xml:space="preserve"> </w:t>
      </w:r>
      <w:r w:rsidR="004D3194" w:rsidRPr="00E92A81">
        <w:rPr>
          <w:rStyle w:val="FontStyle45"/>
          <w:b w:val="0"/>
          <w:sz w:val="24"/>
          <w:szCs w:val="24"/>
          <w:lang w:val="en-US" w:eastAsia="en-US"/>
        </w:rPr>
        <w:t>(1)</w:t>
      </w:r>
      <w:r w:rsidR="004D3194" w:rsidRPr="004D3194">
        <w:rPr>
          <w:rStyle w:val="FontStyle45"/>
          <w:sz w:val="24"/>
          <w:szCs w:val="24"/>
          <w:lang w:val="en-US" w:eastAsia="en-US"/>
        </w:rPr>
        <w:tab/>
      </w:r>
      <w:r w:rsidR="004D3194" w:rsidRPr="004D3194">
        <w:rPr>
          <w:rStyle w:val="FontStyle39"/>
          <w:sz w:val="24"/>
          <w:szCs w:val="24"/>
          <w:lang w:val="ru-RU" w:eastAsia="en-US"/>
        </w:rPr>
        <w:t>При събиране на оферти с обява:</w:t>
      </w:r>
    </w:p>
    <w:p w:rsidR="004D3194" w:rsidRPr="004D3194" w:rsidRDefault="004D3194" w:rsidP="007366F1">
      <w:pPr>
        <w:pStyle w:val="Style37"/>
        <w:widowControl/>
        <w:numPr>
          <w:ilvl w:val="0"/>
          <w:numId w:val="93"/>
        </w:numPr>
        <w:tabs>
          <w:tab w:val="left" w:pos="835"/>
        </w:tabs>
        <w:ind w:left="566" w:firstLine="143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Публикуване на необходимите документ</w:t>
      </w:r>
      <w:r w:rsidR="00B36C8B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 в профила на купувача;</w:t>
      </w:r>
    </w:p>
    <w:p w:rsidR="004D3194" w:rsidRPr="004D3194" w:rsidRDefault="004D3194" w:rsidP="007366F1">
      <w:pPr>
        <w:pStyle w:val="Style25"/>
        <w:widowControl/>
        <w:numPr>
          <w:ilvl w:val="0"/>
          <w:numId w:val="94"/>
        </w:numPr>
        <w:tabs>
          <w:tab w:val="left" w:pos="830"/>
        </w:tabs>
        <w:spacing w:line="322" w:lineRule="exact"/>
        <w:ind w:firstLine="709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Публикува кратка информация за поръчката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портала за обществени поръчки и чрез директно въвеждане с използване на специализиран софтуер, предоставен от АОП. Информацията се попълва по образец и съдържа данни за възложителя, кратко описание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предмета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на поръчката, прогнозна стойност и срок за получаване на оферти. В информацията възложителят посочва връзка към съответния раздел в профила на купувача, в който са публикувани обявата и други</w:t>
      </w:r>
      <w:r w:rsidR="007366F1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документи, свързани с обществената поръчка.</w:t>
      </w:r>
    </w:p>
    <w:p w:rsidR="004D3194" w:rsidRPr="004D3194" w:rsidRDefault="004D3194" w:rsidP="00185A0B">
      <w:pPr>
        <w:pStyle w:val="Style5"/>
        <w:widowControl/>
        <w:spacing w:line="322" w:lineRule="exact"/>
        <w:ind w:left="706" w:firstLine="0"/>
        <w:rPr>
          <w:rStyle w:val="FontStyle39"/>
          <w:sz w:val="24"/>
          <w:szCs w:val="24"/>
          <w:lang w:val="ru-RU" w:eastAsia="en-US"/>
        </w:rPr>
      </w:pPr>
      <w:r w:rsidRPr="00910EA6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При изпращане на покана до определени лица:</w:t>
      </w:r>
    </w:p>
    <w:p w:rsidR="004D3194" w:rsidRPr="004D3194" w:rsidRDefault="004D3194" w:rsidP="00910EA6">
      <w:pPr>
        <w:pStyle w:val="Style37"/>
        <w:widowControl/>
        <w:numPr>
          <w:ilvl w:val="0"/>
          <w:numId w:val="95"/>
        </w:numPr>
        <w:tabs>
          <w:tab w:val="left" w:pos="830"/>
        </w:tabs>
        <w:ind w:left="562" w:firstLine="147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Публикуване на необходимите документа в профила на купувача;</w:t>
      </w:r>
    </w:p>
    <w:p w:rsidR="004D3194" w:rsidRPr="004D3194" w:rsidRDefault="004D3194" w:rsidP="00910EA6">
      <w:pPr>
        <w:pStyle w:val="Style37"/>
        <w:widowControl/>
        <w:numPr>
          <w:ilvl w:val="0"/>
          <w:numId w:val="95"/>
        </w:numPr>
        <w:tabs>
          <w:tab w:val="left" w:pos="830"/>
        </w:tabs>
        <w:ind w:left="562" w:firstLine="147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Изпращане на поканата до определените лица</w:t>
      </w:r>
    </w:p>
    <w:p w:rsidR="004D3194" w:rsidRPr="004D3194" w:rsidRDefault="00910EA6" w:rsidP="00185A0B">
      <w:pPr>
        <w:pStyle w:val="Style26"/>
        <w:widowControl/>
        <w:spacing w:before="72" w:line="326" w:lineRule="exact"/>
        <w:ind w:firstLine="542"/>
        <w:rPr>
          <w:rStyle w:val="FontStyle39"/>
          <w:sz w:val="24"/>
          <w:szCs w:val="24"/>
          <w:lang w:val="ru-RU" w:eastAsia="ru-RU"/>
        </w:rPr>
      </w:pP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910EA6">
        <w:rPr>
          <w:rStyle w:val="FontStyle39"/>
          <w:b/>
          <w:sz w:val="24"/>
          <w:szCs w:val="24"/>
          <w:lang w:val="ru-RU" w:eastAsia="ru-RU"/>
        </w:rPr>
        <w:t>Чл.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4D3194" w:rsidRPr="004D3194">
        <w:rPr>
          <w:rStyle w:val="FontStyle45"/>
          <w:sz w:val="24"/>
          <w:szCs w:val="24"/>
          <w:lang w:val="en-US" w:eastAsia="ru-RU"/>
        </w:rPr>
        <w:t xml:space="preserve">53. </w:t>
      </w:r>
      <w:r w:rsidR="004D3194" w:rsidRPr="00D40D82">
        <w:rPr>
          <w:rStyle w:val="FontStyle45"/>
          <w:b w:val="0"/>
          <w:sz w:val="24"/>
          <w:szCs w:val="24"/>
          <w:lang w:val="en-US" w:eastAsia="ru-RU"/>
        </w:rPr>
        <w:t>(1)</w:t>
      </w:r>
      <w:r w:rsidR="004D3194"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Когато в срок до</w:t>
      </w:r>
      <w:r w:rsidR="004D3194" w:rsidRPr="004D3194">
        <w:rPr>
          <w:rStyle w:val="FontStyle39"/>
          <w:sz w:val="24"/>
          <w:szCs w:val="24"/>
          <w:lang w:val="en-US" w:eastAsia="ru-RU"/>
        </w:rPr>
        <w:t xml:space="preserve"> 3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 дни преди изтичане на крайния срок за подаване на оферти постъпи писмено искане за разяснение </w:t>
      </w:r>
      <w:proofErr w:type="gramStart"/>
      <w:r w:rsidR="004D3194" w:rsidRPr="004D3194">
        <w:rPr>
          <w:rStyle w:val="FontStyle39"/>
          <w:sz w:val="24"/>
          <w:szCs w:val="24"/>
          <w:lang w:val="ru-RU" w:eastAsia="ru-RU"/>
        </w:rPr>
        <w:t>по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условията на обществената поръчка, същото незабавно се</w:t>
      </w:r>
      <w:r>
        <w:rPr>
          <w:rStyle w:val="FontStyle39"/>
          <w:sz w:val="24"/>
          <w:szCs w:val="24"/>
          <w:lang w:val="ru-RU" w:eastAsia="ru-RU"/>
        </w:rPr>
        <w:t xml:space="preserve"> </w:t>
      </w:r>
      <w:r w:rsidR="004D3194" w:rsidRPr="004D3194">
        <w:rPr>
          <w:rStyle w:val="FontStyle39"/>
          <w:sz w:val="24"/>
          <w:szCs w:val="24"/>
          <w:lang w:val="ru-RU" w:eastAsia="ru-RU"/>
        </w:rPr>
        <w:t>насочва с резолюция към посоченото в обявата/информацията лице за контакт.</w:t>
      </w:r>
    </w:p>
    <w:p w:rsidR="004D3194" w:rsidRPr="004D3194" w:rsidRDefault="004D3194" w:rsidP="00185A0B">
      <w:pPr>
        <w:pStyle w:val="Style25"/>
        <w:widowControl/>
        <w:numPr>
          <w:ilvl w:val="0"/>
          <w:numId w:val="96"/>
        </w:numPr>
        <w:tabs>
          <w:tab w:val="left" w:pos="1018"/>
        </w:tabs>
        <w:spacing w:line="326" w:lineRule="exact"/>
        <w:ind w:firstLine="557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Лицето по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1</w:t>
      </w:r>
      <w:r w:rsidRPr="004D3194">
        <w:rPr>
          <w:rStyle w:val="FontStyle39"/>
          <w:sz w:val="24"/>
          <w:szCs w:val="24"/>
          <w:lang w:val="ru-RU" w:eastAsia="ru-RU"/>
        </w:rPr>
        <w:t xml:space="preserve"> незабавно подготвя проект на разяснение и го представя за подпис от възложителя. </w:t>
      </w:r>
    </w:p>
    <w:p w:rsidR="004D3194" w:rsidRPr="004D3194" w:rsidRDefault="004D3194" w:rsidP="00185A0B">
      <w:pPr>
        <w:pStyle w:val="Style25"/>
        <w:widowControl/>
        <w:numPr>
          <w:ilvl w:val="0"/>
          <w:numId w:val="96"/>
        </w:numPr>
        <w:tabs>
          <w:tab w:val="left" w:pos="1018"/>
        </w:tabs>
        <w:ind w:firstLine="557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Подписаното разяснение се публикувана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от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D40D82">
        <w:rPr>
          <w:rStyle w:val="FontStyle39"/>
          <w:sz w:val="24"/>
          <w:szCs w:val="24"/>
          <w:lang w:val="ru-RU" w:eastAsia="ru-RU"/>
        </w:rPr>
        <w:t>дирекция «АПФСДЧР»</w:t>
      </w:r>
      <w:r w:rsidRPr="004D3194">
        <w:rPr>
          <w:rStyle w:val="FontStyle39"/>
          <w:sz w:val="24"/>
          <w:szCs w:val="24"/>
          <w:lang w:val="ru-RU" w:eastAsia="ru-RU"/>
        </w:rPr>
        <w:t xml:space="preserve"> на профила на купувача най-късно на следващия работен ден.</w:t>
      </w:r>
    </w:p>
    <w:p w:rsidR="004D3194" w:rsidRPr="004D3194" w:rsidRDefault="004D3194" w:rsidP="00185A0B">
      <w:pPr>
        <w:pStyle w:val="Style26"/>
        <w:widowControl/>
        <w:spacing w:before="62" w:line="336" w:lineRule="exact"/>
        <w:ind w:right="19" w:firstLine="552"/>
        <w:rPr>
          <w:rStyle w:val="FontStyle39"/>
          <w:sz w:val="24"/>
          <w:szCs w:val="24"/>
          <w:lang w:val="ru-RU" w:eastAsia="ru-RU"/>
        </w:rPr>
      </w:pPr>
      <w:r w:rsidRPr="00F6284F">
        <w:rPr>
          <w:rStyle w:val="FontStyle39"/>
          <w:b/>
          <w:sz w:val="24"/>
          <w:szCs w:val="24"/>
          <w:lang w:val="ru-RU" w:eastAsia="ru-RU"/>
        </w:rPr>
        <w:t>Чл</w:t>
      </w:r>
      <w:r w:rsidRPr="00F6284F">
        <w:rPr>
          <w:rStyle w:val="FontStyle45"/>
          <w:b w:val="0"/>
          <w:sz w:val="24"/>
          <w:szCs w:val="24"/>
          <w:lang w:val="ru-RU" w:eastAsia="ru-RU"/>
        </w:rPr>
        <w:t>.</w:t>
      </w:r>
      <w:r w:rsidRPr="00F6284F">
        <w:rPr>
          <w:rStyle w:val="FontStyle45"/>
          <w:sz w:val="24"/>
          <w:szCs w:val="24"/>
          <w:lang w:val="ru-RU" w:eastAsia="ru-RU"/>
        </w:rPr>
        <w:t>54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Pr="00F6284F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Възложителят със заповед определя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нечетен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брой лица, ко</w:t>
      </w:r>
      <w:r w:rsidR="00F6284F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да разгледат и оценят получените оферти.</w:t>
      </w:r>
    </w:p>
    <w:p w:rsidR="004D3194" w:rsidRPr="004D3194" w:rsidRDefault="004D3194" w:rsidP="00185A0B">
      <w:pPr>
        <w:pStyle w:val="Style26"/>
        <w:widowControl/>
        <w:spacing w:line="240" w:lineRule="auto"/>
        <w:ind w:left="562" w:firstLine="0"/>
        <w:rPr>
          <w:rStyle w:val="FontStyle39"/>
          <w:sz w:val="24"/>
          <w:szCs w:val="24"/>
          <w:lang w:val="ru-RU" w:eastAsia="en-US"/>
        </w:rPr>
      </w:pPr>
      <w:r w:rsidRPr="00F6284F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За лицата по ал.</w:t>
      </w:r>
      <w:r w:rsidRPr="004D3194">
        <w:rPr>
          <w:rStyle w:val="FontStyle39"/>
          <w:sz w:val="24"/>
          <w:szCs w:val="24"/>
          <w:lang w:val="en-US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en-US" w:eastAsia="en-US"/>
        </w:rPr>
        <w:t>1</w:t>
      </w:r>
      <w:r w:rsidRPr="004D3194">
        <w:rPr>
          <w:rStyle w:val="FontStyle39"/>
          <w:sz w:val="24"/>
          <w:szCs w:val="24"/>
          <w:lang w:val="ru-RU" w:eastAsia="en-US"/>
        </w:rPr>
        <w:t xml:space="preserve"> се прилагат изискванията по чл.</w:t>
      </w:r>
      <w:proofErr w:type="gramEnd"/>
      <w:r w:rsidRPr="004D3194">
        <w:rPr>
          <w:rStyle w:val="FontStyle39"/>
          <w:sz w:val="24"/>
          <w:szCs w:val="24"/>
          <w:lang w:val="en-US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en-US" w:eastAsia="en-US"/>
        </w:rPr>
        <w:t>51,</w:t>
      </w:r>
      <w:r w:rsidRPr="004D3194">
        <w:rPr>
          <w:rStyle w:val="FontStyle39"/>
          <w:sz w:val="24"/>
          <w:szCs w:val="24"/>
          <w:lang w:val="ru-RU" w:eastAsia="en-US"/>
        </w:rPr>
        <w:t xml:space="preserve"> ал.</w:t>
      </w:r>
      <w:proofErr w:type="gramEnd"/>
      <w:r w:rsidRPr="004D3194">
        <w:rPr>
          <w:rStyle w:val="FontStyle39"/>
          <w:sz w:val="24"/>
          <w:szCs w:val="24"/>
          <w:lang w:val="en-US" w:eastAsia="en-US"/>
        </w:rPr>
        <w:t xml:space="preserve"> 8 - 13</w:t>
      </w:r>
      <w:r w:rsidRPr="004D3194">
        <w:rPr>
          <w:rStyle w:val="FontStyle39"/>
          <w:sz w:val="24"/>
          <w:szCs w:val="24"/>
          <w:lang w:val="ru-RU" w:eastAsia="en-US"/>
        </w:rPr>
        <w:t xml:space="preserve"> от ЗОП.</w:t>
      </w:r>
    </w:p>
    <w:p w:rsidR="004D3194" w:rsidRPr="004D3194" w:rsidRDefault="004D3194" w:rsidP="00185A0B">
      <w:pPr>
        <w:pStyle w:val="Style25"/>
        <w:widowControl/>
        <w:numPr>
          <w:ilvl w:val="0"/>
          <w:numId w:val="97"/>
        </w:numPr>
        <w:tabs>
          <w:tab w:val="left" w:pos="965"/>
        </w:tabs>
        <w:spacing w:line="326" w:lineRule="exact"/>
        <w:ind w:firstLine="562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Комисията отваря офертите по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реда 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тяхното постъпване и обявява ценовите предложения. При извършване на тези действия могат да присъстват представители на участниците.</w:t>
      </w:r>
    </w:p>
    <w:p w:rsidR="004D3194" w:rsidRPr="004D3194" w:rsidRDefault="004D3194" w:rsidP="00185A0B">
      <w:pPr>
        <w:pStyle w:val="Style25"/>
        <w:widowControl/>
        <w:numPr>
          <w:ilvl w:val="0"/>
          <w:numId w:val="97"/>
        </w:numPr>
        <w:tabs>
          <w:tab w:val="left" w:pos="965"/>
        </w:tabs>
        <w:spacing w:line="322" w:lineRule="exact"/>
        <w:ind w:firstLine="562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Комисията съставя протокол за разглеждането и оценката на офертите и за класирането на участниците. Протоколът се представя на възложителя за утвърждаване, след което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един и същ ден се изпраща на участниците и се публикува в профила на купувача.</w:t>
      </w:r>
    </w:p>
    <w:p w:rsidR="004D3194" w:rsidRPr="004D3194" w:rsidRDefault="004D3194" w:rsidP="00185A0B">
      <w:pPr>
        <w:pStyle w:val="Style26"/>
        <w:widowControl/>
        <w:spacing w:before="72" w:line="326" w:lineRule="exact"/>
        <w:ind w:firstLine="54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 xml:space="preserve">Чл.55. </w:t>
      </w:r>
      <w:r w:rsidRPr="004D3194">
        <w:rPr>
          <w:rStyle w:val="FontStyle39"/>
          <w:sz w:val="24"/>
          <w:szCs w:val="24"/>
          <w:lang w:val="ru-RU" w:eastAsia="ru-RU"/>
        </w:rPr>
        <w:t xml:space="preserve">Процедурата на събиране на оферти с обява или покана до определени лица приключва с утвърждаване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протокола от възложителя.</w:t>
      </w:r>
    </w:p>
    <w:p w:rsidR="00C91B40" w:rsidRDefault="00C91B40" w:rsidP="00185A0B">
      <w:pPr>
        <w:pStyle w:val="Style4"/>
        <w:widowControl/>
        <w:spacing w:before="101"/>
        <w:rPr>
          <w:rStyle w:val="FontStyle45"/>
          <w:sz w:val="24"/>
          <w:szCs w:val="24"/>
          <w:lang w:val="ru-RU" w:eastAsia="ru-RU"/>
        </w:rPr>
      </w:pPr>
    </w:p>
    <w:p w:rsidR="004D3194" w:rsidRPr="004D3194" w:rsidRDefault="004D3194" w:rsidP="008540F6">
      <w:pPr>
        <w:pStyle w:val="Style4"/>
        <w:widowControl/>
        <w:spacing w:before="101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Г</w:t>
      </w:r>
      <w:r w:rsidR="008540F6">
        <w:rPr>
          <w:rStyle w:val="FontStyle45"/>
          <w:sz w:val="24"/>
          <w:szCs w:val="24"/>
          <w:lang w:eastAsia="ru-RU"/>
        </w:rPr>
        <w:t xml:space="preserve">ЛАВА </w:t>
      </w:r>
      <w:r w:rsidRPr="004D3194">
        <w:rPr>
          <w:rStyle w:val="FontStyle45"/>
          <w:sz w:val="24"/>
          <w:szCs w:val="24"/>
          <w:lang w:val="ru-RU" w:eastAsia="ru-RU"/>
        </w:rPr>
        <w:t>VIII</w:t>
      </w:r>
    </w:p>
    <w:p w:rsidR="004D3194" w:rsidRPr="004D3194" w:rsidRDefault="004D3194" w:rsidP="008540F6">
      <w:pPr>
        <w:pStyle w:val="Style4"/>
        <w:widowControl/>
        <w:spacing w:before="24"/>
        <w:ind w:right="14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Д</w:t>
      </w:r>
      <w:r w:rsidR="008540F6">
        <w:rPr>
          <w:rStyle w:val="FontStyle45"/>
          <w:sz w:val="24"/>
          <w:szCs w:val="24"/>
          <w:lang w:val="ru-RU" w:eastAsia="ru-RU"/>
        </w:rPr>
        <w:t>ИРЕКТНО ВЪЗЛАГАНЕ НА ОБЩЕСТВЕНИ ПОРЪЧКИ</w:t>
      </w:r>
    </w:p>
    <w:p w:rsidR="004D3194" w:rsidRP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185A0B">
      <w:pPr>
        <w:pStyle w:val="Style5"/>
        <w:widowControl/>
        <w:spacing w:before="77" w:line="322" w:lineRule="exact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56. </w:t>
      </w:r>
      <w:r w:rsidRPr="00374B16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Когато стойността на обществена поръчка не изисква изборът на изпълнител да се извърши по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ред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, предвиден в ЗОП, възлагането се извършва по реда на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20,</w:t>
      </w:r>
      <w:r w:rsidRPr="004D3194">
        <w:rPr>
          <w:rStyle w:val="FontStyle39"/>
          <w:sz w:val="24"/>
          <w:szCs w:val="24"/>
          <w:lang w:val="ru-RU" w:eastAsia="ru-RU"/>
        </w:rPr>
        <w:t xml:space="preserve">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4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ЗОП, за услуги, доставки и строителство на стойност до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CC5C6A">
        <w:rPr>
          <w:rStyle w:val="FontStyle39"/>
          <w:sz w:val="24"/>
          <w:szCs w:val="24"/>
          <w:lang w:eastAsia="ru-RU"/>
        </w:rPr>
        <w:t>20</w:t>
      </w:r>
      <w:r w:rsidRPr="004D3194">
        <w:rPr>
          <w:rStyle w:val="FontStyle39"/>
          <w:sz w:val="24"/>
          <w:szCs w:val="24"/>
          <w:lang w:val="en-US" w:eastAsia="ru-RU"/>
        </w:rPr>
        <w:t>000</w:t>
      </w:r>
      <w:r w:rsidRPr="004D3194">
        <w:rPr>
          <w:rStyle w:val="FontStyle39"/>
          <w:sz w:val="24"/>
          <w:szCs w:val="24"/>
          <w:lang w:val="ru-RU" w:eastAsia="ru-RU"/>
        </w:rPr>
        <w:t xml:space="preserve"> (</w:t>
      </w:r>
      <w:r w:rsidR="00CC5C6A">
        <w:rPr>
          <w:rStyle w:val="FontStyle39"/>
          <w:sz w:val="24"/>
          <w:szCs w:val="24"/>
          <w:lang w:val="ru-RU" w:eastAsia="ru-RU"/>
        </w:rPr>
        <w:t>двадесет</w:t>
      </w:r>
      <w:r w:rsidRPr="004D3194">
        <w:rPr>
          <w:rStyle w:val="FontStyle39"/>
          <w:sz w:val="24"/>
          <w:szCs w:val="24"/>
          <w:lang w:val="ru-RU" w:eastAsia="ru-RU"/>
        </w:rPr>
        <w:t xml:space="preserve"> хиляди лева) без ДДС, за всеки конкретен предмет за текущата календарна година.</w:t>
      </w:r>
    </w:p>
    <w:p w:rsidR="004D3194" w:rsidRPr="004D3194" w:rsidRDefault="004D3194" w:rsidP="00374B16">
      <w:pPr>
        <w:pStyle w:val="Style30"/>
        <w:widowControl/>
        <w:numPr>
          <w:ilvl w:val="0"/>
          <w:numId w:val="98"/>
        </w:numPr>
        <w:tabs>
          <w:tab w:val="left" w:pos="1085"/>
        </w:tabs>
        <w:spacing w:line="322" w:lineRule="exact"/>
        <w:ind w:right="34"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 xml:space="preserve">Извършването на разходи за доставка на стоки, услуги или строителство на стойности до </w:t>
      </w:r>
      <w:r w:rsidR="00374B16">
        <w:rPr>
          <w:rStyle w:val="FontStyle39"/>
          <w:sz w:val="24"/>
          <w:szCs w:val="24"/>
          <w:lang w:val="ru-RU" w:eastAsia="ru-RU"/>
        </w:rPr>
        <w:t>п</w:t>
      </w:r>
      <w:r w:rsidRPr="00374B16">
        <w:rPr>
          <w:rStyle w:val="FontStyle46"/>
          <w:b w:val="0"/>
          <w:lang w:val="ru-RU" w:eastAsia="ru-RU"/>
        </w:rPr>
        <w:t>рага</w:t>
      </w:r>
      <w:r w:rsidRPr="004D3194">
        <w:rPr>
          <w:rStyle w:val="FontStyle46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посочен в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1,</w:t>
      </w:r>
      <w:r w:rsidRPr="004D3194">
        <w:rPr>
          <w:rStyle w:val="FontStyle39"/>
          <w:sz w:val="24"/>
          <w:szCs w:val="24"/>
          <w:lang w:val="ru-RU" w:eastAsia="ru-RU"/>
        </w:rPr>
        <w:t xml:space="preserve"> се </w:t>
      </w:r>
      <w:r w:rsidR="00374B16" w:rsidRPr="004D3194">
        <w:rPr>
          <w:rStyle w:val="FontStyle39"/>
          <w:sz w:val="24"/>
          <w:szCs w:val="24"/>
          <w:lang w:val="ru-RU" w:eastAsia="ru-RU"/>
        </w:rPr>
        <w:t xml:space="preserve">отчита с разходооправдателни документа. По преценка на </w:t>
      </w:r>
      <w:r w:rsidR="00374B16">
        <w:rPr>
          <w:rStyle w:val="FontStyle39"/>
          <w:sz w:val="24"/>
          <w:szCs w:val="24"/>
          <w:lang w:val="ru-RU" w:eastAsia="ru-RU"/>
        </w:rPr>
        <w:t>директора на ОДЗ Смолян</w:t>
      </w:r>
      <w:r w:rsidR="00374B16" w:rsidRPr="004D3194">
        <w:rPr>
          <w:rStyle w:val="FontStyle39"/>
          <w:sz w:val="24"/>
          <w:szCs w:val="24"/>
          <w:lang w:val="ru-RU" w:eastAsia="ru-RU"/>
        </w:rPr>
        <w:t xml:space="preserve"> с оглед спецификата </w:t>
      </w:r>
      <w:proofErr w:type="gramStart"/>
      <w:r w:rsidR="00374B16"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374B16"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374B16" w:rsidRPr="004D3194">
        <w:rPr>
          <w:rStyle w:val="FontStyle39"/>
          <w:sz w:val="24"/>
          <w:szCs w:val="24"/>
          <w:lang w:val="ru-RU" w:eastAsia="ru-RU"/>
        </w:rPr>
        <w:t>предмета</w:t>
      </w:r>
      <w:proofErr w:type="gramEnd"/>
      <w:r w:rsidR="00374B16" w:rsidRPr="004D3194">
        <w:rPr>
          <w:rStyle w:val="FontStyle39"/>
          <w:sz w:val="24"/>
          <w:szCs w:val="24"/>
          <w:lang w:val="ru-RU" w:eastAsia="ru-RU"/>
        </w:rPr>
        <w:t xml:space="preserve"> се сключва писмен договор.</w:t>
      </w:r>
      <w:r w:rsidR="00374B16">
        <w:rPr>
          <w:rStyle w:val="FontStyle39"/>
          <w:sz w:val="24"/>
          <w:szCs w:val="24"/>
          <w:lang w:val="ru-RU" w:eastAsia="ru-RU"/>
        </w:rPr>
        <w:t xml:space="preserve"> </w:t>
      </w:r>
    </w:p>
    <w:p w:rsidR="004D3194" w:rsidRPr="004D3194" w:rsidRDefault="004D3194" w:rsidP="00185A0B">
      <w:pPr>
        <w:pStyle w:val="Style30"/>
        <w:widowControl/>
        <w:numPr>
          <w:ilvl w:val="0"/>
          <w:numId w:val="98"/>
        </w:numPr>
        <w:tabs>
          <w:tab w:val="left" w:pos="1085"/>
        </w:tabs>
        <w:spacing w:line="322" w:lineRule="exact"/>
        <w:ind w:right="67" w:firstLine="70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Когато се възлага строителство по смисъла на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3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ЗОП, независимо от стойността му, с изпълнителя се сключва писмен договор</w:t>
      </w:r>
      <w:r w:rsidR="00374B16">
        <w:rPr>
          <w:rStyle w:val="FontStyle39"/>
          <w:sz w:val="24"/>
          <w:szCs w:val="24"/>
          <w:lang w:val="ru-RU" w:eastAsia="ru-RU"/>
        </w:rPr>
        <w:t xml:space="preserve">. </w:t>
      </w:r>
    </w:p>
    <w:p w:rsidR="004D3194" w:rsidRPr="004D3194" w:rsidRDefault="004D3194" w:rsidP="00185A0B">
      <w:pPr>
        <w:pStyle w:val="Style5"/>
        <w:widowControl/>
        <w:spacing w:line="317" w:lineRule="exact"/>
        <w:ind w:firstLine="672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57. </w:t>
      </w:r>
      <w:r w:rsidRPr="004D3194">
        <w:rPr>
          <w:rStyle w:val="FontStyle39"/>
          <w:sz w:val="24"/>
          <w:szCs w:val="24"/>
          <w:lang w:val="ru-RU" w:eastAsia="ru-RU"/>
        </w:rPr>
        <w:t xml:space="preserve">Когато стойността на обществена поръчка не изисква изборът на изпълнител да се извърши по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ред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, предвиден в ЗОП, или по реда, предвиден в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56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Правилата,</w:t>
      </w:r>
    </w:p>
    <w:p w:rsidR="004D3194" w:rsidRPr="004D3194" w:rsidRDefault="004D3194" w:rsidP="00185A0B">
      <w:pPr>
        <w:pStyle w:val="Style30"/>
        <w:widowControl/>
        <w:numPr>
          <w:ilvl w:val="0"/>
          <w:numId w:val="9"/>
        </w:numPr>
        <w:tabs>
          <w:tab w:val="left" w:pos="850"/>
        </w:tabs>
        <w:spacing w:line="322" w:lineRule="exact"/>
        <w:ind w:firstLine="682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за доставки и услуги на стойност от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CC5C6A">
        <w:rPr>
          <w:rStyle w:val="FontStyle39"/>
          <w:sz w:val="24"/>
          <w:szCs w:val="24"/>
          <w:lang w:eastAsia="ru-RU"/>
        </w:rPr>
        <w:t>20</w:t>
      </w:r>
      <w:r w:rsidRPr="004D3194">
        <w:rPr>
          <w:rStyle w:val="FontStyle39"/>
          <w:sz w:val="24"/>
          <w:szCs w:val="24"/>
          <w:lang w:val="en-US" w:eastAsia="ru-RU"/>
        </w:rPr>
        <w:t>000</w:t>
      </w:r>
      <w:r w:rsidRPr="004D3194">
        <w:rPr>
          <w:rStyle w:val="FontStyle39"/>
          <w:sz w:val="24"/>
          <w:szCs w:val="24"/>
          <w:lang w:val="ru-RU" w:eastAsia="ru-RU"/>
        </w:rPr>
        <w:t xml:space="preserve"> (</w:t>
      </w:r>
      <w:r w:rsidR="00CC5C6A">
        <w:rPr>
          <w:rStyle w:val="FontStyle39"/>
          <w:sz w:val="24"/>
          <w:szCs w:val="24"/>
          <w:lang w:val="ru-RU" w:eastAsia="ru-RU"/>
        </w:rPr>
        <w:t>двадесет</w:t>
      </w:r>
      <w:r w:rsidRPr="004D3194">
        <w:rPr>
          <w:rStyle w:val="FontStyle39"/>
          <w:sz w:val="24"/>
          <w:szCs w:val="24"/>
          <w:lang w:val="ru-RU" w:eastAsia="ru-RU"/>
        </w:rPr>
        <w:t xml:space="preserve"> хиляди лева) без ДДС до</w:t>
      </w:r>
      <w:r w:rsidRPr="004D3194">
        <w:rPr>
          <w:rStyle w:val="FontStyle39"/>
          <w:sz w:val="24"/>
          <w:szCs w:val="24"/>
          <w:lang w:val="en-US" w:eastAsia="ru-RU"/>
        </w:rPr>
        <w:t xml:space="preserve"> 30000</w:t>
      </w:r>
      <w:r w:rsidRPr="004D3194">
        <w:rPr>
          <w:rStyle w:val="FontStyle39"/>
          <w:sz w:val="24"/>
          <w:szCs w:val="24"/>
          <w:lang w:val="ru-RU" w:eastAsia="ru-RU"/>
        </w:rPr>
        <w:t xml:space="preserve"> (тридесет хиляди</w:t>
      </w:r>
      <w:r w:rsidR="00CC5C6A">
        <w:rPr>
          <w:rStyle w:val="FontStyle39"/>
          <w:sz w:val="24"/>
          <w:szCs w:val="24"/>
          <w:lang w:val="ru-RU" w:eastAsia="ru-RU"/>
        </w:rPr>
        <w:t xml:space="preserve"> лева</w:t>
      </w:r>
      <w:r w:rsidRPr="004D3194">
        <w:rPr>
          <w:rStyle w:val="FontStyle39"/>
          <w:sz w:val="24"/>
          <w:szCs w:val="24"/>
          <w:lang w:val="ru-RU" w:eastAsia="ru-RU"/>
        </w:rPr>
        <w:t>) без ДДС.</w:t>
      </w:r>
    </w:p>
    <w:p w:rsidR="004D3194" w:rsidRPr="004D3194" w:rsidRDefault="004D3194" w:rsidP="00185A0B">
      <w:pPr>
        <w:pStyle w:val="Style30"/>
        <w:widowControl/>
        <w:numPr>
          <w:ilvl w:val="0"/>
          <w:numId w:val="9"/>
        </w:numPr>
        <w:tabs>
          <w:tab w:val="left" w:pos="850"/>
        </w:tabs>
        <w:spacing w:line="322" w:lineRule="exact"/>
        <w:ind w:firstLine="682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за услуги по приложение</w:t>
      </w:r>
      <w:r w:rsidRPr="004D3194">
        <w:rPr>
          <w:rStyle w:val="FontStyle39"/>
          <w:sz w:val="24"/>
          <w:szCs w:val="24"/>
          <w:lang w:val="en-US" w:eastAsia="ru-RU"/>
        </w:rPr>
        <w:t xml:space="preserve"> № 2</w:t>
      </w:r>
      <w:r w:rsidRPr="004D3194">
        <w:rPr>
          <w:rStyle w:val="FontStyle39"/>
          <w:sz w:val="24"/>
          <w:szCs w:val="24"/>
          <w:lang w:val="ru-RU" w:eastAsia="ru-RU"/>
        </w:rPr>
        <w:t xml:space="preserve"> на стойност от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CC5C6A">
        <w:rPr>
          <w:rStyle w:val="FontStyle39"/>
          <w:sz w:val="24"/>
          <w:szCs w:val="24"/>
          <w:lang w:eastAsia="ru-RU"/>
        </w:rPr>
        <w:t>20</w:t>
      </w:r>
      <w:r w:rsidRPr="004D3194">
        <w:rPr>
          <w:rStyle w:val="FontStyle39"/>
          <w:sz w:val="24"/>
          <w:szCs w:val="24"/>
          <w:lang w:val="en-US" w:eastAsia="ru-RU"/>
        </w:rPr>
        <w:t>000</w:t>
      </w:r>
      <w:r w:rsidRPr="004D3194">
        <w:rPr>
          <w:rStyle w:val="FontStyle39"/>
          <w:sz w:val="24"/>
          <w:szCs w:val="24"/>
          <w:lang w:val="ru-RU" w:eastAsia="ru-RU"/>
        </w:rPr>
        <w:t xml:space="preserve"> (</w:t>
      </w:r>
      <w:r w:rsidR="00CC5C6A">
        <w:rPr>
          <w:rStyle w:val="FontStyle39"/>
          <w:sz w:val="24"/>
          <w:szCs w:val="24"/>
          <w:lang w:val="ru-RU" w:eastAsia="ru-RU"/>
        </w:rPr>
        <w:t>двадесет</w:t>
      </w:r>
      <w:r w:rsidRPr="004D3194">
        <w:rPr>
          <w:rStyle w:val="FontStyle39"/>
          <w:sz w:val="24"/>
          <w:szCs w:val="24"/>
          <w:lang w:val="ru-RU" w:eastAsia="ru-RU"/>
        </w:rPr>
        <w:t xml:space="preserve"> хиляди</w:t>
      </w:r>
      <w:r w:rsidR="00CC5C6A">
        <w:rPr>
          <w:rStyle w:val="FontStyle39"/>
          <w:sz w:val="24"/>
          <w:szCs w:val="24"/>
          <w:lang w:val="ru-RU" w:eastAsia="ru-RU"/>
        </w:rPr>
        <w:t xml:space="preserve"> лева</w:t>
      </w:r>
      <w:r w:rsidRPr="004D3194">
        <w:rPr>
          <w:rStyle w:val="FontStyle39"/>
          <w:sz w:val="24"/>
          <w:szCs w:val="24"/>
          <w:lang w:val="ru-RU" w:eastAsia="ru-RU"/>
        </w:rPr>
        <w:t>) до</w:t>
      </w:r>
      <w:r w:rsidRPr="004D3194">
        <w:rPr>
          <w:rStyle w:val="FontStyle39"/>
          <w:sz w:val="24"/>
          <w:szCs w:val="24"/>
          <w:lang w:val="en-US" w:eastAsia="ru-RU"/>
        </w:rPr>
        <w:t xml:space="preserve"> 70000</w:t>
      </w:r>
      <w:r w:rsidRPr="004D3194">
        <w:rPr>
          <w:rStyle w:val="FontStyle39"/>
          <w:sz w:val="24"/>
          <w:szCs w:val="24"/>
          <w:lang w:val="ru-RU" w:eastAsia="ru-RU"/>
        </w:rPr>
        <w:t xml:space="preserve"> (седемдесет хиляди</w:t>
      </w:r>
      <w:r w:rsidR="00CC5C6A">
        <w:rPr>
          <w:rStyle w:val="FontStyle39"/>
          <w:sz w:val="24"/>
          <w:szCs w:val="24"/>
          <w:lang w:val="ru-RU" w:eastAsia="ru-RU"/>
        </w:rPr>
        <w:t xml:space="preserve"> лева</w:t>
      </w:r>
      <w:r w:rsidRPr="004D3194">
        <w:rPr>
          <w:rStyle w:val="FontStyle39"/>
          <w:sz w:val="24"/>
          <w:szCs w:val="24"/>
          <w:lang w:val="ru-RU" w:eastAsia="ru-RU"/>
        </w:rPr>
        <w:t>) без ДДС.</w:t>
      </w:r>
    </w:p>
    <w:p w:rsidR="004D3194" w:rsidRPr="004D3194" w:rsidRDefault="004D3194" w:rsidP="00C91B40">
      <w:pPr>
        <w:pStyle w:val="Style30"/>
        <w:widowControl/>
        <w:numPr>
          <w:ilvl w:val="0"/>
          <w:numId w:val="9"/>
        </w:numPr>
        <w:tabs>
          <w:tab w:val="left" w:pos="850"/>
        </w:tabs>
        <w:spacing w:line="240" w:lineRule="auto"/>
        <w:ind w:firstLine="682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за строителство от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CC5C6A">
        <w:rPr>
          <w:rStyle w:val="FontStyle39"/>
          <w:sz w:val="24"/>
          <w:szCs w:val="24"/>
          <w:lang w:eastAsia="ru-RU"/>
        </w:rPr>
        <w:t>20</w:t>
      </w:r>
      <w:r w:rsidRPr="004D3194">
        <w:rPr>
          <w:rStyle w:val="FontStyle39"/>
          <w:sz w:val="24"/>
          <w:szCs w:val="24"/>
          <w:lang w:val="en-US" w:eastAsia="ru-RU"/>
        </w:rPr>
        <w:t>000</w:t>
      </w:r>
      <w:r w:rsidRPr="004D3194">
        <w:rPr>
          <w:rStyle w:val="FontStyle39"/>
          <w:sz w:val="24"/>
          <w:szCs w:val="24"/>
          <w:lang w:val="ru-RU" w:eastAsia="ru-RU"/>
        </w:rPr>
        <w:t xml:space="preserve"> (</w:t>
      </w:r>
      <w:r w:rsidR="00CC5C6A">
        <w:rPr>
          <w:rStyle w:val="FontStyle39"/>
          <w:sz w:val="24"/>
          <w:szCs w:val="24"/>
          <w:lang w:val="ru-RU" w:eastAsia="ru-RU"/>
        </w:rPr>
        <w:t>двадесет</w:t>
      </w:r>
      <w:bookmarkStart w:id="0" w:name="_GoBack"/>
      <w:bookmarkEnd w:id="0"/>
      <w:r w:rsidRPr="004D3194">
        <w:rPr>
          <w:rStyle w:val="FontStyle39"/>
          <w:sz w:val="24"/>
          <w:szCs w:val="24"/>
          <w:lang w:val="ru-RU" w:eastAsia="ru-RU"/>
        </w:rPr>
        <w:t xml:space="preserve"> хиляди лева) без ДДС до</w:t>
      </w:r>
      <w:r w:rsidRPr="004D3194">
        <w:rPr>
          <w:rStyle w:val="FontStyle39"/>
          <w:sz w:val="24"/>
          <w:szCs w:val="24"/>
          <w:lang w:val="en-US" w:eastAsia="ru-RU"/>
        </w:rPr>
        <w:t xml:space="preserve"> 50000 </w:t>
      </w:r>
      <w:r w:rsidRPr="004D3194">
        <w:rPr>
          <w:rStyle w:val="FontStyle39"/>
          <w:sz w:val="24"/>
          <w:szCs w:val="24"/>
          <w:lang w:val="ru-RU" w:eastAsia="ru-RU"/>
        </w:rPr>
        <w:t>(</w:t>
      </w:r>
      <w:r w:rsidR="0096571A">
        <w:rPr>
          <w:rStyle w:val="FontStyle39"/>
          <w:sz w:val="24"/>
          <w:szCs w:val="24"/>
          <w:lang w:val="ru-RU" w:eastAsia="ru-RU"/>
        </w:rPr>
        <w:t>пе</w:t>
      </w:r>
      <w:r w:rsidRPr="004D3194">
        <w:rPr>
          <w:rStyle w:val="FontStyle39"/>
          <w:sz w:val="24"/>
          <w:szCs w:val="24"/>
          <w:lang w:val="ru-RU" w:eastAsia="ru-RU"/>
        </w:rPr>
        <w:t xml:space="preserve">тдесет хиляди лева) без ДДС, за всеки конкретен обект, за текущата календарна година, възлагането се извършва по следния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ред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:</w:t>
      </w:r>
    </w:p>
    <w:p w:rsidR="004D3194" w:rsidRPr="004D3194" w:rsidRDefault="004D3194" w:rsidP="00C91B40">
      <w:pPr>
        <w:pStyle w:val="Style30"/>
        <w:widowControl/>
        <w:numPr>
          <w:ilvl w:val="0"/>
          <w:numId w:val="99"/>
        </w:numPr>
        <w:tabs>
          <w:tab w:val="left" w:pos="1003"/>
        </w:tabs>
        <w:spacing w:line="240" w:lineRule="auto"/>
        <w:ind w:right="10" w:firstLine="730"/>
        <w:rPr>
          <w:rStyle w:val="FontStyle39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 xml:space="preserve">За необходимостта от конкретна поръчка, </w:t>
      </w:r>
      <w:r w:rsidR="0096571A">
        <w:rPr>
          <w:rStyle w:val="FontStyle39"/>
          <w:sz w:val="24"/>
          <w:szCs w:val="24"/>
          <w:lang w:val="ru-RU" w:eastAsia="ru-RU"/>
        </w:rPr>
        <w:t xml:space="preserve">директорът на дирекция «АПФСДЧР» </w:t>
      </w:r>
      <w:r w:rsidRPr="004D3194">
        <w:rPr>
          <w:rStyle w:val="FontStyle39"/>
          <w:sz w:val="24"/>
          <w:szCs w:val="24"/>
          <w:lang w:val="ru-RU" w:eastAsia="ru-RU"/>
        </w:rPr>
        <w:t xml:space="preserve">изготвя мотивиран доклад (с описани технически спецификации и количество) до </w:t>
      </w:r>
      <w:r w:rsidR="0096571A">
        <w:rPr>
          <w:rStyle w:val="FontStyle39"/>
          <w:sz w:val="24"/>
          <w:szCs w:val="24"/>
          <w:lang w:val="ru-RU" w:eastAsia="ru-RU"/>
        </w:rPr>
        <w:t xml:space="preserve">директора на ОДЗ Смолян. </w:t>
      </w:r>
      <w:proofErr w:type="gramEnd"/>
    </w:p>
    <w:p w:rsidR="004D3194" w:rsidRPr="004D3194" w:rsidRDefault="0096571A" w:rsidP="0096571A">
      <w:pPr>
        <w:pStyle w:val="Style30"/>
        <w:widowControl/>
        <w:numPr>
          <w:ilvl w:val="0"/>
          <w:numId w:val="99"/>
        </w:numPr>
        <w:tabs>
          <w:tab w:val="left" w:pos="984"/>
        </w:tabs>
        <w:spacing w:before="10" w:line="317" w:lineRule="exact"/>
        <w:ind w:right="48" w:firstLine="691"/>
        <w:rPr>
          <w:rStyle w:val="FontStyle39"/>
          <w:sz w:val="24"/>
          <w:szCs w:val="24"/>
          <w:lang w:val="en-US" w:eastAsia="en-US"/>
        </w:rPr>
      </w:pPr>
      <w:proofErr w:type="gramStart"/>
      <w:r>
        <w:rPr>
          <w:rStyle w:val="FontStyle39"/>
          <w:sz w:val="24"/>
          <w:szCs w:val="24"/>
          <w:lang w:val="ru-RU" w:eastAsia="ru-RU"/>
        </w:rPr>
        <w:t xml:space="preserve">Директорът на ОДЗ Смолян разглежда </w:t>
      </w:r>
      <w:r w:rsidR="00601F4D">
        <w:rPr>
          <w:rStyle w:val="FontStyle39"/>
          <w:sz w:val="24"/>
          <w:szCs w:val="24"/>
          <w:lang w:val="ru-RU" w:eastAsia="ru-RU"/>
        </w:rPr>
        <w:t xml:space="preserve">предложението за извършване на разход и след одобрението му </w:t>
      </w:r>
      <w:r w:rsidR="004D3194" w:rsidRPr="004D3194">
        <w:rPr>
          <w:rStyle w:val="FontStyle39"/>
          <w:sz w:val="24"/>
          <w:szCs w:val="24"/>
          <w:lang w:val="ru-RU" w:eastAsia="ru-RU"/>
        </w:rPr>
        <w:t>издава заповед, в която се определят три длъжностни лица, ко</w:t>
      </w:r>
      <w:r w:rsidR="00601F4D">
        <w:rPr>
          <w:rStyle w:val="FontStyle39"/>
          <w:sz w:val="24"/>
          <w:szCs w:val="24"/>
          <w:lang w:val="ru-RU" w:eastAsia="ru-RU"/>
        </w:rPr>
        <w:t>и</w:t>
      </w:r>
      <w:r w:rsidR="004D3194" w:rsidRPr="004D3194">
        <w:rPr>
          <w:rStyle w:val="FontStyle39"/>
          <w:sz w:val="24"/>
          <w:szCs w:val="24"/>
          <w:lang w:val="ru-RU" w:eastAsia="ru-RU"/>
        </w:rPr>
        <w:t xml:space="preserve">то да изготвят покани до минимум три физически или юридически лица, за представяне на оферти, разгледат офертите и представят доклад за дейността си </w:t>
      </w:r>
      <w:r w:rsidR="00601F4D">
        <w:rPr>
          <w:rStyle w:val="FontStyle39"/>
          <w:sz w:val="24"/>
          <w:szCs w:val="24"/>
          <w:lang w:val="ru-RU" w:eastAsia="ru-RU"/>
        </w:rPr>
        <w:t>до директора на ОДЗ Смолян</w:t>
      </w:r>
      <w:r w:rsidR="004D3194" w:rsidRPr="004D3194">
        <w:rPr>
          <w:rStyle w:val="FontStyle39"/>
          <w:sz w:val="24"/>
          <w:szCs w:val="24"/>
          <w:lang w:val="ru-RU" w:eastAsia="ru-RU"/>
        </w:rPr>
        <w:t>, в който мотивирано предлагат да бъде избрана една от</w:t>
      </w:r>
      <w:proofErr w:type="gramEnd"/>
      <w:r w:rsidR="004D3194" w:rsidRPr="004D3194">
        <w:rPr>
          <w:rStyle w:val="FontStyle39"/>
          <w:sz w:val="24"/>
          <w:szCs w:val="24"/>
          <w:lang w:val="ru-RU" w:eastAsia="ru-RU"/>
        </w:rPr>
        <w:t xml:space="preserve"> офертите.</w:t>
      </w:r>
    </w:p>
    <w:p w:rsidR="00601F4D" w:rsidRPr="004D3194" w:rsidRDefault="004D3194" w:rsidP="00601F4D">
      <w:pPr>
        <w:pStyle w:val="Style30"/>
        <w:widowControl/>
        <w:numPr>
          <w:ilvl w:val="0"/>
          <w:numId w:val="99"/>
        </w:numPr>
        <w:tabs>
          <w:tab w:val="left" w:pos="1085"/>
        </w:tabs>
        <w:spacing w:line="322" w:lineRule="exact"/>
        <w:ind w:right="34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В случайте на одобрение на доклада по т.</w:t>
      </w:r>
      <w:r w:rsidRPr="004D3194">
        <w:rPr>
          <w:rStyle w:val="FontStyle39"/>
          <w:sz w:val="24"/>
          <w:szCs w:val="24"/>
          <w:lang w:val="en-US" w:eastAsia="ru-RU"/>
        </w:rPr>
        <w:t xml:space="preserve"> 2</w:t>
      </w:r>
      <w:r w:rsidR="00601F4D">
        <w:rPr>
          <w:rStyle w:val="FontStyle39"/>
          <w:sz w:val="24"/>
          <w:szCs w:val="24"/>
          <w:lang w:eastAsia="ru-RU"/>
        </w:rPr>
        <w:t xml:space="preserve"> и п</w:t>
      </w:r>
      <w:r w:rsidR="00601F4D" w:rsidRPr="004D3194">
        <w:rPr>
          <w:rStyle w:val="FontStyle39"/>
          <w:sz w:val="24"/>
          <w:szCs w:val="24"/>
          <w:lang w:val="ru-RU" w:eastAsia="ru-RU"/>
        </w:rPr>
        <w:t xml:space="preserve">о преценка на </w:t>
      </w:r>
      <w:r w:rsidR="00601F4D">
        <w:rPr>
          <w:rStyle w:val="FontStyle39"/>
          <w:sz w:val="24"/>
          <w:szCs w:val="24"/>
          <w:lang w:val="ru-RU" w:eastAsia="ru-RU"/>
        </w:rPr>
        <w:t>директора на ОДЗ Смолян</w:t>
      </w:r>
      <w:r w:rsidR="00601F4D" w:rsidRPr="004D3194">
        <w:rPr>
          <w:rStyle w:val="FontStyle39"/>
          <w:sz w:val="24"/>
          <w:szCs w:val="24"/>
          <w:lang w:val="ru-RU" w:eastAsia="ru-RU"/>
        </w:rPr>
        <w:t xml:space="preserve"> с оглед спецификата на предмета се сключва писмен договор.</w:t>
      </w:r>
      <w:r w:rsidR="00601F4D">
        <w:rPr>
          <w:rStyle w:val="FontStyle39"/>
          <w:sz w:val="24"/>
          <w:szCs w:val="24"/>
          <w:lang w:val="ru-RU" w:eastAsia="ru-RU"/>
        </w:rPr>
        <w:t xml:space="preserve"> </w:t>
      </w:r>
      <w:proofErr w:type="gramEnd"/>
    </w:p>
    <w:p w:rsidR="00601F4D" w:rsidRPr="00601F4D" w:rsidRDefault="00601F4D" w:rsidP="00601F4D">
      <w:pPr>
        <w:pStyle w:val="Style30"/>
        <w:widowControl/>
        <w:tabs>
          <w:tab w:val="left" w:pos="984"/>
        </w:tabs>
        <w:spacing w:line="317" w:lineRule="exact"/>
        <w:ind w:right="53" w:firstLine="0"/>
        <w:rPr>
          <w:rStyle w:val="FontStyle39"/>
          <w:sz w:val="24"/>
          <w:szCs w:val="24"/>
          <w:lang w:eastAsia="en-US"/>
        </w:rPr>
      </w:pPr>
      <w:r>
        <w:rPr>
          <w:rStyle w:val="FontStyle39"/>
          <w:sz w:val="24"/>
          <w:szCs w:val="24"/>
          <w:lang w:eastAsia="en-US"/>
        </w:rPr>
        <w:t xml:space="preserve">   </w:t>
      </w:r>
    </w:p>
    <w:p w:rsidR="00601F4D" w:rsidRPr="004D3194" w:rsidRDefault="00601F4D" w:rsidP="00601F4D">
      <w:pPr>
        <w:pStyle w:val="Style30"/>
        <w:widowControl/>
        <w:tabs>
          <w:tab w:val="left" w:pos="984"/>
        </w:tabs>
        <w:spacing w:line="317" w:lineRule="exact"/>
        <w:ind w:left="691" w:right="53" w:firstLine="0"/>
        <w:rPr>
          <w:rStyle w:val="FontStyle39"/>
          <w:sz w:val="24"/>
          <w:szCs w:val="24"/>
          <w:lang w:val="en-US" w:eastAsia="en-US"/>
        </w:rPr>
      </w:pPr>
    </w:p>
    <w:p w:rsidR="004D3194" w:rsidRPr="004D3194" w:rsidRDefault="004D3194" w:rsidP="001B390F">
      <w:pPr>
        <w:pStyle w:val="Style4"/>
        <w:widowControl/>
        <w:spacing w:before="96" w:line="322" w:lineRule="exact"/>
        <w:ind w:right="67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Г</w:t>
      </w:r>
      <w:r w:rsidR="001B390F">
        <w:rPr>
          <w:rStyle w:val="FontStyle45"/>
          <w:sz w:val="24"/>
          <w:szCs w:val="24"/>
          <w:lang w:val="ru-RU" w:eastAsia="ru-RU"/>
        </w:rPr>
        <w:t xml:space="preserve">ЛАВА </w:t>
      </w:r>
      <w:r w:rsidRPr="004D3194">
        <w:rPr>
          <w:rStyle w:val="FontStyle45"/>
          <w:sz w:val="24"/>
          <w:szCs w:val="24"/>
          <w:lang w:val="ru-RU" w:eastAsia="ru-RU"/>
        </w:rPr>
        <w:t>IX</w:t>
      </w:r>
    </w:p>
    <w:p w:rsidR="004D3194" w:rsidRPr="00636E88" w:rsidRDefault="004D3194" w:rsidP="00636E88">
      <w:pPr>
        <w:pStyle w:val="Style29"/>
        <w:widowControl/>
        <w:tabs>
          <w:tab w:val="left" w:pos="10195"/>
        </w:tabs>
        <w:spacing w:before="82" w:line="322" w:lineRule="exact"/>
        <w:ind w:right="-11"/>
        <w:rPr>
          <w:rStyle w:val="FontStyle39"/>
          <w:b/>
          <w:sz w:val="24"/>
          <w:szCs w:val="24"/>
          <w:lang w:val="ru-RU" w:eastAsia="ru-RU"/>
        </w:rPr>
      </w:pPr>
      <w:r w:rsidRPr="00636E88">
        <w:rPr>
          <w:rStyle w:val="FontStyle39"/>
          <w:b/>
          <w:sz w:val="24"/>
          <w:szCs w:val="24"/>
          <w:lang w:val="ru-RU" w:eastAsia="ru-RU"/>
        </w:rPr>
        <w:t>Д</w:t>
      </w:r>
      <w:r w:rsidR="00636E88" w:rsidRPr="00636E88">
        <w:rPr>
          <w:rStyle w:val="FontStyle39"/>
          <w:b/>
          <w:sz w:val="24"/>
          <w:szCs w:val="24"/>
          <w:lang w:val="ru-RU" w:eastAsia="ru-RU"/>
        </w:rPr>
        <w:t>ОСИЕ НА ОБЩЕСТВЕНАТА ПОРЪЧКА</w:t>
      </w:r>
    </w:p>
    <w:p w:rsidR="004D3194" w:rsidRPr="004D3194" w:rsidRDefault="004D3194" w:rsidP="00185A0B">
      <w:pPr>
        <w:pStyle w:val="Style8"/>
        <w:widowControl/>
        <w:spacing w:line="240" w:lineRule="exact"/>
        <w:jc w:val="both"/>
      </w:pPr>
    </w:p>
    <w:p w:rsidR="004D3194" w:rsidRPr="00636E88" w:rsidRDefault="00636E88" w:rsidP="00636E88">
      <w:pPr>
        <w:pStyle w:val="Style8"/>
        <w:widowControl/>
        <w:spacing w:before="91" w:line="240" w:lineRule="auto"/>
        <w:jc w:val="center"/>
        <w:rPr>
          <w:rStyle w:val="FontStyle39"/>
          <w:b/>
          <w:sz w:val="24"/>
          <w:szCs w:val="24"/>
          <w:lang w:val="ru-RU" w:eastAsia="ru-RU"/>
        </w:rPr>
      </w:pPr>
      <w:r w:rsidRPr="00636E88">
        <w:rPr>
          <w:rStyle w:val="FontStyle39"/>
          <w:b/>
          <w:sz w:val="24"/>
          <w:szCs w:val="24"/>
          <w:lang w:val="ru-RU" w:eastAsia="ru-RU"/>
        </w:rPr>
        <w:t>РАЗДЕЛ І</w:t>
      </w:r>
    </w:p>
    <w:p w:rsidR="004D3194" w:rsidRPr="004D3194" w:rsidRDefault="004D3194" w:rsidP="00636E88">
      <w:pPr>
        <w:pStyle w:val="Style8"/>
        <w:widowControl/>
        <w:spacing w:before="24" w:line="240" w:lineRule="auto"/>
        <w:jc w:val="center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ru-RU" w:eastAsia="ru-RU"/>
        </w:rPr>
        <w:t>Д</w:t>
      </w:r>
      <w:r w:rsidR="00636E88">
        <w:rPr>
          <w:rStyle w:val="FontStyle39"/>
          <w:sz w:val="24"/>
          <w:szCs w:val="24"/>
          <w:lang w:val="ru-RU" w:eastAsia="ru-RU"/>
        </w:rPr>
        <w:t>ОКУМЕНТИРАНЕ И ОТЧЕТНОСТ</w:t>
      </w:r>
    </w:p>
    <w:p w:rsidR="004D3194" w:rsidRPr="004D3194" w:rsidRDefault="004D3194" w:rsidP="00185A0B">
      <w:pPr>
        <w:pStyle w:val="Style5"/>
        <w:widowControl/>
        <w:spacing w:line="240" w:lineRule="exact"/>
      </w:pPr>
    </w:p>
    <w:p w:rsidR="004D3194" w:rsidRPr="004D3194" w:rsidRDefault="004D3194" w:rsidP="00185A0B">
      <w:pPr>
        <w:pStyle w:val="Style5"/>
        <w:widowControl/>
        <w:spacing w:before="38" w:line="322" w:lineRule="exact"/>
        <w:rPr>
          <w:rStyle w:val="FontStyle39"/>
          <w:sz w:val="24"/>
          <w:szCs w:val="24"/>
          <w:lang w:val="ru-RU" w:eastAsia="ru-RU"/>
        </w:rPr>
      </w:pPr>
      <w:r w:rsidRPr="00636E88">
        <w:rPr>
          <w:rStyle w:val="FontStyle39"/>
          <w:b/>
          <w:sz w:val="24"/>
          <w:szCs w:val="24"/>
          <w:lang w:val="ru-RU" w:eastAsia="ru-RU"/>
        </w:rPr>
        <w:t>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636E88">
        <w:rPr>
          <w:rStyle w:val="FontStyle45"/>
          <w:sz w:val="24"/>
          <w:szCs w:val="24"/>
          <w:lang w:eastAsia="ru-RU"/>
        </w:rPr>
        <w:t>58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504A14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С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цел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осигуряване на документална проследимост (одитна пътека) по отношение на всички действия и решения, както и на действията на комисиите за възлагане на обществени поръчки, се създава и под</w:t>
      </w:r>
      <w:r w:rsidR="00B36C8B">
        <w:rPr>
          <w:rStyle w:val="FontStyle39"/>
          <w:sz w:val="24"/>
          <w:szCs w:val="24"/>
          <w:lang w:val="ru-RU" w:eastAsia="ru-RU"/>
        </w:rPr>
        <w:t>д</w:t>
      </w:r>
      <w:r w:rsidRPr="004D3194">
        <w:rPr>
          <w:rStyle w:val="FontStyle39"/>
          <w:sz w:val="24"/>
          <w:szCs w:val="24"/>
          <w:lang w:val="ru-RU" w:eastAsia="ru-RU"/>
        </w:rPr>
        <w:t>ържа досие за всяка обществена поръчка</w:t>
      </w:r>
    </w:p>
    <w:p w:rsidR="004D3194" w:rsidRPr="004D3194" w:rsidRDefault="004D3194" w:rsidP="00185A0B">
      <w:pPr>
        <w:pStyle w:val="Style30"/>
        <w:widowControl/>
        <w:tabs>
          <w:tab w:val="left" w:pos="1090"/>
        </w:tabs>
        <w:spacing w:line="322" w:lineRule="exact"/>
        <w:ind w:right="58" w:firstLine="701"/>
        <w:rPr>
          <w:rStyle w:val="FontStyle39"/>
          <w:sz w:val="24"/>
          <w:szCs w:val="24"/>
          <w:lang w:val="ru-RU" w:eastAsia="en-US"/>
        </w:rPr>
      </w:pPr>
      <w:r w:rsidRPr="00504A14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Досието съдържа всички решения, обявления, документацията и други</w:t>
      </w:r>
      <w:r w:rsidR="00636E88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допълнителни документ</w:t>
      </w:r>
      <w:r w:rsidR="00636E88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, разясненията, поканите, протоколите, окончателните</w:t>
      </w:r>
      <w:r w:rsidR="00636E88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доклади на комисията, офертите или заявленията за участие, доказателства за</w:t>
      </w:r>
      <w:r w:rsidR="00636E88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предприетите действия по чл.</w:t>
      </w:r>
      <w:r w:rsidRPr="004D3194">
        <w:rPr>
          <w:rStyle w:val="FontStyle39"/>
          <w:sz w:val="24"/>
          <w:szCs w:val="24"/>
          <w:lang w:val="en-US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en-US" w:eastAsia="en-US"/>
        </w:rPr>
        <w:t>44,</w:t>
      </w:r>
      <w:r w:rsidRPr="004D3194">
        <w:rPr>
          <w:rStyle w:val="FontStyle39"/>
          <w:sz w:val="24"/>
          <w:szCs w:val="24"/>
          <w:lang w:val="ru-RU" w:eastAsia="en-US"/>
        </w:rPr>
        <w:t xml:space="preserve"> ал.</w:t>
      </w:r>
      <w:proofErr w:type="gramEnd"/>
      <w:r w:rsidRPr="004D3194">
        <w:rPr>
          <w:rStyle w:val="FontStyle39"/>
          <w:sz w:val="24"/>
          <w:szCs w:val="24"/>
          <w:lang w:val="en-US" w:eastAsia="en-US"/>
        </w:rPr>
        <w:t xml:space="preserve"> 3 </w:t>
      </w:r>
      <w:r w:rsidR="00636E88">
        <w:rPr>
          <w:rStyle w:val="FontStyle39"/>
          <w:sz w:val="24"/>
          <w:szCs w:val="24"/>
          <w:lang w:val="en-US" w:eastAsia="en-US"/>
        </w:rPr>
        <w:t>–</w:t>
      </w:r>
      <w:r w:rsidRPr="004D3194">
        <w:rPr>
          <w:rStyle w:val="FontStyle39"/>
          <w:sz w:val="24"/>
          <w:szCs w:val="24"/>
          <w:lang w:val="en-US" w:eastAsia="en-US"/>
        </w:rPr>
        <w:t xml:space="preserve"> 5</w:t>
      </w:r>
      <w:r w:rsidR="00636E88">
        <w:rPr>
          <w:rStyle w:val="FontStyle39"/>
          <w:sz w:val="24"/>
          <w:szCs w:val="24"/>
          <w:lang w:eastAsia="en-US"/>
        </w:rPr>
        <w:t xml:space="preserve"> от ЗОП</w:t>
      </w:r>
      <w:r w:rsidRPr="004D3194">
        <w:rPr>
          <w:rStyle w:val="FontStyle39"/>
          <w:sz w:val="24"/>
          <w:szCs w:val="24"/>
          <w:lang w:val="en-US" w:eastAsia="en-US"/>
        </w:rPr>
        <w:t>,</w:t>
      </w:r>
      <w:r w:rsidRPr="004D3194">
        <w:rPr>
          <w:rStyle w:val="FontStyle39"/>
          <w:sz w:val="24"/>
          <w:szCs w:val="24"/>
          <w:lang w:val="ru-RU" w:eastAsia="en-US"/>
        </w:rPr>
        <w:t xml:space="preserve"> описание на причините, поради</w:t>
      </w:r>
      <w:r w:rsidR="00636E88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ко</w:t>
      </w:r>
      <w:r w:rsidR="00636E88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то се използват други средства за подаване на документ</w:t>
      </w:r>
      <w:r w:rsidR="00636E88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,</w:t>
      </w:r>
      <w:r w:rsidR="00636E88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различ</w:t>
      </w:r>
      <w:r w:rsidR="00636E88">
        <w:rPr>
          <w:rStyle w:val="FontStyle39"/>
          <w:sz w:val="24"/>
          <w:szCs w:val="24"/>
          <w:lang w:val="ru-RU" w:eastAsia="en-US"/>
        </w:rPr>
        <w:t>ни</w:t>
      </w:r>
      <w:r w:rsidRPr="004D3194">
        <w:rPr>
          <w:rStyle w:val="FontStyle39"/>
          <w:sz w:val="24"/>
          <w:szCs w:val="24"/>
          <w:lang w:val="ru-RU" w:eastAsia="en-US"/>
        </w:rPr>
        <w:t xml:space="preserve"> от</w:t>
      </w:r>
      <w:r w:rsidR="00636E88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електронните при електронното подаване, а в случайте на осъществен</w:t>
      </w:r>
      <w:r w:rsidR="00504A14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предварителен контрол</w:t>
      </w:r>
      <w:r w:rsidRPr="004D3194">
        <w:rPr>
          <w:rStyle w:val="FontStyle39"/>
          <w:sz w:val="24"/>
          <w:szCs w:val="24"/>
          <w:lang w:val="en-US" w:eastAsia="en-US"/>
        </w:rPr>
        <w:t xml:space="preserve"> -</w:t>
      </w:r>
      <w:r w:rsidRPr="004D3194">
        <w:rPr>
          <w:rStyle w:val="FontStyle39"/>
          <w:sz w:val="24"/>
          <w:szCs w:val="24"/>
          <w:lang w:val="ru-RU" w:eastAsia="en-US"/>
        </w:rPr>
        <w:t xml:space="preserve"> и становищата на Агенцията по обществени поръчки и</w:t>
      </w:r>
      <w:r w:rsidR="00504A14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мотивите на възложителя за неприетите препоръки. Досието съдържа договора</w:t>
      </w:r>
      <w:r w:rsidR="00504A14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или рамковото споразумение, както и всички документ</w:t>
      </w:r>
      <w:r w:rsidR="00B36C8B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, свързани с</w:t>
      </w:r>
      <w:r w:rsidR="00504A14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изпълнението и неговото отчитане.</w:t>
      </w:r>
    </w:p>
    <w:p w:rsidR="004D3194" w:rsidRPr="004D3194" w:rsidRDefault="004D3194" w:rsidP="00504A14">
      <w:pPr>
        <w:pStyle w:val="Style30"/>
        <w:widowControl/>
        <w:tabs>
          <w:tab w:val="left" w:pos="1134"/>
        </w:tabs>
        <w:spacing w:before="5" w:line="322" w:lineRule="exact"/>
        <w:ind w:firstLine="691"/>
        <w:rPr>
          <w:rStyle w:val="FontStyle39"/>
          <w:sz w:val="24"/>
          <w:szCs w:val="24"/>
          <w:lang w:val="ru-RU" w:eastAsia="en-US"/>
        </w:rPr>
      </w:pPr>
      <w:r w:rsidRPr="00504A14">
        <w:rPr>
          <w:rStyle w:val="FontStyle45"/>
          <w:b w:val="0"/>
          <w:sz w:val="24"/>
          <w:szCs w:val="24"/>
          <w:lang w:val="en-US" w:eastAsia="en-US"/>
        </w:rPr>
        <w:t>(3)</w:t>
      </w:r>
      <w:r w:rsidRPr="004D3194">
        <w:rPr>
          <w:rStyle w:val="FontStyle45"/>
          <w:sz w:val="24"/>
          <w:szCs w:val="24"/>
          <w:lang w:val="en-US" w:eastAsia="en-US"/>
        </w:rPr>
        <w:tab/>
      </w:r>
      <w:r w:rsidRPr="004D3194">
        <w:rPr>
          <w:rStyle w:val="FontStyle39"/>
          <w:sz w:val="24"/>
          <w:szCs w:val="24"/>
          <w:lang w:val="ru-RU" w:eastAsia="en-US"/>
        </w:rPr>
        <w:t>Досието за всяка обществена поръчка, освен документите и</w:t>
      </w:r>
      <w:r w:rsidR="00504A14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информацията по предходната алинея включва и:</w:t>
      </w:r>
    </w:p>
    <w:p w:rsidR="004D3194" w:rsidRPr="004D3194" w:rsidRDefault="004D3194" w:rsidP="00504A14">
      <w:pPr>
        <w:pStyle w:val="Style5"/>
        <w:widowControl/>
        <w:spacing w:line="322" w:lineRule="exact"/>
        <w:ind w:firstLine="715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39"/>
          <w:sz w:val="24"/>
          <w:szCs w:val="24"/>
          <w:lang w:val="en-US" w:eastAsia="en-US"/>
        </w:rPr>
        <w:lastRenderedPageBreak/>
        <w:t>1.</w:t>
      </w:r>
      <w:r w:rsidRPr="004D3194">
        <w:rPr>
          <w:rStyle w:val="FontStyle39"/>
          <w:sz w:val="24"/>
          <w:szCs w:val="24"/>
          <w:lang w:val="ru-RU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заповедта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за назначаване на комисията за извършване на предварителен подбор на</w:t>
      </w:r>
      <w:r w:rsidR="00504A14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кандидатите и участниците, разглеждане и оценка на офертите или</w:t>
      </w:r>
      <w:r w:rsidR="00504A14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провеждане на преговори и диалог, включително всички заповеди, с ко</w:t>
      </w:r>
      <w:r w:rsidR="00504A14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се изменя или допълва нейният състав;</w:t>
      </w:r>
    </w:p>
    <w:p w:rsidR="004D3194" w:rsidRPr="004D3194" w:rsidRDefault="004D3194" w:rsidP="00185A0B">
      <w:pPr>
        <w:pStyle w:val="Style35"/>
        <w:widowControl/>
        <w:numPr>
          <w:ilvl w:val="0"/>
          <w:numId w:val="108"/>
        </w:numPr>
        <w:tabs>
          <w:tab w:val="left" w:pos="955"/>
        </w:tabs>
        <w:ind w:firstLine="691"/>
        <w:jc w:val="both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копие или извлечение от регистъра за получените заявления за участие и/или оферти;</w:t>
      </w:r>
    </w:p>
    <w:p w:rsidR="004D3194" w:rsidRPr="004D3194" w:rsidRDefault="004D3194" w:rsidP="00185A0B">
      <w:pPr>
        <w:pStyle w:val="Style35"/>
        <w:widowControl/>
        <w:numPr>
          <w:ilvl w:val="0"/>
          <w:numId w:val="108"/>
        </w:numPr>
        <w:tabs>
          <w:tab w:val="left" w:pos="979"/>
        </w:tabs>
        <w:spacing w:before="10"/>
        <w:ind w:left="715" w:firstLine="0"/>
        <w:jc w:val="both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протокола, с който офертите се предават на председателя на комисията;</w:t>
      </w:r>
    </w:p>
    <w:p w:rsidR="004D3194" w:rsidRPr="004D3194" w:rsidRDefault="004D3194" w:rsidP="00185A0B">
      <w:pPr>
        <w:pStyle w:val="Style35"/>
        <w:widowControl/>
        <w:numPr>
          <w:ilvl w:val="0"/>
          <w:numId w:val="108"/>
        </w:numPr>
        <w:tabs>
          <w:tab w:val="left" w:pos="955"/>
        </w:tabs>
        <w:ind w:firstLine="691"/>
        <w:jc w:val="both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обмена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информация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между възложителя и други лица или органи във връзка с</w:t>
      </w:r>
      <w:r w:rsidR="00504A14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подготовката и провеждането на процедурата и изпълнението на договора;</w:t>
      </w:r>
    </w:p>
    <w:p w:rsidR="004D3194" w:rsidRPr="004D3194" w:rsidRDefault="004D3194" w:rsidP="00185A0B">
      <w:pPr>
        <w:pStyle w:val="Style35"/>
        <w:widowControl/>
        <w:numPr>
          <w:ilvl w:val="0"/>
          <w:numId w:val="108"/>
        </w:numPr>
        <w:tabs>
          <w:tab w:val="left" w:pos="955"/>
        </w:tabs>
        <w:ind w:firstLine="691"/>
        <w:jc w:val="both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информация за обжалването на поръчката, включително жалбата, становищата по нея,</w:t>
      </w:r>
      <w:r w:rsidR="00504A14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решенията и определенията на органите, отговорни за обжалването;</w:t>
      </w:r>
    </w:p>
    <w:p w:rsidR="004D3194" w:rsidRPr="004D3194" w:rsidRDefault="004D3194" w:rsidP="00185A0B">
      <w:pPr>
        <w:pStyle w:val="Style35"/>
        <w:widowControl/>
        <w:numPr>
          <w:ilvl w:val="0"/>
          <w:numId w:val="108"/>
        </w:numPr>
        <w:tabs>
          <w:tab w:val="left" w:pos="955"/>
        </w:tabs>
        <w:spacing w:before="10"/>
        <w:ind w:firstLine="691"/>
        <w:jc w:val="both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документите, представени от определения за изпълнител участник преди сключването на договора;</w:t>
      </w:r>
    </w:p>
    <w:p w:rsidR="004D3194" w:rsidRPr="004D3194" w:rsidRDefault="004D3194" w:rsidP="00185A0B">
      <w:pPr>
        <w:pStyle w:val="Style35"/>
        <w:widowControl/>
        <w:numPr>
          <w:ilvl w:val="0"/>
          <w:numId w:val="108"/>
        </w:numPr>
        <w:tabs>
          <w:tab w:val="left" w:pos="955"/>
        </w:tabs>
        <w:ind w:firstLine="691"/>
        <w:jc w:val="both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документ, който удостоверява връщането на мострите, когато е приложимо;</w:t>
      </w:r>
    </w:p>
    <w:p w:rsidR="004D3194" w:rsidRPr="004D3194" w:rsidRDefault="004D3194" w:rsidP="00185A0B">
      <w:pPr>
        <w:pStyle w:val="Style35"/>
        <w:widowControl/>
        <w:numPr>
          <w:ilvl w:val="0"/>
          <w:numId w:val="108"/>
        </w:numPr>
        <w:tabs>
          <w:tab w:val="left" w:pos="955"/>
        </w:tabs>
        <w:spacing w:before="5"/>
        <w:ind w:firstLine="691"/>
        <w:jc w:val="both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уникалните номера, под ко</w:t>
      </w:r>
      <w:r w:rsidR="00504A14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документите са заведени в АОП за осъществяване на контрол, когато е приложимо;</w:t>
      </w:r>
    </w:p>
    <w:p w:rsidR="004D3194" w:rsidRPr="004D3194" w:rsidRDefault="004D3194" w:rsidP="00185A0B">
      <w:pPr>
        <w:pStyle w:val="Style35"/>
        <w:widowControl/>
        <w:numPr>
          <w:ilvl w:val="0"/>
          <w:numId w:val="108"/>
        </w:numPr>
        <w:tabs>
          <w:tab w:val="left" w:pos="979"/>
        </w:tabs>
        <w:spacing w:before="5"/>
        <w:ind w:left="715" w:firstLine="0"/>
        <w:jc w:val="both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информация за движението на документите в досието.</w:t>
      </w:r>
    </w:p>
    <w:p w:rsidR="004D3194" w:rsidRPr="004D3194" w:rsidRDefault="004D3194" w:rsidP="00185A0B">
      <w:pPr>
        <w:pStyle w:val="Style30"/>
        <w:widowControl/>
        <w:numPr>
          <w:ilvl w:val="0"/>
          <w:numId w:val="109"/>
        </w:numPr>
        <w:tabs>
          <w:tab w:val="left" w:pos="1094"/>
        </w:tabs>
        <w:spacing w:line="322" w:lineRule="exact"/>
        <w:ind w:firstLine="69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Информацията в досието на обществената поръчка се организира по начин, който дава</w:t>
      </w:r>
      <w:r w:rsidR="003D1AAA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възможност за хронологична проследимост на всички действия на отговорните длъжностни лица,</w:t>
      </w:r>
      <w:r w:rsidR="003D1AAA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във връзка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с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подготовката, провеждането, приключването и отчитането на изпълнението на</w:t>
      </w:r>
      <w:r w:rsidR="003D1AAA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обществената поръчка.</w:t>
      </w:r>
    </w:p>
    <w:p w:rsidR="004D3194" w:rsidRPr="004D3194" w:rsidRDefault="004D3194" w:rsidP="00185A0B">
      <w:pPr>
        <w:pStyle w:val="Style30"/>
        <w:widowControl/>
        <w:numPr>
          <w:ilvl w:val="0"/>
          <w:numId w:val="109"/>
        </w:numPr>
        <w:tabs>
          <w:tab w:val="left" w:pos="1094"/>
        </w:tabs>
        <w:spacing w:line="322" w:lineRule="exact"/>
        <w:ind w:firstLine="696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За всяка обществена поръчка </w:t>
      </w:r>
      <w:r w:rsidR="003D1AAA">
        <w:rPr>
          <w:rStyle w:val="FontStyle39"/>
          <w:sz w:val="24"/>
          <w:szCs w:val="24"/>
          <w:lang w:val="ru-RU" w:eastAsia="ru-RU"/>
        </w:rPr>
        <w:t>дирекция «АПФСДЧР» изг</w:t>
      </w:r>
      <w:r w:rsidRPr="004D3194">
        <w:rPr>
          <w:rStyle w:val="FontStyle39"/>
          <w:sz w:val="24"/>
          <w:szCs w:val="24"/>
          <w:lang w:val="ru-RU" w:eastAsia="ru-RU"/>
        </w:rPr>
        <w:t>отвя досие с опис на неговото съдържание и организацията на документите в него.</w:t>
      </w:r>
    </w:p>
    <w:p w:rsidR="004D3194" w:rsidRPr="003D1AAA" w:rsidRDefault="003D1AAA" w:rsidP="00185A0B">
      <w:pPr>
        <w:pStyle w:val="Style30"/>
        <w:widowControl/>
        <w:numPr>
          <w:ilvl w:val="0"/>
          <w:numId w:val="109"/>
        </w:numPr>
        <w:tabs>
          <w:tab w:val="left" w:pos="1094"/>
        </w:tabs>
        <w:spacing w:line="326" w:lineRule="exact"/>
        <w:ind w:firstLine="696"/>
        <w:rPr>
          <w:rStyle w:val="FontStyle45"/>
          <w:sz w:val="24"/>
          <w:szCs w:val="24"/>
          <w:lang w:val="en-US" w:eastAsia="en-US"/>
        </w:rPr>
      </w:pPr>
      <w:r w:rsidRPr="003D1AAA">
        <w:rPr>
          <w:rStyle w:val="FontStyle39"/>
          <w:sz w:val="24"/>
          <w:szCs w:val="24"/>
          <w:lang w:val="ru-RU" w:eastAsia="ru-RU"/>
        </w:rPr>
        <w:t xml:space="preserve">Дирекция «АПФСДЧР» </w:t>
      </w:r>
      <w:r w:rsidR="004D3194" w:rsidRPr="003D1AAA">
        <w:rPr>
          <w:rStyle w:val="FontStyle39"/>
          <w:sz w:val="24"/>
          <w:szCs w:val="24"/>
          <w:lang w:val="ru-RU" w:eastAsia="ru-RU"/>
        </w:rPr>
        <w:t xml:space="preserve">води регистьр </w:t>
      </w:r>
      <w:proofErr w:type="gramStart"/>
      <w:r w:rsidR="004D3194" w:rsidRPr="003D1AAA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="004D3194" w:rsidRPr="003D1AAA">
        <w:rPr>
          <w:rStyle w:val="FontStyle39"/>
          <w:sz w:val="24"/>
          <w:szCs w:val="24"/>
          <w:lang w:val="ru-RU" w:eastAsia="ru-RU"/>
        </w:rPr>
        <w:t xml:space="preserve"> договорите</w:t>
      </w:r>
      <w:r w:rsidRPr="003D1AAA">
        <w:rPr>
          <w:rStyle w:val="FontStyle39"/>
          <w:sz w:val="24"/>
          <w:szCs w:val="24"/>
          <w:lang w:val="ru-RU" w:eastAsia="ru-RU"/>
        </w:rPr>
        <w:t xml:space="preserve"> </w:t>
      </w:r>
      <w:r>
        <w:rPr>
          <w:rStyle w:val="FontStyle39"/>
          <w:sz w:val="24"/>
          <w:szCs w:val="24"/>
          <w:lang w:val="ru-RU" w:eastAsia="ru-RU"/>
        </w:rPr>
        <w:t xml:space="preserve">и </w:t>
      </w:r>
      <w:r w:rsidRPr="003D1AAA">
        <w:rPr>
          <w:rStyle w:val="FontStyle39"/>
          <w:sz w:val="24"/>
          <w:szCs w:val="24"/>
          <w:lang w:val="ru-RU" w:eastAsia="ru-RU"/>
        </w:rPr>
        <w:t xml:space="preserve">на </w:t>
      </w:r>
      <w:r w:rsidR="004D3194" w:rsidRPr="003D1AAA">
        <w:rPr>
          <w:rStyle w:val="FontStyle39"/>
          <w:sz w:val="24"/>
          <w:szCs w:val="24"/>
          <w:lang w:val="ru-RU" w:eastAsia="ru-RU"/>
        </w:rPr>
        <w:t>проведените процедури за възлагане на обществени поръчки, през съответната година.</w:t>
      </w:r>
    </w:p>
    <w:p w:rsidR="004D3194" w:rsidRPr="004D3194" w:rsidRDefault="004D3194" w:rsidP="00185A0B">
      <w:pPr>
        <w:pStyle w:val="Style5"/>
        <w:widowControl/>
        <w:spacing w:before="82" w:line="326" w:lineRule="exact"/>
        <w:ind w:right="14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="003D1AAA">
        <w:rPr>
          <w:rStyle w:val="FontStyle45"/>
          <w:sz w:val="24"/>
          <w:szCs w:val="24"/>
          <w:lang w:val="ru-RU" w:eastAsia="ru-RU"/>
        </w:rPr>
        <w:t>59</w:t>
      </w:r>
      <w:r w:rsidRPr="004D3194">
        <w:rPr>
          <w:rStyle w:val="FontStyle45"/>
          <w:sz w:val="24"/>
          <w:szCs w:val="24"/>
          <w:lang w:val="ru-RU" w:eastAsia="ru-RU"/>
        </w:rPr>
        <w:t xml:space="preserve">. </w:t>
      </w:r>
      <w:r w:rsidRPr="004D3194">
        <w:rPr>
          <w:rStyle w:val="FontStyle39"/>
          <w:sz w:val="24"/>
          <w:szCs w:val="24"/>
          <w:lang w:val="ru-RU" w:eastAsia="ru-RU"/>
        </w:rPr>
        <w:t>До приключване на работата на комисията за разглеждане, оценка и класиране,</w:t>
      </w:r>
      <w:r w:rsidR="003D1AAA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получените оферти и документацията към тях се съхраняват от лице от състава на комисията на мястото, посочено в заповедта по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</w:t>
      </w:r>
      <w:r w:rsidR="003D1AAA">
        <w:rPr>
          <w:rStyle w:val="FontStyle39"/>
          <w:sz w:val="24"/>
          <w:szCs w:val="24"/>
          <w:lang w:eastAsia="ru-RU"/>
        </w:rPr>
        <w:t>8</w:t>
      </w:r>
      <w:r w:rsidRPr="004D3194">
        <w:rPr>
          <w:rStyle w:val="FontStyle39"/>
          <w:sz w:val="24"/>
          <w:szCs w:val="24"/>
          <w:lang w:val="en-US" w:eastAsia="ru-RU"/>
        </w:rPr>
        <w:t>,</w:t>
      </w:r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1, </w:t>
      </w:r>
      <w:r w:rsidRPr="004D3194">
        <w:rPr>
          <w:rStyle w:val="FontStyle39"/>
          <w:sz w:val="24"/>
          <w:szCs w:val="24"/>
          <w:lang w:val="ru-RU" w:eastAsia="ru-RU"/>
        </w:rPr>
        <w:t>т.</w:t>
      </w:r>
      <w:r w:rsidRPr="004D3194">
        <w:rPr>
          <w:rStyle w:val="FontStyle39"/>
          <w:sz w:val="24"/>
          <w:szCs w:val="24"/>
          <w:lang w:val="en-US" w:eastAsia="ru-RU"/>
        </w:rPr>
        <w:t xml:space="preserve"> 3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Правилата.</w:t>
      </w:r>
    </w:p>
    <w:p w:rsidR="004D3194" w:rsidRPr="004D3194" w:rsidRDefault="004D3194" w:rsidP="00185A0B">
      <w:pPr>
        <w:pStyle w:val="Style4"/>
        <w:widowControl/>
        <w:spacing w:line="240" w:lineRule="exact"/>
      </w:pPr>
    </w:p>
    <w:p w:rsidR="004D3194" w:rsidRPr="004D3194" w:rsidRDefault="004D3194" w:rsidP="00725A84">
      <w:pPr>
        <w:pStyle w:val="Style4"/>
        <w:widowControl/>
        <w:spacing w:before="106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690720">
        <w:rPr>
          <w:rStyle w:val="FontStyle45"/>
          <w:sz w:val="24"/>
          <w:szCs w:val="24"/>
          <w:lang w:val="ru-RU" w:eastAsia="ru-RU"/>
        </w:rPr>
        <w:t>АЗДЕЛ</w:t>
      </w:r>
      <w:r w:rsidRPr="004D3194">
        <w:rPr>
          <w:rStyle w:val="FontStyle45"/>
          <w:sz w:val="24"/>
          <w:szCs w:val="24"/>
          <w:lang w:val="ru-RU" w:eastAsia="ru-RU"/>
        </w:rPr>
        <w:t xml:space="preserve"> II</w:t>
      </w:r>
    </w:p>
    <w:p w:rsidR="004D3194" w:rsidRPr="00725A84" w:rsidRDefault="004D3194" w:rsidP="00725A84">
      <w:pPr>
        <w:pStyle w:val="Style4"/>
        <w:widowControl/>
        <w:spacing w:before="24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725A84">
        <w:rPr>
          <w:rStyle w:val="FontStyle45"/>
          <w:b w:val="0"/>
          <w:sz w:val="24"/>
          <w:szCs w:val="24"/>
          <w:lang w:val="ru-RU" w:eastAsia="ru-RU"/>
        </w:rPr>
        <w:t>С</w:t>
      </w:r>
      <w:r w:rsidR="00690720" w:rsidRPr="00725A84">
        <w:rPr>
          <w:rStyle w:val="FontStyle45"/>
          <w:b w:val="0"/>
          <w:sz w:val="24"/>
          <w:szCs w:val="24"/>
          <w:lang w:val="ru-RU" w:eastAsia="ru-RU"/>
        </w:rPr>
        <w:t>РОК ЗА СЪХРАНЯВАНЕ</w:t>
      </w:r>
    </w:p>
    <w:p w:rsidR="004D3194" w:rsidRPr="00725A84" w:rsidRDefault="004D3194" w:rsidP="00185A0B">
      <w:pPr>
        <w:pStyle w:val="Style5"/>
        <w:widowControl/>
        <w:spacing w:line="240" w:lineRule="exact"/>
      </w:pPr>
    </w:p>
    <w:p w:rsidR="004D3194" w:rsidRPr="004D3194" w:rsidRDefault="004D3194" w:rsidP="00185A0B">
      <w:pPr>
        <w:pStyle w:val="Style5"/>
        <w:widowControl/>
        <w:spacing w:before="77" w:line="322" w:lineRule="exact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Чл.6</w:t>
      </w:r>
      <w:r w:rsidR="00CA7F0B">
        <w:rPr>
          <w:rStyle w:val="FontStyle45"/>
          <w:sz w:val="24"/>
          <w:szCs w:val="24"/>
          <w:lang w:val="ru-RU" w:eastAsia="ru-RU"/>
        </w:rPr>
        <w:t>0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Pr="00CA7F0B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Досиетата на обществените поръчки се съхраняват </w:t>
      </w:r>
      <w:proofErr w:type="gramStart"/>
      <w:r w:rsidR="00CA7F0B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="00CA7F0B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CA7F0B">
        <w:rPr>
          <w:rStyle w:val="FontStyle39"/>
          <w:sz w:val="24"/>
          <w:szCs w:val="24"/>
          <w:lang w:val="ru-RU" w:eastAsia="ru-RU"/>
        </w:rPr>
        <w:t>архива</w:t>
      </w:r>
      <w:proofErr w:type="gramEnd"/>
      <w:r w:rsidR="00CA7F0B">
        <w:rPr>
          <w:rStyle w:val="FontStyle39"/>
          <w:sz w:val="24"/>
          <w:szCs w:val="24"/>
          <w:lang w:val="ru-RU" w:eastAsia="ru-RU"/>
        </w:rPr>
        <w:t xml:space="preserve"> на ОДЗ Смолян</w:t>
      </w:r>
      <w:r w:rsidRPr="004D3194">
        <w:rPr>
          <w:rStyle w:val="FontStyle39"/>
          <w:sz w:val="24"/>
          <w:szCs w:val="24"/>
          <w:lang w:val="ru-RU" w:eastAsia="ru-RU"/>
        </w:rPr>
        <w:t xml:space="preserve"> в съответствие с установените в нормативните актове срокове.</w:t>
      </w:r>
    </w:p>
    <w:p w:rsidR="004D3194" w:rsidRPr="004D3194" w:rsidRDefault="004D3194" w:rsidP="00AC70AD">
      <w:pPr>
        <w:pStyle w:val="Style5"/>
        <w:widowControl/>
        <w:spacing w:line="322" w:lineRule="exact"/>
        <w:ind w:firstLine="686"/>
        <w:rPr>
          <w:rStyle w:val="FontStyle39"/>
          <w:sz w:val="24"/>
          <w:szCs w:val="24"/>
          <w:lang w:val="ru-RU" w:eastAsia="ru-RU"/>
        </w:rPr>
      </w:pPr>
      <w:r w:rsidRPr="00AC70AD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Сроковете по ал.</w:t>
      </w:r>
      <w:r w:rsidRPr="004D3194">
        <w:rPr>
          <w:rStyle w:val="FontStyle39"/>
          <w:sz w:val="24"/>
          <w:szCs w:val="24"/>
          <w:lang w:val="en-US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en-US" w:eastAsia="en-US"/>
        </w:rPr>
        <w:t>1</w:t>
      </w:r>
      <w:r w:rsidRPr="004D3194">
        <w:rPr>
          <w:rStyle w:val="FontStyle39"/>
          <w:sz w:val="24"/>
          <w:szCs w:val="24"/>
          <w:lang w:val="ru-RU" w:eastAsia="en-US"/>
        </w:rPr>
        <w:t xml:space="preserve"> могат да бъдат удължени, в случай че това произтича от правила за работа на финансиращи, одитиращи и сертифициращи</w:t>
      </w:r>
      <w:r w:rsidR="00AC70AD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орган</w:t>
      </w:r>
      <w:r w:rsidR="00AC70AD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 xml:space="preserve"> във връзка с предоставянето на средства по проекта и програми от Европейския съюз.</w:t>
      </w:r>
      <w:proofErr w:type="gramEnd"/>
    </w:p>
    <w:p w:rsidR="004D3194" w:rsidRDefault="004D3194" w:rsidP="00185A0B">
      <w:pPr>
        <w:pStyle w:val="Style4"/>
        <w:widowControl/>
        <w:spacing w:line="240" w:lineRule="exact"/>
      </w:pPr>
    </w:p>
    <w:p w:rsidR="005567C4" w:rsidRPr="004D3194" w:rsidRDefault="005567C4" w:rsidP="00185A0B">
      <w:pPr>
        <w:pStyle w:val="Style4"/>
        <w:widowControl/>
        <w:spacing w:line="240" w:lineRule="exact"/>
      </w:pPr>
    </w:p>
    <w:p w:rsidR="004D3194" w:rsidRPr="004D3194" w:rsidRDefault="004D3194" w:rsidP="005567C4">
      <w:pPr>
        <w:pStyle w:val="Style4"/>
        <w:widowControl/>
        <w:spacing w:before="110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Р</w:t>
      </w:r>
      <w:r w:rsidR="005567C4">
        <w:rPr>
          <w:rStyle w:val="FontStyle45"/>
          <w:sz w:val="24"/>
          <w:szCs w:val="24"/>
          <w:lang w:val="ru-RU" w:eastAsia="ru-RU"/>
        </w:rPr>
        <w:t xml:space="preserve">АЗДЕЛ </w:t>
      </w:r>
      <w:r w:rsidRPr="004D3194">
        <w:rPr>
          <w:rStyle w:val="FontStyle45"/>
          <w:sz w:val="24"/>
          <w:szCs w:val="24"/>
          <w:lang w:val="ru-RU" w:eastAsia="ru-RU"/>
        </w:rPr>
        <w:t>III</w:t>
      </w:r>
    </w:p>
    <w:p w:rsidR="004D3194" w:rsidRPr="005567C4" w:rsidRDefault="004D3194" w:rsidP="005567C4">
      <w:pPr>
        <w:pStyle w:val="Style4"/>
        <w:widowControl/>
        <w:spacing w:before="14"/>
        <w:jc w:val="center"/>
        <w:rPr>
          <w:rStyle w:val="FontStyle45"/>
          <w:b w:val="0"/>
          <w:sz w:val="24"/>
          <w:szCs w:val="24"/>
          <w:lang w:val="ru-RU" w:eastAsia="ru-RU"/>
        </w:rPr>
      </w:pPr>
      <w:r w:rsidRPr="005567C4">
        <w:rPr>
          <w:rStyle w:val="FontStyle45"/>
          <w:b w:val="0"/>
          <w:sz w:val="24"/>
          <w:szCs w:val="24"/>
          <w:lang w:val="ru-RU" w:eastAsia="ru-RU"/>
        </w:rPr>
        <w:t>О</w:t>
      </w:r>
      <w:r w:rsidR="005567C4" w:rsidRPr="005567C4">
        <w:rPr>
          <w:rStyle w:val="FontStyle45"/>
          <w:b w:val="0"/>
          <w:sz w:val="24"/>
          <w:szCs w:val="24"/>
          <w:lang w:val="ru-RU" w:eastAsia="ru-RU"/>
        </w:rPr>
        <w:t>СИГУРЯВАНЕ НА ДОСТЪП ДО ДОСИЕТО</w:t>
      </w:r>
    </w:p>
    <w:p w:rsidR="004D3194" w:rsidRPr="004D3194" w:rsidRDefault="004D3194" w:rsidP="00185A0B">
      <w:pPr>
        <w:pStyle w:val="Style5"/>
        <w:widowControl/>
        <w:spacing w:line="240" w:lineRule="exact"/>
        <w:ind w:firstLine="677"/>
      </w:pPr>
    </w:p>
    <w:p w:rsidR="004D3194" w:rsidRPr="004D3194" w:rsidRDefault="004D3194" w:rsidP="00185A0B">
      <w:pPr>
        <w:pStyle w:val="Style5"/>
        <w:widowControl/>
        <w:spacing w:before="86" w:line="322" w:lineRule="exact"/>
        <w:ind w:firstLine="677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Чл.6</w:t>
      </w:r>
      <w:r w:rsidR="005567C4">
        <w:rPr>
          <w:rStyle w:val="FontStyle45"/>
          <w:sz w:val="24"/>
          <w:szCs w:val="24"/>
          <w:lang w:val="ru-RU" w:eastAsia="ru-RU"/>
        </w:rPr>
        <w:t>1</w:t>
      </w:r>
      <w:r w:rsidRPr="005567C4">
        <w:rPr>
          <w:rStyle w:val="FontStyle45"/>
          <w:b w:val="0"/>
          <w:sz w:val="24"/>
          <w:szCs w:val="24"/>
          <w:lang w:val="ru-RU" w:eastAsia="ru-RU"/>
        </w:rPr>
        <w:t>.</w:t>
      </w:r>
      <w:r w:rsidR="005567C4">
        <w:rPr>
          <w:rStyle w:val="FontStyle45"/>
          <w:b w:val="0"/>
          <w:sz w:val="24"/>
          <w:szCs w:val="24"/>
          <w:lang w:val="ru-RU" w:eastAsia="ru-RU"/>
        </w:rPr>
        <w:t xml:space="preserve"> </w:t>
      </w:r>
      <w:r w:rsidRPr="005567C4">
        <w:rPr>
          <w:rStyle w:val="FontStyle45"/>
          <w:b w:val="0"/>
          <w:sz w:val="24"/>
          <w:szCs w:val="24"/>
          <w:lang w:val="ru-RU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="005567C4" w:rsidRPr="005567C4">
        <w:rPr>
          <w:rStyle w:val="FontStyle45"/>
          <w:b w:val="0"/>
          <w:sz w:val="24"/>
          <w:szCs w:val="24"/>
          <w:lang w:val="ru-RU" w:eastAsia="ru-RU"/>
        </w:rPr>
        <w:t>Дирекция «АПФСДЧР»</w:t>
      </w:r>
      <w:r w:rsidR="005567C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отговаря за правилното съхранение и архивиране на досиетата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срока по 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6</w:t>
      </w:r>
      <w:r w:rsidR="005567C4">
        <w:rPr>
          <w:rStyle w:val="FontStyle39"/>
          <w:sz w:val="24"/>
          <w:szCs w:val="24"/>
          <w:lang w:eastAsia="ru-RU"/>
        </w:rPr>
        <w:t>0</w:t>
      </w:r>
      <w:r w:rsidRPr="004D3194">
        <w:rPr>
          <w:rStyle w:val="FontStyle39"/>
          <w:sz w:val="24"/>
          <w:szCs w:val="24"/>
          <w:lang w:val="ru-RU" w:eastAsia="ru-RU"/>
        </w:rPr>
        <w:t xml:space="preserve"> от Правилата.</w:t>
      </w:r>
    </w:p>
    <w:p w:rsidR="004D3194" w:rsidRPr="004D3194" w:rsidRDefault="004D3194" w:rsidP="00185A0B">
      <w:pPr>
        <w:pStyle w:val="Style30"/>
        <w:widowControl/>
        <w:numPr>
          <w:ilvl w:val="0"/>
          <w:numId w:val="110"/>
        </w:numPr>
        <w:tabs>
          <w:tab w:val="left" w:pos="1099"/>
        </w:tabs>
        <w:spacing w:line="322" w:lineRule="exact"/>
        <w:ind w:firstLine="686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 xml:space="preserve">Достъпът до досиета на обществени поръчки и/или копирането на документа от служители </w:t>
      </w:r>
      <w:r w:rsidR="005567C4">
        <w:rPr>
          <w:rStyle w:val="FontStyle39"/>
          <w:sz w:val="24"/>
          <w:szCs w:val="24"/>
          <w:lang w:val="ru-RU" w:eastAsia="ru-RU"/>
        </w:rPr>
        <w:t>дирекцията</w:t>
      </w:r>
      <w:r w:rsidRPr="004D3194">
        <w:rPr>
          <w:rStyle w:val="FontStyle39"/>
          <w:sz w:val="24"/>
          <w:szCs w:val="24"/>
          <w:lang w:val="ru-RU" w:eastAsia="ru-RU"/>
        </w:rPr>
        <w:t xml:space="preserve"> се разрешава от </w:t>
      </w:r>
      <w:r w:rsidR="005567C4">
        <w:rPr>
          <w:rStyle w:val="FontStyle39"/>
          <w:sz w:val="24"/>
          <w:szCs w:val="24"/>
          <w:lang w:val="ru-RU" w:eastAsia="ru-RU"/>
        </w:rPr>
        <w:t>директора на ОДЗ Смолян.</w:t>
      </w:r>
      <w:proofErr w:type="gramEnd"/>
    </w:p>
    <w:p w:rsidR="004D3194" w:rsidRPr="004D3194" w:rsidRDefault="004D3194" w:rsidP="00185A0B">
      <w:pPr>
        <w:pStyle w:val="Style18"/>
        <w:widowControl/>
        <w:spacing w:line="240" w:lineRule="exact"/>
        <w:ind w:left="3422" w:right="3470" w:firstLine="0"/>
        <w:jc w:val="both"/>
      </w:pPr>
    </w:p>
    <w:p w:rsidR="006E7BFC" w:rsidRDefault="006E7BFC" w:rsidP="005567C4">
      <w:pPr>
        <w:pStyle w:val="Style18"/>
        <w:widowControl/>
        <w:spacing w:before="72"/>
        <w:ind w:right="-11" w:firstLine="0"/>
        <w:jc w:val="center"/>
        <w:rPr>
          <w:rStyle w:val="FontStyle45"/>
          <w:sz w:val="24"/>
          <w:szCs w:val="24"/>
          <w:lang w:val="ru-RU" w:eastAsia="ru-RU"/>
        </w:rPr>
      </w:pPr>
    </w:p>
    <w:p w:rsidR="005567C4" w:rsidRDefault="004D3194" w:rsidP="005567C4">
      <w:pPr>
        <w:pStyle w:val="Style18"/>
        <w:widowControl/>
        <w:spacing w:before="72"/>
        <w:ind w:right="-11" w:firstLine="0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lastRenderedPageBreak/>
        <w:t>Г</w:t>
      </w:r>
      <w:r w:rsidR="005567C4">
        <w:rPr>
          <w:rStyle w:val="FontStyle45"/>
          <w:sz w:val="24"/>
          <w:szCs w:val="24"/>
          <w:lang w:val="ru-RU" w:eastAsia="ru-RU"/>
        </w:rPr>
        <w:t xml:space="preserve">ЛАВА </w:t>
      </w:r>
      <w:r w:rsidRPr="004D3194">
        <w:rPr>
          <w:rStyle w:val="FontStyle45"/>
          <w:sz w:val="24"/>
          <w:szCs w:val="24"/>
          <w:lang w:val="ru-RU" w:eastAsia="ru-RU"/>
        </w:rPr>
        <w:t>X</w:t>
      </w:r>
    </w:p>
    <w:p w:rsidR="004D3194" w:rsidRPr="004D3194" w:rsidRDefault="005567C4" w:rsidP="005567C4">
      <w:pPr>
        <w:pStyle w:val="Style18"/>
        <w:widowControl/>
        <w:spacing w:before="72"/>
        <w:ind w:right="-11" w:firstLine="0"/>
        <w:jc w:val="center"/>
        <w:rPr>
          <w:rStyle w:val="FontStyle45"/>
          <w:sz w:val="24"/>
          <w:szCs w:val="24"/>
          <w:lang w:val="ru-RU" w:eastAsia="ru-RU"/>
        </w:rPr>
      </w:pPr>
      <w:r>
        <w:rPr>
          <w:rStyle w:val="FontStyle45"/>
          <w:sz w:val="24"/>
          <w:szCs w:val="24"/>
          <w:lang w:val="ru-RU" w:eastAsia="ru-RU"/>
        </w:rPr>
        <w:t>ПРОФИЛ НА КУПУВАЧА</w:t>
      </w:r>
    </w:p>
    <w:p w:rsidR="004D3194" w:rsidRPr="004D3194" w:rsidRDefault="004D3194" w:rsidP="00185A0B">
      <w:pPr>
        <w:pStyle w:val="Style5"/>
        <w:widowControl/>
        <w:spacing w:line="240" w:lineRule="exact"/>
        <w:ind w:firstLine="672"/>
      </w:pPr>
    </w:p>
    <w:p w:rsidR="004D3194" w:rsidRPr="004D3194" w:rsidRDefault="004D3194" w:rsidP="00185A0B">
      <w:pPr>
        <w:pStyle w:val="Style5"/>
        <w:widowControl/>
        <w:spacing w:before="77" w:line="317" w:lineRule="exact"/>
        <w:ind w:firstLine="672"/>
        <w:rPr>
          <w:rStyle w:val="FontStyle39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Чл.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="00893E09">
        <w:rPr>
          <w:rStyle w:val="FontStyle45"/>
          <w:sz w:val="24"/>
          <w:szCs w:val="24"/>
          <w:lang w:eastAsia="ru-RU"/>
        </w:rPr>
        <w:t>62</w:t>
      </w:r>
      <w:r w:rsidRPr="004D3194">
        <w:rPr>
          <w:rStyle w:val="FontStyle45"/>
          <w:sz w:val="24"/>
          <w:szCs w:val="24"/>
          <w:lang w:val="en-US" w:eastAsia="ru-RU"/>
        </w:rPr>
        <w:t xml:space="preserve">. </w:t>
      </w:r>
      <w:r w:rsidRPr="00893E09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Профилът на купувача представлява обособена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част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от електронната страница на </w:t>
      </w:r>
      <w:r w:rsidR="00893E09">
        <w:rPr>
          <w:rStyle w:val="FontStyle39"/>
          <w:sz w:val="24"/>
          <w:szCs w:val="24"/>
          <w:lang w:val="ru-RU" w:eastAsia="ru-RU"/>
        </w:rPr>
        <w:t>ОДЗ Смолян</w:t>
      </w:r>
      <w:r w:rsidRPr="004D3194">
        <w:rPr>
          <w:rStyle w:val="FontStyle39"/>
          <w:sz w:val="24"/>
          <w:szCs w:val="24"/>
          <w:lang w:val="ru-RU" w:eastAsia="ru-RU"/>
        </w:rPr>
        <w:t>, за който е осигурена публичност.</w:t>
      </w:r>
    </w:p>
    <w:p w:rsidR="004D3194" w:rsidRPr="004D3194" w:rsidRDefault="004D3194" w:rsidP="00185A0B">
      <w:pPr>
        <w:pStyle w:val="Style5"/>
        <w:widowControl/>
        <w:spacing w:line="322" w:lineRule="exact"/>
        <w:ind w:firstLine="691"/>
        <w:rPr>
          <w:rStyle w:val="FontStyle39"/>
          <w:sz w:val="24"/>
          <w:szCs w:val="24"/>
          <w:lang w:val="ru-RU" w:eastAsia="en-US"/>
        </w:rPr>
      </w:pPr>
      <w:r w:rsidRPr="00893E09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В профила на купувача се публикуват под формата на електронни документ</w:t>
      </w:r>
      <w:r w:rsidR="00893E09">
        <w:rPr>
          <w:rStyle w:val="FontStyle39"/>
          <w:sz w:val="24"/>
          <w:szCs w:val="24"/>
          <w:lang w:val="ru-RU" w:eastAsia="en-US"/>
        </w:rPr>
        <w:t>и</w:t>
      </w:r>
      <w:r w:rsidRPr="004D3194">
        <w:rPr>
          <w:rStyle w:val="FontStyle39"/>
          <w:sz w:val="24"/>
          <w:szCs w:val="24"/>
          <w:lang w:val="ru-RU" w:eastAsia="en-US"/>
        </w:rPr>
        <w:t>:</w:t>
      </w:r>
    </w:p>
    <w:p w:rsidR="004D3194" w:rsidRPr="004D3194" w:rsidRDefault="004D3194" w:rsidP="00185A0B">
      <w:pPr>
        <w:pStyle w:val="Style30"/>
        <w:widowControl/>
        <w:numPr>
          <w:ilvl w:val="0"/>
          <w:numId w:val="112"/>
        </w:numPr>
        <w:tabs>
          <w:tab w:val="left" w:pos="1022"/>
        </w:tabs>
        <w:spacing w:before="5" w:line="322" w:lineRule="exact"/>
        <w:ind w:right="43" w:firstLine="69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всички решения, обявления и покани, свързани с откриването, възлагането, изпълнението</w:t>
      </w:r>
      <w:r w:rsidR="00893E0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и прекратяването на обществените поръчки;</w:t>
      </w:r>
    </w:p>
    <w:p w:rsidR="004D3194" w:rsidRPr="004D3194" w:rsidRDefault="004D3194" w:rsidP="00185A0B">
      <w:pPr>
        <w:pStyle w:val="Style30"/>
        <w:widowControl/>
        <w:numPr>
          <w:ilvl w:val="0"/>
          <w:numId w:val="112"/>
        </w:numPr>
        <w:tabs>
          <w:tab w:val="left" w:pos="1022"/>
        </w:tabs>
        <w:spacing w:line="322" w:lineRule="exact"/>
        <w:ind w:right="34" w:firstLine="69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документациите за обществени поръчки, с изключение на случа</w:t>
      </w:r>
      <w:r w:rsidR="00574AAE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те, при ко</w:t>
      </w:r>
      <w:r w:rsidR="00893E09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</w:t>
      </w:r>
      <w:r w:rsidR="00574AAE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поради</w:t>
      </w:r>
      <w:r w:rsidR="00893E0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технически причини или такива, свързани със защита на информацията, не е възможно осигуряване</w:t>
      </w:r>
      <w:r w:rsidR="00893E0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на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неограничен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, пълен и пряк достъп чрез електронни средства;</w:t>
      </w:r>
    </w:p>
    <w:p w:rsidR="004D3194" w:rsidRPr="004D3194" w:rsidRDefault="004D3194" w:rsidP="00893E09">
      <w:pPr>
        <w:pStyle w:val="Style30"/>
        <w:widowControl/>
        <w:tabs>
          <w:tab w:val="left" w:pos="993"/>
        </w:tabs>
        <w:spacing w:line="322" w:lineRule="exact"/>
        <w:ind w:firstLine="686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3.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разясненията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>, предоставени от възложителите във връзка с</w:t>
      </w:r>
      <w:r w:rsidR="00893E09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обществените поръчки;</w:t>
      </w:r>
    </w:p>
    <w:p w:rsidR="004D3194" w:rsidRPr="004D3194" w:rsidRDefault="004D3194" w:rsidP="00185A0B">
      <w:pPr>
        <w:pStyle w:val="Style30"/>
        <w:widowControl/>
        <w:tabs>
          <w:tab w:val="left" w:pos="979"/>
        </w:tabs>
        <w:spacing w:before="5" w:line="322" w:lineRule="exact"/>
        <w:ind w:firstLine="677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4.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протоколите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и окончателните доклади на комисиите за провеждане на</w:t>
      </w:r>
      <w:r w:rsidR="00893E09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процедурите;</w:t>
      </w:r>
    </w:p>
    <w:p w:rsidR="004D3194" w:rsidRPr="004D3194" w:rsidRDefault="004D3194" w:rsidP="00893E09">
      <w:pPr>
        <w:pStyle w:val="Style30"/>
        <w:widowControl/>
        <w:numPr>
          <w:ilvl w:val="0"/>
          <w:numId w:val="113"/>
        </w:numPr>
        <w:tabs>
          <w:tab w:val="left" w:pos="709"/>
          <w:tab w:val="left" w:pos="993"/>
          <w:tab w:val="left" w:pos="1104"/>
        </w:tabs>
        <w:spacing w:line="322" w:lineRule="exact"/>
        <w:ind w:firstLine="68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договорите за обществени поръчки и рамковите споразумения, включително</w:t>
      </w:r>
      <w:r w:rsidR="00893E0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приложенията към тях;</w:t>
      </w:r>
    </w:p>
    <w:p w:rsidR="004D3194" w:rsidRPr="004D3194" w:rsidRDefault="004D3194" w:rsidP="00893E09">
      <w:pPr>
        <w:pStyle w:val="Style30"/>
        <w:widowControl/>
        <w:numPr>
          <w:ilvl w:val="0"/>
          <w:numId w:val="113"/>
        </w:numPr>
        <w:tabs>
          <w:tab w:val="left" w:pos="709"/>
          <w:tab w:val="left" w:pos="993"/>
          <w:tab w:val="left" w:pos="1104"/>
        </w:tabs>
        <w:spacing w:line="322" w:lineRule="exact"/>
        <w:ind w:firstLine="686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допълнителните споразумения за изменения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договорите за обществени поръчки и</w:t>
      </w:r>
      <w:r w:rsidR="00893E0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рамковите споразумения;</w:t>
      </w:r>
    </w:p>
    <w:p w:rsidR="004D3194" w:rsidRPr="004D3194" w:rsidRDefault="004D3194" w:rsidP="00893E09">
      <w:pPr>
        <w:pStyle w:val="Style30"/>
        <w:widowControl/>
        <w:tabs>
          <w:tab w:val="left" w:pos="709"/>
          <w:tab w:val="left" w:pos="993"/>
        </w:tabs>
        <w:spacing w:line="322" w:lineRule="exact"/>
        <w:ind w:left="696" w:firstLine="0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39"/>
          <w:sz w:val="24"/>
          <w:szCs w:val="24"/>
          <w:lang w:val="en-US" w:eastAsia="en-US"/>
        </w:rPr>
        <w:t>7.</w:t>
      </w:r>
      <w:r w:rsidRPr="004D3194">
        <w:rPr>
          <w:rStyle w:val="FontStyle39"/>
          <w:sz w:val="24"/>
          <w:szCs w:val="24"/>
          <w:lang w:val="en-US" w:eastAsia="en-US"/>
        </w:rPr>
        <w:tab/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обявите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за събиране на оферти и поканите до определени лица;</w:t>
      </w:r>
    </w:p>
    <w:p w:rsidR="004D3194" w:rsidRPr="004D3194" w:rsidRDefault="004D3194" w:rsidP="00893E09">
      <w:pPr>
        <w:pStyle w:val="Style30"/>
        <w:widowControl/>
        <w:numPr>
          <w:ilvl w:val="0"/>
          <w:numId w:val="114"/>
        </w:numPr>
        <w:tabs>
          <w:tab w:val="left" w:pos="709"/>
          <w:tab w:val="left" w:pos="993"/>
          <w:tab w:val="left" w:pos="1061"/>
        </w:tabs>
        <w:spacing w:line="322" w:lineRule="exact"/>
        <w:ind w:firstLine="691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становищата на Агенцията по обществени поръчки във връзка с осъществявания от нея</w:t>
      </w:r>
      <w:r w:rsidR="00893E0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предварителен контрол.</w:t>
      </w:r>
    </w:p>
    <w:p w:rsidR="004D3194" w:rsidRPr="004D3194" w:rsidRDefault="004D3194" w:rsidP="00893E09">
      <w:pPr>
        <w:pStyle w:val="Style30"/>
        <w:widowControl/>
        <w:numPr>
          <w:ilvl w:val="0"/>
          <w:numId w:val="115"/>
        </w:numPr>
        <w:tabs>
          <w:tab w:val="left" w:pos="709"/>
          <w:tab w:val="left" w:pos="993"/>
        </w:tabs>
        <w:spacing w:line="322" w:lineRule="exact"/>
        <w:ind w:left="720" w:firstLine="0"/>
        <w:rPr>
          <w:rStyle w:val="FontStyle39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>други документа, предвидени в ЗОП, ППЗОП и настоящите Правила.</w:t>
      </w:r>
    </w:p>
    <w:p w:rsidR="004D3194" w:rsidRPr="004D3194" w:rsidRDefault="004D3194" w:rsidP="00185A0B">
      <w:pPr>
        <w:pStyle w:val="Style30"/>
        <w:widowControl/>
        <w:numPr>
          <w:ilvl w:val="0"/>
          <w:numId w:val="116"/>
        </w:numPr>
        <w:tabs>
          <w:tab w:val="left" w:pos="1080"/>
        </w:tabs>
        <w:spacing w:line="322" w:lineRule="exact"/>
        <w:ind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Документите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по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</w:t>
      </w:r>
      <w:r w:rsidRPr="004D3194">
        <w:rPr>
          <w:rStyle w:val="FontStyle39"/>
          <w:sz w:val="24"/>
          <w:szCs w:val="24"/>
          <w:lang w:val="ru-RU" w:eastAsia="ru-RU"/>
        </w:rPr>
        <w:t xml:space="preserve"> за всяка обществена поръчка се обособяват в електронна преписка с номер и дата на създаването й.</w:t>
      </w:r>
    </w:p>
    <w:p w:rsidR="004D3194" w:rsidRPr="004D3194" w:rsidRDefault="004D3194" w:rsidP="00185A0B">
      <w:pPr>
        <w:pStyle w:val="Style30"/>
        <w:widowControl/>
        <w:numPr>
          <w:ilvl w:val="0"/>
          <w:numId w:val="116"/>
        </w:numPr>
        <w:tabs>
          <w:tab w:val="left" w:pos="1080"/>
        </w:tabs>
        <w:spacing w:line="322" w:lineRule="exact"/>
        <w:ind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В случайте на изключението по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ал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>.</w:t>
      </w:r>
      <w:r w:rsidRPr="004D3194">
        <w:rPr>
          <w:rStyle w:val="FontStyle39"/>
          <w:sz w:val="24"/>
          <w:szCs w:val="24"/>
          <w:lang w:val="en-US" w:eastAsia="ru-RU"/>
        </w:rPr>
        <w:t xml:space="preserve"> 2,</w:t>
      </w:r>
      <w:r w:rsidRPr="004D3194">
        <w:rPr>
          <w:rStyle w:val="FontStyle39"/>
          <w:sz w:val="24"/>
          <w:szCs w:val="24"/>
          <w:lang w:val="ru-RU" w:eastAsia="ru-RU"/>
        </w:rPr>
        <w:t xml:space="preserve"> т.</w:t>
      </w:r>
      <w:r w:rsidRPr="004D3194">
        <w:rPr>
          <w:rStyle w:val="FontStyle39"/>
          <w:sz w:val="24"/>
          <w:szCs w:val="24"/>
          <w:lang w:val="en-US" w:eastAsia="ru-RU"/>
        </w:rPr>
        <w:t xml:space="preserve"> 2</w:t>
      </w:r>
      <w:r w:rsidRPr="004D3194">
        <w:rPr>
          <w:rStyle w:val="FontStyle39"/>
          <w:sz w:val="24"/>
          <w:szCs w:val="24"/>
          <w:lang w:val="ru-RU" w:eastAsia="ru-RU"/>
        </w:rPr>
        <w:t xml:space="preserve"> чрез профила на купувача се оповестяват</w:t>
      </w:r>
      <w:r w:rsidR="00893E0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начинът, мястото и редът за получаване на документите, ко</w:t>
      </w:r>
      <w:r w:rsidR="00893E09">
        <w:rPr>
          <w:rStyle w:val="FontStyle39"/>
          <w:sz w:val="24"/>
          <w:szCs w:val="24"/>
          <w:lang w:val="ru-RU" w:eastAsia="ru-RU"/>
        </w:rPr>
        <w:t>и</w:t>
      </w:r>
      <w:r w:rsidRPr="004D3194">
        <w:rPr>
          <w:rStyle w:val="FontStyle39"/>
          <w:sz w:val="24"/>
          <w:szCs w:val="24"/>
          <w:lang w:val="ru-RU" w:eastAsia="ru-RU"/>
        </w:rPr>
        <w:t>то не са достъпни чрез електронни</w:t>
      </w:r>
      <w:r w:rsidR="00893E09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средства.</w:t>
      </w:r>
    </w:p>
    <w:p w:rsidR="004D3194" w:rsidRPr="004D3194" w:rsidRDefault="004D3194" w:rsidP="00185A0B">
      <w:pPr>
        <w:pStyle w:val="Style30"/>
        <w:widowControl/>
        <w:numPr>
          <w:ilvl w:val="0"/>
          <w:numId w:val="116"/>
        </w:numPr>
        <w:tabs>
          <w:tab w:val="left" w:pos="1080"/>
        </w:tabs>
        <w:spacing w:before="5" w:line="322" w:lineRule="exact"/>
        <w:ind w:firstLine="701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При публикуване на документите по ал.</w:t>
      </w:r>
      <w:r w:rsidRPr="004D3194">
        <w:rPr>
          <w:rStyle w:val="FontStyle39"/>
          <w:sz w:val="24"/>
          <w:szCs w:val="24"/>
          <w:lang w:val="en-US" w:eastAsia="ru-RU"/>
        </w:rPr>
        <w:t xml:space="preserve"> 2</w:t>
      </w:r>
      <w:r w:rsidRPr="004D3194">
        <w:rPr>
          <w:rStyle w:val="FontStyle39"/>
          <w:sz w:val="24"/>
          <w:szCs w:val="24"/>
          <w:lang w:val="ru-RU" w:eastAsia="ru-RU"/>
        </w:rPr>
        <w:t xml:space="preserve"> се заличава информацията, по отношение на която участниците правомерно са се позовали на конфиденциалност във връзка с наличието на търговска тайна, както и информация, която е защитена със закон.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На мястото на заличената информация се посочва основанието за заличаване.</w:t>
      </w:r>
    </w:p>
    <w:p w:rsidR="004D3194" w:rsidRPr="004D3194" w:rsidRDefault="004D3194" w:rsidP="00185A0B">
      <w:pPr>
        <w:pStyle w:val="Style30"/>
        <w:widowControl/>
        <w:numPr>
          <w:ilvl w:val="0"/>
          <w:numId w:val="116"/>
        </w:numPr>
        <w:tabs>
          <w:tab w:val="left" w:pos="1080"/>
        </w:tabs>
        <w:spacing w:line="322" w:lineRule="exact"/>
        <w:ind w:firstLine="701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t xml:space="preserve">С публикуването на документите на профила на купувача се приема, че заинтересованите лица, кандидатите и/или участниците са уведомени относно отразените в тях обстоятелства, освен ако друго не е предвидено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в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893E09">
        <w:rPr>
          <w:rStyle w:val="FontStyle39"/>
          <w:sz w:val="24"/>
          <w:szCs w:val="24"/>
          <w:lang w:val="ru-RU" w:eastAsia="ru-RU"/>
        </w:rPr>
        <w:t>ЗОП</w:t>
      </w:r>
      <w:r w:rsidRPr="004D3194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4D3194" w:rsidP="00185A0B">
      <w:pPr>
        <w:pStyle w:val="Style5"/>
        <w:widowControl/>
        <w:spacing w:line="322" w:lineRule="exact"/>
        <w:ind w:firstLine="677"/>
        <w:rPr>
          <w:rStyle w:val="FontStyle39"/>
          <w:sz w:val="24"/>
          <w:szCs w:val="24"/>
          <w:lang w:val="ru-RU" w:eastAsia="ru-RU"/>
        </w:rPr>
      </w:pPr>
      <w:r w:rsidRPr="00893E09">
        <w:rPr>
          <w:rStyle w:val="FontStyle39"/>
          <w:b/>
          <w:sz w:val="24"/>
          <w:szCs w:val="24"/>
          <w:lang w:val="ru-RU" w:eastAsia="ru-RU"/>
        </w:rPr>
        <w:t>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893E09">
        <w:rPr>
          <w:rStyle w:val="FontStyle45"/>
          <w:sz w:val="24"/>
          <w:szCs w:val="24"/>
          <w:lang w:eastAsia="ru-RU"/>
        </w:rPr>
        <w:t>63</w:t>
      </w:r>
      <w:r w:rsidRPr="004D3194">
        <w:rPr>
          <w:rStyle w:val="FontStyle45"/>
          <w:sz w:val="24"/>
          <w:szCs w:val="24"/>
          <w:lang w:val="en-US" w:eastAsia="ru-RU"/>
        </w:rPr>
        <w:t>.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Документите се публикуват в профила на купувача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от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r w:rsidR="00893E09">
        <w:rPr>
          <w:rStyle w:val="FontStyle39"/>
          <w:sz w:val="24"/>
          <w:szCs w:val="24"/>
          <w:lang w:val="ru-RU" w:eastAsia="ru-RU"/>
        </w:rPr>
        <w:t xml:space="preserve">дирекция «АПФСДЧР» </w:t>
      </w:r>
      <w:r w:rsidRPr="004D3194">
        <w:rPr>
          <w:rStyle w:val="FontStyle39"/>
          <w:sz w:val="24"/>
          <w:szCs w:val="24"/>
          <w:lang w:val="ru-RU" w:eastAsia="ru-RU"/>
        </w:rPr>
        <w:t>по реда и в сроковете определени с ППЗОП.</w:t>
      </w:r>
    </w:p>
    <w:p w:rsidR="004D3194" w:rsidRPr="004D3194" w:rsidRDefault="004D3194" w:rsidP="00185A0B">
      <w:pPr>
        <w:pStyle w:val="Style8"/>
        <w:widowControl/>
        <w:spacing w:line="240" w:lineRule="exact"/>
        <w:ind w:right="10"/>
        <w:jc w:val="both"/>
      </w:pPr>
    </w:p>
    <w:p w:rsidR="004D3194" w:rsidRPr="00C91B40" w:rsidRDefault="004D3194" w:rsidP="001D39AB">
      <w:pPr>
        <w:pStyle w:val="Style8"/>
        <w:widowControl/>
        <w:spacing w:before="91" w:line="322" w:lineRule="exact"/>
        <w:ind w:right="10"/>
        <w:jc w:val="center"/>
        <w:rPr>
          <w:rStyle w:val="FontStyle39"/>
          <w:b/>
          <w:sz w:val="24"/>
          <w:szCs w:val="24"/>
          <w:lang w:val="ru-RU" w:eastAsia="ru-RU"/>
        </w:rPr>
      </w:pPr>
      <w:r w:rsidRPr="00C91B40">
        <w:rPr>
          <w:rStyle w:val="FontStyle39"/>
          <w:b/>
          <w:sz w:val="24"/>
          <w:szCs w:val="24"/>
          <w:lang w:val="ru-RU" w:eastAsia="ru-RU"/>
        </w:rPr>
        <w:t>Ч</w:t>
      </w:r>
      <w:r w:rsidR="001D39AB">
        <w:rPr>
          <w:rStyle w:val="FontStyle39"/>
          <w:b/>
          <w:sz w:val="24"/>
          <w:szCs w:val="24"/>
          <w:lang w:val="ru-RU" w:eastAsia="ru-RU"/>
        </w:rPr>
        <w:t>АСТ ТРЕТА</w:t>
      </w:r>
    </w:p>
    <w:p w:rsidR="004D3194" w:rsidRPr="00C91B40" w:rsidRDefault="004D3194" w:rsidP="001D39AB">
      <w:pPr>
        <w:pStyle w:val="Style5"/>
        <w:widowControl/>
        <w:spacing w:line="322" w:lineRule="exact"/>
        <w:ind w:right="19" w:firstLine="0"/>
        <w:jc w:val="center"/>
        <w:rPr>
          <w:rStyle w:val="FontStyle39"/>
          <w:b/>
          <w:sz w:val="24"/>
          <w:szCs w:val="24"/>
          <w:lang w:val="ru-RU" w:eastAsia="ru-RU"/>
        </w:rPr>
      </w:pPr>
      <w:r w:rsidRPr="00C91B40">
        <w:rPr>
          <w:rStyle w:val="FontStyle39"/>
          <w:b/>
          <w:sz w:val="24"/>
          <w:szCs w:val="24"/>
          <w:lang w:val="ru-RU" w:eastAsia="ru-RU"/>
        </w:rPr>
        <w:t>О</w:t>
      </w:r>
      <w:r w:rsidR="001D39AB">
        <w:rPr>
          <w:rStyle w:val="FontStyle39"/>
          <w:b/>
          <w:sz w:val="24"/>
          <w:szCs w:val="24"/>
          <w:lang w:val="ru-RU" w:eastAsia="ru-RU"/>
        </w:rPr>
        <w:t>БУЧЕНИЕ НА ЛИЦАТА, АНГАЖИРАНИ С УПРАВЛЕНИЕТО НА ЦИКЪЛА НА ОБЩЕСТВЕНИТЕ ПОРЪЧКИ</w:t>
      </w:r>
    </w:p>
    <w:p w:rsidR="004D3194" w:rsidRPr="004D3194" w:rsidRDefault="004D3194" w:rsidP="00185A0B">
      <w:pPr>
        <w:pStyle w:val="Style5"/>
        <w:widowControl/>
        <w:spacing w:before="82" w:line="326" w:lineRule="exact"/>
        <w:rPr>
          <w:rStyle w:val="FontStyle39"/>
          <w:sz w:val="24"/>
          <w:szCs w:val="24"/>
          <w:lang w:val="ru-RU" w:eastAsia="ru-RU"/>
        </w:rPr>
      </w:pPr>
      <w:r w:rsidRPr="001D39AB">
        <w:rPr>
          <w:rStyle w:val="FontStyle39"/>
          <w:b/>
          <w:sz w:val="24"/>
          <w:szCs w:val="24"/>
          <w:lang w:val="ru-RU" w:eastAsia="ru-RU"/>
        </w:rPr>
        <w:t>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1D39AB">
        <w:rPr>
          <w:rStyle w:val="FontStyle45"/>
          <w:sz w:val="24"/>
          <w:szCs w:val="24"/>
          <w:lang w:eastAsia="ru-RU"/>
        </w:rPr>
        <w:t>64</w:t>
      </w:r>
      <w:r w:rsidRPr="004D3194">
        <w:rPr>
          <w:rStyle w:val="FontStyle45"/>
          <w:sz w:val="24"/>
          <w:szCs w:val="24"/>
          <w:lang w:val="en-US" w:eastAsia="ru-RU"/>
        </w:rPr>
        <w:t>. 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Въвеждащото обучение на лицата, ангажирани с управлението на цикъла на</w:t>
      </w:r>
      <w:r w:rsidR="001D39AB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обществените поръчки, има за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цел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да осигури:</w:t>
      </w:r>
    </w:p>
    <w:p w:rsidR="004D3194" w:rsidRPr="004D3194" w:rsidRDefault="004D3194" w:rsidP="00185A0B">
      <w:pPr>
        <w:pStyle w:val="Style30"/>
        <w:widowControl/>
        <w:numPr>
          <w:ilvl w:val="0"/>
          <w:numId w:val="117"/>
        </w:numPr>
        <w:tabs>
          <w:tab w:val="left" w:pos="974"/>
        </w:tabs>
        <w:spacing w:line="322" w:lineRule="exact"/>
        <w:ind w:firstLine="682"/>
        <w:rPr>
          <w:rStyle w:val="FontStyle45"/>
          <w:sz w:val="24"/>
          <w:szCs w:val="24"/>
          <w:lang w:val="en-US" w:eastAsia="en-US"/>
        </w:rPr>
      </w:pPr>
      <w:proofErr w:type="gramStart"/>
      <w:r w:rsidRPr="004D3194">
        <w:rPr>
          <w:rStyle w:val="FontStyle39"/>
          <w:sz w:val="24"/>
          <w:szCs w:val="24"/>
          <w:lang w:val="ru-RU" w:eastAsia="ru-RU"/>
        </w:rPr>
        <w:t>Запознаване с общи принципи и положения на Закона за обществените поръчки,</w:t>
      </w:r>
      <w:r w:rsidR="001D39AB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правилника за неговото прилагане и вътрешните актове, касаещи цикъла на управление на</w:t>
      </w:r>
      <w:r w:rsidR="001D39AB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обществените поръчки.</w:t>
      </w:r>
      <w:proofErr w:type="gramEnd"/>
    </w:p>
    <w:p w:rsidR="004D3194" w:rsidRPr="004D3194" w:rsidRDefault="004D3194" w:rsidP="00185A0B">
      <w:pPr>
        <w:pStyle w:val="Style30"/>
        <w:widowControl/>
        <w:numPr>
          <w:ilvl w:val="0"/>
          <w:numId w:val="117"/>
        </w:numPr>
        <w:tabs>
          <w:tab w:val="left" w:pos="974"/>
        </w:tabs>
        <w:spacing w:line="326" w:lineRule="exact"/>
        <w:ind w:firstLine="682"/>
        <w:rPr>
          <w:rStyle w:val="FontStyle45"/>
          <w:sz w:val="24"/>
          <w:szCs w:val="24"/>
          <w:lang w:val="en-US" w:eastAsia="en-US"/>
        </w:rPr>
      </w:pPr>
      <w:r w:rsidRPr="004D3194">
        <w:rPr>
          <w:rStyle w:val="FontStyle39"/>
          <w:sz w:val="24"/>
          <w:szCs w:val="24"/>
          <w:lang w:val="ru-RU" w:eastAsia="ru-RU"/>
        </w:rPr>
        <w:lastRenderedPageBreak/>
        <w:t>Разбиране за ролята и отговорността на изпълняваната длъжност в общия процес на</w:t>
      </w:r>
      <w:r w:rsidR="001D39AB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възлагане и изпълнение на обществени поръчки</w:t>
      </w:r>
    </w:p>
    <w:p w:rsidR="004D3194" w:rsidRPr="004D3194" w:rsidRDefault="004D3194" w:rsidP="00185A0B">
      <w:pPr>
        <w:pStyle w:val="Style5"/>
        <w:widowControl/>
        <w:spacing w:line="326" w:lineRule="exact"/>
        <w:ind w:right="19" w:firstLine="701"/>
        <w:rPr>
          <w:rStyle w:val="FontStyle39"/>
          <w:sz w:val="24"/>
          <w:szCs w:val="24"/>
          <w:lang w:val="ru-RU" w:eastAsia="en-US"/>
        </w:rPr>
      </w:pPr>
      <w:r w:rsidRPr="00D94B24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Поддържащо обучение се провежда с цел подобряване процеса на управление на цикъла на обществените поръчки.</w:t>
      </w:r>
    </w:p>
    <w:p w:rsidR="004D3194" w:rsidRPr="004D3194" w:rsidRDefault="004D3194" w:rsidP="00185A0B">
      <w:pPr>
        <w:pStyle w:val="Style5"/>
        <w:widowControl/>
        <w:spacing w:before="67" w:line="331" w:lineRule="exact"/>
        <w:rPr>
          <w:rStyle w:val="FontStyle39"/>
          <w:sz w:val="24"/>
          <w:szCs w:val="24"/>
          <w:lang w:val="ru-RU" w:eastAsia="ru-RU"/>
        </w:rPr>
      </w:pPr>
      <w:r w:rsidRPr="001D39AB">
        <w:rPr>
          <w:rStyle w:val="FontStyle39"/>
          <w:b/>
          <w:sz w:val="24"/>
          <w:szCs w:val="24"/>
          <w:lang w:val="ru-RU" w:eastAsia="ru-RU"/>
        </w:rPr>
        <w:t>Чл.</w:t>
      </w:r>
      <w:r w:rsidRPr="004D3194">
        <w:rPr>
          <w:rStyle w:val="FontStyle39"/>
          <w:sz w:val="24"/>
          <w:szCs w:val="24"/>
          <w:lang w:val="en-US" w:eastAsia="ru-RU"/>
        </w:rPr>
        <w:t xml:space="preserve"> </w:t>
      </w:r>
      <w:r w:rsidR="001D39AB">
        <w:rPr>
          <w:rStyle w:val="FontStyle45"/>
          <w:sz w:val="24"/>
          <w:szCs w:val="24"/>
          <w:lang w:eastAsia="ru-RU"/>
        </w:rPr>
        <w:t>65</w:t>
      </w:r>
      <w:r w:rsidRPr="004D3194">
        <w:rPr>
          <w:rStyle w:val="FontStyle45"/>
          <w:sz w:val="24"/>
          <w:szCs w:val="24"/>
          <w:lang w:val="en-US" w:eastAsia="ru-RU"/>
        </w:rPr>
        <w:t>.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Въвеждащо обучение се провежда на новопъстъпили служители, както и при промяна</w:t>
      </w:r>
      <w:r w:rsidR="001D39AB">
        <w:rPr>
          <w:rStyle w:val="FontStyle39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>в нормативната уредба по възлагане на обществени поръчки.</w:t>
      </w:r>
    </w:p>
    <w:p w:rsidR="004D3194" w:rsidRPr="004D3194" w:rsidRDefault="004D3194" w:rsidP="00185A0B">
      <w:pPr>
        <w:pStyle w:val="Style5"/>
        <w:widowControl/>
        <w:spacing w:before="67" w:line="322" w:lineRule="exact"/>
        <w:ind w:firstLine="686"/>
        <w:rPr>
          <w:rStyle w:val="FontStyle39"/>
          <w:sz w:val="24"/>
          <w:szCs w:val="24"/>
          <w:lang w:val="ru-RU" w:eastAsia="ru-RU"/>
        </w:rPr>
      </w:pPr>
      <w:r w:rsidRPr="001D39AB">
        <w:rPr>
          <w:rStyle w:val="FontStyle39"/>
          <w:b/>
          <w:sz w:val="24"/>
          <w:szCs w:val="24"/>
          <w:lang w:val="ru-RU" w:eastAsia="ru-RU"/>
        </w:rPr>
        <w:t>Чл</w:t>
      </w:r>
      <w:r w:rsidRPr="001D39AB">
        <w:rPr>
          <w:rStyle w:val="FontStyle45"/>
          <w:b w:val="0"/>
          <w:sz w:val="24"/>
          <w:szCs w:val="24"/>
          <w:lang w:val="ru-RU" w:eastAsia="ru-RU"/>
        </w:rPr>
        <w:t>.</w:t>
      </w:r>
      <w:r w:rsidR="001D39AB">
        <w:rPr>
          <w:rStyle w:val="FontStyle45"/>
          <w:sz w:val="24"/>
          <w:szCs w:val="24"/>
          <w:lang w:val="ru-RU" w:eastAsia="ru-RU"/>
        </w:rPr>
        <w:t>66</w:t>
      </w:r>
      <w:r w:rsidRPr="004D3194">
        <w:rPr>
          <w:rStyle w:val="FontStyle45"/>
          <w:sz w:val="24"/>
          <w:szCs w:val="24"/>
          <w:lang w:val="ru-RU" w:eastAsia="ru-RU"/>
        </w:rPr>
        <w:t>.</w:t>
      </w:r>
      <w:r w:rsidRPr="004D3194">
        <w:rPr>
          <w:rStyle w:val="FontStyle45"/>
          <w:sz w:val="24"/>
          <w:szCs w:val="24"/>
          <w:lang w:val="en-US" w:eastAsia="ru-RU"/>
        </w:rPr>
        <w:t xml:space="preserve"> </w:t>
      </w:r>
      <w:r w:rsidRPr="001D39AB">
        <w:rPr>
          <w:rStyle w:val="FontStyle45"/>
          <w:b w:val="0"/>
          <w:sz w:val="24"/>
          <w:szCs w:val="24"/>
          <w:lang w:val="en-US" w:eastAsia="ru-RU"/>
        </w:rPr>
        <w:t>(1)</w:t>
      </w:r>
      <w:r w:rsidRPr="004D3194">
        <w:rPr>
          <w:rStyle w:val="FontStyle45"/>
          <w:sz w:val="24"/>
          <w:szCs w:val="24"/>
          <w:lang w:val="ru-RU" w:eastAsia="ru-RU"/>
        </w:rPr>
        <w:t xml:space="preserve"> </w:t>
      </w:r>
      <w:r w:rsidRPr="004D3194">
        <w:rPr>
          <w:rStyle w:val="FontStyle39"/>
          <w:sz w:val="24"/>
          <w:szCs w:val="24"/>
          <w:lang w:val="ru-RU" w:eastAsia="ru-RU"/>
        </w:rPr>
        <w:t xml:space="preserve">Обученията се провеждат </w:t>
      </w:r>
      <w:proofErr w:type="gramStart"/>
      <w:r w:rsidRPr="004D3194">
        <w:rPr>
          <w:rStyle w:val="FontStyle39"/>
          <w:sz w:val="24"/>
          <w:szCs w:val="24"/>
          <w:lang w:val="ru-RU" w:eastAsia="ru-RU"/>
        </w:rPr>
        <w:t>от</w:t>
      </w:r>
      <w:proofErr w:type="gramEnd"/>
      <w:r w:rsidRPr="004D3194">
        <w:rPr>
          <w:rStyle w:val="FontStyle39"/>
          <w:sz w:val="24"/>
          <w:szCs w:val="24"/>
          <w:lang w:val="ru-RU" w:eastAsia="ru-RU"/>
        </w:rPr>
        <w:t xml:space="preserve"> </w:t>
      </w:r>
      <w:proofErr w:type="gramStart"/>
      <w:r w:rsidR="001D39AB">
        <w:rPr>
          <w:rStyle w:val="FontStyle39"/>
          <w:sz w:val="24"/>
          <w:szCs w:val="24"/>
          <w:lang w:val="ru-RU" w:eastAsia="ru-RU"/>
        </w:rPr>
        <w:t>дирекция</w:t>
      </w:r>
      <w:proofErr w:type="gramEnd"/>
      <w:r w:rsidR="001D39AB">
        <w:rPr>
          <w:rStyle w:val="FontStyle39"/>
          <w:sz w:val="24"/>
          <w:szCs w:val="24"/>
          <w:lang w:val="ru-RU" w:eastAsia="ru-RU"/>
        </w:rPr>
        <w:t xml:space="preserve"> «АПФСДЧР»</w:t>
      </w:r>
      <w:r w:rsidRPr="004D3194">
        <w:rPr>
          <w:rStyle w:val="FontStyle39"/>
          <w:sz w:val="24"/>
          <w:szCs w:val="24"/>
          <w:lang w:val="ru-RU" w:eastAsia="ru-RU"/>
        </w:rPr>
        <w:t xml:space="preserve"> след одобряване на програма за провеждане на обучението от </w:t>
      </w:r>
      <w:r w:rsidR="001D39AB">
        <w:rPr>
          <w:rStyle w:val="FontStyle39"/>
          <w:sz w:val="24"/>
          <w:szCs w:val="24"/>
          <w:lang w:val="ru-RU" w:eastAsia="ru-RU"/>
        </w:rPr>
        <w:t>директора на ОДЗ Смолян</w:t>
      </w:r>
      <w:r w:rsidRPr="004D3194">
        <w:rPr>
          <w:rStyle w:val="FontStyle39"/>
          <w:sz w:val="24"/>
          <w:szCs w:val="24"/>
          <w:lang w:val="ru-RU" w:eastAsia="ru-RU"/>
        </w:rPr>
        <w:t>.</w:t>
      </w:r>
    </w:p>
    <w:p w:rsidR="004D3194" w:rsidRPr="004D3194" w:rsidRDefault="004D3194" w:rsidP="001D39AB">
      <w:pPr>
        <w:pStyle w:val="Style5"/>
        <w:widowControl/>
        <w:tabs>
          <w:tab w:val="left" w:pos="1134"/>
        </w:tabs>
        <w:spacing w:line="322" w:lineRule="exact"/>
        <w:ind w:right="29" w:firstLine="696"/>
        <w:rPr>
          <w:rStyle w:val="FontStyle39"/>
          <w:sz w:val="24"/>
          <w:szCs w:val="24"/>
          <w:lang w:val="ru-RU" w:eastAsia="ru-RU"/>
        </w:rPr>
      </w:pPr>
      <w:r w:rsidRPr="001D39AB">
        <w:rPr>
          <w:rStyle w:val="FontStyle45"/>
          <w:b w:val="0"/>
          <w:sz w:val="24"/>
          <w:szCs w:val="24"/>
          <w:lang w:val="en-US" w:eastAsia="en-US"/>
        </w:rPr>
        <w:t>(2)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="001D39AB" w:rsidRPr="001D39AB">
        <w:rPr>
          <w:rStyle w:val="FontStyle45"/>
          <w:b w:val="0"/>
          <w:sz w:val="24"/>
          <w:szCs w:val="24"/>
          <w:lang w:val="ru-RU" w:eastAsia="en-US"/>
        </w:rPr>
        <w:t>С</w:t>
      </w:r>
      <w:r w:rsidR="001D39AB" w:rsidRPr="001D39AB">
        <w:rPr>
          <w:rStyle w:val="FontStyle39"/>
          <w:sz w:val="24"/>
          <w:szCs w:val="24"/>
          <w:lang w:val="ru-RU" w:eastAsia="en-US"/>
        </w:rPr>
        <w:t>лу</w:t>
      </w:r>
      <w:r w:rsidR="001D39AB">
        <w:rPr>
          <w:rStyle w:val="FontStyle39"/>
          <w:sz w:val="24"/>
          <w:szCs w:val="24"/>
          <w:lang w:val="ru-RU" w:eastAsia="en-US"/>
        </w:rPr>
        <w:t xml:space="preserve">жителите, </w:t>
      </w:r>
      <w:r w:rsidR="001D39AB" w:rsidRPr="004D3194">
        <w:rPr>
          <w:rStyle w:val="FontStyle39"/>
          <w:sz w:val="24"/>
          <w:szCs w:val="24"/>
          <w:lang w:val="ru-RU" w:eastAsia="en-US"/>
        </w:rPr>
        <w:t>ангажирани с управлението на цикъла на обществените поръчки</w:t>
      </w:r>
      <w:r w:rsidR="001D39AB">
        <w:rPr>
          <w:rStyle w:val="FontStyle39"/>
          <w:sz w:val="24"/>
          <w:szCs w:val="24"/>
          <w:lang w:val="ru-RU" w:eastAsia="en-US"/>
        </w:rPr>
        <w:t xml:space="preserve"> </w:t>
      </w:r>
      <w:r w:rsidR="001D39AB" w:rsidRPr="004D3194">
        <w:rPr>
          <w:rStyle w:val="FontStyle39"/>
          <w:sz w:val="24"/>
          <w:szCs w:val="24"/>
          <w:lang w:val="ru-RU" w:eastAsia="en-US"/>
        </w:rPr>
        <w:t>може да участ</w:t>
      </w:r>
      <w:r w:rsidR="001D39AB">
        <w:rPr>
          <w:rStyle w:val="FontStyle39"/>
          <w:sz w:val="24"/>
          <w:szCs w:val="24"/>
          <w:lang w:val="ru-RU" w:eastAsia="en-US"/>
        </w:rPr>
        <w:t>ват</w:t>
      </w:r>
      <w:r w:rsidR="001D39AB" w:rsidRPr="004D3194">
        <w:rPr>
          <w:rStyle w:val="FontStyle39"/>
          <w:sz w:val="24"/>
          <w:szCs w:val="24"/>
          <w:lang w:val="ru-RU" w:eastAsia="en-US"/>
        </w:rPr>
        <w:t xml:space="preserve"> в семинари и обучения, организирани и провеждани от външни лица</w:t>
      </w:r>
      <w:r w:rsidR="001D39AB">
        <w:rPr>
          <w:rStyle w:val="FontStyle39"/>
          <w:sz w:val="24"/>
          <w:szCs w:val="24"/>
          <w:lang w:val="ru-RU" w:eastAsia="en-US"/>
        </w:rPr>
        <w:t xml:space="preserve"> с разрешение на д</w:t>
      </w:r>
      <w:r w:rsidR="001D39AB" w:rsidRPr="001D39AB">
        <w:rPr>
          <w:rStyle w:val="FontStyle45"/>
          <w:b w:val="0"/>
          <w:sz w:val="24"/>
          <w:szCs w:val="24"/>
          <w:lang w:val="ru-RU" w:eastAsia="en-US"/>
        </w:rPr>
        <w:t>иректор</w:t>
      </w:r>
      <w:r w:rsidR="001D39AB">
        <w:rPr>
          <w:rStyle w:val="FontStyle45"/>
          <w:b w:val="0"/>
          <w:sz w:val="24"/>
          <w:szCs w:val="24"/>
          <w:lang w:val="ru-RU" w:eastAsia="en-US"/>
        </w:rPr>
        <w:t>а</w:t>
      </w:r>
      <w:r w:rsidR="001D39AB" w:rsidRPr="001D39AB">
        <w:rPr>
          <w:rStyle w:val="FontStyle45"/>
          <w:b w:val="0"/>
          <w:sz w:val="24"/>
          <w:szCs w:val="24"/>
          <w:lang w:val="ru-RU" w:eastAsia="en-US"/>
        </w:rPr>
        <w:t xml:space="preserve"> на ОДЗ Смолян</w:t>
      </w:r>
      <w:r w:rsidR="001D39AB">
        <w:rPr>
          <w:rStyle w:val="FontStyle45"/>
          <w:b w:val="0"/>
          <w:sz w:val="24"/>
          <w:szCs w:val="24"/>
          <w:lang w:val="ru-RU" w:eastAsia="en-US"/>
        </w:rPr>
        <w:t>.</w:t>
      </w:r>
      <w:r w:rsidR="001D39AB">
        <w:rPr>
          <w:rStyle w:val="FontStyle45"/>
          <w:sz w:val="24"/>
          <w:szCs w:val="24"/>
          <w:lang w:val="ru-RU" w:eastAsia="en-US"/>
        </w:rPr>
        <w:t xml:space="preserve"> </w:t>
      </w:r>
    </w:p>
    <w:p w:rsidR="004D3194" w:rsidRPr="004D3194" w:rsidRDefault="004D3194" w:rsidP="00185A0B">
      <w:pPr>
        <w:pStyle w:val="Style4"/>
        <w:widowControl/>
        <w:spacing w:line="240" w:lineRule="exact"/>
        <w:ind w:right="5"/>
      </w:pPr>
    </w:p>
    <w:p w:rsidR="004D3194" w:rsidRPr="004D3194" w:rsidRDefault="004D3194" w:rsidP="00185A0B">
      <w:pPr>
        <w:pStyle w:val="Style4"/>
        <w:widowControl/>
        <w:spacing w:line="240" w:lineRule="exact"/>
        <w:ind w:right="29"/>
      </w:pPr>
    </w:p>
    <w:p w:rsidR="004D3194" w:rsidRPr="004D3194" w:rsidRDefault="004D3194" w:rsidP="00185A0B">
      <w:pPr>
        <w:pStyle w:val="Style4"/>
        <w:widowControl/>
        <w:spacing w:line="240" w:lineRule="exact"/>
        <w:ind w:right="29"/>
      </w:pPr>
    </w:p>
    <w:p w:rsidR="004D3194" w:rsidRPr="004D3194" w:rsidRDefault="004D3194" w:rsidP="00A74F20">
      <w:pPr>
        <w:pStyle w:val="Style4"/>
        <w:widowControl/>
        <w:spacing w:before="53"/>
        <w:ind w:right="29"/>
        <w:jc w:val="center"/>
        <w:rPr>
          <w:rStyle w:val="FontStyle45"/>
          <w:sz w:val="24"/>
          <w:szCs w:val="24"/>
          <w:lang w:val="ru-RU" w:eastAsia="ru-RU"/>
        </w:rPr>
      </w:pPr>
      <w:r w:rsidRPr="004D3194">
        <w:rPr>
          <w:rStyle w:val="FontStyle45"/>
          <w:sz w:val="24"/>
          <w:szCs w:val="24"/>
          <w:lang w:val="ru-RU" w:eastAsia="ru-RU"/>
        </w:rPr>
        <w:t>П</w:t>
      </w:r>
      <w:r w:rsidR="00A74F20">
        <w:rPr>
          <w:rStyle w:val="FontStyle45"/>
          <w:sz w:val="24"/>
          <w:szCs w:val="24"/>
          <w:lang w:val="ru-RU" w:eastAsia="ru-RU"/>
        </w:rPr>
        <w:t>РЕХОДНИ И ЗАКЛЮЧИТЕЛНИ РАЗПОРЕДБИ</w:t>
      </w:r>
    </w:p>
    <w:p w:rsidR="004D3194" w:rsidRPr="004D3194" w:rsidRDefault="004D3194" w:rsidP="00185A0B">
      <w:pPr>
        <w:pStyle w:val="Style26"/>
        <w:widowControl/>
        <w:spacing w:line="240" w:lineRule="exact"/>
        <w:ind w:firstLine="552"/>
      </w:pPr>
    </w:p>
    <w:p w:rsidR="004D3194" w:rsidRPr="004D3194" w:rsidRDefault="004D3194" w:rsidP="00185A0B">
      <w:pPr>
        <w:pStyle w:val="Style26"/>
        <w:widowControl/>
        <w:spacing w:before="86" w:line="322" w:lineRule="exact"/>
        <w:ind w:firstLine="552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45"/>
          <w:sz w:val="24"/>
          <w:szCs w:val="24"/>
          <w:lang w:val="en-US" w:eastAsia="en-US"/>
        </w:rPr>
        <w:t>§ 1.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Настоящите правила се приемат на основани</w:t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е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чл.</w:t>
      </w:r>
      <w:r w:rsidRPr="004D3194">
        <w:rPr>
          <w:rStyle w:val="FontStyle39"/>
          <w:sz w:val="24"/>
          <w:szCs w:val="24"/>
          <w:lang w:val="en-US" w:eastAsia="en-US"/>
        </w:rPr>
        <w:t xml:space="preserve"> 244</w:t>
      </w:r>
      <w:r w:rsidRPr="004D3194">
        <w:rPr>
          <w:rStyle w:val="FontStyle39"/>
          <w:sz w:val="24"/>
          <w:szCs w:val="24"/>
          <w:lang w:val="ru-RU" w:eastAsia="en-US"/>
        </w:rPr>
        <w:t xml:space="preserve"> от Закона за обществените поръчки.</w:t>
      </w:r>
    </w:p>
    <w:p w:rsidR="004D3194" w:rsidRPr="004D3194" w:rsidRDefault="004D3194" w:rsidP="00185A0B">
      <w:pPr>
        <w:pStyle w:val="Style26"/>
        <w:widowControl/>
        <w:spacing w:line="322" w:lineRule="exact"/>
        <w:ind w:firstLine="552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45"/>
          <w:sz w:val="24"/>
          <w:szCs w:val="24"/>
          <w:lang w:val="en-US" w:eastAsia="en-US"/>
        </w:rPr>
        <w:t>§ 2.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 xml:space="preserve">С настоящите правила се отменят Вътрешни правила за </w:t>
      </w:r>
      <w:r w:rsidR="00F832EB">
        <w:rPr>
          <w:rStyle w:val="FontStyle39"/>
          <w:sz w:val="24"/>
          <w:szCs w:val="24"/>
          <w:lang w:val="ru-RU" w:eastAsia="en-US"/>
        </w:rPr>
        <w:t xml:space="preserve">провеждането на процедури по възлагане на </w:t>
      </w:r>
      <w:r w:rsidRPr="004D3194">
        <w:rPr>
          <w:rStyle w:val="FontStyle39"/>
          <w:sz w:val="24"/>
          <w:szCs w:val="24"/>
          <w:lang w:val="ru-RU" w:eastAsia="en-US"/>
        </w:rPr>
        <w:t xml:space="preserve">обществени поръчки в </w:t>
      </w:r>
      <w:r w:rsidR="00F832EB">
        <w:rPr>
          <w:rStyle w:val="FontStyle39"/>
          <w:sz w:val="24"/>
          <w:szCs w:val="24"/>
          <w:lang w:val="ru-RU" w:eastAsia="en-US"/>
        </w:rPr>
        <w:t>ОДЗ Смолян</w:t>
      </w:r>
      <w:r w:rsidRPr="004D3194">
        <w:rPr>
          <w:rStyle w:val="FontStyle39"/>
          <w:sz w:val="24"/>
          <w:szCs w:val="24"/>
          <w:lang w:val="ru-RU" w:eastAsia="en-US"/>
        </w:rPr>
        <w:t xml:space="preserve">, </w:t>
      </w:r>
      <w:r w:rsidR="00F832EB">
        <w:rPr>
          <w:rStyle w:val="FontStyle39"/>
          <w:sz w:val="24"/>
          <w:szCs w:val="24"/>
          <w:lang w:val="ru-RU" w:eastAsia="en-US"/>
        </w:rPr>
        <w:t xml:space="preserve">утвърдени със </w:t>
      </w:r>
      <w:r w:rsidRPr="004D3194">
        <w:rPr>
          <w:rStyle w:val="FontStyle39"/>
          <w:sz w:val="24"/>
          <w:szCs w:val="24"/>
          <w:lang w:val="ru-RU" w:eastAsia="en-US"/>
        </w:rPr>
        <w:t xml:space="preserve">Заповед </w:t>
      </w:r>
      <w:r w:rsidRPr="004D3194">
        <w:rPr>
          <w:rStyle w:val="FontStyle39"/>
          <w:sz w:val="24"/>
          <w:szCs w:val="24"/>
          <w:lang w:val="en-US" w:eastAsia="en-US"/>
        </w:rPr>
        <w:t>№</w:t>
      </w:r>
      <w:r w:rsidRPr="004D3194">
        <w:rPr>
          <w:rStyle w:val="FontStyle39"/>
          <w:sz w:val="24"/>
          <w:szCs w:val="24"/>
          <w:lang w:val="ru-RU" w:eastAsia="en-US"/>
        </w:rPr>
        <w:t xml:space="preserve"> РД-0</w:t>
      </w:r>
      <w:r w:rsidR="00F832EB">
        <w:rPr>
          <w:rStyle w:val="FontStyle39"/>
          <w:sz w:val="24"/>
          <w:szCs w:val="24"/>
          <w:lang w:val="ru-RU" w:eastAsia="en-US"/>
        </w:rPr>
        <w:t>5-117</w:t>
      </w:r>
      <w:r w:rsidR="00574AAE">
        <w:rPr>
          <w:rStyle w:val="FontStyle39"/>
          <w:sz w:val="24"/>
          <w:szCs w:val="24"/>
          <w:lang w:val="ru-RU" w:eastAsia="en-US"/>
        </w:rPr>
        <w:t xml:space="preserve"> от </w:t>
      </w:r>
      <w:r w:rsidRPr="004D3194">
        <w:rPr>
          <w:rStyle w:val="FontStyle39"/>
          <w:sz w:val="24"/>
          <w:szCs w:val="24"/>
          <w:lang w:val="ru-RU" w:eastAsia="en-US"/>
        </w:rPr>
        <w:t>1</w:t>
      </w:r>
      <w:r w:rsidRPr="004D3194">
        <w:rPr>
          <w:rStyle w:val="FontStyle39"/>
          <w:sz w:val="24"/>
          <w:szCs w:val="24"/>
          <w:lang w:val="en-US" w:eastAsia="en-US"/>
        </w:rPr>
        <w:t>9.0</w:t>
      </w:r>
      <w:r w:rsidR="00F832EB">
        <w:rPr>
          <w:rStyle w:val="FontStyle39"/>
          <w:sz w:val="24"/>
          <w:szCs w:val="24"/>
          <w:lang w:eastAsia="en-US"/>
        </w:rPr>
        <w:t>9</w:t>
      </w:r>
      <w:r w:rsidRPr="004D3194">
        <w:rPr>
          <w:rStyle w:val="FontStyle39"/>
          <w:sz w:val="24"/>
          <w:szCs w:val="24"/>
          <w:lang w:val="en-US" w:eastAsia="en-US"/>
        </w:rPr>
        <w:t>.20</w:t>
      </w:r>
      <w:r w:rsidRPr="004D3194">
        <w:rPr>
          <w:rStyle w:val="FontStyle39"/>
          <w:sz w:val="24"/>
          <w:szCs w:val="24"/>
          <w:lang w:val="ru-RU" w:eastAsia="en-US"/>
        </w:rPr>
        <w:t>1</w:t>
      </w:r>
      <w:r w:rsidR="00F832EB">
        <w:rPr>
          <w:rStyle w:val="FontStyle39"/>
          <w:sz w:val="24"/>
          <w:szCs w:val="24"/>
          <w:lang w:val="ru-RU" w:eastAsia="en-US"/>
        </w:rPr>
        <w:t>4</w:t>
      </w:r>
      <w:r w:rsidR="00574AAE">
        <w:rPr>
          <w:rStyle w:val="FontStyle39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>г.</w:t>
      </w:r>
      <w:r w:rsidR="00F832EB">
        <w:rPr>
          <w:rStyle w:val="FontStyle39"/>
          <w:sz w:val="24"/>
          <w:szCs w:val="24"/>
          <w:lang w:val="ru-RU" w:eastAsia="en-US"/>
        </w:rPr>
        <w:t xml:space="preserve"> на директора на ОДЗ Смолян</w:t>
      </w:r>
      <w:r w:rsidRPr="004D3194">
        <w:rPr>
          <w:rStyle w:val="FontStyle39"/>
          <w:sz w:val="24"/>
          <w:szCs w:val="24"/>
          <w:lang w:val="ru-RU" w:eastAsia="en-US"/>
        </w:rPr>
        <w:t>.</w:t>
      </w:r>
      <w:proofErr w:type="gramEnd"/>
    </w:p>
    <w:p w:rsidR="004D3194" w:rsidRPr="004D3194" w:rsidRDefault="004D3194" w:rsidP="00185A0B">
      <w:pPr>
        <w:pStyle w:val="Style26"/>
        <w:widowControl/>
        <w:spacing w:line="322" w:lineRule="exact"/>
        <w:ind w:right="24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45"/>
          <w:sz w:val="24"/>
          <w:szCs w:val="24"/>
          <w:lang w:val="en-US" w:eastAsia="en-US"/>
        </w:rPr>
        <w:t>§ 3.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 xml:space="preserve">Настоящите правила да се публикуват </w:t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на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сайт</w:t>
      </w:r>
      <w:r w:rsidR="00A74F20">
        <w:rPr>
          <w:rStyle w:val="FontStyle39"/>
          <w:sz w:val="24"/>
          <w:szCs w:val="24"/>
          <w:lang w:val="ru-RU" w:eastAsia="en-US"/>
        </w:rPr>
        <w:t>а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на </w:t>
      </w:r>
      <w:r w:rsidR="00A74F20">
        <w:rPr>
          <w:rStyle w:val="FontStyle39"/>
          <w:sz w:val="24"/>
          <w:szCs w:val="24"/>
          <w:lang w:val="ru-RU" w:eastAsia="en-US"/>
        </w:rPr>
        <w:t xml:space="preserve">ОДЗ Смолян </w:t>
      </w:r>
      <w:r w:rsidRPr="004D3194">
        <w:rPr>
          <w:rStyle w:val="FontStyle39"/>
          <w:sz w:val="24"/>
          <w:szCs w:val="24"/>
          <w:lang w:val="ru-RU" w:eastAsia="en-US"/>
        </w:rPr>
        <w:t>и в Профила на купувача.</w:t>
      </w:r>
    </w:p>
    <w:p w:rsidR="004D3194" w:rsidRPr="004D3194" w:rsidRDefault="004D3194" w:rsidP="00185A0B">
      <w:pPr>
        <w:pStyle w:val="Style26"/>
        <w:widowControl/>
        <w:spacing w:line="322" w:lineRule="exact"/>
        <w:ind w:left="557" w:firstLine="0"/>
        <w:rPr>
          <w:rStyle w:val="FontStyle39"/>
          <w:sz w:val="24"/>
          <w:szCs w:val="24"/>
          <w:lang w:val="ru-RU" w:eastAsia="en-US"/>
        </w:rPr>
      </w:pPr>
      <w:r w:rsidRPr="004D3194">
        <w:rPr>
          <w:rStyle w:val="FontStyle45"/>
          <w:sz w:val="24"/>
          <w:szCs w:val="24"/>
          <w:lang w:val="en-US" w:eastAsia="en-US"/>
        </w:rPr>
        <w:t>§ 4.</w:t>
      </w:r>
      <w:r w:rsidRPr="004D3194">
        <w:rPr>
          <w:rStyle w:val="FontStyle45"/>
          <w:sz w:val="24"/>
          <w:szCs w:val="24"/>
          <w:lang w:val="ru-RU" w:eastAsia="en-US"/>
        </w:rPr>
        <w:t xml:space="preserve"> </w:t>
      </w:r>
      <w:r w:rsidRPr="004D3194">
        <w:rPr>
          <w:rStyle w:val="FontStyle39"/>
          <w:sz w:val="24"/>
          <w:szCs w:val="24"/>
          <w:lang w:val="ru-RU" w:eastAsia="en-US"/>
        </w:rPr>
        <w:t xml:space="preserve">Правилата влизат </w:t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в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</w:t>
      </w:r>
      <w:proofErr w:type="gramStart"/>
      <w:r w:rsidRPr="004D3194">
        <w:rPr>
          <w:rStyle w:val="FontStyle39"/>
          <w:sz w:val="24"/>
          <w:szCs w:val="24"/>
          <w:lang w:val="ru-RU" w:eastAsia="en-US"/>
        </w:rPr>
        <w:t>сила</w:t>
      </w:r>
      <w:proofErr w:type="gramEnd"/>
      <w:r w:rsidRPr="004D3194">
        <w:rPr>
          <w:rStyle w:val="FontStyle39"/>
          <w:sz w:val="24"/>
          <w:szCs w:val="24"/>
          <w:lang w:val="ru-RU" w:eastAsia="en-US"/>
        </w:rPr>
        <w:t xml:space="preserve"> от деня на </w:t>
      </w:r>
      <w:r w:rsidR="00A74F20">
        <w:rPr>
          <w:rStyle w:val="FontStyle39"/>
          <w:sz w:val="24"/>
          <w:szCs w:val="24"/>
          <w:lang w:val="ru-RU" w:eastAsia="en-US"/>
        </w:rPr>
        <w:t>утвърждаването им от директора на ОДЗ Смолян</w:t>
      </w:r>
      <w:r w:rsidRPr="004D3194">
        <w:rPr>
          <w:rStyle w:val="FontStyle39"/>
          <w:sz w:val="24"/>
          <w:szCs w:val="24"/>
          <w:lang w:val="ru-RU" w:eastAsia="en-US"/>
        </w:rPr>
        <w:t>.</w:t>
      </w:r>
    </w:p>
    <w:p w:rsidR="004D3194" w:rsidRDefault="004D3194" w:rsidP="00185A0B">
      <w:pPr>
        <w:pStyle w:val="Style26"/>
        <w:widowControl/>
        <w:spacing w:line="322" w:lineRule="exact"/>
        <w:ind w:left="557" w:firstLine="0"/>
        <w:rPr>
          <w:rStyle w:val="FontStyle39"/>
          <w:lang w:val="ru-RU" w:eastAsia="en-US"/>
        </w:rPr>
        <w:sectPr w:rsidR="004D3194" w:rsidSect="006E7BFC">
          <w:headerReference w:type="even" r:id="rId14"/>
          <w:headerReference w:type="default" r:id="rId15"/>
          <w:footerReference w:type="even" r:id="rId16"/>
          <w:footerReference w:type="default" r:id="rId17"/>
          <w:pgSz w:w="11907" w:h="16839" w:code="9"/>
          <w:pgMar w:top="709" w:right="992" w:bottom="709" w:left="1276" w:header="708" w:footer="708" w:gutter="0"/>
          <w:cols w:space="60"/>
          <w:noEndnote/>
          <w:docGrid w:linePitch="326"/>
        </w:sectPr>
      </w:pPr>
    </w:p>
    <w:p w:rsidR="004D3194" w:rsidRDefault="004D3194" w:rsidP="00BC7C55">
      <w:pPr>
        <w:pStyle w:val="Style31"/>
        <w:widowControl/>
        <w:ind w:left="446"/>
        <w:rPr>
          <w:rStyle w:val="FontStyle50"/>
          <w:lang w:val="ru-RU" w:eastAsia="ru-RU"/>
        </w:rPr>
      </w:pPr>
      <w:r>
        <w:rPr>
          <w:rStyle w:val="FontStyle50"/>
          <w:lang w:val="ru-RU" w:eastAsia="ru-RU"/>
        </w:rPr>
        <w:lastRenderedPageBreak/>
        <w:t>ЗАЯВКА</w:t>
      </w:r>
    </w:p>
    <w:p w:rsidR="004D3194" w:rsidRDefault="004D3194" w:rsidP="00BC7C55">
      <w:pPr>
        <w:pStyle w:val="Style31"/>
        <w:widowControl/>
        <w:tabs>
          <w:tab w:val="left" w:leader="dot" w:pos="7997"/>
        </w:tabs>
        <w:spacing w:before="240"/>
        <w:ind w:left="442"/>
        <w:rPr>
          <w:rStyle w:val="FontStyle50"/>
          <w:lang w:val="ru-RU" w:eastAsia="ru-RU"/>
        </w:rPr>
      </w:pPr>
      <w:r>
        <w:rPr>
          <w:rStyle w:val="FontStyle50"/>
          <w:lang w:val="ru-RU" w:eastAsia="ru-RU"/>
        </w:rPr>
        <w:t xml:space="preserve">за потребностите </w:t>
      </w:r>
      <w:proofErr w:type="gramStart"/>
      <w:r>
        <w:rPr>
          <w:rStyle w:val="FontStyle50"/>
          <w:lang w:val="ru-RU" w:eastAsia="ru-RU"/>
        </w:rPr>
        <w:t>от</w:t>
      </w:r>
      <w:proofErr w:type="gramEnd"/>
      <w:r>
        <w:rPr>
          <w:rStyle w:val="FontStyle50"/>
          <w:lang w:val="ru-RU" w:eastAsia="ru-RU"/>
        </w:rPr>
        <w:t xml:space="preserve"> </w:t>
      </w:r>
      <w:proofErr w:type="gramStart"/>
      <w:r>
        <w:rPr>
          <w:rStyle w:val="FontStyle50"/>
          <w:lang w:val="ru-RU" w:eastAsia="ru-RU"/>
        </w:rPr>
        <w:t>доставка</w:t>
      </w:r>
      <w:proofErr w:type="gramEnd"/>
      <w:r>
        <w:rPr>
          <w:rStyle w:val="FontStyle50"/>
          <w:lang w:val="ru-RU" w:eastAsia="ru-RU"/>
        </w:rPr>
        <w:t xml:space="preserve"> на стоки, услуги и строителство за</w:t>
      </w:r>
      <w:r>
        <w:rPr>
          <w:rStyle w:val="FontStyle50"/>
          <w:lang w:val="en-US" w:eastAsia="ru-RU"/>
        </w:rPr>
        <w:tab/>
      </w:r>
      <w:r>
        <w:rPr>
          <w:rStyle w:val="FontStyle50"/>
          <w:lang w:val="ru-RU" w:eastAsia="ru-RU"/>
        </w:rPr>
        <w:t>г.</w:t>
      </w:r>
    </w:p>
    <w:p w:rsidR="004D3194" w:rsidRDefault="004D3194" w:rsidP="00185A0B">
      <w:pPr>
        <w:pStyle w:val="Style31"/>
        <w:widowControl/>
        <w:spacing w:line="240" w:lineRule="exact"/>
        <w:ind w:left="946"/>
        <w:jc w:val="both"/>
        <w:rPr>
          <w:sz w:val="20"/>
          <w:szCs w:val="20"/>
        </w:rPr>
      </w:pPr>
    </w:p>
    <w:p w:rsidR="004D3194" w:rsidRDefault="004D3194" w:rsidP="00185A0B">
      <w:pPr>
        <w:pStyle w:val="Style31"/>
        <w:widowControl/>
        <w:tabs>
          <w:tab w:val="left" w:leader="dot" w:pos="9442"/>
        </w:tabs>
        <w:spacing w:before="19"/>
        <w:ind w:left="946"/>
        <w:jc w:val="both"/>
        <w:rPr>
          <w:rStyle w:val="FontStyle50"/>
          <w:lang w:eastAsia="ru-RU"/>
        </w:rPr>
      </w:pPr>
      <w:r>
        <w:rPr>
          <w:rStyle w:val="FontStyle50"/>
          <w:lang w:val="ru-RU" w:eastAsia="ru-RU"/>
        </w:rPr>
        <w:t>на</w:t>
      </w:r>
      <w:r>
        <w:rPr>
          <w:rStyle w:val="FontStyle50"/>
          <w:lang w:val="en-US" w:eastAsia="ru-RU"/>
        </w:rPr>
        <w:t xml:space="preserve"> </w:t>
      </w:r>
      <w:r>
        <w:rPr>
          <w:rStyle w:val="FontStyle50"/>
          <w:lang w:val="en-US" w:eastAsia="ru-RU"/>
        </w:rPr>
        <w:tab/>
      </w:r>
    </w:p>
    <w:p w:rsidR="00BA379C" w:rsidRDefault="00BA379C" w:rsidP="00185A0B">
      <w:pPr>
        <w:pStyle w:val="Style31"/>
        <w:widowControl/>
        <w:tabs>
          <w:tab w:val="left" w:leader="dot" w:pos="9442"/>
        </w:tabs>
        <w:spacing w:before="19"/>
        <w:ind w:left="946"/>
        <w:jc w:val="both"/>
        <w:rPr>
          <w:rStyle w:val="FontStyle50"/>
          <w:lang w:eastAsia="ru-RU"/>
        </w:rPr>
      </w:pPr>
    </w:p>
    <w:p w:rsidR="00BA379C" w:rsidRDefault="00BA379C" w:rsidP="00185A0B">
      <w:pPr>
        <w:pStyle w:val="Style31"/>
        <w:widowControl/>
        <w:tabs>
          <w:tab w:val="left" w:leader="dot" w:pos="9442"/>
        </w:tabs>
        <w:spacing w:before="19"/>
        <w:ind w:left="946"/>
        <w:jc w:val="both"/>
        <w:rPr>
          <w:rStyle w:val="FontStyle50"/>
          <w:lang w:eastAsia="ru-RU"/>
        </w:rPr>
      </w:pPr>
    </w:p>
    <w:p w:rsidR="00BA379C" w:rsidRPr="00BA379C" w:rsidRDefault="00BA379C" w:rsidP="00185A0B">
      <w:pPr>
        <w:pStyle w:val="Style31"/>
        <w:widowControl/>
        <w:tabs>
          <w:tab w:val="left" w:leader="dot" w:pos="9442"/>
        </w:tabs>
        <w:spacing w:before="19"/>
        <w:ind w:left="946"/>
        <w:jc w:val="both"/>
        <w:rPr>
          <w:rStyle w:val="FontStyle50"/>
          <w:lang w:eastAsia="ru-RU"/>
        </w:rPr>
      </w:pPr>
    </w:p>
    <w:tbl>
      <w:tblPr>
        <w:tblW w:w="1019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4"/>
        <w:gridCol w:w="1094"/>
        <w:gridCol w:w="1267"/>
        <w:gridCol w:w="1166"/>
        <w:gridCol w:w="1469"/>
        <w:gridCol w:w="1556"/>
        <w:gridCol w:w="28"/>
        <w:gridCol w:w="1545"/>
        <w:gridCol w:w="1675"/>
      </w:tblGrid>
      <w:tr w:rsidR="004D3194" w:rsidTr="00BC7C55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379C" w:rsidRDefault="00BA379C" w:rsidP="00BC7C55">
            <w:pPr>
              <w:pStyle w:val="Style3"/>
              <w:widowControl/>
              <w:jc w:val="center"/>
              <w:rPr>
                <w:rStyle w:val="FontStyle48"/>
                <w:lang w:eastAsia="en-US"/>
              </w:rPr>
            </w:pPr>
          </w:p>
          <w:p w:rsidR="004D3194" w:rsidRDefault="004D3194" w:rsidP="00BC7C55">
            <w:pPr>
              <w:pStyle w:val="Style3"/>
              <w:widowControl/>
              <w:jc w:val="center"/>
              <w:rPr>
                <w:rStyle w:val="FontStyle48"/>
                <w:lang w:val="en-US" w:eastAsia="en-US"/>
              </w:rPr>
            </w:pPr>
            <w:r>
              <w:rPr>
                <w:rStyle w:val="FontStyle48"/>
                <w:lang w:val="en-US" w:eastAsia="en-US"/>
              </w:rPr>
              <w:t>№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BC7C55">
            <w:pPr>
              <w:pStyle w:val="Style34"/>
              <w:widowControl/>
              <w:spacing w:line="240" w:lineRule="auto"/>
              <w:jc w:val="center"/>
              <w:rPr>
                <w:rStyle w:val="FontStyle52"/>
                <w:lang w:val="ru-RU" w:eastAsia="ru-RU"/>
              </w:rPr>
            </w:pPr>
            <w:r>
              <w:rPr>
                <w:rStyle w:val="FontStyle52"/>
                <w:lang w:val="ru-RU" w:eastAsia="ru-RU"/>
              </w:rPr>
              <w:t>Обект</w:t>
            </w:r>
          </w:p>
          <w:p w:rsidR="004D3194" w:rsidRDefault="004D3194" w:rsidP="00BC7C55">
            <w:pPr>
              <w:pStyle w:val="Style34"/>
              <w:widowControl/>
              <w:jc w:val="center"/>
              <w:rPr>
                <w:rStyle w:val="FontStyle52"/>
                <w:lang w:val="ru-RU" w:eastAsia="ru-RU"/>
              </w:rPr>
            </w:pPr>
            <w:proofErr w:type="gramStart"/>
            <w:r>
              <w:rPr>
                <w:rStyle w:val="FontStyle52"/>
                <w:lang w:val="ru-RU" w:eastAsia="ru-RU"/>
              </w:rPr>
              <w:t>(достав</w:t>
            </w:r>
            <w:proofErr w:type="gramEnd"/>
          </w:p>
          <w:p w:rsidR="004D3194" w:rsidRDefault="004D3194" w:rsidP="00BC7C55">
            <w:pPr>
              <w:pStyle w:val="Style34"/>
              <w:widowControl/>
              <w:jc w:val="center"/>
              <w:rPr>
                <w:rStyle w:val="FontStyle52"/>
                <w:lang w:val="ru-RU" w:eastAsia="ru-RU"/>
              </w:rPr>
            </w:pPr>
            <w:proofErr w:type="gramStart"/>
            <w:r>
              <w:rPr>
                <w:rStyle w:val="FontStyle52"/>
                <w:lang w:val="ru-RU" w:eastAsia="ru-RU"/>
              </w:rPr>
              <w:t>ка, услуга, строите лство)</w:t>
            </w:r>
            <w:proofErr w:type="gramEnd"/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BC7C55">
            <w:pPr>
              <w:pStyle w:val="Style34"/>
              <w:widowControl/>
              <w:spacing w:line="240" w:lineRule="auto"/>
              <w:jc w:val="center"/>
              <w:rPr>
                <w:rStyle w:val="FontStyle52"/>
                <w:lang w:val="ru-RU" w:eastAsia="ru-RU"/>
              </w:rPr>
            </w:pPr>
            <w:r>
              <w:rPr>
                <w:rStyle w:val="FontStyle52"/>
                <w:lang w:val="ru-RU" w:eastAsia="ru-RU"/>
              </w:rPr>
              <w:t>Предмет</w:t>
            </w:r>
          </w:p>
          <w:p w:rsidR="004D3194" w:rsidRDefault="004D3194" w:rsidP="00BC7C55">
            <w:pPr>
              <w:pStyle w:val="Style34"/>
              <w:widowControl/>
              <w:jc w:val="center"/>
              <w:rPr>
                <w:rStyle w:val="FontStyle52"/>
                <w:lang w:val="ru-RU" w:eastAsia="ru-RU"/>
              </w:rPr>
            </w:pPr>
            <w:proofErr w:type="gramStart"/>
            <w:r>
              <w:rPr>
                <w:rStyle w:val="FontStyle52"/>
                <w:lang w:val="ru-RU" w:eastAsia="ru-RU"/>
              </w:rPr>
              <w:t>(описание на</w:t>
            </w:r>
            <w:proofErr w:type="gramEnd"/>
          </w:p>
          <w:p w:rsidR="004D3194" w:rsidRDefault="004D3194" w:rsidP="00BC7C55">
            <w:pPr>
              <w:pStyle w:val="Style34"/>
              <w:widowControl/>
              <w:jc w:val="center"/>
              <w:rPr>
                <w:rStyle w:val="FontStyle52"/>
                <w:lang w:val="ru-RU" w:eastAsia="ru-RU"/>
              </w:rPr>
            </w:pPr>
            <w:proofErr w:type="gramStart"/>
            <w:r>
              <w:rPr>
                <w:rStyle w:val="FontStyle52"/>
                <w:lang w:val="ru-RU" w:eastAsia="ru-RU"/>
              </w:rPr>
              <w:t>необходими те стоки, услуги или СМР)</w:t>
            </w:r>
            <w:proofErr w:type="gramEnd"/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BC7C55">
            <w:pPr>
              <w:pStyle w:val="Style34"/>
              <w:widowControl/>
              <w:jc w:val="center"/>
              <w:rPr>
                <w:rStyle w:val="FontStyle52"/>
                <w:lang w:val="ru-RU" w:eastAsia="ru-RU"/>
              </w:rPr>
            </w:pPr>
            <w:r>
              <w:rPr>
                <w:rStyle w:val="FontStyle52"/>
                <w:lang w:val="ru-RU" w:eastAsia="ru-RU"/>
              </w:rPr>
              <w:t>Извършен и разходи в</w:t>
            </w:r>
          </w:p>
          <w:p w:rsidR="004D3194" w:rsidRDefault="004D3194" w:rsidP="00BC7C55">
            <w:pPr>
              <w:pStyle w:val="Style34"/>
              <w:widowControl/>
              <w:jc w:val="center"/>
              <w:rPr>
                <w:rStyle w:val="FontStyle52"/>
                <w:lang w:val="ru-RU" w:eastAsia="ru-RU"/>
              </w:rPr>
            </w:pPr>
            <w:r>
              <w:rPr>
                <w:rStyle w:val="FontStyle52"/>
                <w:lang w:val="ru-RU" w:eastAsia="ru-RU"/>
              </w:rPr>
              <w:t>предходна та отчетна година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BC7C55">
            <w:pPr>
              <w:pStyle w:val="Style34"/>
              <w:widowControl/>
              <w:spacing w:line="269" w:lineRule="exact"/>
              <w:jc w:val="center"/>
              <w:rPr>
                <w:rStyle w:val="FontStyle52"/>
                <w:lang w:val="ru-RU" w:eastAsia="ru-RU"/>
              </w:rPr>
            </w:pPr>
            <w:r>
              <w:rPr>
                <w:rStyle w:val="FontStyle52"/>
                <w:lang w:val="ru-RU" w:eastAsia="ru-RU"/>
              </w:rPr>
              <w:t>Брой/</w:t>
            </w:r>
            <w:proofErr w:type="gramStart"/>
            <w:r>
              <w:rPr>
                <w:rStyle w:val="FontStyle52"/>
                <w:lang w:val="ru-RU" w:eastAsia="ru-RU"/>
              </w:rPr>
              <w:t>количес тво</w:t>
            </w:r>
            <w:proofErr w:type="gramEnd"/>
            <w:r>
              <w:rPr>
                <w:rStyle w:val="FontStyle52"/>
                <w:lang w:val="ru-RU" w:eastAsia="ru-RU"/>
              </w:rPr>
              <w:t>/обем</w:t>
            </w:r>
          </w:p>
        </w:tc>
        <w:tc>
          <w:tcPr>
            <w:tcW w:w="1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BC7C55">
            <w:pPr>
              <w:pStyle w:val="Style34"/>
              <w:widowControl/>
              <w:spacing w:line="283" w:lineRule="exact"/>
              <w:jc w:val="center"/>
              <w:rPr>
                <w:rStyle w:val="FontStyle52"/>
                <w:lang w:val="ru-RU" w:eastAsia="ru-RU"/>
              </w:rPr>
            </w:pPr>
            <w:r>
              <w:rPr>
                <w:rStyle w:val="FontStyle52"/>
                <w:lang w:val="ru-RU" w:eastAsia="ru-RU"/>
              </w:rPr>
              <w:t>Стойност без</w:t>
            </w:r>
            <w:r w:rsidR="00BC7C55">
              <w:rPr>
                <w:rStyle w:val="FontStyle52"/>
                <w:lang w:val="ru-RU" w:eastAsia="ru-RU"/>
              </w:rPr>
              <w:t xml:space="preserve"> </w:t>
            </w:r>
            <w:r>
              <w:rPr>
                <w:rStyle w:val="FontStyle52"/>
                <w:lang w:val="ru-RU" w:eastAsia="ru-RU"/>
              </w:rPr>
              <w:t>ДДС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BC7C55">
            <w:pPr>
              <w:pStyle w:val="Style34"/>
              <w:widowControl/>
              <w:spacing w:line="269" w:lineRule="exact"/>
              <w:jc w:val="center"/>
              <w:rPr>
                <w:rStyle w:val="FontStyle52"/>
                <w:lang w:val="ru-RU" w:eastAsia="ru-RU"/>
              </w:rPr>
            </w:pPr>
            <w:r>
              <w:rPr>
                <w:rStyle w:val="FontStyle52"/>
                <w:lang w:val="ru-RU" w:eastAsia="ru-RU"/>
              </w:rPr>
              <w:t>Източник на финансиране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BC7C55">
            <w:pPr>
              <w:pStyle w:val="Style34"/>
              <w:widowControl/>
              <w:spacing w:line="240" w:lineRule="auto"/>
              <w:jc w:val="center"/>
              <w:rPr>
                <w:rStyle w:val="FontStyle52"/>
                <w:lang w:val="ru-RU" w:eastAsia="ru-RU"/>
              </w:rPr>
            </w:pPr>
            <w:r>
              <w:rPr>
                <w:rStyle w:val="FontStyle52"/>
                <w:lang w:val="ru-RU" w:eastAsia="ru-RU"/>
              </w:rPr>
              <w:t>Мотиви</w:t>
            </w:r>
          </w:p>
          <w:p w:rsidR="004D3194" w:rsidRDefault="004D3194" w:rsidP="00BC7C55">
            <w:pPr>
              <w:pStyle w:val="Style34"/>
              <w:widowControl/>
              <w:spacing w:line="288" w:lineRule="exact"/>
              <w:jc w:val="center"/>
              <w:rPr>
                <w:rStyle w:val="FontStyle52"/>
                <w:lang w:val="en-US" w:eastAsia="ru-RU"/>
              </w:rPr>
            </w:pPr>
            <w:r>
              <w:rPr>
                <w:rStyle w:val="FontStyle52"/>
                <w:lang w:val="ru-RU" w:eastAsia="ru-RU"/>
              </w:rPr>
              <w:t>(обосновка на необходимостта</w:t>
            </w:r>
            <w:proofErr w:type="gramStart"/>
            <w:r>
              <w:rPr>
                <w:rStyle w:val="FontStyle52"/>
                <w:lang w:val="ru-RU" w:eastAsia="ru-RU"/>
              </w:rPr>
              <w:t xml:space="preserve"> </w:t>
            </w:r>
            <w:r>
              <w:rPr>
                <w:rStyle w:val="FontStyle52"/>
                <w:lang w:val="en-US" w:eastAsia="ru-RU"/>
              </w:rPr>
              <w:t>)</w:t>
            </w:r>
            <w:proofErr w:type="gramEnd"/>
          </w:p>
        </w:tc>
      </w:tr>
      <w:tr w:rsidR="004D3194" w:rsidTr="00BC7C55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</w:tr>
      <w:tr w:rsidR="004D3194" w:rsidTr="00BC7C55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</w:tr>
      <w:tr w:rsidR="004D3194" w:rsidTr="00BC7C55"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185A0B">
            <w:pPr>
              <w:pStyle w:val="Style28"/>
              <w:widowControl/>
              <w:jc w:val="both"/>
            </w:pPr>
          </w:p>
        </w:tc>
      </w:tr>
    </w:tbl>
    <w:p w:rsidR="004D3194" w:rsidRDefault="004D3194" w:rsidP="00185A0B">
      <w:pPr>
        <w:pStyle w:val="Style31"/>
        <w:widowControl/>
        <w:spacing w:line="240" w:lineRule="exact"/>
        <w:ind w:left="571"/>
        <w:jc w:val="both"/>
        <w:rPr>
          <w:sz w:val="20"/>
          <w:szCs w:val="20"/>
        </w:rPr>
      </w:pPr>
    </w:p>
    <w:p w:rsidR="004D3194" w:rsidRDefault="004D3194" w:rsidP="00185A0B">
      <w:pPr>
        <w:pStyle w:val="Style31"/>
        <w:widowControl/>
        <w:spacing w:line="240" w:lineRule="exact"/>
        <w:ind w:left="571"/>
        <w:jc w:val="both"/>
        <w:rPr>
          <w:sz w:val="20"/>
          <w:szCs w:val="20"/>
        </w:rPr>
      </w:pPr>
    </w:p>
    <w:p w:rsidR="004D3194" w:rsidRDefault="004D3194" w:rsidP="00185A0B">
      <w:pPr>
        <w:pStyle w:val="Style31"/>
        <w:widowControl/>
        <w:spacing w:line="240" w:lineRule="exact"/>
        <w:ind w:left="562"/>
        <w:jc w:val="both"/>
        <w:rPr>
          <w:sz w:val="20"/>
          <w:szCs w:val="20"/>
        </w:rPr>
      </w:pPr>
    </w:p>
    <w:p w:rsidR="004D3194" w:rsidRDefault="004D3194" w:rsidP="00185A0B">
      <w:pPr>
        <w:pStyle w:val="Style31"/>
        <w:widowControl/>
        <w:spacing w:line="240" w:lineRule="exact"/>
        <w:ind w:left="562"/>
        <w:jc w:val="both"/>
        <w:rPr>
          <w:sz w:val="20"/>
          <w:szCs w:val="20"/>
        </w:rPr>
      </w:pPr>
    </w:p>
    <w:p w:rsidR="00BC7C55" w:rsidRDefault="004D3194" w:rsidP="00185A0B">
      <w:pPr>
        <w:pStyle w:val="Style31"/>
        <w:widowControl/>
        <w:tabs>
          <w:tab w:val="left" w:leader="dot" w:pos="2664"/>
        </w:tabs>
        <w:spacing w:before="62"/>
        <w:ind w:left="562"/>
        <w:jc w:val="both"/>
        <w:rPr>
          <w:rStyle w:val="FontStyle49"/>
          <w:lang w:val="ru-RU" w:eastAsia="ru-RU"/>
        </w:rPr>
      </w:pPr>
      <w:r>
        <w:rPr>
          <w:rStyle w:val="FontStyle50"/>
          <w:lang w:val="ru-RU" w:eastAsia="ru-RU"/>
        </w:rPr>
        <w:t>Дата:</w:t>
      </w:r>
      <w:r>
        <w:rPr>
          <w:rStyle w:val="FontStyle50"/>
          <w:lang w:val="en-US" w:eastAsia="ru-RU"/>
        </w:rPr>
        <w:tab/>
      </w:r>
      <w:r>
        <w:rPr>
          <w:rStyle w:val="FontStyle50"/>
          <w:lang w:val="ru-RU" w:eastAsia="ru-RU"/>
        </w:rPr>
        <w:t>20</w:t>
      </w:r>
      <w:r>
        <w:rPr>
          <w:rStyle w:val="FontStyle49"/>
          <w:lang w:val="ru-RU" w:eastAsia="ru-RU"/>
        </w:rPr>
        <w:t xml:space="preserve">....Г. </w:t>
      </w:r>
    </w:p>
    <w:p w:rsidR="00BC7C55" w:rsidRDefault="00BC7C55" w:rsidP="00185A0B">
      <w:pPr>
        <w:pStyle w:val="Style31"/>
        <w:widowControl/>
        <w:tabs>
          <w:tab w:val="left" w:leader="dot" w:pos="2664"/>
        </w:tabs>
        <w:spacing w:before="62"/>
        <w:ind w:left="562"/>
        <w:jc w:val="both"/>
        <w:rPr>
          <w:rStyle w:val="FontStyle50"/>
          <w:lang w:val="ru-RU" w:eastAsia="ru-RU"/>
        </w:rPr>
      </w:pPr>
    </w:p>
    <w:p w:rsidR="00BC7C55" w:rsidRDefault="00BC7C55" w:rsidP="00185A0B">
      <w:pPr>
        <w:pStyle w:val="Style31"/>
        <w:widowControl/>
        <w:tabs>
          <w:tab w:val="left" w:leader="dot" w:pos="2664"/>
        </w:tabs>
        <w:spacing w:before="62"/>
        <w:ind w:left="562"/>
        <w:jc w:val="both"/>
        <w:rPr>
          <w:rStyle w:val="FontStyle50"/>
          <w:lang w:val="ru-RU" w:eastAsia="ru-RU"/>
        </w:rPr>
      </w:pPr>
    </w:p>
    <w:p w:rsidR="004D3194" w:rsidRDefault="004D3194" w:rsidP="00185A0B">
      <w:pPr>
        <w:pStyle w:val="Style31"/>
        <w:widowControl/>
        <w:tabs>
          <w:tab w:val="left" w:leader="dot" w:pos="2664"/>
        </w:tabs>
        <w:spacing w:before="62"/>
        <w:ind w:left="562"/>
        <w:jc w:val="both"/>
        <w:rPr>
          <w:rStyle w:val="FontStyle50"/>
          <w:lang w:val="ru-RU" w:eastAsia="ru-RU"/>
        </w:rPr>
      </w:pPr>
      <w:r>
        <w:rPr>
          <w:rStyle w:val="FontStyle50"/>
          <w:lang w:val="ru-RU" w:eastAsia="ru-RU"/>
        </w:rPr>
        <w:t>Ръководител:</w:t>
      </w:r>
    </w:p>
    <w:p w:rsidR="004D3194" w:rsidRDefault="00BC7C55" w:rsidP="00BC7C55">
      <w:pPr>
        <w:pStyle w:val="Style31"/>
        <w:widowControl/>
        <w:spacing w:before="125"/>
        <w:ind w:left="6826" w:hanging="6259"/>
        <w:jc w:val="both"/>
        <w:rPr>
          <w:rStyle w:val="FontStyle50"/>
          <w:lang w:val="ru-RU" w:eastAsia="ru-RU"/>
        </w:rPr>
      </w:pPr>
      <w:r>
        <w:rPr>
          <w:rStyle w:val="FontStyle50"/>
          <w:lang w:val="ru-RU" w:eastAsia="ru-RU"/>
        </w:rPr>
        <w:t xml:space="preserve">               </w:t>
      </w:r>
      <w:r w:rsidR="004D3194">
        <w:rPr>
          <w:rStyle w:val="FontStyle50"/>
          <w:lang w:val="ru-RU" w:eastAsia="ru-RU"/>
        </w:rPr>
        <w:t>(име, длъжност, подпис)</w:t>
      </w:r>
    </w:p>
    <w:p w:rsidR="004D3194" w:rsidRDefault="004D3194" w:rsidP="00185A0B">
      <w:pPr>
        <w:pStyle w:val="Style31"/>
        <w:widowControl/>
        <w:spacing w:before="125"/>
        <w:ind w:left="6826"/>
        <w:jc w:val="both"/>
        <w:rPr>
          <w:rStyle w:val="FontStyle50"/>
          <w:lang w:val="ru-RU" w:eastAsia="ru-RU"/>
        </w:rPr>
        <w:sectPr w:rsidR="004D3194" w:rsidSect="000C3D9F">
          <w:headerReference w:type="even" r:id="rId18"/>
          <w:headerReference w:type="default" r:id="rId19"/>
          <w:footerReference w:type="even" r:id="rId20"/>
          <w:footerReference w:type="default" r:id="rId21"/>
          <w:pgSz w:w="11907" w:h="16839" w:code="9"/>
          <w:pgMar w:top="2442" w:right="1183" w:bottom="1440" w:left="862" w:header="708" w:footer="708" w:gutter="0"/>
          <w:cols w:space="60"/>
          <w:noEndnote/>
          <w:docGrid w:linePitch="326"/>
        </w:sectPr>
      </w:pPr>
    </w:p>
    <w:p w:rsidR="00CE5C4D" w:rsidRDefault="004D3194" w:rsidP="00CE5C4D">
      <w:pPr>
        <w:pStyle w:val="Style31"/>
        <w:widowControl/>
        <w:tabs>
          <w:tab w:val="left" w:leader="dot" w:pos="8371"/>
        </w:tabs>
        <w:spacing w:line="350" w:lineRule="exact"/>
        <w:ind w:left="778" w:right="979"/>
        <w:rPr>
          <w:rStyle w:val="FontStyle50"/>
          <w:lang w:val="ru-RU" w:eastAsia="ru-RU"/>
        </w:rPr>
      </w:pPr>
      <w:r>
        <w:rPr>
          <w:rStyle w:val="FontStyle50"/>
          <w:lang w:val="ru-RU" w:eastAsia="ru-RU"/>
        </w:rPr>
        <w:lastRenderedPageBreak/>
        <w:t>ВХОДЯЩ РЕГИСТЬР</w:t>
      </w:r>
    </w:p>
    <w:p w:rsidR="00CE5C4D" w:rsidRDefault="004D3194" w:rsidP="00CE5C4D">
      <w:pPr>
        <w:pStyle w:val="Style31"/>
        <w:widowControl/>
        <w:tabs>
          <w:tab w:val="left" w:leader="dot" w:pos="8371"/>
        </w:tabs>
        <w:spacing w:line="350" w:lineRule="exact"/>
        <w:ind w:left="778" w:right="979"/>
        <w:rPr>
          <w:rStyle w:val="FontStyle50"/>
          <w:lang w:val="ru-RU" w:eastAsia="ru-RU"/>
        </w:rPr>
      </w:pPr>
      <w:r>
        <w:rPr>
          <w:rStyle w:val="FontStyle50"/>
          <w:lang w:val="ru-RU" w:eastAsia="ru-RU"/>
        </w:rPr>
        <w:t>ЗА ПОЛУЧЕНИТЕ ОФЕРТИ ЗА ОБЩЕСТВЕНА</w:t>
      </w:r>
      <w:r w:rsidR="00CE5C4D">
        <w:rPr>
          <w:rStyle w:val="FontStyle50"/>
          <w:lang w:val="ru-RU" w:eastAsia="ru-RU"/>
        </w:rPr>
        <w:t xml:space="preserve"> </w:t>
      </w:r>
      <w:r>
        <w:rPr>
          <w:rStyle w:val="FontStyle50"/>
          <w:lang w:val="ru-RU" w:eastAsia="ru-RU"/>
        </w:rPr>
        <w:t>ПОРЪЧКА</w:t>
      </w:r>
    </w:p>
    <w:p w:rsidR="004D3194" w:rsidRDefault="004D3194" w:rsidP="00185A0B">
      <w:pPr>
        <w:pStyle w:val="Style31"/>
        <w:widowControl/>
        <w:tabs>
          <w:tab w:val="left" w:leader="dot" w:pos="8371"/>
        </w:tabs>
        <w:spacing w:line="350" w:lineRule="exact"/>
        <w:ind w:left="778" w:right="979"/>
        <w:jc w:val="both"/>
        <w:rPr>
          <w:rStyle w:val="FontStyle50"/>
          <w:lang w:val="en-US" w:eastAsia="ru-RU"/>
        </w:rPr>
      </w:pPr>
      <w:r>
        <w:rPr>
          <w:rStyle w:val="FontStyle50"/>
          <w:lang w:val="ru-RU" w:eastAsia="ru-RU"/>
        </w:rPr>
        <w:t>С ПРЕДМЕТ:</w:t>
      </w:r>
      <w:r>
        <w:rPr>
          <w:rStyle w:val="FontStyle50"/>
          <w:lang w:val="en-US" w:eastAsia="ru-RU"/>
        </w:rPr>
        <w:tab/>
      </w:r>
    </w:p>
    <w:p w:rsidR="004D3194" w:rsidRDefault="004D3194" w:rsidP="00185A0B">
      <w:pPr>
        <w:widowControl/>
        <w:spacing w:after="893" w:line="1" w:lineRule="exact"/>
        <w:jc w:val="both"/>
        <w:rPr>
          <w:sz w:val="2"/>
          <w:szCs w:val="2"/>
        </w:rPr>
      </w:pPr>
    </w:p>
    <w:tbl>
      <w:tblPr>
        <w:tblW w:w="10088" w:type="dxa"/>
        <w:tblInd w:w="-1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42"/>
        <w:gridCol w:w="747"/>
        <w:gridCol w:w="532"/>
        <w:gridCol w:w="1049"/>
        <w:gridCol w:w="3155"/>
        <w:gridCol w:w="2363"/>
      </w:tblGrid>
      <w:tr w:rsidR="004D3194" w:rsidTr="009F01AA">
        <w:trPr>
          <w:trHeight w:val="178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64" w:lineRule="exact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Входящ</w:t>
            </w:r>
            <w:r>
              <w:rPr>
                <w:rStyle w:val="FontStyle44"/>
                <w:lang w:val="en-US" w:eastAsia="ru-RU"/>
              </w:rPr>
              <w:t xml:space="preserve"> №</w:t>
            </w:r>
            <w:r>
              <w:rPr>
                <w:rStyle w:val="FontStyle44"/>
                <w:lang w:val="ru-RU" w:eastAsia="ru-RU"/>
              </w:rPr>
              <w:t xml:space="preserve"> на</w:t>
            </w:r>
          </w:p>
          <w:p w:rsidR="004D3194" w:rsidRDefault="004D3194" w:rsidP="009F01AA">
            <w:pPr>
              <w:pStyle w:val="Style10"/>
              <w:widowControl/>
              <w:spacing w:line="264" w:lineRule="exact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офертата/заявлението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64" w:lineRule="exact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Точна дата на получаване /ден, месец, година/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64" w:lineRule="exact"/>
              <w:ind w:firstLine="5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 xml:space="preserve">Точен час </w:t>
            </w:r>
            <w:proofErr w:type="gramStart"/>
            <w:r>
              <w:rPr>
                <w:rStyle w:val="FontStyle44"/>
                <w:lang w:val="ru-RU" w:eastAsia="ru-RU"/>
              </w:rPr>
              <w:t>на</w:t>
            </w:r>
            <w:proofErr w:type="gramEnd"/>
          </w:p>
          <w:p w:rsidR="004D3194" w:rsidRDefault="004D3194" w:rsidP="009F01AA">
            <w:pPr>
              <w:pStyle w:val="Style10"/>
              <w:widowControl/>
              <w:spacing w:line="264" w:lineRule="exact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получаване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64" w:lineRule="exact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Трите имена и подпис на приносителя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1AA" w:rsidRDefault="004D3194" w:rsidP="009F01AA">
            <w:pPr>
              <w:pStyle w:val="Style10"/>
              <w:widowControl/>
              <w:spacing w:line="264" w:lineRule="exact"/>
              <w:ind w:left="-64" w:firstLine="64"/>
              <w:jc w:val="center"/>
              <w:rPr>
                <w:rStyle w:val="FontStyle44"/>
                <w:lang w:eastAsia="ru-RU"/>
              </w:rPr>
            </w:pPr>
            <w:r>
              <w:rPr>
                <w:rStyle w:val="FontStyle44"/>
                <w:lang w:val="ru-RU" w:eastAsia="ru-RU"/>
              </w:rPr>
              <w:t>Получени по пощата/куриер Име</w:t>
            </w:r>
            <w:proofErr w:type="gramStart"/>
            <w:r>
              <w:rPr>
                <w:rStyle w:val="FontStyle44"/>
                <w:lang w:val="ru-RU" w:eastAsia="ru-RU"/>
              </w:rPr>
              <w:t>,ф</w:t>
            </w:r>
            <w:proofErr w:type="gramEnd"/>
            <w:r>
              <w:rPr>
                <w:rStyle w:val="FontStyle44"/>
                <w:lang w:val="ru-RU" w:eastAsia="ru-RU"/>
              </w:rPr>
              <w:t>амилия, подпис на служителя</w:t>
            </w:r>
            <w:r>
              <w:rPr>
                <w:rStyle w:val="FontStyle44"/>
                <w:lang w:val="en-US" w:eastAsia="ru-RU"/>
              </w:rPr>
              <w:t xml:space="preserve"> </w:t>
            </w:r>
          </w:p>
          <w:p w:rsidR="004D3194" w:rsidRDefault="004D3194" w:rsidP="009F01AA">
            <w:pPr>
              <w:pStyle w:val="Style10"/>
              <w:widowControl/>
              <w:spacing w:line="264" w:lineRule="exact"/>
              <w:ind w:left="-64" w:firstLine="64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en-US" w:eastAsia="ru-RU"/>
              </w:rPr>
              <w:t xml:space="preserve">№ </w:t>
            </w:r>
            <w:r>
              <w:rPr>
                <w:rStyle w:val="FontStyle44"/>
                <w:lang w:val="ru-RU" w:eastAsia="ru-RU"/>
              </w:rPr>
              <w:t>на</w:t>
            </w:r>
          </w:p>
          <w:p w:rsidR="004D3194" w:rsidRDefault="004D3194" w:rsidP="009F01AA">
            <w:pPr>
              <w:pStyle w:val="Style10"/>
              <w:widowControl/>
              <w:spacing w:line="264" w:lineRule="exact"/>
              <w:ind w:left="78" w:hanging="78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товарителница/баркод</w:t>
            </w:r>
          </w:p>
        </w:tc>
      </w:tr>
      <w:tr w:rsidR="004D3194" w:rsidTr="009F01AA">
        <w:trPr>
          <w:trHeight w:val="27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7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89"/>
        </w:trPr>
        <w:tc>
          <w:tcPr>
            <w:tcW w:w="10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32"/>
              <w:widowControl/>
              <w:jc w:val="center"/>
              <w:rPr>
                <w:rStyle w:val="FontStyle39"/>
                <w:lang w:val="ru-RU" w:eastAsia="ru-RU"/>
              </w:rPr>
            </w:pPr>
            <w:r>
              <w:rPr>
                <w:rStyle w:val="FontStyle39"/>
                <w:lang w:val="ru-RU" w:eastAsia="ru-RU"/>
              </w:rPr>
              <w:t>Списък на чакащите</w:t>
            </w:r>
          </w:p>
        </w:tc>
      </w:tr>
      <w:tr w:rsidR="004D3194" w:rsidTr="009F01AA">
        <w:trPr>
          <w:trHeight w:val="521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40" w:lineRule="auto"/>
              <w:jc w:val="center"/>
              <w:rPr>
                <w:rStyle w:val="FontStyle44"/>
                <w:lang w:val="ru-RU" w:eastAsia="ru-RU"/>
              </w:rPr>
            </w:pPr>
            <w:proofErr w:type="gramStart"/>
            <w:r>
              <w:rPr>
                <w:rStyle w:val="FontStyle44"/>
                <w:lang w:val="ru-RU" w:eastAsia="ru-RU"/>
              </w:rPr>
              <w:t>Име на</w:t>
            </w:r>
            <w:proofErr w:type="gramEnd"/>
            <w:r>
              <w:rPr>
                <w:rStyle w:val="FontStyle44"/>
                <w:lang w:val="ru-RU" w:eastAsia="ru-RU"/>
              </w:rPr>
              <w:t xml:space="preserve"> участника</w:t>
            </w: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69" w:lineRule="exact"/>
              <w:ind w:left="254" w:right="960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Трите имена и подпис на приносителя на офертата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59" w:lineRule="exact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Име</w:t>
            </w:r>
            <w:proofErr w:type="gramStart"/>
            <w:r>
              <w:rPr>
                <w:rStyle w:val="FontStyle44"/>
                <w:lang w:val="ru-RU" w:eastAsia="ru-RU"/>
              </w:rPr>
              <w:t>,ф</w:t>
            </w:r>
            <w:proofErr w:type="gramEnd"/>
            <w:r>
              <w:rPr>
                <w:rStyle w:val="FontStyle44"/>
                <w:lang w:val="ru-RU" w:eastAsia="ru-RU"/>
              </w:rPr>
              <w:t>амилия, подпис на служителя</w:t>
            </w:r>
          </w:p>
        </w:tc>
      </w:tr>
      <w:tr w:rsidR="004D3194" w:rsidTr="009F01AA">
        <w:trPr>
          <w:trHeight w:val="260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75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60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75"/>
        </w:trPr>
        <w:tc>
          <w:tcPr>
            <w:tcW w:w="2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89"/>
        </w:trPr>
        <w:tc>
          <w:tcPr>
            <w:tcW w:w="100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32"/>
              <w:widowControl/>
              <w:jc w:val="center"/>
              <w:rPr>
                <w:rStyle w:val="FontStyle39"/>
                <w:lang w:val="ru-RU" w:eastAsia="ru-RU"/>
              </w:rPr>
            </w:pPr>
            <w:r>
              <w:rPr>
                <w:rStyle w:val="FontStyle39"/>
                <w:lang w:val="ru-RU" w:eastAsia="ru-RU"/>
              </w:rPr>
              <w:t>Върнати оферти</w:t>
            </w:r>
          </w:p>
        </w:tc>
      </w:tr>
      <w:tr w:rsidR="004D3194" w:rsidTr="009F01AA">
        <w:trPr>
          <w:trHeight w:val="738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40" w:lineRule="auto"/>
              <w:jc w:val="center"/>
              <w:rPr>
                <w:rStyle w:val="FontStyle44"/>
                <w:lang w:val="ru-RU" w:eastAsia="ru-RU"/>
              </w:rPr>
            </w:pPr>
            <w:proofErr w:type="gramStart"/>
            <w:r>
              <w:rPr>
                <w:rStyle w:val="FontStyle44"/>
                <w:lang w:val="ru-RU" w:eastAsia="ru-RU"/>
              </w:rPr>
              <w:t>Име на</w:t>
            </w:r>
            <w:proofErr w:type="gramEnd"/>
            <w:r>
              <w:rPr>
                <w:rStyle w:val="FontStyle44"/>
                <w:lang w:val="ru-RU" w:eastAsia="ru-RU"/>
              </w:rPr>
              <w:t xml:space="preserve"> участника</w:t>
            </w: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59" w:lineRule="exact"/>
              <w:ind w:right="346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Точен час на връщане</w:t>
            </w: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64" w:lineRule="exact"/>
              <w:ind w:firstLine="5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Причини за връщане</w:t>
            </w: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59" w:lineRule="exact"/>
              <w:ind w:left="245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Трите имена и подпис на приносителя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10"/>
              <w:widowControl/>
              <w:spacing w:line="259" w:lineRule="exact"/>
              <w:jc w:val="center"/>
              <w:rPr>
                <w:rStyle w:val="FontStyle44"/>
                <w:lang w:val="ru-RU" w:eastAsia="ru-RU"/>
              </w:rPr>
            </w:pPr>
            <w:r>
              <w:rPr>
                <w:rStyle w:val="FontStyle44"/>
                <w:lang w:val="ru-RU" w:eastAsia="ru-RU"/>
              </w:rPr>
              <w:t>Име</w:t>
            </w:r>
            <w:proofErr w:type="gramStart"/>
            <w:r>
              <w:rPr>
                <w:rStyle w:val="FontStyle44"/>
                <w:lang w:val="ru-RU" w:eastAsia="ru-RU"/>
              </w:rPr>
              <w:t>,ф</w:t>
            </w:r>
            <w:proofErr w:type="gramEnd"/>
            <w:r>
              <w:rPr>
                <w:rStyle w:val="FontStyle44"/>
                <w:lang w:val="ru-RU" w:eastAsia="ru-RU"/>
              </w:rPr>
              <w:t>амилия, подпис на служителя</w:t>
            </w:r>
          </w:p>
        </w:tc>
      </w:tr>
      <w:tr w:rsidR="004D3194" w:rsidTr="009F01AA">
        <w:trPr>
          <w:trHeight w:val="27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60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  <w:tr w:rsidR="004D3194" w:rsidTr="009F01AA">
        <w:trPr>
          <w:trHeight w:val="275"/>
        </w:trPr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1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3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194" w:rsidRDefault="004D3194" w:rsidP="009F01AA">
            <w:pPr>
              <w:pStyle w:val="Style28"/>
              <w:widowControl/>
              <w:jc w:val="center"/>
            </w:pPr>
          </w:p>
        </w:tc>
      </w:tr>
    </w:tbl>
    <w:p w:rsidR="004D3194" w:rsidRDefault="004D3194" w:rsidP="0048613F">
      <w:pPr>
        <w:pStyle w:val="Style8"/>
        <w:widowControl/>
        <w:spacing w:line="240" w:lineRule="exact"/>
        <w:jc w:val="both"/>
        <w:rPr>
          <w:sz w:val="20"/>
          <w:szCs w:val="20"/>
        </w:rPr>
      </w:pPr>
    </w:p>
    <w:sectPr w:rsidR="004D3194" w:rsidSect="0048613F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851" w:right="1624" w:bottom="1440" w:left="1524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01" w:rsidRDefault="00D97F01">
      <w:r>
        <w:separator/>
      </w:r>
    </w:p>
  </w:endnote>
  <w:endnote w:type="continuationSeparator" w:id="0">
    <w:p w:rsidR="00D97F01" w:rsidRDefault="00D9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erif Cy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2"/>
      <w:widowControl/>
      <w:jc w:val="right"/>
      <w:rPr>
        <w:rStyle w:val="FontStyle44"/>
        <w:lang w:val="en-US" w:eastAsia="en-US"/>
      </w:rPr>
    </w:pPr>
    <w:r>
      <w:rPr>
        <w:rStyle w:val="FontStyle44"/>
        <w:lang w:val="en-US" w:eastAsia="en-US"/>
      </w:rPr>
      <w:fldChar w:fldCharType="begin"/>
    </w:r>
    <w:r>
      <w:rPr>
        <w:rStyle w:val="FontStyle44"/>
        <w:lang w:val="en-US" w:eastAsia="en-US"/>
      </w:rPr>
      <w:instrText>PAGE</w:instrText>
    </w:r>
    <w:r>
      <w:rPr>
        <w:rStyle w:val="FontStyle44"/>
        <w:lang w:val="en-US" w:eastAsia="en-US"/>
      </w:rPr>
      <w:fldChar w:fldCharType="separate"/>
    </w:r>
    <w:r w:rsidR="00892159">
      <w:rPr>
        <w:rStyle w:val="FontStyle44"/>
        <w:noProof/>
        <w:lang w:val="en-US" w:eastAsia="en-US"/>
      </w:rPr>
      <w:t>2</w:t>
    </w:r>
    <w:r>
      <w:rPr>
        <w:rStyle w:val="FontStyle44"/>
        <w:lang w:val="en-US"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2"/>
      <w:widowControl/>
      <w:jc w:val="right"/>
      <w:rPr>
        <w:rStyle w:val="FontStyle44"/>
        <w:lang w:val="en-US" w:eastAsia="en-US"/>
      </w:rPr>
    </w:pPr>
    <w:r>
      <w:rPr>
        <w:rStyle w:val="FontStyle44"/>
        <w:lang w:val="en-US" w:eastAsia="en-US"/>
      </w:rPr>
      <w:fldChar w:fldCharType="begin"/>
    </w:r>
    <w:r>
      <w:rPr>
        <w:rStyle w:val="FontStyle44"/>
        <w:lang w:val="en-US" w:eastAsia="en-US"/>
      </w:rPr>
      <w:instrText>PAGE</w:instrText>
    </w:r>
    <w:r>
      <w:rPr>
        <w:rStyle w:val="FontStyle44"/>
        <w:lang w:val="en-US" w:eastAsia="en-US"/>
      </w:rPr>
      <w:fldChar w:fldCharType="separate"/>
    </w:r>
    <w:r w:rsidR="00CC5C6A">
      <w:rPr>
        <w:rStyle w:val="FontStyle44"/>
        <w:noProof/>
        <w:lang w:val="en-US" w:eastAsia="en-US"/>
      </w:rPr>
      <w:t>1</w:t>
    </w:r>
    <w:r>
      <w:rPr>
        <w:rStyle w:val="FontStyle44"/>
        <w:lang w:val="en-US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2"/>
      <w:widowControl/>
      <w:ind w:right="67"/>
      <w:jc w:val="right"/>
      <w:rPr>
        <w:rStyle w:val="FontStyle44"/>
        <w:lang w:val="en-US" w:eastAsia="en-US"/>
      </w:rPr>
    </w:pPr>
    <w:r>
      <w:rPr>
        <w:rStyle w:val="FontStyle44"/>
        <w:lang w:val="en-US" w:eastAsia="en-US"/>
      </w:rPr>
      <w:fldChar w:fldCharType="begin"/>
    </w:r>
    <w:r>
      <w:rPr>
        <w:rStyle w:val="FontStyle44"/>
        <w:lang w:val="en-US" w:eastAsia="en-US"/>
      </w:rPr>
      <w:instrText>PAGE</w:instrText>
    </w:r>
    <w:r>
      <w:rPr>
        <w:rStyle w:val="FontStyle44"/>
        <w:lang w:val="en-US" w:eastAsia="en-US"/>
      </w:rPr>
      <w:fldChar w:fldCharType="separate"/>
    </w:r>
    <w:r w:rsidR="00CC5C6A">
      <w:rPr>
        <w:rStyle w:val="FontStyle44"/>
        <w:noProof/>
        <w:lang w:val="en-US" w:eastAsia="en-US"/>
      </w:rPr>
      <w:t>24</w:t>
    </w:r>
    <w:r>
      <w:rPr>
        <w:rStyle w:val="FontStyle44"/>
        <w:lang w:val="en-US" w:eastAsia="en-US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2"/>
      <w:widowControl/>
      <w:ind w:right="67"/>
      <w:jc w:val="right"/>
      <w:rPr>
        <w:rStyle w:val="FontStyle44"/>
        <w:lang w:val="en-US" w:eastAsia="en-US"/>
      </w:rPr>
    </w:pPr>
    <w:r>
      <w:rPr>
        <w:rStyle w:val="FontStyle44"/>
        <w:lang w:val="en-US" w:eastAsia="en-US"/>
      </w:rPr>
      <w:fldChar w:fldCharType="begin"/>
    </w:r>
    <w:r>
      <w:rPr>
        <w:rStyle w:val="FontStyle44"/>
        <w:lang w:val="en-US" w:eastAsia="en-US"/>
      </w:rPr>
      <w:instrText>PAGE</w:instrText>
    </w:r>
    <w:r>
      <w:rPr>
        <w:rStyle w:val="FontStyle44"/>
        <w:lang w:val="en-US" w:eastAsia="en-US"/>
      </w:rPr>
      <w:fldChar w:fldCharType="separate"/>
    </w:r>
    <w:r w:rsidR="00CC5C6A">
      <w:rPr>
        <w:rStyle w:val="FontStyle44"/>
        <w:noProof/>
        <w:lang w:val="en-US" w:eastAsia="en-US"/>
      </w:rPr>
      <w:t>23</w:t>
    </w:r>
    <w:r>
      <w:rPr>
        <w:rStyle w:val="FontStyle44"/>
        <w:lang w:val="en-US" w:eastAsia="en-US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2"/>
      <w:widowControl/>
      <w:ind w:right="187"/>
      <w:jc w:val="right"/>
      <w:rPr>
        <w:rStyle w:val="FontStyle44"/>
        <w:lang w:val="en-US" w:eastAsia="en-US"/>
      </w:rPr>
    </w:pPr>
    <w:r>
      <w:rPr>
        <w:rStyle w:val="FontStyle44"/>
        <w:lang w:val="en-US" w:eastAsia="en-US"/>
      </w:rPr>
      <w:fldChar w:fldCharType="begin"/>
    </w:r>
    <w:r>
      <w:rPr>
        <w:rStyle w:val="FontStyle44"/>
        <w:lang w:val="en-US" w:eastAsia="en-US"/>
      </w:rPr>
      <w:instrText>PAGE</w:instrText>
    </w:r>
    <w:r>
      <w:rPr>
        <w:rStyle w:val="FontStyle44"/>
        <w:lang w:val="en-US" w:eastAsia="en-US"/>
      </w:rPr>
      <w:fldChar w:fldCharType="separate"/>
    </w:r>
    <w:r w:rsidR="00892159">
      <w:rPr>
        <w:rStyle w:val="FontStyle44"/>
        <w:noProof/>
        <w:lang w:val="en-US" w:eastAsia="en-US"/>
      </w:rPr>
      <w:t>26</w:t>
    </w:r>
    <w:r>
      <w:rPr>
        <w:rStyle w:val="FontStyle44"/>
        <w:lang w:val="en-US" w:eastAsia="en-US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2"/>
      <w:widowControl/>
      <w:ind w:right="187"/>
      <w:jc w:val="right"/>
      <w:rPr>
        <w:rStyle w:val="FontStyle44"/>
        <w:lang w:val="en-US" w:eastAsia="en-US"/>
      </w:rPr>
    </w:pPr>
    <w:r>
      <w:rPr>
        <w:rStyle w:val="FontStyle44"/>
        <w:lang w:val="en-US" w:eastAsia="en-US"/>
      </w:rPr>
      <w:fldChar w:fldCharType="begin"/>
    </w:r>
    <w:r>
      <w:rPr>
        <w:rStyle w:val="FontStyle44"/>
        <w:lang w:val="en-US" w:eastAsia="en-US"/>
      </w:rPr>
      <w:instrText>PAGE</w:instrText>
    </w:r>
    <w:r>
      <w:rPr>
        <w:rStyle w:val="FontStyle44"/>
        <w:lang w:val="en-US" w:eastAsia="en-US"/>
      </w:rPr>
      <w:fldChar w:fldCharType="separate"/>
    </w:r>
    <w:r w:rsidR="00CC5C6A">
      <w:rPr>
        <w:rStyle w:val="FontStyle44"/>
        <w:noProof/>
        <w:lang w:val="en-US" w:eastAsia="en-US"/>
      </w:rPr>
      <w:t>25</w:t>
    </w:r>
    <w:r>
      <w:rPr>
        <w:rStyle w:val="FontStyle44"/>
        <w:lang w:val="en-US" w:eastAsia="en-US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2"/>
      <w:widowControl/>
      <w:ind w:right="763"/>
      <w:jc w:val="right"/>
      <w:rPr>
        <w:rStyle w:val="FontStyle44"/>
        <w:lang w:val="en-US" w:eastAsia="en-US"/>
      </w:rPr>
    </w:pPr>
    <w:r>
      <w:rPr>
        <w:rStyle w:val="FontStyle44"/>
        <w:lang w:val="en-US" w:eastAsia="en-US"/>
      </w:rPr>
      <w:fldChar w:fldCharType="begin"/>
    </w:r>
    <w:r>
      <w:rPr>
        <w:rStyle w:val="FontStyle44"/>
        <w:lang w:val="en-US" w:eastAsia="en-US"/>
      </w:rPr>
      <w:instrText>PAGE</w:instrText>
    </w:r>
    <w:r>
      <w:rPr>
        <w:rStyle w:val="FontStyle44"/>
        <w:lang w:val="en-US" w:eastAsia="en-US"/>
      </w:rPr>
      <w:fldChar w:fldCharType="separate"/>
    </w:r>
    <w:r w:rsidR="00CC5C6A">
      <w:rPr>
        <w:rStyle w:val="FontStyle44"/>
        <w:noProof/>
        <w:lang w:val="en-US" w:eastAsia="en-US"/>
      </w:rPr>
      <w:t>26</w:t>
    </w:r>
    <w:r>
      <w:rPr>
        <w:rStyle w:val="FontStyle44"/>
        <w:lang w:val="en-US" w:eastAsia="en-US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2"/>
      <w:widowControl/>
      <w:ind w:right="763"/>
      <w:jc w:val="right"/>
      <w:rPr>
        <w:rStyle w:val="FontStyle44"/>
        <w:lang w:val="en-US" w:eastAsia="en-US"/>
      </w:rPr>
    </w:pPr>
    <w:r>
      <w:rPr>
        <w:rStyle w:val="FontStyle44"/>
        <w:lang w:val="en-US" w:eastAsia="en-US"/>
      </w:rPr>
      <w:fldChar w:fldCharType="begin"/>
    </w:r>
    <w:r>
      <w:rPr>
        <w:rStyle w:val="FontStyle44"/>
        <w:lang w:val="en-US" w:eastAsia="en-US"/>
      </w:rPr>
      <w:instrText>PAGE</w:instrText>
    </w:r>
    <w:r>
      <w:rPr>
        <w:rStyle w:val="FontStyle44"/>
        <w:lang w:val="en-US" w:eastAsia="en-US"/>
      </w:rPr>
      <w:fldChar w:fldCharType="separate"/>
    </w:r>
    <w:r w:rsidR="0048613F">
      <w:rPr>
        <w:rStyle w:val="FontStyle44"/>
        <w:noProof/>
        <w:lang w:val="en-US" w:eastAsia="en-US"/>
      </w:rPr>
      <w:t>27</w:t>
    </w:r>
    <w:r>
      <w:rPr>
        <w:rStyle w:val="FontStyle44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01" w:rsidRDefault="00D97F01">
      <w:r>
        <w:separator/>
      </w:r>
    </w:p>
  </w:footnote>
  <w:footnote w:type="continuationSeparator" w:id="0">
    <w:p w:rsidR="00D97F01" w:rsidRDefault="00D97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Pr="000C1231" w:rsidRDefault="000C1231" w:rsidP="000C1231">
    <w:pPr>
      <w:pStyle w:val="a4"/>
      <w:tabs>
        <w:tab w:val="clear" w:pos="4536"/>
        <w:tab w:val="clear" w:pos="9072"/>
        <w:tab w:val="left" w:pos="1845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4"/>
      <w:widowControl/>
      <w:ind w:right="144"/>
      <w:jc w:val="right"/>
      <w:rPr>
        <w:rStyle w:val="FontStyle45"/>
        <w:lang w:val="en-US" w:eastAsia="ru-RU"/>
      </w:rPr>
    </w:pPr>
    <w:r>
      <w:rPr>
        <w:rStyle w:val="FontStyle45"/>
        <w:lang w:val="ru-RU" w:eastAsia="ru-RU"/>
      </w:rPr>
      <w:t>Приложение</w:t>
    </w:r>
    <w:r>
      <w:rPr>
        <w:rStyle w:val="FontStyle45"/>
        <w:lang w:val="en-US" w:eastAsia="ru-RU"/>
      </w:rPr>
      <w:t xml:space="preserve"> № 1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4"/>
      <w:widowControl/>
      <w:ind w:right="144"/>
      <w:jc w:val="right"/>
      <w:rPr>
        <w:rStyle w:val="FontStyle45"/>
        <w:lang w:val="en-US" w:eastAsia="ru-RU"/>
      </w:rPr>
    </w:pPr>
    <w:r>
      <w:rPr>
        <w:rStyle w:val="FontStyle45"/>
        <w:lang w:val="ru-RU" w:eastAsia="ru-RU"/>
      </w:rPr>
      <w:t>Приложение</w:t>
    </w:r>
    <w:r>
      <w:rPr>
        <w:rStyle w:val="FontStyle45"/>
        <w:lang w:val="en-US" w:eastAsia="ru-RU"/>
      </w:rPr>
      <w:t xml:space="preserve"> № 1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Default="000C1231">
    <w:pPr>
      <w:pStyle w:val="Style4"/>
      <w:widowControl/>
      <w:ind w:right="696"/>
      <w:jc w:val="right"/>
      <w:rPr>
        <w:rStyle w:val="FontStyle45"/>
        <w:lang w:val="en-US" w:eastAsia="ru-RU"/>
      </w:rPr>
    </w:pPr>
    <w:r>
      <w:rPr>
        <w:rStyle w:val="FontStyle45"/>
        <w:lang w:val="ru-RU" w:eastAsia="ru-RU"/>
      </w:rPr>
      <w:t>Приложение</w:t>
    </w:r>
    <w:r>
      <w:rPr>
        <w:rStyle w:val="FontStyle45"/>
        <w:lang w:val="en-US" w:eastAsia="ru-RU"/>
      </w:rPr>
      <w:t xml:space="preserve"> № </w:t>
    </w:r>
    <w:r w:rsidR="0048613F">
      <w:rPr>
        <w:rStyle w:val="FontStyle45"/>
        <w:lang w:eastAsia="ru-RU"/>
      </w:rPr>
      <w:t>2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31" w:rsidRPr="0048613F" w:rsidRDefault="000C1231" w:rsidP="0048613F">
    <w:pPr>
      <w:pStyle w:val="a4"/>
      <w:rPr>
        <w:rStyle w:val="FontStyle45"/>
        <w:b w:val="0"/>
        <w:bCs w:val="0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168BEFE"/>
    <w:lvl w:ilvl="0">
      <w:numFmt w:val="bullet"/>
      <w:lvlText w:val="*"/>
      <w:lvlJc w:val="left"/>
    </w:lvl>
  </w:abstractNum>
  <w:abstractNum w:abstractNumId="1">
    <w:nsid w:val="00CB1FFA"/>
    <w:multiLevelType w:val="singleLevel"/>
    <w:tmpl w:val="D0444B9A"/>
    <w:lvl w:ilvl="0">
      <w:start w:val="3"/>
      <w:numFmt w:val="decimal"/>
      <w:lvlText w:val="(%1)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01567B47"/>
    <w:multiLevelType w:val="singleLevel"/>
    <w:tmpl w:val="DDA0FB7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3">
    <w:nsid w:val="02C02721"/>
    <w:multiLevelType w:val="singleLevel"/>
    <w:tmpl w:val="C1183C4E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4">
    <w:nsid w:val="062A22B1"/>
    <w:multiLevelType w:val="singleLevel"/>
    <w:tmpl w:val="7D3E4AF0"/>
    <w:lvl w:ilvl="0">
      <w:start w:val="3"/>
      <w:numFmt w:val="decimal"/>
      <w:lvlText w:val="(%1)"/>
      <w:legacy w:legacy="1" w:legacySpace="0" w:legacyIndent="451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06E645D2"/>
    <w:multiLevelType w:val="singleLevel"/>
    <w:tmpl w:val="8D64DD9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075B5890"/>
    <w:multiLevelType w:val="singleLevel"/>
    <w:tmpl w:val="C82E204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7">
    <w:nsid w:val="07AE41E6"/>
    <w:multiLevelType w:val="hybridMultilevel"/>
    <w:tmpl w:val="B1F0E99C"/>
    <w:lvl w:ilvl="0" w:tplc="9168BEFE">
      <w:numFmt w:val="bullet"/>
      <w:lvlText w:val="-"/>
      <w:lvlJc w:val="left"/>
      <w:pPr>
        <w:ind w:left="1397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8">
    <w:nsid w:val="095406F8"/>
    <w:multiLevelType w:val="singleLevel"/>
    <w:tmpl w:val="D7FC8856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09540C80"/>
    <w:multiLevelType w:val="singleLevel"/>
    <w:tmpl w:val="98A8CD56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096A5295"/>
    <w:multiLevelType w:val="singleLevel"/>
    <w:tmpl w:val="C00E4F0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1">
    <w:nsid w:val="097C11DF"/>
    <w:multiLevelType w:val="singleLevel"/>
    <w:tmpl w:val="7398113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">
    <w:nsid w:val="0BBB3783"/>
    <w:multiLevelType w:val="singleLevel"/>
    <w:tmpl w:val="C72A2010"/>
    <w:lvl w:ilvl="0">
      <w:start w:val="2"/>
      <w:numFmt w:val="decimal"/>
      <w:lvlText w:val="(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3">
    <w:nsid w:val="0C8C1844"/>
    <w:multiLevelType w:val="singleLevel"/>
    <w:tmpl w:val="740EA5D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4">
    <w:nsid w:val="1083140A"/>
    <w:multiLevelType w:val="singleLevel"/>
    <w:tmpl w:val="E87687A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10AC433C"/>
    <w:multiLevelType w:val="singleLevel"/>
    <w:tmpl w:val="45F8B0AA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16112C53"/>
    <w:multiLevelType w:val="singleLevel"/>
    <w:tmpl w:val="3460902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>
    <w:nsid w:val="172A4FD0"/>
    <w:multiLevelType w:val="singleLevel"/>
    <w:tmpl w:val="511ACDF6"/>
    <w:lvl w:ilvl="0">
      <w:start w:val="5"/>
      <w:numFmt w:val="decimal"/>
      <w:lvlText w:val="(%1)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8">
    <w:nsid w:val="1905139F"/>
    <w:multiLevelType w:val="singleLevel"/>
    <w:tmpl w:val="CF34B6D6"/>
    <w:lvl w:ilvl="0">
      <w:start w:val="3"/>
      <w:numFmt w:val="decimal"/>
      <w:lvlText w:val="(%1)"/>
      <w:legacy w:legacy="1" w:legacySpace="0" w:legacyIndent="422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1988378B"/>
    <w:multiLevelType w:val="singleLevel"/>
    <w:tmpl w:val="A4A4BF8A"/>
    <w:lvl w:ilvl="0">
      <w:start w:val="2"/>
      <w:numFmt w:val="decimal"/>
      <w:lvlText w:val="(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20">
    <w:nsid w:val="1AA13F53"/>
    <w:multiLevelType w:val="singleLevel"/>
    <w:tmpl w:val="34E0D3AC"/>
    <w:lvl w:ilvl="0">
      <w:start w:val="2"/>
      <w:numFmt w:val="decimal"/>
      <w:lvlText w:val="(%1)"/>
      <w:legacy w:legacy="1" w:legacySpace="0" w:legacyIndent="427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1B1E0CF9"/>
    <w:multiLevelType w:val="singleLevel"/>
    <w:tmpl w:val="C4E88B2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22">
    <w:nsid w:val="1B99716C"/>
    <w:multiLevelType w:val="singleLevel"/>
    <w:tmpl w:val="1AE66D2A"/>
    <w:lvl w:ilvl="0">
      <w:start w:val="4"/>
      <w:numFmt w:val="decimal"/>
      <w:lvlText w:val="(%1)"/>
      <w:legacy w:legacy="1" w:legacySpace="0" w:legacyIndent="393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1C1470D4"/>
    <w:multiLevelType w:val="singleLevel"/>
    <w:tmpl w:val="C82E2044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4">
    <w:nsid w:val="1C1A4D5C"/>
    <w:multiLevelType w:val="hybridMultilevel"/>
    <w:tmpl w:val="2196044E"/>
    <w:lvl w:ilvl="0" w:tplc="0402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25">
    <w:nsid w:val="1DC4311E"/>
    <w:multiLevelType w:val="singleLevel"/>
    <w:tmpl w:val="CD3C20AA"/>
    <w:lvl w:ilvl="0">
      <w:start w:val="3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1EAC6D31"/>
    <w:multiLevelType w:val="singleLevel"/>
    <w:tmpl w:val="CCFA25F8"/>
    <w:lvl w:ilvl="0">
      <w:start w:val="2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1EF848CC"/>
    <w:multiLevelType w:val="singleLevel"/>
    <w:tmpl w:val="A8BA5500"/>
    <w:lvl w:ilvl="0">
      <w:start w:val="2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abstractNum w:abstractNumId="28">
    <w:nsid w:val="1F6470CE"/>
    <w:multiLevelType w:val="singleLevel"/>
    <w:tmpl w:val="DDA0FB7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9">
    <w:nsid w:val="208E2436"/>
    <w:multiLevelType w:val="singleLevel"/>
    <w:tmpl w:val="BF969944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30">
    <w:nsid w:val="21241278"/>
    <w:multiLevelType w:val="singleLevel"/>
    <w:tmpl w:val="4F40BE96"/>
    <w:lvl w:ilvl="0">
      <w:start w:val="2"/>
      <w:numFmt w:val="decimal"/>
      <w:lvlText w:val="(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1">
    <w:nsid w:val="21BD0562"/>
    <w:multiLevelType w:val="singleLevel"/>
    <w:tmpl w:val="D936AE1C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32">
    <w:nsid w:val="22832D71"/>
    <w:multiLevelType w:val="singleLevel"/>
    <w:tmpl w:val="E6D03BF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3">
    <w:nsid w:val="25AA2328"/>
    <w:multiLevelType w:val="singleLevel"/>
    <w:tmpl w:val="DD8CD80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4">
    <w:nsid w:val="25D10BBA"/>
    <w:multiLevelType w:val="singleLevel"/>
    <w:tmpl w:val="C1183C4E"/>
    <w:lvl w:ilvl="0">
      <w:start w:val="1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5">
    <w:nsid w:val="261239DF"/>
    <w:multiLevelType w:val="singleLevel"/>
    <w:tmpl w:val="A4A4BF8A"/>
    <w:lvl w:ilvl="0">
      <w:start w:val="2"/>
      <w:numFmt w:val="decimal"/>
      <w:lvlText w:val="(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6">
    <w:nsid w:val="269A1923"/>
    <w:multiLevelType w:val="singleLevel"/>
    <w:tmpl w:val="26D2ADC8"/>
    <w:lvl w:ilvl="0">
      <w:start w:val="1"/>
      <w:numFmt w:val="decimal"/>
      <w:lvlText w:val="1.%1."/>
      <w:legacy w:legacy="1" w:legacySpace="0" w:legacyIndent="1022"/>
      <w:lvlJc w:val="left"/>
      <w:rPr>
        <w:rFonts w:ascii="Times New Roman" w:hAnsi="Times New Roman" w:cs="Times New Roman" w:hint="default"/>
      </w:rPr>
    </w:lvl>
  </w:abstractNum>
  <w:abstractNum w:abstractNumId="37">
    <w:nsid w:val="2777482F"/>
    <w:multiLevelType w:val="singleLevel"/>
    <w:tmpl w:val="DF381D3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8">
    <w:nsid w:val="27CE42E1"/>
    <w:multiLevelType w:val="singleLevel"/>
    <w:tmpl w:val="E1308906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39">
    <w:nsid w:val="27E07357"/>
    <w:multiLevelType w:val="singleLevel"/>
    <w:tmpl w:val="B3A0B59A"/>
    <w:lvl w:ilvl="0">
      <w:start w:val="2"/>
      <w:numFmt w:val="decimal"/>
      <w:lvlText w:val="(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40">
    <w:nsid w:val="2A2F0D61"/>
    <w:multiLevelType w:val="singleLevel"/>
    <w:tmpl w:val="DB3ABDF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41">
    <w:nsid w:val="2A5A6A9D"/>
    <w:multiLevelType w:val="singleLevel"/>
    <w:tmpl w:val="6DAA8A86"/>
    <w:lvl w:ilvl="0">
      <w:start w:val="2"/>
      <w:numFmt w:val="decimal"/>
      <w:lvlText w:val="(%1)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42">
    <w:nsid w:val="2B5D3960"/>
    <w:multiLevelType w:val="singleLevel"/>
    <w:tmpl w:val="BF40B418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43">
    <w:nsid w:val="2BDA12BF"/>
    <w:multiLevelType w:val="singleLevel"/>
    <w:tmpl w:val="B7B42A4C"/>
    <w:lvl w:ilvl="0">
      <w:start w:val="8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44">
    <w:nsid w:val="2D4439EB"/>
    <w:multiLevelType w:val="singleLevel"/>
    <w:tmpl w:val="6A362ED6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5">
    <w:nsid w:val="2DD16548"/>
    <w:multiLevelType w:val="singleLevel"/>
    <w:tmpl w:val="7398113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6">
    <w:nsid w:val="2F447FD7"/>
    <w:multiLevelType w:val="singleLevel"/>
    <w:tmpl w:val="669A8FC6"/>
    <w:lvl w:ilvl="0">
      <w:start w:val="3"/>
      <w:numFmt w:val="decimal"/>
      <w:lvlText w:val="(%1)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7">
    <w:nsid w:val="2F5C0646"/>
    <w:multiLevelType w:val="singleLevel"/>
    <w:tmpl w:val="E2380ACA"/>
    <w:lvl w:ilvl="0">
      <w:start w:val="2"/>
      <w:numFmt w:val="decimal"/>
      <w:lvlText w:val="(%1)"/>
      <w:legacy w:legacy="1" w:legacySpace="0" w:legacyIndent="389"/>
      <w:lvlJc w:val="left"/>
      <w:rPr>
        <w:rFonts w:ascii="Times New Roman" w:hAnsi="Times New Roman" w:cs="Times New Roman" w:hint="default"/>
        <w:b w:val="0"/>
      </w:rPr>
    </w:lvl>
  </w:abstractNum>
  <w:abstractNum w:abstractNumId="48">
    <w:nsid w:val="304E6612"/>
    <w:multiLevelType w:val="singleLevel"/>
    <w:tmpl w:val="7398113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49">
    <w:nsid w:val="344324D7"/>
    <w:multiLevelType w:val="singleLevel"/>
    <w:tmpl w:val="25268FC8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0">
    <w:nsid w:val="364E13A5"/>
    <w:multiLevelType w:val="singleLevel"/>
    <w:tmpl w:val="5E507E2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51">
    <w:nsid w:val="36F3522E"/>
    <w:multiLevelType w:val="singleLevel"/>
    <w:tmpl w:val="C9902466"/>
    <w:lvl w:ilvl="0">
      <w:start w:val="7"/>
      <w:numFmt w:val="decimal"/>
      <w:lvlText w:val="(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2">
    <w:nsid w:val="387A5F06"/>
    <w:multiLevelType w:val="singleLevel"/>
    <w:tmpl w:val="C0B696C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  <w:b w:val="0"/>
      </w:rPr>
    </w:lvl>
  </w:abstractNum>
  <w:abstractNum w:abstractNumId="53">
    <w:nsid w:val="39604632"/>
    <w:multiLevelType w:val="singleLevel"/>
    <w:tmpl w:val="7398113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54">
    <w:nsid w:val="39DD1CAA"/>
    <w:multiLevelType w:val="singleLevel"/>
    <w:tmpl w:val="5E242336"/>
    <w:lvl w:ilvl="0">
      <w:start w:val="2"/>
      <w:numFmt w:val="decimal"/>
      <w:lvlText w:val="(%1)"/>
      <w:legacy w:legacy="1" w:legacySpace="0" w:legacyIndent="513"/>
      <w:lvlJc w:val="left"/>
      <w:rPr>
        <w:rFonts w:ascii="Times New Roman" w:hAnsi="Times New Roman" w:cs="Times New Roman" w:hint="default"/>
        <w:b w:val="0"/>
      </w:rPr>
    </w:lvl>
  </w:abstractNum>
  <w:abstractNum w:abstractNumId="55">
    <w:nsid w:val="3B45036D"/>
    <w:multiLevelType w:val="singleLevel"/>
    <w:tmpl w:val="C5F838C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  <w:b w:val="0"/>
      </w:rPr>
    </w:lvl>
  </w:abstractNum>
  <w:abstractNum w:abstractNumId="56">
    <w:nsid w:val="3D5360CB"/>
    <w:multiLevelType w:val="singleLevel"/>
    <w:tmpl w:val="43989DE4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b w:val="0"/>
      </w:rPr>
    </w:lvl>
  </w:abstractNum>
  <w:abstractNum w:abstractNumId="57">
    <w:nsid w:val="3EB15EC7"/>
    <w:multiLevelType w:val="singleLevel"/>
    <w:tmpl w:val="8300F59C"/>
    <w:lvl w:ilvl="0">
      <w:start w:val="4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abstractNum w:abstractNumId="58">
    <w:nsid w:val="3FA436FC"/>
    <w:multiLevelType w:val="singleLevel"/>
    <w:tmpl w:val="0958F8DC"/>
    <w:lvl w:ilvl="0">
      <w:start w:val="4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59">
    <w:nsid w:val="40E2725F"/>
    <w:multiLevelType w:val="singleLevel"/>
    <w:tmpl w:val="19B8009A"/>
    <w:lvl w:ilvl="0">
      <w:start w:val="2"/>
      <w:numFmt w:val="decimal"/>
      <w:lvlText w:val="(%1)"/>
      <w:legacy w:legacy="1" w:legacySpace="0" w:legacyIndent="437"/>
      <w:lvlJc w:val="left"/>
      <w:rPr>
        <w:rFonts w:ascii="Times New Roman" w:hAnsi="Times New Roman" w:cs="Times New Roman" w:hint="default"/>
        <w:b w:val="0"/>
      </w:rPr>
    </w:lvl>
  </w:abstractNum>
  <w:abstractNum w:abstractNumId="60">
    <w:nsid w:val="419F2805"/>
    <w:multiLevelType w:val="singleLevel"/>
    <w:tmpl w:val="DDA0FB7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1">
    <w:nsid w:val="41A7680D"/>
    <w:multiLevelType w:val="singleLevel"/>
    <w:tmpl w:val="13284C76"/>
    <w:lvl w:ilvl="0">
      <w:start w:val="2"/>
      <w:numFmt w:val="decimal"/>
      <w:lvlText w:val="(%1)"/>
      <w:legacy w:legacy="1" w:legacySpace="0" w:legacyIndent="418"/>
      <w:lvlJc w:val="left"/>
      <w:rPr>
        <w:rFonts w:ascii="Times New Roman" w:hAnsi="Times New Roman" w:cs="Times New Roman" w:hint="default"/>
        <w:b w:val="0"/>
      </w:rPr>
    </w:lvl>
  </w:abstractNum>
  <w:abstractNum w:abstractNumId="62">
    <w:nsid w:val="42DF268E"/>
    <w:multiLevelType w:val="singleLevel"/>
    <w:tmpl w:val="8F869846"/>
    <w:lvl w:ilvl="0">
      <w:start w:val="2"/>
      <w:numFmt w:val="decimal"/>
      <w:lvlText w:val="(%1)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63">
    <w:nsid w:val="44500024"/>
    <w:multiLevelType w:val="singleLevel"/>
    <w:tmpl w:val="2E20E1DE"/>
    <w:lvl w:ilvl="0">
      <w:start w:val="3"/>
      <w:numFmt w:val="decimal"/>
      <w:lvlText w:val="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4">
    <w:nsid w:val="45C02B4E"/>
    <w:multiLevelType w:val="singleLevel"/>
    <w:tmpl w:val="C72A2010"/>
    <w:lvl w:ilvl="0">
      <w:start w:val="2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5">
    <w:nsid w:val="46DE6E8E"/>
    <w:multiLevelType w:val="singleLevel"/>
    <w:tmpl w:val="D58C0FD8"/>
    <w:lvl w:ilvl="0">
      <w:start w:val="3"/>
      <w:numFmt w:val="decimal"/>
      <w:lvlText w:val="(%1)"/>
      <w:legacy w:legacy="1" w:legacySpace="0" w:legacyIndent="399"/>
      <w:lvlJc w:val="left"/>
      <w:rPr>
        <w:rFonts w:ascii="Times New Roman" w:hAnsi="Times New Roman" w:cs="Times New Roman" w:hint="default"/>
        <w:b w:val="0"/>
      </w:rPr>
    </w:lvl>
  </w:abstractNum>
  <w:abstractNum w:abstractNumId="66">
    <w:nsid w:val="4AED3566"/>
    <w:multiLevelType w:val="singleLevel"/>
    <w:tmpl w:val="A06A7FD6"/>
    <w:lvl w:ilvl="0">
      <w:start w:val="3"/>
      <w:numFmt w:val="decimal"/>
      <w:lvlText w:val="(%1)"/>
      <w:legacy w:legacy="1" w:legacySpace="0" w:legacyIndent="446"/>
      <w:lvlJc w:val="left"/>
      <w:rPr>
        <w:rFonts w:ascii="Times New Roman" w:hAnsi="Times New Roman" w:cs="Times New Roman" w:hint="default"/>
        <w:b w:val="0"/>
      </w:rPr>
    </w:lvl>
  </w:abstractNum>
  <w:abstractNum w:abstractNumId="67">
    <w:nsid w:val="4BCC1ADC"/>
    <w:multiLevelType w:val="singleLevel"/>
    <w:tmpl w:val="7398113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68">
    <w:nsid w:val="4C9C338B"/>
    <w:multiLevelType w:val="singleLevel"/>
    <w:tmpl w:val="25E88BB0"/>
    <w:lvl w:ilvl="0">
      <w:start w:val="5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69">
    <w:nsid w:val="50A80867"/>
    <w:multiLevelType w:val="singleLevel"/>
    <w:tmpl w:val="B462BE8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0">
    <w:nsid w:val="5144654C"/>
    <w:multiLevelType w:val="singleLevel"/>
    <w:tmpl w:val="DE088124"/>
    <w:lvl w:ilvl="0">
      <w:start w:val="2"/>
      <w:numFmt w:val="decimal"/>
      <w:lvlText w:val="(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71">
    <w:nsid w:val="521123E6"/>
    <w:multiLevelType w:val="singleLevel"/>
    <w:tmpl w:val="33DE2C4A"/>
    <w:lvl w:ilvl="0">
      <w:start w:val="2"/>
      <w:numFmt w:val="decimal"/>
      <w:lvlText w:val="(%1)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72">
    <w:nsid w:val="52AA1C40"/>
    <w:multiLevelType w:val="singleLevel"/>
    <w:tmpl w:val="4A8648B0"/>
    <w:lvl w:ilvl="0">
      <w:start w:val="2"/>
      <w:numFmt w:val="decimal"/>
      <w:lvlText w:val="(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73">
    <w:nsid w:val="53BD32A9"/>
    <w:multiLevelType w:val="singleLevel"/>
    <w:tmpl w:val="854C1B46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4">
    <w:nsid w:val="54243305"/>
    <w:multiLevelType w:val="singleLevel"/>
    <w:tmpl w:val="6A5CC28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  <w:b w:val="0"/>
      </w:rPr>
    </w:lvl>
  </w:abstractNum>
  <w:abstractNum w:abstractNumId="75">
    <w:nsid w:val="544F29F6"/>
    <w:multiLevelType w:val="singleLevel"/>
    <w:tmpl w:val="04F43DFA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76">
    <w:nsid w:val="55252BBB"/>
    <w:multiLevelType w:val="singleLevel"/>
    <w:tmpl w:val="B07E716C"/>
    <w:lvl w:ilvl="0">
      <w:start w:val="10"/>
      <w:numFmt w:val="decimal"/>
      <w:lvlText w:val="(%1)"/>
      <w:legacy w:legacy="1" w:legacySpace="0" w:legacyIndent="513"/>
      <w:lvlJc w:val="left"/>
      <w:rPr>
        <w:rFonts w:ascii="Times New Roman" w:hAnsi="Times New Roman" w:cs="Times New Roman" w:hint="default"/>
        <w:b w:val="0"/>
      </w:rPr>
    </w:lvl>
  </w:abstractNum>
  <w:abstractNum w:abstractNumId="77">
    <w:nsid w:val="553F2538"/>
    <w:multiLevelType w:val="singleLevel"/>
    <w:tmpl w:val="A07418AC"/>
    <w:lvl w:ilvl="0">
      <w:start w:val="3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78">
    <w:nsid w:val="55D35151"/>
    <w:multiLevelType w:val="singleLevel"/>
    <w:tmpl w:val="A4D4E4FE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  <w:b w:val="0"/>
      </w:rPr>
    </w:lvl>
  </w:abstractNum>
  <w:abstractNum w:abstractNumId="79">
    <w:nsid w:val="567870C8"/>
    <w:multiLevelType w:val="singleLevel"/>
    <w:tmpl w:val="FDEAB4A8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0">
    <w:nsid w:val="56A378F3"/>
    <w:multiLevelType w:val="singleLevel"/>
    <w:tmpl w:val="CA20C148"/>
    <w:lvl w:ilvl="0">
      <w:start w:val="2"/>
      <w:numFmt w:val="decimal"/>
      <w:lvlText w:val="(%1)"/>
      <w:legacy w:legacy="1" w:legacySpace="0" w:legacyIndent="384"/>
      <w:lvlJc w:val="left"/>
      <w:rPr>
        <w:rFonts w:ascii="Times New Roman" w:hAnsi="Times New Roman" w:cs="Times New Roman" w:hint="default"/>
        <w:b w:val="0"/>
      </w:rPr>
    </w:lvl>
  </w:abstractNum>
  <w:abstractNum w:abstractNumId="81">
    <w:nsid w:val="5DBE0174"/>
    <w:multiLevelType w:val="singleLevel"/>
    <w:tmpl w:val="BAFE1D0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2">
    <w:nsid w:val="5FC009D0"/>
    <w:multiLevelType w:val="singleLevel"/>
    <w:tmpl w:val="DDA0FB7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83">
    <w:nsid w:val="606C6152"/>
    <w:multiLevelType w:val="singleLevel"/>
    <w:tmpl w:val="B200247E"/>
    <w:lvl w:ilvl="0">
      <w:start w:val="3"/>
      <w:numFmt w:val="decimal"/>
      <w:lvlText w:val="(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4">
    <w:nsid w:val="60CE03A6"/>
    <w:multiLevelType w:val="singleLevel"/>
    <w:tmpl w:val="97BEFE12"/>
    <w:lvl w:ilvl="0">
      <w:start w:val="2"/>
      <w:numFmt w:val="decimal"/>
      <w:lvlText w:val="(%1)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85">
    <w:nsid w:val="613040C6"/>
    <w:multiLevelType w:val="singleLevel"/>
    <w:tmpl w:val="171E5DC0"/>
    <w:lvl w:ilvl="0">
      <w:start w:val="2"/>
      <w:numFmt w:val="decimal"/>
      <w:lvlText w:val="(%1)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</w:abstractNum>
  <w:abstractNum w:abstractNumId="86">
    <w:nsid w:val="61D7482E"/>
    <w:multiLevelType w:val="singleLevel"/>
    <w:tmpl w:val="9BB6199C"/>
    <w:lvl w:ilvl="0">
      <w:start w:val="4"/>
      <w:numFmt w:val="decimal"/>
      <w:lvlText w:val="(%1)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87">
    <w:nsid w:val="627C0A82"/>
    <w:multiLevelType w:val="singleLevel"/>
    <w:tmpl w:val="86A861FA"/>
    <w:lvl w:ilvl="0">
      <w:start w:val="2"/>
      <w:numFmt w:val="decimal"/>
      <w:lvlText w:val="(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88">
    <w:nsid w:val="62895C30"/>
    <w:multiLevelType w:val="singleLevel"/>
    <w:tmpl w:val="DC4031AA"/>
    <w:lvl w:ilvl="0">
      <w:start w:val="3"/>
      <w:numFmt w:val="decimal"/>
      <w:lvlText w:val="(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9">
    <w:nsid w:val="62A22132"/>
    <w:multiLevelType w:val="singleLevel"/>
    <w:tmpl w:val="217020C2"/>
    <w:lvl w:ilvl="0">
      <w:start w:val="2"/>
      <w:numFmt w:val="decimal"/>
      <w:lvlText w:val="(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0">
    <w:nsid w:val="66534DE9"/>
    <w:multiLevelType w:val="singleLevel"/>
    <w:tmpl w:val="DDA0FB7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91">
    <w:nsid w:val="6A505439"/>
    <w:multiLevelType w:val="singleLevel"/>
    <w:tmpl w:val="A384AA90"/>
    <w:lvl w:ilvl="0">
      <w:start w:val="4"/>
      <w:numFmt w:val="decimal"/>
      <w:lvlText w:val="2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92">
    <w:nsid w:val="6B446B40"/>
    <w:multiLevelType w:val="singleLevel"/>
    <w:tmpl w:val="A638517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3">
    <w:nsid w:val="6CCF0FDC"/>
    <w:multiLevelType w:val="singleLevel"/>
    <w:tmpl w:val="9D8473DA"/>
    <w:lvl w:ilvl="0">
      <w:start w:val="2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94">
    <w:nsid w:val="6ED22F33"/>
    <w:multiLevelType w:val="singleLevel"/>
    <w:tmpl w:val="FA9276AE"/>
    <w:lvl w:ilvl="0">
      <w:start w:val="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5">
    <w:nsid w:val="6EF20C34"/>
    <w:multiLevelType w:val="singleLevel"/>
    <w:tmpl w:val="D39E1242"/>
    <w:lvl w:ilvl="0">
      <w:start w:val="2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6">
    <w:nsid w:val="6F611A89"/>
    <w:multiLevelType w:val="singleLevel"/>
    <w:tmpl w:val="A936179C"/>
    <w:lvl w:ilvl="0">
      <w:start w:val="3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  <w:b w:val="0"/>
      </w:rPr>
    </w:lvl>
  </w:abstractNum>
  <w:abstractNum w:abstractNumId="97">
    <w:nsid w:val="70C0369A"/>
    <w:multiLevelType w:val="singleLevel"/>
    <w:tmpl w:val="1F88EC70"/>
    <w:lvl w:ilvl="0">
      <w:start w:val="6"/>
      <w:numFmt w:val="decimal"/>
      <w:lvlText w:val="(%1)"/>
      <w:legacy w:legacy="1" w:legacySpace="0" w:legacyIndent="393"/>
      <w:lvlJc w:val="left"/>
      <w:rPr>
        <w:rFonts w:ascii="Times New Roman" w:hAnsi="Times New Roman" w:cs="Times New Roman" w:hint="default"/>
        <w:b w:val="0"/>
      </w:rPr>
    </w:lvl>
  </w:abstractNum>
  <w:abstractNum w:abstractNumId="98">
    <w:nsid w:val="7133004F"/>
    <w:multiLevelType w:val="singleLevel"/>
    <w:tmpl w:val="538ED518"/>
    <w:lvl w:ilvl="0">
      <w:start w:val="3"/>
      <w:numFmt w:val="decimal"/>
      <w:lvlText w:val="(%1)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99">
    <w:nsid w:val="730A1E9A"/>
    <w:multiLevelType w:val="singleLevel"/>
    <w:tmpl w:val="6598DE4A"/>
    <w:lvl w:ilvl="0">
      <w:start w:val="10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00">
    <w:nsid w:val="7355479F"/>
    <w:multiLevelType w:val="singleLevel"/>
    <w:tmpl w:val="93EEA58E"/>
    <w:lvl w:ilvl="0">
      <w:start w:val="3"/>
      <w:numFmt w:val="decimal"/>
      <w:lvlText w:val="(%1)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101">
    <w:nsid w:val="73C35649"/>
    <w:multiLevelType w:val="singleLevel"/>
    <w:tmpl w:val="DD8CD80E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02">
    <w:nsid w:val="775267EF"/>
    <w:multiLevelType w:val="singleLevel"/>
    <w:tmpl w:val="92AAF36A"/>
    <w:lvl w:ilvl="0">
      <w:start w:val="3"/>
      <w:numFmt w:val="decimal"/>
      <w:lvlText w:val="(%1)"/>
      <w:legacy w:legacy="1" w:legacySpace="0" w:legacyIndent="379"/>
      <w:lvlJc w:val="left"/>
      <w:rPr>
        <w:rFonts w:ascii="Times New Roman" w:hAnsi="Times New Roman" w:cs="Times New Roman" w:hint="default"/>
        <w:b w:val="0"/>
      </w:rPr>
    </w:lvl>
  </w:abstractNum>
  <w:abstractNum w:abstractNumId="103">
    <w:nsid w:val="79533F0C"/>
    <w:multiLevelType w:val="singleLevel"/>
    <w:tmpl w:val="717AD7A6"/>
    <w:lvl w:ilvl="0">
      <w:start w:val="3"/>
      <w:numFmt w:val="decimal"/>
      <w:lvlText w:val="(%1)"/>
      <w:legacy w:legacy="1" w:legacySpace="0" w:legacyIndent="393"/>
      <w:lvlJc w:val="left"/>
      <w:rPr>
        <w:rFonts w:ascii="Times New Roman" w:hAnsi="Times New Roman" w:cs="Times New Roman" w:hint="default"/>
        <w:b w:val="0"/>
      </w:rPr>
    </w:lvl>
  </w:abstractNum>
  <w:abstractNum w:abstractNumId="104">
    <w:nsid w:val="7A347F79"/>
    <w:multiLevelType w:val="singleLevel"/>
    <w:tmpl w:val="483CA866"/>
    <w:lvl w:ilvl="0">
      <w:start w:val="1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05">
    <w:nsid w:val="7ABA0D46"/>
    <w:multiLevelType w:val="singleLevel"/>
    <w:tmpl w:val="B462BE8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06">
    <w:nsid w:val="7D882628"/>
    <w:multiLevelType w:val="singleLevel"/>
    <w:tmpl w:val="3B000076"/>
    <w:lvl w:ilvl="0">
      <w:start w:val="2"/>
      <w:numFmt w:val="decimal"/>
      <w:lvlText w:val="(%1)"/>
      <w:legacy w:legacy="1" w:legacySpace="0" w:legacyIndent="461"/>
      <w:lvlJc w:val="left"/>
      <w:rPr>
        <w:rFonts w:ascii="Times New Roman" w:hAnsi="Times New Roman" w:cs="Times New Roman" w:hint="default"/>
        <w:b w:val="0"/>
      </w:rPr>
    </w:lvl>
  </w:abstractNum>
  <w:abstractNum w:abstractNumId="107">
    <w:nsid w:val="7EDA4149"/>
    <w:multiLevelType w:val="singleLevel"/>
    <w:tmpl w:val="7E4CAEF2"/>
    <w:lvl w:ilvl="0">
      <w:start w:val="2"/>
      <w:numFmt w:val="decimal"/>
      <w:lvlText w:val="(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08">
    <w:nsid w:val="7EFB48E0"/>
    <w:multiLevelType w:val="singleLevel"/>
    <w:tmpl w:val="0C22E8AE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109">
    <w:nsid w:val="7F3D0AF0"/>
    <w:multiLevelType w:val="singleLevel"/>
    <w:tmpl w:val="A232C4F2"/>
    <w:lvl w:ilvl="0">
      <w:start w:val="2"/>
      <w:numFmt w:val="decimal"/>
      <w:lvlText w:val="(%1)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55"/>
  </w:num>
  <w:num w:numId="2">
    <w:abstractNumId w:val="99"/>
  </w:num>
  <w:num w:numId="3">
    <w:abstractNumId w:val="53"/>
  </w:num>
  <w:num w:numId="4">
    <w:abstractNumId w:val="45"/>
  </w:num>
  <w:num w:numId="5">
    <w:abstractNumId w:val="45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95"/>
  </w:num>
  <w:num w:numId="8">
    <w:abstractNumId w:val="97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79"/>
  </w:num>
  <w:num w:numId="11">
    <w:abstractNumId w:val="8"/>
  </w:num>
  <w:num w:numId="12">
    <w:abstractNumId w:val="33"/>
  </w:num>
  <w:num w:numId="13">
    <w:abstractNumId w:val="33"/>
    <w:lvlOverride w:ilvl="0">
      <w:lvl w:ilvl="0">
        <w:start w:val="1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8"/>
  </w:num>
  <w:num w:numId="15">
    <w:abstractNumId w:val="17"/>
  </w:num>
  <w:num w:numId="16">
    <w:abstractNumId w:val="29"/>
  </w:num>
  <w:num w:numId="17">
    <w:abstractNumId w:val="101"/>
  </w:num>
  <w:num w:numId="18">
    <w:abstractNumId w:val="21"/>
  </w:num>
  <w:num w:numId="19">
    <w:abstractNumId w:val="77"/>
  </w:num>
  <w:num w:numId="20">
    <w:abstractNumId w:val="77"/>
    <w:lvlOverride w:ilvl="0">
      <w:lvl w:ilvl="0">
        <w:start w:val="3"/>
        <w:numFmt w:val="decimal"/>
        <w:lvlText w:val="(%1)"/>
        <w:legacy w:legacy="1" w:legacySpace="0" w:legacyIndent="413"/>
        <w:lvlJc w:val="left"/>
        <w:rPr>
          <w:rFonts w:ascii="Times New Roman" w:hAnsi="Times New Roman" w:cs="Times New Roman" w:hint="default"/>
          <w:b w:val="0"/>
        </w:rPr>
      </w:lvl>
    </w:lvlOverride>
  </w:num>
  <w:num w:numId="21">
    <w:abstractNumId w:val="89"/>
  </w:num>
  <w:num w:numId="22">
    <w:abstractNumId w:val="89"/>
    <w:lvlOverride w:ilvl="0">
      <w:lvl w:ilvl="0">
        <w:start w:val="2"/>
        <w:numFmt w:val="decimal"/>
        <w:lvlText w:val="(%1)"/>
        <w:legacy w:legacy="1" w:legacySpace="0" w:legacyIndent="399"/>
        <w:lvlJc w:val="left"/>
        <w:rPr>
          <w:rFonts w:ascii="Times New Roman" w:hAnsi="Times New Roman" w:cs="Times New Roman" w:hint="default"/>
          <w:b w:val="0"/>
        </w:rPr>
      </w:lvl>
    </w:lvlOverride>
  </w:num>
  <w:num w:numId="23">
    <w:abstractNumId w:val="89"/>
    <w:lvlOverride w:ilvl="0">
      <w:lvl w:ilvl="0">
        <w:start w:val="2"/>
        <w:numFmt w:val="decimal"/>
        <w:lvlText w:val="(%1)"/>
        <w:legacy w:legacy="1" w:legacySpace="0" w:legacyIndent="538"/>
        <w:lvlJc w:val="left"/>
        <w:rPr>
          <w:rFonts w:ascii="Times New Roman" w:hAnsi="Times New Roman" w:cs="Times New Roman" w:hint="default"/>
          <w:b w:val="0"/>
        </w:rPr>
      </w:lvl>
    </w:lvlOverride>
  </w:num>
  <w:num w:numId="24">
    <w:abstractNumId w:val="98"/>
  </w:num>
  <w:num w:numId="25">
    <w:abstractNumId w:val="93"/>
  </w:num>
  <w:num w:numId="26">
    <w:abstractNumId w:val="9"/>
  </w:num>
  <w:num w:numId="27">
    <w:abstractNumId w:val="9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08"/>
  </w:num>
  <w:num w:numId="29">
    <w:abstractNumId w:val="3"/>
  </w:num>
  <w:num w:numId="30">
    <w:abstractNumId w:val="91"/>
  </w:num>
  <w:num w:numId="31">
    <w:abstractNumId w:val="1"/>
  </w:num>
  <w:num w:numId="32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33">
    <w:abstractNumId w:val="96"/>
  </w:num>
  <w:num w:numId="34">
    <w:abstractNumId w:val="81"/>
  </w:num>
  <w:num w:numId="35">
    <w:abstractNumId w:val="63"/>
  </w:num>
  <w:num w:numId="36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7">
    <w:abstractNumId w:val="75"/>
  </w:num>
  <w:num w:numId="38">
    <w:abstractNumId w:val="104"/>
  </w:num>
  <w:num w:numId="39">
    <w:abstractNumId w:val="105"/>
  </w:num>
  <w:num w:numId="40">
    <w:abstractNumId w:val="28"/>
  </w:num>
  <w:num w:numId="41">
    <w:abstractNumId w:val="36"/>
  </w:num>
  <w:num w:numId="42">
    <w:abstractNumId w:val="50"/>
  </w:num>
  <w:num w:numId="43">
    <w:abstractNumId w:val="66"/>
  </w:num>
  <w:num w:numId="44">
    <w:abstractNumId w:val="59"/>
  </w:num>
  <w:num w:numId="45">
    <w:abstractNumId w:val="6"/>
  </w:num>
  <w:num w:numId="46">
    <w:abstractNumId w:val="25"/>
  </w:num>
  <w:num w:numId="47">
    <w:abstractNumId w:val="71"/>
  </w:num>
  <w:num w:numId="48">
    <w:abstractNumId w:val="71"/>
    <w:lvlOverride w:ilvl="0">
      <w:lvl w:ilvl="0">
        <w:start w:val="2"/>
        <w:numFmt w:val="decimal"/>
        <w:lvlText w:val="(%1)"/>
        <w:legacy w:legacy="1" w:legacySpace="0" w:legacyIndent="394"/>
        <w:lvlJc w:val="left"/>
        <w:rPr>
          <w:rFonts w:ascii="Times New Roman" w:hAnsi="Times New Roman" w:cs="Times New Roman" w:hint="default"/>
          <w:b w:val="0"/>
        </w:rPr>
      </w:lvl>
    </w:lvlOverride>
  </w:num>
  <w:num w:numId="49">
    <w:abstractNumId w:val="48"/>
  </w:num>
  <w:num w:numId="50">
    <w:abstractNumId w:val="85"/>
  </w:num>
  <w:num w:numId="51">
    <w:abstractNumId w:val="85"/>
    <w:lvlOverride w:ilvl="0">
      <w:lvl w:ilvl="0">
        <w:start w:val="2"/>
        <w:numFmt w:val="decimal"/>
        <w:lvlText w:val="(%1)"/>
        <w:legacy w:legacy="1" w:legacySpace="0" w:legacyIndent="528"/>
        <w:lvlJc w:val="left"/>
        <w:rPr>
          <w:rFonts w:ascii="Times New Roman" w:hAnsi="Times New Roman" w:cs="Times New Roman" w:hint="default"/>
          <w:b w:val="0"/>
        </w:rPr>
      </w:lvl>
    </w:lvlOverride>
  </w:num>
  <w:num w:numId="52">
    <w:abstractNumId w:val="92"/>
  </w:num>
  <w:num w:numId="53">
    <w:abstractNumId w:val="67"/>
  </w:num>
  <w:num w:numId="54">
    <w:abstractNumId w:val="27"/>
  </w:num>
  <w:num w:numId="55">
    <w:abstractNumId w:val="32"/>
  </w:num>
  <w:num w:numId="56">
    <w:abstractNumId w:val="90"/>
  </w:num>
  <w:num w:numId="57">
    <w:abstractNumId w:val="51"/>
  </w:num>
  <w:num w:numId="58">
    <w:abstractNumId w:val="51"/>
    <w:lvlOverride w:ilvl="0">
      <w:lvl w:ilvl="0">
        <w:start w:val="7"/>
        <w:numFmt w:val="decimal"/>
        <w:lvlText w:val="(%1)"/>
        <w:legacy w:legacy="1" w:legacySpace="0" w:legacyIndent="494"/>
        <w:lvlJc w:val="left"/>
        <w:rPr>
          <w:rFonts w:ascii="Times New Roman" w:hAnsi="Times New Roman" w:cs="Times New Roman" w:hint="default"/>
          <w:b w:val="0"/>
        </w:rPr>
      </w:lvl>
    </w:lvlOverride>
  </w:num>
  <w:num w:numId="59">
    <w:abstractNumId w:val="51"/>
    <w:lvlOverride w:ilvl="0">
      <w:lvl w:ilvl="0">
        <w:start w:val="7"/>
        <w:numFmt w:val="decimal"/>
        <w:lvlText w:val="(%1)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60">
    <w:abstractNumId w:val="82"/>
  </w:num>
  <w:num w:numId="61">
    <w:abstractNumId w:val="76"/>
  </w:num>
  <w:num w:numId="62">
    <w:abstractNumId w:val="11"/>
  </w:num>
  <w:num w:numId="63">
    <w:abstractNumId w:val="11"/>
    <w:lvlOverride w:ilvl="0">
      <w:lvl w:ilvl="0">
        <w:start w:val="4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11"/>
    <w:lvlOverride w:ilvl="0">
      <w:lvl w:ilvl="0">
        <w:start w:val="4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11"/>
    <w:lvlOverride w:ilvl="0">
      <w:lvl w:ilvl="0">
        <w:start w:val="4"/>
        <w:numFmt w:val="decimal"/>
        <w:lvlText w:val="%1.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103"/>
  </w:num>
  <w:num w:numId="67">
    <w:abstractNumId w:val="103"/>
    <w:lvlOverride w:ilvl="0">
      <w:lvl w:ilvl="0">
        <w:start w:val="3"/>
        <w:numFmt w:val="decimal"/>
        <w:lvlText w:val="(%1)"/>
        <w:legacy w:legacy="1" w:legacySpace="0" w:legacyIndent="422"/>
        <w:lvlJc w:val="left"/>
        <w:rPr>
          <w:rFonts w:ascii="Times New Roman" w:hAnsi="Times New Roman" w:cs="Times New Roman" w:hint="default"/>
          <w:b w:val="0"/>
        </w:rPr>
      </w:lvl>
    </w:lvlOverride>
  </w:num>
  <w:num w:numId="68">
    <w:abstractNumId w:val="80"/>
  </w:num>
  <w:num w:numId="69">
    <w:abstractNumId w:val="15"/>
  </w:num>
  <w:num w:numId="70">
    <w:abstractNumId w:val="94"/>
  </w:num>
  <w:num w:numId="71">
    <w:abstractNumId w:val="57"/>
  </w:num>
  <w:num w:numId="72">
    <w:abstractNumId w:val="109"/>
  </w:num>
  <w:num w:numId="73">
    <w:abstractNumId w:val="4"/>
  </w:num>
  <w:num w:numId="74">
    <w:abstractNumId w:val="47"/>
  </w:num>
  <w:num w:numId="75">
    <w:abstractNumId w:val="47"/>
    <w:lvlOverride w:ilvl="0">
      <w:lvl w:ilvl="0">
        <w:start w:val="2"/>
        <w:numFmt w:val="decimal"/>
        <w:lvlText w:val="(%1)"/>
        <w:legacy w:legacy="1" w:legacySpace="0" w:legacyIndent="470"/>
        <w:lvlJc w:val="left"/>
        <w:rPr>
          <w:rFonts w:ascii="Times New Roman" w:hAnsi="Times New Roman" w:cs="Times New Roman" w:hint="default"/>
          <w:b w:val="0"/>
        </w:rPr>
      </w:lvl>
    </w:lvlOverride>
  </w:num>
  <w:num w:numId="76">
    <w:abstractNumId w:val="31"/>
  </w:num>
  <w:num w:numId="77">
    <w:abstractNumId w:val="84"/>
  </w:num>
  <w:num w:numId="78">
    <w:abstractNumId w:val="54"/>
  </w:num>
  <w:num w:numId="79">
    <w:abstractNumId w:val="20"/>
  </w:num>
  <w:num w:numId="80">
    <w:abstractNumId w:val="61"/>
  </w:num>
  <w:num w:numId="81">
    <w:abstractNumId w:val="30"/>
  </w:num>
  <w:num w:numId="82">
    <w:abstractNumId w:val="18"/>
  </w:num>
  <w:num w:numId="8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84">
    <w:abstractNumId w:val="14"/>
  </w:num>
  <w:num w:numId="85">
    <w:abstractNumId w:val="62"/>
  </w:num>
  <w:num w:numId="86">
    <w:abstractNumId w:val="16"/>
  </w:num>
  <w:num w:numId="87">
    <w:abstractNumId w:val="34"/>
  </w:num>
  <w:num w:numId="88">
    <w:abstractNumId w:val="34"/>
    <w:lvlOverride w:ilvl="0">
      <w:lvl w:ilvl="0">
        <w:start w:val="1"/>
        <w:numFmt w:val="decimal"/>
        <w:lvlText w:val="2.%1."/>
        <w:legacy w:legacy="1" w:legacySpace="0" w:legacyIndent="590"/>
        <w:lvlJc w:val="left"/>
        <w:rPr>
          <w:rFonts w:ascii="Times New Roman" w:hAnsi="Times New Roman" w:cs="Times New Roman" w:hint="default"/>
        </w:rPr>
      </w:lvl>
    </w:lvlOverride>
  </w:num>
  <w:num w:numId="89">
    <w:abstractNumId w:val="34"/>
    <w:lvlOverride w:ilvl="0">
      <w:lvl w:ilvl="0">
        <w:start w:val="1"/>
        <w:numFmt w:val="decimal"/>
        <w:lvlText w:val="2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90">
    <w:abstractNumId w:val="49"/>
  </w:num>
  <w:num w:numId="91">
    <w:abstractNumId w:val="42"/>
  </w:num>
  <w:num w:numId="92">
    <w:abstractNumId w:val="68"/>
  </w:num>
  <w:num w:numId="93">
    <w:abstractNumId w:val="52"/>
  </w:num>
  <w:num w:numId="94">
    <w:abstractNumId w:val="52"/>
    <w:lvlOverride w:ilvl="0">
      <w:lvl w:ilvl="0">
        <w:start w:val="1"/>
        <w:numFmt w:val="decimal"/>
        <w:lvlText w:val="%1."/>
        <w:legacy w:legacy="1" w:legacySpace="0" w:legacyIndent="268"/>
        <w:lvlJc w:val="left"/>
        <w:rPr>
          <w:rFonts w:ascii="Times New Roman" w:hAnsi="Times New Roman" w:cs="Times New Roman" w:hint="default"/>
          <w:b w:val="0"/>
        </w:rPr>
      </w:lvl>
    </w:lvlOverride>
  </w:num>
  <w:num w:numId="95">
    <w:abstractNumId w:val="56"/>
  </w:num>
  <w:num w:numId="96">
    <w:abstractNumId w:val="106"/>
  </w:num>
  <w:num w:numId="97">
    <w:abstractNumId w:val="100"/>
  </w:num>
  <w:num w:numId="98">
    <w:abstractNumId w:val="26"/>
  </w:num>
  <w:num w:numId="99">
    <w:abstractNumId w:val="74"/>
  </w:num>
  <w:num w:numId="100">
    <w:abstractNumId w:val="65"/>
  </w:num>
  <w:num w:numId="101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102">
    <w:abstractNumId w:val="69"/>
  </w:num>
  <w:num w:numId="103">
    <w:abstractNumId w:val="70"/>
  </w:num>
  <w:num w:numId="104">
    <w:abstractNumId w:val="88"/>
  </w:num>
  <w:num w:numId="105">
    <w:abstractNumId w:val="35"/>
  </w:num>
  <w:num w:numId="106">
    <w:abstractNumId w:val="35"/>
    <w:lvlOverride w:ilvl="0">
      <w:lvl w:ilvl="0">
        <w:start w:val="2"/>
        <w:numFmt w:val="decimal"/>
        <w:lvlText w:val="(%1)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107">
    <w:abstractNumId w:val="83"/>
  </w:num>
  <w:num w:numId="108">
    <w:abstractNumId w:val="13"/>
  </w:num>
  <w:num w:numId="109">
    <w:abstractNumId w:val="58"/>
  </w:num>
  <w:num w:numId="110">
    <w:abstractNumId w:val="41"/>
  </w:num>
  <w:num w:numId="111">
    <w:abstractNumId w:val="44"/>
  </w:num>
  <w:num w:numId="112">
    <w:abstractNumId w:val="5"/>
  </w:num>
  <w:num w:numId="113">
    <w:abstractNumId w:val="10"/>
  </w:num>
  <w:num w:numId="114">
    <w:abstractNumId w:val="43"/>
  </w:num>
  <w:num w:numId="115">
    <w:abstractNumId w:val="43"/>
    <w:lvlOverride w:ilvl="0">
      <w:lvl w:ilvl="0">
        <w:start w:val="8"/>
        <w:numFmt w:val="decimal"/>
        <w:lvlText w:val="%1.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6">
    <w:abstractNumId w:val="102"/>
  </w:num>
  <w:num w:numId="117">
    <w:abstractNumId w:val="78"/>
  </w:num>
  <w:num w:numId="118">
    <w:abstractNumId w:val="60"/>
  </w:num>
  <w:num w:numId="119">
    <w:abstractNumId w:val="87"/>
  </w:num>
  <w:num w:numId="120">
    <w:abstractNumId w:val="19"/>
  </w:num>
  <w:num w:numId="121">
    <w:abstractNumId w:val="37"/>
  </w:num>
  <w:num w:numId="122">
    <w:abstractNumId w:val="37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3">
    <w:abstractNumId w:val="12"/>
  </w:num>
  <w:num w:numId="124">
    <w:abstractNumId w:val="12"/>
    <w:lvlOverride w:ilvl="0">
      <w:lvl w:ilvl="0">
        <w:start w:val="2"/>
        <w:numFmt w:val="decimal"/>
        <w:lvlText w:val="(%1)"/>
        <w:legacy w:legacy="1" w:legacySpace="0" w:legacyIndent="398"/>
        <w:lvlJc w:val="left"/>
        <w:rPr>
          <w:rFonts w:ascii="Times New Roman" w:hAnsi="Times New Roman" w:cs="Times New Roman" w:hint="default"/>
        </w:rPr>
      </w:lvl>
    </w:lvlOverride>
  </w:num>
  <w:num w:numId="125">
    <w:abstractNumId w:val="39"/>
  </w:num>
  <w:num w:numId="126">
    <w:abstractNumId w:val="72"/>
  </w:num>
  <w:num w:numId="127">
    <w:abstractNumId w:val="40"/>
  </w:num>
  <w:num w:numId="128">
    <w:abstractNumId w:val="73"/>
  </w:num>
  <w:num w:numId="129">
    <w:abstractNumId w:val="64"/>
  </w:num>
  <w:num w:numId="130">
    <w:abstractNumId w:val="86"/>
  </w:num>
  <w:num w:numId="131">
    <w:abstractNumId w:val="86"/>
    <w:lvlOverride w:ilvl="0">
      <w:lvl w:ilvl="0">
        <w:start w:val="4"/>
        <w:numFmt w:val="decimal"/>
        <w:lvlText w:val="(%1)"/>
        <w:legacy w:legacy="1" w:legacySpace="0" w:legacyIndent="470"/>
        <w:lvlJc w:val="left"/>
        <w:rPr>
          <w:rFonts w:ascii="Times New Roman" w:hAnsi="Times New Roman" w:cs="Times New Roman" w:hint="default"/>
        </w:rPr>
      </w:lvl>
    </w:lvlOverride>
  </w:num>
  <w:num w:numId="132">
    <w:abstractNumId w:val="86"/>
    <w:lvlOverride w:ilvl="0">
      <w:lvl w:ilvl="0">
        <w:start w:val="4"/>
        <w:numFmt w:val="decimal"/>
        <w:lvlText w:val="(%1)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33">
    <w:abstractNumId w:val="107"/>
  </w:num>
  <w:num w:numId="134">
    <w:abstractNumId w:val="2"/>
  </w:num>
  <w:num w:numId="135">
    <w:abstractNumId w:val="46"/>
  </w:num>
  <w:num w:numId="136">
    <w:abstractNumId w:val="46"/>
    <w:lvlOverride w:ilvl="0">
      <w:lvl w:ilvl="0">
        <w:start w:val="3"/>
        <w:numFmt w:val="decimal"/>
        <w:lvlText w:val="(%1)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137">
    <w:abstractNumId w:val="23"/>
  </w:num>
  <w:num w:numId="138">
    <w:abstractNumId w:val="23"/>
    <w:lvlOverride w:ilvl="0">
      <w:lvl w:ilvl="0">
        <w:start w:val="1"/>
        <w:numFmt w:val="decimal"/>
        <w:lvlText w:val="%1.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139">
    <w:abstractNumId w:val="24"/>
  </w:num>
  <w:num w:numId="140">
    <w:abstractNumId w:val="7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94"/>
    <w:rsid w:val="0001548B"/>
    <w:rsid w:val="00026410"/>
    <w:rsid w:val="000464BB"/>
    <w:rsid w:val="00050A16"/>
    <w:rsid w:val="00052653"/>
    <w:rsid w:val="00077562"/>
    <w:rsid w:val="0008749C"/>
    <w:rsid w:val="0009026C"/>
    <w:rsid w:val="0009534B"/>
    <w:rsid w:val="000B36AC"/>
    <w:rsid w:val="000C1231"/>
    <w:rsid w:val="000C3D9F"/>
    <w:rsid w:val="000D1000"/>
    <w:rsid w:val="001310A1"/>
    <w:rsid w:val="00132D0C"/>
    <w:rsid w:val="00135E65"/>
    <w:rsid w:val="00137514"/>
    <w:rsid w:val="00155B3E"/>
    <w:rsid w:val="00185A0B"/>
    <w:rsid w:val="001976CA"/>
    <w:rsid w:val="001A16FC"/>
    <w:rsid w:val="001A3AD6"/>
    <w:rsid w:val="001B390F"/>
    <w:rsid w:val="001C1831"/>
    <w:rsid w:val="001D39AB"/>
    <w:rsid w:val="001E230E"/>
    <w:rsid w:val="001F00D2"/>
    <w:rsid w:val="001F3E22"/>
    <w:rsid w:val="001F6870"/>
    <w:rsid w:val="002203CC"/>
    <w:rsid w:val="0022626F"/>
    <w:rsid w:val="0024150E"/>
    <w:rsid w:val="00254C2A"/>
    <w:rsid w:val="002708FF"/>
    <w:rsid w:val="00293074"/>
    <w:rsid w:val="00295337"/>
    <w:rsid w:val="002A3E21"/>
    <w:rsid w:val="002A3EE3"/>
    <w:rsid w:val="002C099A"/>
    <w:rsid w:val="002E06B5"/>
    <w:rsid w:val="002E203E"/>
    <w:rsid w:val="003230D4"/>
    <w:rsid w:val="00326DB9"/>
    <w:rsid w:val="00336B8F"/>
    <w:rsid w:val="00352A64"/>
    <w:rsid w:val="00374B16"/>
    <w:rsid w:val="00374CC8"/>
    <w:rsid w:val="003771CE"/>
    <w:rsid w:val="003A686B"/>
    <w:rsid w:val="003A691D"/>
    <w:rsid w:val="003B10C5"/>
    <w:rsid w:val="003C2D10"/>
    <w:rsid w:val="003C7F75"/>
    <w:rsid w:val="003D1AAA"/>
    <w:rsid w:val="003D69EE"/>
    <w:rsid w:val="004007D2"/>
    <w:rsid w:val="00421C01"/>
    <w:rsid w:val="00440C51"/>
    <w:rsid w:val="00470E86"/>
    <w:rsid w:val="004759B1"/>
    <w:rsid w:val="0048613F"/>
    <w:rsid w:val="004C081D"/>
    <w:rsid w:val="004D3194"/>
    <w:rsid w:val="004E7E42"/>
    <w:rsid w:val="00504A14"/>
    <w:rsid w:val="00514F48"/>
    <w:rsid w:val="0052403D"/>
    <w:rsid w:val="005567C4"/>
    <w:rsid w:val="00561AE1"/>
    <w:rsid w:val="00574258"/>
    <w:rsid w:val="00574AAE"/>
    <w:rsid w:val="005810D0"/>
    <w:rsid w:val="0058426C"/>
    <w:rsid w:val="005A18BF"/>
    <w:rsid w:val="005E34AE"/>
    <w:rsid w:val="005E3BB0"/>
    <w:rsid w:val="005E6E6B"/>
    <w:rsid w:val="005F5059"/>
    <w:rsid w:val="00601F4D"/>
    <w:rsid w:val="00614BA4"/>
    <w:rsid w:val="006315EA"/>
    <w:rsid w:val="00636E88"/>
    <w:rsid w:val="00643827"/>
    <w:rsid w:val="006461A0"/>
    <w:rsid w:val="00664216"/>
    <w:rsid w:val="00690720"/>
    <w:rsid w:val="00690F2E"/>
    <w:rsid w:val="006A2C65"/>
    <w:rsid w:val="006A35CB"/>
    <w:rsid w:val="006E27F7"/>
    <w:rsid w:val="006E3081"/>
    <w:rsid w:val="006E4361"/>
    <w:rsid w:val="006E7A08"/>
    <w:rsid w:val="006E7BFC"/>
    <w:rsid w:val="00705184"/>
    <w:rsid w:val="00705227"/>
    <w:rsid w:val="00725A84"/>
    <w:rsid w:val="0073142E"/>
    <w:rsid w:val="007319FF"/>
    <w:rsid w:val="00735880"/>
    <w:rsid w:val="007366F1"/>
    <w:rsid w:val="00767BFB"/>
    <w:rsid w:val="007A13BD"/>
    <w:rsid w:val="007D1EAB"/>
    <w:rsid w:val="007D2BCE"/>
    <w:rsid w:val="007E3E82"/>
    <w:rsid w:val="007F7268"/>
    <w:rsid w:val="0082642B"/>
    <w:rsid w:val="00833247"/>
    <w:rsid w:val="008340AC"/>
    <w:rsid w:val="00842282"/>
    <w:rsid w:val="008540F6"/>
    <w:rsid w:val="00874476"/>
    <w:rsid w:val="00877CF8"/>
    <w:rsid w:val="008808BC"/>
    <w:rsid w:val="00887D59"/>
    <w:rsid w:val="00892159"/>
    <w:rsid w:val="00893E09"/>
    <w:rsid w:val="008B1380"/>
    <w:rsid w:val="008B2FEB"/>
    <w:rsid w:val="008C0F46"/>
    <w:rsid w:val="008D324B"/>
    <w:rsid w:val="008E3600"/>
    <w:rsid w:val="008F624F"/>
    <w:rsid w:val="00910EA6"/>
    <w:rsid w:val="00952875"/>
    <w:rsid w:val="0096571A"/>
    <w:rsid w:val="00971DE7"/>
    <w:rsid w:val="00975D6F"/>
    <w:rsid w:val="009B006C"/>
    <w:rsid w:val="009D5D2F"/>
    <w:rsid w:val="009E32E0"/>
    <w:rsid w:val="009F00D5"/>
    <w:rsid w:val="009F01AA"/>
    <w:rsid w:val="009F4419"/>
    <w:rsid w:val="00A23C45"/>
    <w:rsid w:val="00A26215"/>
    <w:rsid w:val="00A52AA6"/>
    <w:rsid w:val="00A674AD"/>
    <w:rsid w:val="00A74F20"/>
    <w:rsid w:val="00A81D49"/>
    <w:rsid w:val="00A93891"/>
    <w:rsid w:val="00AB2458"/>
    <w:rsid w:val="00AB5444"/>
    <w:rsid w:val="00AC70AD"/>
    <w:rsid w:val="00AC7EA7"/>
    <w:rsid w:val="00AD45A1"/>
    <w:rsid w:val="00B02ECC"/>
    <w:rsid w:val="00B14191"/>
    <w:rsid w:val="00B36C8B"/>
    <w:rsid w:val="00B41A45"/>
    <w:rsid w:val="00B429D6"/>
    <w:rsid w:val="00B43666"/>
    <w:rsid w:val="00B450F9"/>
    <w:rsid w:val="00B60107"/>
    <w:rsid w:val="00B669C9"/>
    <w:rsid w:val="00B8277B"/>
    <w:rsid w:val="00B82E70"/>
    <w:rsid w:val="00BA379C"/>
    <w:rsid w:val="00BA7925"/>
    <w:rsid w:val="00BB0AD7"/>
    <w:rsid w:val="00BC7C55"/>
    <w:rsid w:val="00BD15E1"/>
    <w:rsid w:val="00BD7775"/>
    <w:rsid w:val="00BF3EC8"/>
    <w:rsid w:val="00C02F88"/>
    <w:rsid w:val="00C30058"/>
    <w:rsid w:val="00C42C7D"/>
    <w:rsid w:val="00C45950"/>
    <w:rsid w:val="00C45C12"/>
    <w:rsid w:val="00C52EB9"/>
    <w:rsid w:val="00C656EA"/>
    <w:rsid w:val="00C7771F"/>
    <w:rsid w:val="00C91B40"/>
    <w:rsid w:val="00C972B9"/>
    <w:rsid w:val="00C978C3"/>
    <w:rsid w:val="00CA7F0B"/>
    <w:rsid w:val="00CC2718"/>
    <w:rsid w:val="00CC5C6A"/>
    <w:rsid w:val="00CE12A8"/>
    <w:rsid w:val="00CE5C4D"/>
    <w:rsid w:val="00D14A7F"/>
    <w:rsid w:val="00D163B0"/>
    <w:rsid w:val="00D23BEA"/>
    <w:rsid w:val="00D250C5"/>
    <w:rsid w:val="00D2784E"/>
    <w:rsid w:val="00D40D82"/>
    <w:rsid w:val="00D47F6A"/>
    <w:rsid w:val="00D501B0"/>
    <w:rsid w:val="00D600E6"/>
    <w:rsid w:val="00D75D32"/>
    <w:rsid w:val="00D82207"/>
    <w:rsid w:val="00D94B24"/>
    <w:rsid w:val="00D97F01"/>
    <w:rsid w:val="00DB057D"/>
    <w:rsid w:val="00DE43F7"/>
    <w:rsid w:val="00DF567B"/>
    <w:rsid w:val="00E0515A"/>
    <w:rsid w:val="00E06053"/>
    <w:rsid w:val="00E07CEB"/>
    <w:rsid w:val="00E20C49"/>
    <w:rsid w:val="00E76EE1"/>
    <w:rsid w:val="00E83E05"/>
    <w:rsid w:val="00E92A81"/>
    <w:rsid w:val="00EC15DB"/>
    <w:rsid w:val="00EE1441"/>
    <w:rsid w:val="00EE2BC0"/>
    <w:rsid w:val="00EF5073"/>
    <w:rsid w:val="00F263C5"/>
    <w:rsid w:val="00F2670C"/>
    <w:rsid w:val="00F4557C"/>
    <w:rsid w:val="00F506C2"/>
    <w:rsid w:val="00F6284F"/>
    <w:rsid w:val="00F8196A"/>
    <w:rsid w:val="00F832EB"/>
    <w:rsid w:val="00F95427"/>
    <w:rsid w:val="00FE5B95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77" w:lineRule="exact"/>
      <w:ind w:hanging="1666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79" w:lineRule="exact"/>
      <w:ind w:firstLine="682"/>
      <w:jc w:val="both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spacing w:line="374" w:lineRule="exact"/>
      <w:jc w:val="both"/>
    </w:pPr>
  </w:style>
  <w:style w:type="paragraph" w:customStyle="1" w:styleId="Style8">
    <w:name w:val="Style8"/>
    <w:basedOn w:val="a"/>
    <w:uiPriority w:val="99"/>
    <w:pPr>
      <w:spacing w:line="376" w:lineRule="exact"/>
    </w:pPr>
  </w:style>
  <w:style w:type="paragraph" w:customStyle="1" w:styleId="Style9">
    <w:name w:val="Style9"/>
    <w:basedOn w:val="a"/>
    <w:uiPriority w:val="99"/>
    <w:pPr>
      <w:spacing w:line="638" w:lineRule="exact"/>
      <w:jc w:val="center"/>
    </w:pPr>
  </w:style>
  <w:style w:type="paragraph" w:customStyle="1" w:styleId="Style10">
    <w:name w:val="Style10"/>
    <w:basedOn w:val="a"/>
    <w:uiPriority w:val="99"/>
    <w:pPr>
      <w:spacing w:line="266" w:lineRule="exact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64" w:lineRule="exact"/>
      <w:ind w:firstLine="389"/>
    </w:pPr>
  </w:style>
  <w:style w:type="paragraph" w:customStyle="1" w:styleId="Style14">
    <w:name w:val="Style14"/>
    <w:basedOn w:val="a"/>
    <w:uiPriority w:val="99"/>
    <w:pPr>
      <w:spacing w:line="324" w:lineRule="exact"/>
      <w:ind w:hanging="418"/>
    </w:pPr>
  </w:style>
  <w:style w:type="paragraph" w:customStyle="1" w:styleId="Style15">
    <w:name w:val="Style15"/>
    <w:basedOn w:val="a"/>
    <w:uiPriority w:val="99"/>
    <w:pPr>
      <w:spacing w:line="322" w:lineRule="exact"/>
      <w:ind w:firstLine="926"/>
    </w:pPr>
  </w:style>
  <w:style w:type="paragraph" w:customStyle="1" w:styleId="Style16">
    <w:name w:val="Style16"/>
    <w:basedOn w:val="a"/>
    <w:uiPriority w:val="99"/>
    <w:pPr>
      <w:spacing w:line="331" w:lineRule="exact"/>
      <w:ind w:firstLine="418"/>
    </w:pPr>
  </w:style>
  <w:style w:type="paragraph" w:customStyle="1" w:styleId="Style17">
    <w:name w:val="Style17"/>
    <w:basedOn w:val="a"/>
    <w:uiPriority w:val="99"/>
    <w:pPr>
      <w:spacing w:line="326" w:lineRule="exact"/>
      <w:ind w:firstLine="274"/>
    </w:pPr>
  </w:style>
  <w:style w:type="paragraph" w:customStyle="1" w:styleId="Style18">
    <w:name w:val="Style18"/>
    <w:basedOn w:val="a"/>
    <w:uiPriority w:val="99"/>
    <w:pPr>
      <w:spacing w:line="326" w:lineRule="exact"/>
      <w:ind w:firstLine="744"/>
    </w:pPr>
  </w:style>
  <w:style w:type="paragraph" w:customStyle="1" w:styleId="Style19">
    <w:name w:val="Style19"/>
    <w:basedOn w:val="a"/>
    <w:uiPriority w:val="99"/>
    <w:pPr>
      <w:spacing w:line="322" w:lineRule="exact"/>
      <w:ind w:hanging="350"/>
      <w:jc w:val="both"/>
    </w:pPr>
  </w:style>
  <w:style w:type="paragraph" w:customStyle="1" w:styleId="Style20">
    <w:name w:val="Style20"/>
    <w:basedOn w:val="a"/>
    <w:uiPriority w:val="99"/>
    <w:pPr>
      <w:spacing w:line="326" w:lineRule="exact"/>
      <w:jc w:val="right"/>
    </w:pPr>
  </w:style>
  <w:style w:type="paragraph" w:customStyle="1" w:styleId="Style21">
    <w:name w:val="Style21"/>
    <w:basedOn w:val="a"/>
    <w:uiPriority w:val="99"/>
    <w:pPr>
      <w:spacing w:line="370" w:lineRule="exact"/>
      <w:ind w:hanging="610"/>
    </w:pPr>
  </w:style>
  <w:style w:type="paragraph" w:customStyle="1" w:styleId="Style22">
    <w:name w:val="Style22"/>
    <w:basedOn w:val="a"/>
    <w:uiPriority w:val="99"/>
    <w:pPr>
      <w:spacing w:line="322" w:lineRule="exact"/>
      <w:ind w:firstLine="408"/>
      <w:jc w:val="both"/>
    </w:pPr>
  </w:style>
  <w:style w:type="paragraph" w:customStyle="1" w:styleId="Style23">
    <w:name w:val="Style23"/>
    <w:basedOn w:val="a"/>
    <w:uiPriority w:val="99"/>
    <w:pPr>
      <w:spacing w:line="326" w:lineRule="exact"/>
      <w:jc w:val="center"/>
    </w:pPr>
  </w:style>
  <w:style w:type="paragraph" w:customStyle="1" w:styleId="Style24">
    <w:name w:val="Style24"/>
    <w:basedOn w:val="a"/>
    <w:uiPriority w:val="99"/>
    <w:pPr>
      <w:spacing w:line="322" w:lineRule="exact"/>
      <w:ind w:firstLine="350"/>
      <w:jc w:val="both"/>
    </w:pPr>
  </w:style>
  <w:style w:type="paragraph" w:customStyle="1" w:styleId="Style25">
    <w:name w:val="Style25"/>
    <w:basedOn w:val="a"/>
    <w:uiPriority w:val="99"/>
    <w:pPr>
      <w:spacing w:line="331" w:lineRule="exact"/>
      <w:ind w:firstLine="576"/>
      <w:jc w:val="both"/>
    </w:pPr>
  </w:style>
  <w:style w:type="paragraph" w:customStyle="1" w:styleId="Style26">
    <w:name w:val="Style26"/>
    <w:basedOn w:val="a"/>
    <w:uiPriority w:val="99"/>
    <w:pPr>
      <w:spacing w:line="324" w:lineRule="exact"/>
      <w:ind w:firstLine="557"/>
      <w:jc w:val="both"/>
    </w:pPr>
  </w:style>
  <w:style w:type="paragraph" w:customStyle="1" w:styleId="Style27">
    <w:name w:val="Style27"/>
    <w:basedOn w:val="a"/>
    <w:uiPriority w:val="99"/>
    <w:pPr>
      <w:spacing w:line="322" w:lineRule="exact"/>
      <w:ind w:hanging="182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jc w:val="center"/>
    </w:pPr>
  </w:style>
  <w:style w:type="paragraph" w:customStyle="1" w:styleId="Style30">
    <w:name w:val="Style30"/>
    <w:basedOn w:val="a"/>
    <w:uiPriority w:val="99"/>
    <w:pPr>
      <w:spacing w:line="325" w:lineRule="exact"/>
      <w:ind w:firstLine="720"/>
      <w:jc w:val="both"/>
    </w:pPr>
  </w:style>
  <w:style w:type="paragraph" w:customStyle="1" w:styleId="Style31">
    <w:name w:val="Style31"/>
    <w:basedOn w:val="a"/>
    <w:uiPriority w:val="99"/>
    <w:pPr>
      <w:jc w:val="center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326" w:lineRule="exact"/>
      <w:ind w:hanging="1022"/>
    </w:pPr>
  </w:style>
  <w:style w:type="paragraph" w:customStyle="1" w:styleId="Style34">
    <w:name w:val="Style34"/>
    <w:basedOn w:val="a"/>
    <w:uiPriority w:val="99"/>
    <w:pPr>
      <w:spacing w:line="264" w:lineRule="exact"/>
    </w:pPr>
  </w:style>
  <w:style w:type="paragraph" w:customStyle="1" w:styleId="Style35">
    <w:name w:val="Style35"/>
    <w:basedOn w:val="a"/>
    <w:uiPriority w:val="99"/>
    <w:pPr>
      <w:spacing w:line="322" w:lineRule="exact"/>
      <w:ind w:firstLine="715"/>
    </w:pPr>
  </w:style>
  <w:style w:type="paragraph" w:customStyle="1" w:styleId="Style36">
    <w:name w:val="Style36"/>
    <w:basedOn w:val="a"/>
    <w:uiPriority w:val="99"/>
    <w:pPr>
      <w:spacing w:line="1128" w:lineRule="exact"/>
      <w:ind w:firstLine="1339"/>
    </w:pPr>
  </w:style>
  <w:style w:type="paragraph" w:customStyle="1" w:styleId="Style37">
    <w:name w:val="Style37"/>
    <w:basedOn w:val="a"/>
    <w:uiPriority w:val="99"/>
    <w:pPr>
      <w:spacing w:line="322" w:lineRule="exact"/>
      <w:jc w:val="both"/>
    </w:p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Pr>
      <w:rFonts w:ascii="Candara" w:hAnsi="Candara" w:cs="Candara"/>
      <w:b/>
      <w:bCs/>
      <w:i/>
      <w:iCs/>
      <w:color w:val="000000"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color w:val="000000"/>
      <w:spacing w:val="-10"/>
      <w:sz w:val="32"/>
      <w:szCs w:val="3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30"/>
      <w:sz w:val="34"/>
      <w:szCs w:val="3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4C081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locked/>
    <w:rsid w:val="004C081D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C081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locked/>
    <w:rsid w:val="004C081D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183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C1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677" w:lineRule="exact"/>
      <w:ind w:hanging="1666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79" w:lineRule="exact"/>
      <w:ind w:firstLine="682"/>
      <w:jc w:val="both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  <w:pPr>
      <w:spacing w:line="374" w:lineRule="exact"/>
      <w:jc w:val="both"/>
    </w:pPr>
  </w:style>
  <w:style w:type="paragraph" w:customStyle="1" w:styleId="Style8">
    <w:name w:val="Style8"/>
    <w:basedOn w:val="a"/>
    <w:uiPriority w:val="99"/>
    <w:pPr>
      <w:spacing w:line="376" w:lineRule="exact"/>
    </w:pPr>
  </w:style>
  <w:style w:type="paragraph" w:customStyle="1" w:styleId="Style9">
    <w:name w:val="Style9"/>
    <w:basedOn w:val="a"/>
    <w:uiPriority w:val="99"/>
    <w:pPr>
      <w:spacing w:line="638" w:lineRule="exact"/>
      <w:jc w:val="center"/>
    </w:pPr>
  </w:style>
  <w:style w:type="paragraph" w:customStyle="1" w:styleId="Style10">
    <w:name w:val="Style10"/>
    <w:basedOn w:val="a"/>
    <w:uiPriority w:val="99"/>
    <w:pPr>
      <w:spacing w:line="266" w:lineRule="exact"/>
    </w:pPr>
  </w:style>
  <w:style w:type="paragraph" w:customStyle="1" w:styleId="Style11">
    <w:name w:val="Style11"/>
    <w:basedOn w:val="a"/>
    <w:uiPriority w:val="99"/>
    <w:pPr>
      <w:jc w:val="center"/>
    </w:pPr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64" w:lineRule="exact"/>
      <w:ind w:firstLine="389"/>
    </w:pPr>
  </w:style>
  <w:style w:type="paragraph" w:customStyle="1" w:styleId="Style14">
    <w:name w:val="Style14"/>
    <w:basedOn w:val="a"/>
    <w:uiPriority w:val="99"/>
    <w:pPr>
      <w:spacing w:line="324" w:lineRule="exact"/>
      <w:ind w:hanging="418"/>
    </w:pPr>
  </w:style>
  <w:style w:type="paragraph" w:customStyle="1" w:styleId="Style15">
    <w:name w:val="Style15"/>
    <w:basedOn w:val="a"/>
    <w:uiPriority w:val="99"/>
    <w:pPr>
      <w:spacing w:line="322" w:lineRule="exact"/>
      <w:ind w:firstLine="926"/>
    </w:pPr>
  </w:style>
  <w:style w:type="paragraph" w:customStyle="1" w:styleId="Style16">
    <w:name w:val="Style16"/>
    <w:basedOn w:val="a"/>
    <w:uiPriority w:val="99"/>
    <w:pPr>
      <w:spacing w:line="331" w:lineRule="exact"/>
      <w:ind w:firstLine="418"/>
    </w:pPr>
  </w:style>
  <w:style w:type="paragraph" w:customStyle="1" w:styleId="Style17">
    <w:name w:val="Style17"/>
    <w:basedOn w:val="a"/>
    <w:uiPriority w:val="99"/>
    <w:pPr>
      <w:spacing w:line="326" w:lineRule="exact"/>
      <w:ind w:firstLine="274"/>
    </w:pPr>
  </w:style>
  <w:style w:type="paragraph" w:customStyle="1" w:styleId="Style18">
    <w:name w:val="Style18"/>
    <w:basedOn w:val="a"/>
    <w:uiPriority w:val="99"/>
    <w:pPr>
      <w:spacing w:line="326" w:lineRule="exact"/>
      <w:ind w:firstLine="744"/>
    </w:pPr>
  </w:style>
  <w:style w:type="paragraph" w:customStyle="1" w:styleId="Style19">
    <w:name w:val="Style19"/>
    <w:basedOn w:val="a"/>
    <w:uiPriority w:val="99"/>
    <w:pPr>
      <w:spacing w:line="322" w:lineRule="exact"/>
      <w:ind w:hanging="350"/>
      <w:jc w:val="both"/>
    </w:pPr>
  </w:style>
  <w:style w:type="paragraph" w:customStyle="1" w:styleId="Style20">
    <w:name w:val="Style20"/>
    <w:basedOn w:val="a"/>
    <w:uiPriority w:val="99"/>
    <w:pPr>
      <w:spacing w:line="326" w:lineRule="exact"/>
      <w:jc w:val="right"/>
    </w:pPr>
  </w:style>
  <w:style w:type="paragraph" w:customStyle="1" w:styleId="Style21">
    <w:name w:val="Style21"/>
    <w:basedOn w:val="a"/>
    <w:uiPriority w:val="99"/>
    <w:pPr>
      <w:spacing w:line="370" w:lineRule="exact"/>
      <w:ind w:hanging="610"/>
    </w:pPr>
  </w:style>
  <w:style w:type="paragraph" w:customStyle="1" w:styleId="Style22">
    <w:name w:val="Style22"/>
    <w:basedOn w:val="a"/>
    <w:uiPriority w:val="99"/>
    <w:pPr>
      <w:spacing w:line="322" w:lineRule="exact"/>
      <w:ind w:firstLine="408"/>
      <w:jc w:val="both"/>
    </w:pPr>
  </w:style>
  <w:style w:type="paragraph" w:customStyle="1" w:styleId="Style23">
    <w:name w:val="Style23"/>
    <w:basedOn w:val="a"/>
    <w:uiPriority w:val="99"/>
    <w:pPr>
      <w:spacing w:line="326" w:lineRule="exact"/>
      <w:jc w:val="center"/>
    </w:pPr>
  </w:style>
  <w:style w:type="paragraph" w:customStyle="1" w:styleId="Style24">
    <w:name w:val="Style24"/>
    <w:basedOn w:val="a"/>
    <w:uiPriority w:val="99"/>
    <w:pPr>
      <w:spacing w:line="322" w:lineRule="exact"/>
      <w:ind w:firstLine="350"/>
      <w:jc w:val="both"/>
    </w:pPr>
  </w:style>
  <w:style w:type="paragraph" w:customStyle="1" w:styleId="Style25">
    <w:name w:val="Style25"/>
    <w:basedOn w:val="a"/>
    <w:uiPriority w:val="99"/>
    <w:pPr>
      <w:spacing w:line="331" w:lineRule="exact"/>
      <w:ind w:firstLine="576"/>
      <w:jc w:val="both"/>
    </w:pPr>
  </w:style>
  <w:style w:type="paragraph" w:customStyle="1" w:styleId="Style26">
    <w:name w:val="Style26"/>
    <w:basedOn w:val="a"/>
    <w:uiPriority w:val="99"/>
    <w:pPr>
      <w:spacing w:line="324" w:lineRule="exact"/>
      <w:ind w:firstLine="557"/>
      <w:jc w:val="both"/>
    </w:pPr>
  </w:style>
  <w:style w:type="paragraph" w:customStyle="1" w:styleId="Style27">
    <w:name w:val="Style27"/>
    <w:basedOn w:val="a"/>
    <w:uiPriority w:val="99"/>
    <w:pPr>
      <w:spacing w:line="322" w:lineRule="exact"/>
      <w:ind w:hanging="182"/>
    </w:pPr>
  </w:style>
  <w:style w:type="paragraph" w:customStyle="1" w:styleId="Style28">
    <w:name w:val="Style28"/>
    <w:basedOn w:val="a"/>
    <w:uiPriority w:val="99"/>
  </w:style>
  <w:style w:type="paragraph" w:customStyle="1" w:styleId="Style29">
    <w:name w:val="Style29"/>
    <w:basedOn w:val="a"/>
    <w:uiPriority w:val="99"/>
    <w:pPr>
      <w:jc w:val="center"/>
    </w:pPr>
  </w:style>
  <w:style w:type="paragraph" w:customStyle="1" w:styleId="Style30">
    <w:name w:val="Style30"/>
    <w:basedOn w:val="a"/>
    <w:uiPriority w:val="99"/>
    <w:pPr>
      <w:spacing w:line="325" w:lineRule="exact"/>
      <w:ind w:firstLine="720"/>
      <w:jc w:val="both"/>
    </w:pPr>
  </w:style>
  <w:style w:type="paragraph" w:customStyle="1" w:styleId="Style31">
    <w:name w:val="Style31"/>
    <w:basedOn w:val="a"/>
    <w:uiPriority w:val="99"/>
    <w:pPr>
      <w:jc w:val="center"/>
    </w:pPr>
  </w:style>
  <w:style w:type="paragraph" w:customStyle="1" w:styleId="Style32">
    <w:name w:val="Style32"/>
    <w:basedOn w:val="a"/>
    <w:uiPriority w:val="99"/>
  </w:style>
  <w:style w:type="paragraph" w:customStyle="1" w:styleId="Style33">
    <w:name w:val="Style33"/>
    <w:basedOn w:val="a"/>
    <w:uiPriority w:val="99"/>
    <w:pPr>
      <w:spacing w:line="326" w:lineRule="exact"/>
      <w:ind w:hanging="1022"/>
    </w:pPr>
  </w:style>
  <w:style w:type="paragraph" w:customStyle="1" w:styleId="Style34">
    <w:name w:val="Style34"/>
    <w:basedOn w:val="a"/>
    <w:uiPriority w:val="99"/>
    <w:pPr>
      <w:spacing w:line="264" w:lineRule="exact"/>
    </w:pPr>
  </w:style>
  <w:style w:type="paragraph" w:customStyle="1" w:styleId="Style35">
    <w:name w:val="Style35"/>
    <w:basedOn w:val="a"/>
    <w:uiPriority w:val="99"/>
    <w:pPr>
      <w:spacing w:line="322" w:lineRule="exact"/>
      <w:ind w:firstLine="715"/>
    </w:pPr>
  </w:style>
  <w:style w:type="paragraph" w:customStyle="1" w:styleId="Style36">
    <w:name w:val="Style36"/>
    <w:basedOn w:val="a"/>
    <w:uiPriority w:val="99"/>
    <w:pPr>
      <w:spacing w:line="1128" w:lineRule="exact"/>
      <w:ind w:firstLine="1339"/>
    </w:pPr>
  </w:style>
  <w:style w:type="paragraph" w:customStyle="1" w:styleId="Style37">
    <w:name w:val="Style37"/>
    <w:basedOn w:val="a"/>
    <w:uiPriority w:val="99"/>
    <w:pPr>
      <w:spacing w:line="322" w:lineRule="exact"/>
      <w:jc w:val="both"/>
    </w:p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0">
    <w:name w:val="Font Style40"/>
    <w:basedOn w:val="a0"/>
    <w:uiPriority w:val="99"/>
    <w:rPr>
      <w:rFonts w:ascii="Candara" w:hAnsi="Candara" w:cs="Candara"/>
      <w:b/>
      <w:bCs/>
      <w:i/>
      <w:iCs/>
      <w:color w:val="000000"/>
      <w:sz w:val="16"/>
      <w:szCs w:val="16"/>
    </w:rPr>
  </w:style>
  <w:style w:type="character" w:customStyle="1" w:styleId="FontStyle41">
    <w:name w:val="Font Style41"/>
    <w:basedOn w:val="a0"/>
    <w:uiPriority w:val="99"/>
    <w:rPr>
      <w:rFonts w:ascii="Times New Roman" w:hAnsi="Times New Roman" w:cs="Times New Roman"/>
      <w:color w:val="000000"/>
      <w:spacing w:val="-10"/>
      <w:sz w:val="32"/>
      <w:szCs w:val="32"/>
    </w:rPr>
  </w:style>
  <w:style w:type="character" w:customStyle="1" w:styleId="FontStyle42">
    <w:name w:val="Font Style42"/>
    <w:basedOn w:val="a0"/>
    <w:uiPriority w:val="99"/>
    <w:rPr>
      <w:rFonts w:ascii="Times New Roman" w:hAnsi="Times New Roman" w:cs="Times New Roman"/>
      <w:b/>
      <w:bCs/>
      <w:i/>
      <w:iCs/>
      <w:color w:val="000000"/>
      <w:spacing w:val="30"/>
      <w:sz w:val="34"/>
      <w:szCs w:val="34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b/>
      <w:bCs/>
      <w:color w:val="000000"/>
      <w:sz w:val="32"/>
      <w:szCs w:val="32"/>
    </w:rPr>
  </w:style>
  <w:style w:type="character" w:customStyle="1" w:styleId="FontStyle44">
    <w:name w:val="Font Style44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45">
    <w:name w:val="Font Style45"/>
    <w:basedOn w:val="a0"/>
    <w:uiPriority w:val="99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6">
    <w:name w:val="Font Style46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7">
    <w:name w:val="Font Style47"/>
    <w:basedOn w:val="a0"/>
    <w:uiPriority w:val="99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character" w:customStyle="1" w:styleId="FontStyle48">
    <w:name w:val="Font Style48"/>
    <w:basedOn w:val="a0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9">
    <w:name w:val="Font Style49"/>
    <w:basedOn w:val="a0"/>
    <w:uiPriority w:val="99"/>
    <w:rPr>
      <w:rFonts w:ascii="Times New Roman" w:hAnsi="Times New Roman" w:cs="Times New Roman"/>
      <w:b/>
      <w:bCs/>
      <w:color w:val="000000"/>
      <w:sz w:val="16"/>
      <w:szCs w:val="16"/>
    </w:rPr>
  </w:style>
  <w:style w:type="character" w:customStyle="1" w:styleId="FontStyle50">
    <w:name w:val="Font Style50"/>
    <w:basedOn w:val="a0"/>
    <w:uiPriority w:val="9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52">
    <w:name w:val="Font Style52"/>
    <w:basedOn w:val="a0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styleId="a4">
    <w:name w:val="header"/>
    <w:basedOn w:val="a"/>
    <w:link w:val="a5"/>
    <w:uiPriority w:val="99"/>
    <w:unhideWhenUsed/>
    <w:rsid w:val="004C081D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locked/>
    <w:rsid w:val="004C081D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C081D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locked/>
    <w:rsid w:val="004C081D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1831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1C1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E80E-12B4-4408-B5E2-AA51E9983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26</Pages>
  <Words>9294</Words>
  <Characters>52981</Characters>
  <Application>Microsoft Office Word</Application>
  <DocSecurity>0</DocSecurity>
  <Lines>441</Lines>
  <Paragraphs>124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188</cp:revision>
  <cp:lastPrinted>2016-12-14T08:26:00Z</cp:lastPrinted>
  <dcterms:created xsi:type="dcterms:W3CDTF">2016-05-30T07:15:00Z</dcterms:created>
  <dcterms:modified xsi:type="dcterms:W3CDTF">2016-12-14T08:30:00Z</dcterms:modified>
</cp:coreProperties>
</file>