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УВАЖАЕМИ ЗЕМЕДЕЛСКИ СТОПАНИ,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Областна дирекция „Земеделие“ </w:t>
      </w:r>
      <w:r w:rsidR="00275D00">
        <w:rPr>
          <w:rFonts w:ascii="Times New Roman" w:hAnsi="Times New Roman" w:cs="Times New Roman"/>
          <w:sz w:val="28"/>
          <w:szCs w:val="28"/>
          <w:lang w:val="bg-BG"/>
        </w:rPr>
        <w:t>Смолян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Ви уведомява: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CB6" w:rsidRPr="00152CB6" w:rsidRDefault="00152CB6" w:rsidP="00F2508A">
      <w:pPr>
        <w:ind w:firstLine="709"/>
        <w:rPr>
          <w:rFonts w:ascii="Times New Roman" w:hAnsi="Times New Roman" w:cs="Times New Roman"/>
          <w:sz w:val="28"/>
          <w:szCs w:val="28"/>
          <w:lang w:val="bg-BG"/>
        </w:rPr>
      </w:pPr>
      <w:r w:rsidRPr="00152CB6">
        <w:rPr>
          <w:rFonts w:ascii="Times New Roman" w:hAnsi="Times New Roman" w:cs="Times New Roman"/>
          <w:sz w:val="28"/>
          <w:szCs w:val="28"/>
          <w:lang w:val="bg-BG"/>
        </w:rPr>
        <w:t>Във връзка с Кампания „Директни плащания 2020“, с цел подобряване на административното обслужване на земеделските стопани и избягване концентрацията на много хора на едно място в затворени помещения, предвид епидемиологичната обстановка в страната, всеки който има техническа и физическа възможност да ползва електронните услуги за входиране и попълване на заявления за подпомагане,</w:t>
      </w:r>
      <w:r w:rsidR="003463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52CB6">
        <w:rPr>
          <w:rFonts w:ascii="Times New Roman" w:hAnsi="Times New Roman" w:cs="Times New Roman"/>
          <w:sz w:val="28"/>
          <w:szCs w:val="28"/>
          <w:lang w:val="bg-BG"/>
        </w:rPr>
        <w:t xml:space="preserve"> които предоставя Разплащателна агенция – Държавен фонд „Земеделие“. За приключв</w:t>
      </w:r>
      <w:r w:rsidR="00346300">
        <w:rPr>
          <w:rFonts w:ascii="Times New Roman" w:hAnsi="Times New Roman" w:cs="Times New Roman"/>
          <w:sz w:val="28"/>
          <w:szCs w:val="28"/>
          <w:lang w:val="bg-BG"/>
        </w:rPr>
        <w:t xml:space="preserve">ане на заявлението да се свърже </w:t>
      </w:r>
      <w:r w:rsidRPr="00152CB6">
        <w:rPr>
          <w:rFonts w:ascii="Times New Roman" w:hAnsi="Times New Roman" w:cs="Times New Roman"/>
          <w:sz w:val="28"/>
          <w:szCs w:val="28"/>
          <w:lang w:val="bg-BG"/>
        </w:rPr>
        <w:t>по телефон със съответната Об</w:t>
      </w:r>
      <w:r w:rsidR="00346300">
        <w:rPr>
          <w:rFonts w:ascii="Times New Roman" w:hAnsi="Times New Roman" w:cs="Times New Roman"/>
          <w:sz w:val="28"/>
          <w:szCs w:val="28"/>
          <w:lang w:val="bg-BG"/>
        </w:rPr>
        <w:t>щинска служба по земеделие (</w:t>
      </w:r>
      <w:bookmarkStart w:id="0" w:name="_GoBack"/>
      <w:bookmarkEnd w:id="0"/>
      <w:r w:rsidR="00346300">
        <w:rPr>
          <w:rFonts w:ascii="Times New Roman" w:hAnsi="Times New Roman" w:cs="Times New Roman"/>
          <w:sz w:val="28"/>
          <w:szCs w:val="28"/>
          <w:lang w:val="bg-BG"/>
        </w:rPr>
        <w:t>ОСЗ)</w:t>
      </w:r>
      <w:r w:rsidRPr="00152CB6">
        <w:rPr>
          <w:rFonts w:ascii="Times New Roman" w:hAnsi="Times New Roman" w:cs="Times New Roman"/>
          <w:sz w:val="28"/>
          <w:szCs w:val="28"/>
          <w:lang w:val="bg-BG"/>
        </w:rPr>
        <w:t xml:space="preserve"> по адресна регистрация за физическото/юридическото лице, за включване в график.</w:t>
      </w:r>
    </w:p>
    <w:p w:rsidR="00F2508A" w:rsidRDefault="00F2508A" w:rsidP="00F2508A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 w:rsidRPr="00152CB6">
        <w:rPr>
          <w:rFonts w:ascii="Times New Roman" w:hAnsi="Times New Roman" w:cs="Times New Roman"/>
          <w:sz w:val="28"/>
          <w:szCs w:val="28"/>
          <w:lang w:val="bg-BG"/>
        </w:rPr>
        <w:t>Всички земеделски стопани, които нямат възможност да входират</w:t>
      </w:r>
      <w:r w:rsidR="003463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52CB6">
        <w:rPr>
          <w:rFonts w:ascii="Times New Roman" w:hAnsi="Times New Roman" w:cs="Times New Roman"/>
          <w:sz w:val="28"/>
          <w:szCs w:val="28"/>
          <w:lang w:val="bg-BG"/>
        </w:rPr>
        <w:t xml:space="preserve"> и попълнят заявленията си за подпомагане по електронен път, да уведомят съответната Общинска служба по земеделие на посочените по-долу телефони за контакт, за да бъдат изготвени графици за подаване/приключване на заявленията.</w:t>
      </w:r>
    </w:p>
    <w:p w:rsidR="00346300" w:rsidRPr="00C7019A" w:rsidRDefault="00346300" w:rsidP="0034630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рафиците, </w:t>
      </w:r>
      <w:r>
        <w:rPr>
          <w:rFonts w:ascii="Times New Roman" w:hAnsi="Times New Roman" w:cs="Times New Roman"/>
          <w:sz w:val="28"/>
          <w:szCs w:val="28"/>
          <w:lang w:val="bg-BG"/>
        </w:rPr>
        <w:t>ще бъдат достъпни в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съответните общински служби по земеделие (ОСЗ) и публик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увани на страницата на Областна 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>дирекция „Земеделие“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Смолян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300" w:rsidRDefault="00346300" w:rsidP="00F2508A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C61894" w:rsidRPr="00C7019A" w:rsidRDefault="00C61894" w:rsidP="00C61894">
      <w:pPr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578"/>
        <w:gridCol w:w="1241"/>
        <w:gridCol w:w="1418"/>
      </w:tblGrid>
      <w:tr w:rsidR="00275D00" w:rsidRPr="00275D00" w:rsidTr="00275D00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ОДЗ/ ОСЗ 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e- </w:t>
            </w:r>
            <w:proofErr w:type="spellStart"/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mail</w:t>
            </w:r>
            <w:proofErr w:type="spellEnd"/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: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телефон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</w:tr>
      <w:tr w:rsidR="00275D00" w:rsidRPr="00275D00" w:rsidTr="00275D0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ОДЗ Смолян </w:t>
            </w: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4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 xml:space="preserve">ODZG_Smolyan@mzh.government.bg    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66236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ОСЗ Баните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5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 xml:space="preserve">oszg_banite@abv.bg 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2089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ОСЗ Борино 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6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>oszgborino@abv.bg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2160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ОСЗ Девин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7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 xml:space="preserve">oszg_devin@abv.bg 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2648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ОСЗ Доспат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8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>oszg_dospat@abv.bg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2049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ОСЗ Златоград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9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>oszg_zlatograd@abv.bg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4589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ОСЗ Мадан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10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>madan_oszg@abv.bg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22283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ОСЗ Неделино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11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>oszg_nedelino@abv.bg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3548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ОСЗ Рудозем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12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>oszg_rudozem@abv.bg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53245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ОСЗ Смолян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13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>oszg_smolian@abv.bg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82033</w:t>
            </w:r>
          </w:p>
        </w:tc>
      </w:tr>
      <w:tr w:rsidR="00275D00" w:rsidRPr="00275D00" w:rsidTr="00275D0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D00" w:rsidRPr="00275D00" w:rsidRDefault="00275D00" w:rsidP="00275D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ОСЗ Чепеларе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346300" w:rsidP="00275D0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14" w:history="1">
              <w:r w:rsidR="00275D00" w:rsidRPr="00275D0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bg-BG" w:eastAsia="bg-BG"/>
                </w:rPr>
                <w:t>oszg_chepelare@abv.bg</w:t>
              </w:r>
            </w:hyperlink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D00" w:rsidRPr="00275D00" w:rsidRDefault="00275D00" w:rsidP="00275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75D0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2019</w:t>
            </w:r>
          </w:p>
        </w:tc>
      </w:tr>
    </w:tbl>
    <w:p w:rsidR="00F2508A" w:rsidRPr="00C7019A" w:rsidRDefault="00F2508A" w:rsidP="00152CB6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F2508A" w:rsidRPr="00C7019A" w:rsidSect="00346300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8"/>
    <w:rsid w:val="00073DF8"/>
    <w:rsid w:val="0007544F"/>
    <w:rsid w:val="00152CB6"/>
    <w:rsid w:val="00275D00"/>
    <w:rsid w:val="00346300"/>
    <w:rsid w:val="003554DF"/>
    <w:rsid w:val="00620AD8"/>
    <w:rsid w:val="008163B9"/>
    <w:rsid w:val="00906AE5"/>
    <w:rsid w:val="00C4656E"/>
    <w:rsid w:val="00C61894"/>
    <w:rsid w:val="00C7019A"/>
    <w:rsid w:val="00CE56D3"/>
    <w:rsid w:val="00D15294"/>
    <w:rsid w:val="00F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3F9F"/>
  <w15:docId w15:val="{1CF1DB9A-78DE-4122-9A94-A9E29B21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465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5D00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75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dospat@abv.bg" TargetMode="External"/><Relationship Id="rId13" Type="http://schemas.openxmlformats.org/officeDocument/2006/relationships/hyperlink" Target="mailto:oszg_smolian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zg_devin@abv.bg" TargetMode="External"/><Relationship Id="rId12" Type="http://schemas.openxmlformats.org/officeDocument/2006/relationships/hyperlink" Target="mailto:oszg_rudozem@abv.b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szgborino@abv.bg" TargetMode="External"/><Relationship Id="rId11" Type="http://schemas.openxmlformats.org/officeDocument/2006/relationships/hyperlink" Target="mailto:oszg_nedelino@abv.bg" TargetMode="External"/><Relationship Id="rId5" Type="http://schemas.openxmlformats.org/officeDocument/2006/relationships/hyperlink" Target="mailto:oszg_banite@abv.b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dan_oszg@abv.bg" TargetMode="External"/><Relationship Id="rId4" Type="http://schemas.openxmlformats.org/officeDocument/2006/relationships/hyperlink" Target="mailto:ODZG_Smolyan@mzh.government.bg" TargetMode="External"/><Relationship Id="rId9" Type="http://schemas.openxmlformats.org/officeDocument/2006/relationships/hyperlink" Target="mailto:oszg_zlatograd@abv.bg" TargetMode="External"/><Relationship Id="rId14" Type="http://schemas.openxmlformats.org/officeDocument/2006/relationships/hyperlink" Target="mailto:oszg_chepelare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Avramova</dc:creator>
  <cp:lastModifiedBy>Потребител на Windows</cp:lastModifiedBy>
  <cp:revision>4</cp:revision>
  <cp:lastPrinted>2020-03-11T06:37:00Z</cp:lastPrinted>
  <dcterms:created xsi:type="dcterms:W3CDTF">2020-03-11T07:17:00Z</dcterms:created>
  <dcterms:modified xsi:type="dcterms:W3CDTF">2020-03-12T14:11:00Z</dcterms:modified>
</cp:coreProperties>
</file>