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775" w:rsidRPr="009926DB" w:rsidRDefault="00880775" w:rsidP="00F632F4">
      <w:pPr>
        <w:jc w:val="center"/>
        <w:rPr>
          <w:b/>
          <w:sz w:val="72"/>
          <w:szCs w:val="72"/>
        </w:rPr>
      </w:pPr>
      <w:r w:rsidRPr="009926DB">
        <w:rPr>
          <w:b/>
          <w:sz w:val="72"/>
          <w:szCs w:val="72"/>
        </w:rPr>
        <w:t>НА ВНИМАН</w:t>
      </w:r>
      <w:r w:rsidR="009926DB" w:rsidRPr="009926DB">
        <w:rPr>
          <w:b/>
          <w:sz w:val="72"/>
          <w:szCs w:val="72"/>
        </w:rPr>
        <w:t>ИЕТО НА ЗЕМЕДЕЛСКИТЕ СТОПАНИ!</w:t>
      </w:r>
    </w:p>
    <w:p w:rsidR="009703C0" w:rsidRDefault="00880775" w:rsidP="00880775">
      <w:pPr>
        <w:spacing w:line="240" w:lineRule="auto"/>
        <w:jc w:val="both"/>
        <w:rPr>
          <w:b/>
          <w:sz w:val="36"/>
          <w:szCs w:val="36"/>
        </w:rPr>
      </w:pPr>
      <w:r w:rsidRPr="00880775">
        <w:rPr>
          <w:b/>
          <w:sz w:val="36"/>
          <w:szCs w:val="36"/>
        </w:rPr>
        <w:t xml:space="preserve">         </w:t>
      </w:r>
    </w:p>
    <w:p w:rsidR="00880775" w:rsidRPr="009703C0" w:rsidRDefault="009703C0" w:rsidP="00880775">
      <w:pPr>
        <w:spacing w:line="240" w:lineRule="auto"/>
        <w:jc w:val="both"/>
        <w:rPr>
          <w:b/>
          <w:sz w:val="52"/>
          <w:szCs w:val="52"/>
        </w:rPr>
      </w:pPr>
      <w:r>
        <w:rPr>
          <w:sz w:val="48"/>
          <w:szCs w:val="48"/>
        </w:rPr>
        <w:t xml:space="preserve">     </w:t>
      </w:r>
      <w:r w:rsidRPr="009703C0">
        <w:rPr>
          <w:sz w:val="52"/>
          <w:szCs w:val="52"/>
        </w:rPr>
        <w:t xml:space="preserve">Министерство на земеделието съвместно с Национална служба за съвети в земеделието </w:t>
      </w:r>
      <w:r w:rsidR="00880775" w:rsidRPr="009703C0">
        <w:rPr>
          <w:sz w:val="52"/>
          <w:szCs w:val="52"/>
        </w:rPr>
        <w:t xml:space="preserve">започва национална информационна кампания за Стратегическия план за развитие на земеделието и селските райони в България за периода </w:t>
      </w:r>
      <w:bookmarkStart w:id="0" w:name="_GoBack"/>
      <w:bookmarkEnd w:id="0"/>
      <w:r w:rsidR="00880775" w:rsidRPr="009703C0">
        <w:rPr>
          <w:sz w:val="52"/>
          <w:szCs w:val="52"/>
        </w:rPr>
        <w:t xml:space="preserve">2023-2027 г. Инициативата има за цел да запознае земеделските стопани с условията за прилагането на инструментите по него. </w:t>
      </w:r>
      <w:r w:rsidRPr="009703C0">
        <w:rPr>
          <w:sz w:val="52"/>
          <w:szCs w:val="52"/>
        </w:rPr>
        <w:t xml:space="preserve">Информационната среща за област Смолян е планирана за </w:t>
      </w:r>
      <w:r w:rsidRPr="009703C0">
        <w:rPr>
          <w:b/>
          <w:sz w:val="52"/>
          <w:szCs w:val="52"/>
        </w:rPr>
        <w:t>22.02.2023 г.</w:t>
      </w:r>
      <w:r w:rsidRPr="009703C0">
        <w:rPr>
          <w:sz w:val="52"/>
          <w:szCs w:val="52"/>
        </w:rPr>
        <w:t xml:space="preserve"> </w:t>
      </w:r>
      <w:r w:rsidR="00646FD2">
        <w:rPr>
          <w:sz w:val="52"/>
          <w:szCs w:val="52"/>
        </w:rPr>
        <w:t xml:space="preserve">от </w:t>
      </w:r>
      <w:r w:rsidR="00646FD2" w:rsidRPr="00646FD2">
        <w:rPr>
          <w:b/>
          <w:sz w:val="52"/>
          <w:szCs w:val="52"/>
        </w:rPr>
        <w:t>10:00 часа</w:t>
      </w:r>
      <w:r w:rsidR="00646FD2">
        <w:rPr>
          <w:sz w:val="52"/>
          <w:szCs w:val="52"/>
        </w:rPr>
        <w:t xml:space="preserve">, </w:t>
      </w:r>
      <w:r w:rsidRPr="009703C0">
        <w:rPr>
          <w:sz w:val="52"/>
          <w:szCs w:val="52"/>
        </w:rPr>
        <w:t xml:space="preserve">в </w:t>
      </w:r>
      <w:r w:rsidRPr="009703C0">
        <w:rPr>
          <w:b/>
          <w:sz w:val="52"/>
          <w:szCs w:val="52"/>
        </w:rPr>
        <w:t>зала 201</w:t>
      </w:r>
      <w:r w:rsidR="00CE0393">
        <w:rPr>
          <w:sz w:val="52"/>
          <w:szCs w:val="52"/>
        </w:rPr>
        <w:t xml:space="preserve"> на Областна администрация – Смолян, гр. Смолян, бул. „България“ № 14.</w:t>
      </w:r>
    </w:p>
    <w:sectPr w:rsidR="00880775" w:rsidRPr="009703C0" w:rsidSect="009926DB">
      <w:pgSz w:w="16838" w:h="11906" w:orient="landscape"/>
      <w:pgMar w:top="1560" w:right="1670" w:bottom="141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AC"/>
    <w:rsid w:val="000F0C9B"/>
    <w:rsid w:val="004C7764"/>
    <w:rsid w:val="005D78AC"/>
    <w:rsid w:val="00646FD2"/>
    <w:rsid w:val="00662634"/>
    <w:rsid w:val="00880775"/>
    <w:rsid w:val="009703C0"/>
    <w:rsid w:val="009926DB"/>
    <w:rsid w:val="00CD2B60"/>
    <w:rsid w:val="00CE0393"/>
    <w:rsid w:val="00F6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F494A0"/>
  <w15:chartTrackingRefBased/>
  <w15:docId w15:val="{FF8074BA-1179-45C9-A134-80708B69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77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0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880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SML_2</dc:creator>
  <cp:keywords/>
  <dc:description/>
  <cp:lastModifiedBy>SML_2</cp:lastModifiedBy>
  <cp:revision>3</cp:revision>
  <cp:lastPrinted>2023-02-02T14:38:00Z</cp:lastPrinted>
  <dcterms:created xsi:type="dcterms:W3CDTF">2023-02-02T14:38:00Z</dcterms:created>
  <dcterms:modified xsi:type="dcterms:W3CDTF">2023-02-07T09:16:00Z</dcterms:modified>
</cp:coreProperties>
</file>