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33A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Министерство на </w:t>
      </w:r>
      <w:r w:rsidR="00D557E7" w:rsidRPr="00D557E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земеделието и храните</w:t>
      </w:r>
      <w:bookmarkStart w:id="0" w:name="_GoBack"/>
      <w:bookmarkEnd w:id="0"/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="00C76733">
        <w:rPr>
          <w:rFonts w:ascii="Times New Roman" w:hAnsi="Times New Roman"/>
          <w:b/>
          <w:bCs/>
          <w:sz w:val="28"/>
          <w:szCs w:val="28"/>
          <w:lang w:val="en-US" w:eastAsia="en-US"/>
        </w:rPr>
        <w:t>-53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 w:rsidR="00C76733"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="00C76733"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4 от Устройствения правилник на Областните дирекции „Земеделие”  и чл. 37ж, ал. 4 от Закона за собствеността и ползването на земеделските земи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72б от Правилника за прилагане на закона за собствеността и ползване на земеделските земи и във </w:t>
      </w:r>
      <w:proofErr w:type="spellStart"/>
      <w:r w:rsidRPr="00DF6246">
        <w:rPr>
          <w:rFonts w:ascii="Times New Roman" w:hAnsi="Times New Roman"/>
          <w:sz w:val="24"/>
          <w:szCs w:val="24"/>
          <w:lang w:eastAsia="en-US"/>
        </w:rPr>
        <w:t>вр</w:t>
      </w:r>
      <w:proofErr w:type="spellEnd"/>
      <w:r w:rsidRPr="00DF6246">
        <w:rPr>
          <w:rFonts w:ascii="Times New Roman" w:hAnsi="Times New Roman"/>
          <w:sz w:val="24"/>
          <w:szCs w:val="24"/>
          <w:lang w:eastAsia="en-US"/>
        </w:rPr>
        <w:t>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НАРЕЖДАМ: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 w:rsidR="00C76733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Котел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Котел, както следва:</w:t>
      </w: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248"/>
      </w:tblGrid>
      <w:tr w:rsidR="00DF6246" w:rsidRPr="00DF6246" w:rsidTr="00C76733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Котел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Община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C7673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Боринци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Братан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Градец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Димитрова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Дъбова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Жеравна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кметски наместник, или оправомощено длъжностно 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Катунище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Кипилово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Мокрен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Медвен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Малко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Нейково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Остра могила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Орлово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Предстваител</w:t>
            </w:r>
            <w:proofErr w:type="spellEnd"/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Седларево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имитрина</w:t>
            </w: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утова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Соколарци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Стрелци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Тича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Топузево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Филаретово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Ябланово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Полина Бояджиева – началник ОСЗ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</w:t>
            </w:r>
            <w:proofErr w:type="spellStart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гр.Сливен</w:t>
            </w:r>
            <w:proofErr w:type="spellEnd"/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C76733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Димитрина </w:t>
            </w:r>
            <w:proofErr w:type="spellStart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>Шутова</w:t>
            </w:r>
            <w:proofErr w:type="spellEnd"/>
            <w:r w:rsidRPr="00C76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6246"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– гл. експерт в ОСЗ Котел</w:t>
            </w:r>
          </w:p>
        </w:tc>
      </w:tr>
      <w:tr w:rsidR="00DF6246" w:rsidRPr="00DF6246" w:rsidTr="00C7673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</w:tbl>
    <w:p w:rsidR="00DF6246" w:rsidRPr="00DF6246" w:rsidRDefault="00DF6246" w:rsidP="00DF6246">
      <w:pPr>
        <w:tabs>
          <w:tab w:val="left" w:pos="-180"/>
          <w:tab w:val="left" w:pos="7080"/>
        </w:tabs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DF6246" w:rsidRPr="00DF6246" w:rsidRDefault="00DF6246" w:rsidP="00DF6246">
      <w:pPr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За заместващ председателя на комисията Златина Михайлова – главен директор на ГД „АР“ в ОД „Земеделие” Сливен;</w:t>
      </w:r>
    </w:p>
    <w:p w:rsidR="00DF6246" w:rsidRPr="00DF6246" w:rsidRDefault="00C76733" w:rsidP="00DF6246">
      <w:pPr>
        <w:numPr>
          <w:ilvl w:val="0"/>
          <w:numId w:val="27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Наташа Коева</w:t>
      </w:r>
      <w:r w:rsidR="00DF6246" w:rsidRPr="00DF6246">
        <w:rPr>
          <w:rFonts w:ascii="Times New Roman" w:hAnsi="Times New Roman"/>
          <w:sz w:val="24"/>
          <w:szCs w:val="24"/>
          <w:lang w:eastAsia="en-US"/>
        </w:rPr>
        <w:t xml:space="preserve"> – главен експерт в ОД „Земеделие” гр. Сливен;</w:t>
      </w:r>
    </w:p>
    <w:p w:rsidR="00DF6246" w:rsidRPr="00DF6246" w:rsidRDefault="00B3282C" w:rsidP="00DF6246">
      <w:pPr>
        <w:numPr>
          <w:ilvl w:val="0"/>
          <w:numId w:val="27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Маргарит </w:t>
      </w:r>
      <w:r w:rsidR="00DF6246" w:rsidRPr="00DF6246">
        <w:rPr>
          <w:rFonts w:ascii="Times New Roman" w:hAnsi="Times New Roman"/>
          <w:sz w:val="24"/>
          <w:szCs w:val="24"/>
          <w:lang w:eastAsia="en-US"/>
        </w:rPr>
        <w:t xml:space="preserve"> Мавродиев - старши експерт в ОСЗ гр. Котел.</w:t>
      </w:r>
    </w:p>
    <w:p w:rsidR="00DF6246" w:rsidRPr="00DF6246" w:rsidRDefault="00DF6246" w:rsidP="00DF6246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 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lastRenderedPageBreak/>
        <w:t>3. Да изготвя доклад до директора на областна дирекция „Земеделие“ гр. Сливен, който съдържа данни, съгласно разпоредбите на чл.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F6246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2"/>
          <w:szCs w:val="22"/>
        </w:rPr>
      </w:pPr>
      <w:r w:rsidRPr="00DF6246">
        <w:rPr>
          <w:rFonts w:ascii="Times New Roman" w:hAnsi="Times New Roman"/>
          <w:color w:val="000000"/>
          <w:sz w:val="22"/>
          <w:szCs w:val="22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DF6246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VІІ.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Котел, на информационното табло на общинската служба по земеделие гр. Котел и да се публикува на интернет страницата на общината и на ОД „Земеделие” гр. Сливен.</w:t>
      </w: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76733" w:rsidRPr="00DF6246" w:rsidRDefault="00C76733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3A" w:rsidRDefault="0004033A">
      <w:r>
        <w:separator/>
      </w:r>
    </w:p>
  </w:endnote>
  <w:endnote w:type="continuationSeparator" w:id="0">
    <w:p w:rsidR="0004033A" w:rsidRDefault="0004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33" w:rsidRPr="00424EC4" w:rsidRDefault="00C76733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C76733" w:rsidRPr="00424EC4" w:rsidRDefault="00C76733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3A" w:rsidRDefault="0004033A">
      <w:r>
        <w:separator/>
      </w:r>
    </w:p>
  </w:footnote>
  <w:footnote w:type="continuationSeparator" w:id="0">
    <w:p w:rsidR="0004033A" w:rsidRDefault="0004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 w15:restartNumberingAfterBreak="0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3"/>
  </w:num>
  <w:num w:numId="19">
    <w:abstractNumId w:val="19"/>
  </w:num>
  <w:num w:numId="20">
    <w:abstractNumId w:val="1"/>
  </w:num>
  <w:num w:numId="21">
    <w:abstractNumId w:val="17"/>
  </w:num>
  <w:num w:numId="22">
    <w:abstractNumId w:val="26"/>
  </w:num>
  <w:num w:numId="23">
    <w:abstractNumId w:val="3"/>
  </w:num>
  <w:num w:numId="24">
    <w:abstractNumId w:val="16"/>
  </w:num>
  <w:num w:numId="25">
    <w:abstractNumId w:val="2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33A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309A"/>
    <w:rsid w:val="00496F4E"/>
    <w:rsid w:val="004A4E58"/>
    <w:rsid w:val="004B552D"/>
    <w:rsid w:val="004C3012"/>
    <w:rsid w:val="004C4AFF"/>
    <w:rsid w:val="004C55E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04E11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18B6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4C65"/>
    <w:rsid w:val="00B26296"/>
    <w:rsid w:val="00B27547"/>
    <w:rsid w:val="00B3282C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05A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4D29"/>
    <w:rsid w:val="00C45D1E"/>
    <w:rsid w:val="00C64533"/>
    <w:rsid w:val="00C657AE"/>
    <w:rsid w:val="00C65C1E"/>
    <w:rsid w:val="00C678C7"/>
    <w:rsid w:val="00C766AD"/>
    <w:rsid w:val="00C76733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62B6"/>
    <w:rsid w:val="00D46627"/>
    <w:rsid w:val="00D47795"/>
    <w:rsid w:val="00D5208F"/>
    <w:rsid w:val="00D548CF"/>
    <w:rsid w:val="00D557E7"/>
    <w:rsid w:val="00D565ED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C67DB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  <w14:docId w14:val="320398AB"/>
  <w15:docId w15:val="{DDCB7D85-B0EB-4C35-BC64-7929CEDF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DB"/>
    <w:rPr>
      <w:rFonts w:ascii="TmsCyr" w:hAnsi="TmsCyr"/>
    </w:rPr>
  </w:style>
  <w:style w:type="paragraph" w:styleId="1">
    <w:name w:val="heading 1"/>
    <w:basedOn w:val="a"/>
    <w:next w:val="a"/>
    <w:qFormat/>
    <w:rsid w:val="00EC67D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C67D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EC67D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7D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C67DB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EC67DB"/>
    <w:pPr>
      <w:ind w:firstLine="720"/>
    </w:pPr>
    <w:rPr>
      <w:sz w:val="24"/>
    </w:rPr>
  </w:style>
  <w:style w:type="paragraph" w:styleId="a6">
    <w:name w:val="Title"/>
    <w:basedOn w:val="a"/>
    <w:qFormat/>
    <w:rsid w:val="00EC67DB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EC67DB"/>
    <w:pPr>
      <w:ind w:firstLine="720"/>
      <w:jc w:val="both"/>
    </w:pPr>
    <w:rPr>
      <w:sz w:val="28"/>
    </w:rPr>
  </w:style>
  <w:style w:type="paragraph" w:styleId="a7">
    <w:name w:val="Body Text"/>
    <w:basedOn w:val="a"/>
    <w:rsid w:val="00EC67DB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12654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H2L8172</cp:lastModifiedBy>
  <cp:revision>21</cp:revision>
  <cp:lastPrinted>2022-11-01T11:46:00Z</cp:lastPrinted>
  <dcterms:created xsi:type="dcterms:W3CDTF">2022-11-01T11:44:00Z</dcterms:created>
  <dcterms:modified xsi:type="dcterms:W3CDTF">2024-11-05T08:20:00Z</dcterms:modified>
</cp:coreProperties>
</file>