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54" w:rsidRDefault="00623554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 w:rsidRPr="00F763A2">
        <w:rPr>
          <w:b/>
          <w:noProof/>
          <w:sz w:val="26"/>
          <w:szCs w:val="26"/>
          <w:lang w:val="en-US"/>
        </w:rPr>
        <w:drawing>
          <wp:inline distT="0" distB="0" distL="0" distR="0" wp14:anchorId="34528A5C" wp14:editId="5D92C5B6">
            <wp:extent cx="1657350" cy="799879"/>
            <wp:effectExtent l="0" t="0" r="0" b="63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81" cy="82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40"/>
        </w:rPr>
        <w:t xml:space="preserve">    </w:t>
      </w:r>
    </w:p>
    <w:p w:rsidR="00FE5F6F" w:rsidRDefault="00FE5F6F" w:rsidP="00623554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623554" w:rsidP="00623554">
      <w:pPr>
        <w:pStyle w:val="a3"/>
        <w:jc w:val="both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 xml:space="preserve">                               ОБЛАСТНА ДИРЕКЦИ</w:t>
      </w:r>
      <w:r w:rsidR="00FE5F6F">
        <w:rPr>
          <w:b/>
          <w:bCs/>
          <w:sz w:val="24"/>
          <w:szCs w:val="24"/>
        </w:rPr>
        <w:t>“ЗЕМЕДЕЛИЕ” СЛИВЕН</w:t>
      </w:r>
    </w:p>
    <w:p w:rsidR="00FE5F6F" w:rsidRDefault="00623554" w:rsidP="00623554">
      <w:pPr>
        <w:pStyle w:val="2"/>
        <w:tabs>
          <w:tab w:val="left" w:pos="567"/>
        </w:tabs>
        <w:jc w:val="left"/>
      </w:pPr>
      <w:r>
        <w:t xml:space="preserve">                          </w:t>
      </w:r>
      <w:r w:rsidR="00FE5F6F">
        <w:t>КОМИСИЯ ПО ЧЛ.</w:t>
      </w:r>
      <w:r w:rsidR="00FE5F6F">
        <w:rPr>
          <w:lang w:val="en-US"/>
        </w:rPr>
        <w:t xml:space="preserve"> </w:t>
      </w:r>
      <w:r w:rsidR="00FE5F6F">
        <w:t>17, АЛ. 1, Т. 1 от ЗОЗЗ</w:t>
      </w:r>
    </w:p>
    <w:p w:rsidR="003E2695" w:rsidRPr="00D220AF" w:rsidRDefault="003E2695" w:rsidP="00E327F6">
      <w:pPr>
        <w:ind w:left="8496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9AA1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D220AF">
        <w:t>6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D220AF">
        <w:rPr>
          <w:u w:val="single"/>
        </w:rPr>
        <w:t>05</w:t>
      </w:r>
      <w:r w:rsidRPr="00956B63">
        <w:rPr>
          <w:u w:val="single"/>
          <w:lang w:val="en-US"/>
        </w:rPr>
        <w:t>.</w:t>
      </w:r>
      <w:r w:rsidR="00D220AF">
        <w:rPr>
          <w:u w:val="single"/>
          <w:lang w:val="en-US"/>
        </w:rPr>
        <w:t>11</w:t>
      </w:r>
      <w:r w:rsidR="002173D6">
        <w:rPr>
          <w:u w:val="single"/>
        </w:rPr>
        <w:t>.</w:t>
      </w:r>
      <w:r w:rsidRPr="00956B63">
        <w:rPr>
          <w:u w:val="single"/>
          <w:lang w:val="en-US"/>
        </w:rPr>
        <w:t>20</w:t>
      </w:r>
      <w:r w:rsidR="005277FE">
        <w:rPr>
          <w:u w:val="single"/>
          <w:lang w:val="en-US"/>
        </w:rPr>
        <w:t>2</w:t>
      </w:r>
      <w:r w:rsidR="002173D6">
        <w:rPr>
          <w:u w:val="single"/>
        </w:rPr>
        <w:t>5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D220AF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D220AF">
        <w:rPr>
          <w:b/>
          <w:bCs/>
        </w:rPr>
        <w:t>6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D220AF">
        <w:rPr>
          <w:b/>
          <w:bCs/>
        </w:rPr>
        <w:t>05.11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2173D6">
        <w:rPr>
          <w:b/>
          <w:bCs/>
        </w:rPr>
        <w:t>5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881D6E" w:rsidRPr="0052792B" w:rsidRDefault="00541B69" w:rsidP="0052792B">
      <w:pPr>
        <w:tabs>
          <w:tab w:val="left" w:pos="142"/>
        </w:tabs>
        <w:ind w:firstLine="567"/>
        <w:jc w:val="both"/>
        <w:rPr>
          <w:bCs/>
        </w:rPr>
      </w:pPr>
      <w:r w:rsidRPr="0052792B">
        <w:rPr>
          <w:b/>
        </w:rPr>
        <w:t xml:space="preserve">  </w:t>
      </w:r>
    </w:p>
    <w:p w:rsidR="00B7059E" w:rsidRDefault="002C0644" w:rsidP="00B7059E">
      <w:pPr>
        <w:jc w:val="center"/>
        <w:rPr>
          <w:b/>
          <w:bCs/>
          <w:lang w:val="en-US"/>
        </w:rPr>
      </w:pPr>
      <w:r w:rsidRPr="0052792B">
        <w:rPr>
          <w:b/>
        </w:rPr>
        <w:t xml:space="preserve">     </w:t>
      </w:r>
      <w:r w:rsidR="00B7059E">
        <w:rPr>
          <w:b/>
          <w:bCs/>
        </w:rPr>
        <w:t>Р  Е  Ш  И:</w:t>
      </w:r>
    </w:p>
    <w:p w:rsidR="00B7059E" w:rsidRDefault="00B7059E" w:rsidP="00B7059E">
      <w:pPr>
        <w:jc w:val="both"/>
        <w:rPr>
          <w:color w:val="000000"/>
          <w:lang w:val="en-US"/>
        </w:rPr>
      </w:pPr>
    </w:p>
    <w:p w:rsidR="00B7059E" w:rsidRDefault="00B7059E" w:rsidP="00B7059E">
      <w:pPr>
        <w:tabs>
          <w:tab w:val="left" w:pos="142"/>
        </w:tabs>
        <w:ind w:firstLine="567"/>
        <w:jc w:val="both"/>
        <w:rPr>
          <w:b/>
        </w:rPr>
      </w:pPr>
      <w:r>
        <w:rPr>
          <w:b/>
        </w:rPr>
        <w:t xml:space="preserve">  </w:t>
      </w:r>
      <w:r>
        <w:rPr>
          <w:b/>
          <w:bCs/>
        </w:rPr>
        <w:t>І. На основание чл. 22, ал. 1 от ЗОЗЗ и чл. 32, ал. 1 от ППЗОЗЗ, утвърждава площадка  за проектиране на обекти, както следва:</w:t>
      </w:r>
      <w:r>
        <w:rPr>
          <w:b/>
        </w:rPr>
        <w:t xml:space="preserve">   </w:t>
      </w:r>
    </w:p>
    <w:p w:rsidR="00775574" w:rsidRDefault="00775574" w:rsidP="00B7059E">
      <w:pPr>
        <w:tabs>
          <w:tab w:val="left" w:pos="142"/>
        </w:tabs>
        <w:ind w:firstLine="567"/>
        <w:jc w:val="both"/>
        <w:rPr>
          <w:b/>
          <w:lang w:val="en-US"/>
        </w:rPr>
      </w:pPr>
    </w:p>
    <w:p w:rsidR="00D220AF" w:rsidRPr="009E1C8A" w:rsidRDefault="00D220AF" w:rsidP="00D220AF">
      <w:pPr>
        <w:pStyle w:val="a9"/>
        <w:numPr>
          <w:ilvl w:val="0"/>
          <w:numId w:val="19"/>
        </w:numPr>
        <w:tabs>
          <w:tab w:val="left" w:pos="594"/>
        </w:tabs>
        <w:jc w:val="both"/>
        <w:rPr>
          <w:color w:val="000000"/>
        </w:rPr>
      </w:pPr>
      <w:r w:rsidRPr="009E1C8A">
        <w:rPr>
          <w:b/>
          <w:color w:val="000000"/>
        </w:rPr>
        <w:t>Утвърждава площадка</w:t>
      </w:r>
      <w:r w:rsidRPr="009E1C8A">
        <w:rPr>
          <w:color w:val="000000"/>
        </w:rPr>
        <w:t xml:space="preserve"> за проектиране, с която се засяга около 12 098</w:t>
      </w:r>
      <w:r w:rsidRPr="009E1C8A">
        <w:rPr>
          <w:i/>
          <w:color w:val="000000"/>
        </w:rPr>
        <w:t xml:space="preserve"> </w:t>
      </w:r>
      <w:proofErr w:type="spellStart"/>
      <w:r w:rsidRPr="009E1C8A">
        <w:rPr>
          <w:color w:val="000000"/>
        </w:rPr>
        <w:t>кв.м</w:t>
      </w:r>
      <w:proofErr w:type="spellEnd"/>
      <w:r w:rsidRPr="009E1C8A">
        <w:rPr>
          <w:color w:val="000000"/>
        </w:rPr>
        <w:t xml:space="preserve"> земеделска земя, пета категория, неполивна, собственост</w:t>
      </w:r>
      <w:r w:rsidRPr="009E1C8A">
        <w:rPr>
          <w:color w:val="000000"/>
          <w:lang w:val="en-US"/>
        </w:rPr>
        <w:t xml:space="preserve"> </w:t>
      </w:r>
      <w:r w:rsidRPr="009E1C8A">
        <w:rPr>
          <w:color w:val="000000"/>
        </w:rPr>
        <w:t>на „</w:t>
      </w:r>
      <w:proofErr w:type="spellStart"/>
      <w:r w:rsidRPr="009E1C8A">
        <w:rPr>
          <w:color w:val="000000"/>
        </w:rPr>
        <w:t>Херос</w:t>
      </w:r>
      <w:proofErr w:type="spellEnd"/>
      <w:r w:rsidRPr="009E1C8A">
        <w:rPr>
          <w:color w:val="000000"/>
        </w:rPr>
        <w:t xml:space="preserve"> </w:t>
      </w:r>
      <w:proofErr w:type="spellStart"/>
      <w:r w:rsidRPr="009E1C8A">
        <w:rPr>
          <w:color w:val="000000"/>
        </w:rPr>
        <w:t>Солар</w:t>
      </w:r>
      <w:proofErr w:type="spellEnd"/>
      <w:r w:rsidRPr="009E1C8A">
        <w:rPr>
          <w:color w:val="000000"/>
        </w:rPr>
        <w:t xml:space="preserve">  Енерджи 1“ООД,, за изграждане на обект : „Подстанция и система за съхранение на електрическа енергия” гр. Шивачево, поземлен имот с идентификатор 15944.231.51</w:t>
      </w:r>
      <w:r w:rsidRPr="009E1C8A">
        <w:rPr>
          <w:color w:val="000000"/>
          <w:lang w:val="en-US"/>
        </w:rPr>
        <w:t>,</w:t>
      </w:r>
      <w:r w:rsidRPr="009E1C8A">
        <w:rPr>
          <w:color w:val="000000"/>
        </w:rPr>
        <w:t xml:space="preserve"> местност “</w:t>
      </w:r>
      <w:proofErr w:type="spellStart"/>
      <w:r w:rsidRPr="009E1C8A">
        <w:rPr>
          <w:color w:val="000000"/>
        </w:rPr>
        <w:t>Меджерлика</w:t>
      </w:r>
      <w:proofErr w:type="spellEnd"/>
      <w:r w:rsidRPr="009E1C8A">
        <w:rPr>
          <w:color w:val="000000"/>
        </w:rPr>
        <w:t xml:space="preserve">“, общ. Твърдица, </w:t>
      </w:r>
      <w:proofErr w:type="spellStart"/>
      <w:r w:rsidRPr="009E1C8A">
        <w:rPr>
          <w:color w:val="000000"/>
        </w:rPr>
        <w:t>обл</w:t>
      </w:r>
      <w:proofErr w:type="spellEnd"/>
      <w:r w:rsidRPr="009E1C8A">
        <w:rPr>
          <w:color w:val="000000"/>
        </w:rPr>
        <w:t xml:space="preserve">. Сливен,, при граници, посочени в </w:t>
      </w:r>
      <w:proofErr w:type="spellStart"/>
      <w:r w:rsidRPr="009E1C8A">
        <w:rPr>
          <w:color w:val="000000"/>
        </w:rPr>
        <w:t>приложенaта</w:t>
      </w:r>
      <w:proofErr w:type="spellEnd"/>
      <w:r w:rsidRPr="009E1C8A">
        <w:rPr>
          <w:color w:val="000000"/>
        </w:rPr>
        <w:t xml:space="preserve"> скица</w:t>
      </w:r>
      <w:r w:rsidR="00A16171" w:rsidRPr="009E1C8A">
        <w:rPr>
          <w:color w:val="000000"/>
        </w:rPr>
        <w:t>.</w:t>
      </w:r>
    </w:p>
    <w:p w:rsidR="00D220AF" w:rsidRPr="009E1C8A" w:rsidRDefault="00D220AF" w:rsidP="00D220AF">
      <w:pPr>
        <w:pStyle w:val="a9"/>
        <w:tabs>
          <w:tab w:val="left" w:pos="594"/>
        </w:tabs>
        <w:jc w:val="both"/>
        <w:rPr>
          <w:color w:val="000000"/>
        </w:rPr>
      </w:pPr>
    </w:p>
    <w:p w:rsidR="00D220AF" w:rsidRPr="009E1C8A" w:rsidRDefault="00D220AF" w:rsidP="00D220AF">
      <w:pPr>
        <w:pStyle w:val="a9"/>
        <w:numPr>
          <w:ilvl w:val="0"/>
          <w:numId w:val="19"/>
        </w:numPr>
        <w:tabs>
          <w:tab w:val="left" w:pos="594"/>
        </w:tabs>
        <w:jc w:val="both"/>
        <w:rPr>
          <w:color w:val="000000"/>
        </w:rPr>
      </w:pPr>
      <w:r w:rsidRPr="009E1C8A">
        <w:rPr>
          <w:color w:val="000000"/>
        </w:rPr>
        <w:t xml:space="preserve"> </w:t>
      </w:r>
      <w:r w:rsidRPr="009E1C8A">
        <w:rPr>
          <w:b/>
          <w:color w:val="000000"/>
        </w:rPr>
        <w:t>Утвърждава площадка</w:t>
      </w:r>
      <w:r w:rsidRPr="009E1C8A">
        <w:rPr>
          <w:color w:val="000000"/>
        </w:rPr>
        <w:t xml:space="preserve"> за проектиране, с която се засяга около 15 205</w:t>
      </w:r>
      <w:r w:rsidRPr="009E1C8A">
        <w:rPr>
          <w:i/>
          <w:color w:val="000000"/>
        </w:rPr>
        <w:t xml:space="preserve"> </w:t>
      </w:r>
      <w:proofErr w:type="spellStart"/>
      <w:r w:rsidRPr="009E1C8A">
        <w:rPr>
          <w:color w:val="000000"/>
        </w:rPr>
        <w:t>кв.м</w:t>
      </w:r>
      <w:proofErr w:type="spellEnd"/>
      <w:r w:rsidRPr="009E1C8A">
        <w:rPr>
          <w:color w:val="000000"/>
        </w:rPr>
        <w:t xml:space="preserve"> земеделска земя, пета категория, неполивна, собственост</w:t>
      </w:r>
      <w:r w:rsidRPr="009E1C8A">
        <w:rPr>
          <w:color w:val="000000"/>
          <w:lang w:val="en-US"/>
        </w:rPr>
        <w:t xml:space="preserve"> </w:t>
      </w:r>
      <w:r w:rsidRPr="009E1C8A">
        <w:rPr>
          <w:color w:val="000000"/>
        </w:rPr>
        <w:t>на „</w:t>
      </w:r>
      <w:proofErr w:type="spellStart"/>
      <w:r w:rsidRPr="009E1C8A">
        <w:rPr>
          <w:color w:val="000000"/>
        </w:rPr>
        <w:t>Херос</w:t>
      </w:r>
      <w:proofErr w:type="spellEnd"/>
      <w:r w:rsidRPr="009E1C8A">
        <w:rPr>
          <w:color w:val="000000"/>
        </w:rPr>
        <w:t xml:space="preserve"> </w:t>
      </w:r>
      <w:proofErr w:type="spellStart"/>
      <w:r w:rsidRPr="009E1C8A">
        <w:rPr>
          <w:color w:val="000000"/>
        </w:rPr>
        <w:t>Солар</w:t>
      </w:r>
      <w:proofErr w:type="spellEnd"/>
      <w:r w:rsidRPr="009E1C8A">
        <w:rPr>
          <w:color w:val="000000"/>
        </w:rPr>
        <w:t xml:space="preserve">  Енерджи 1“ООД,  за изграждане на обект: „Подстанция и система за съхранение на електрическа енергия” гр. Шивачево, поземлен имот с идентификатор 15944.233.56</w:t>
      </w:r>
      <w:r w:rsidRPr="009E1C8A">
        <w:rPr>
          <w:color w:val="000000"/>
          <w:lang w:val="en-US"/>
        </w:rPr>
        <w:t>,</w:t>
      </w:r>
      <w:r w:rsidRPr="009E1C8A">
        <w:rPr>
          <w:color w:val="000000"/>
        </w:rPr>
        <w:t xml:space="preserve"> местност “</w:t>
      </w:r>
      <w:proofErr w:type="spellStart"/>
      <w:r w:rsidRPr="009E1C8A">
        <w:rPr>
          <w:color w:val="000000"/>
        </w:rPr>
        <w:t>Меджерлика</w:t>
      </w:r>
      <w:proofErr w:type="spellEnd"/>
      <w:r w:rsidRPr="009E1C8A">
        <w:rPr>
          <w:color w:val="000000"/>
        </w:rPr>
        <w:t xml:space="preserve">“, общ. Твърдица, </w:t>
      </w:r>
      <w:proofErr w:type="spellStart"/>
      <w:r w:rsidRPr="009E1C8A">
        <w:rPr>
          <w:color w:val="000000"/>
        </w:rPr>
        <w:t>обл</w:t>
      </w:r>
      <w:proofErr w:type="spellEnd"/>
      <w:r w:rsidRPr="009E1C8A">
        <w:rPr>
          <w:color w:val="000000"/>
        </w:rPr>
        <w:t xml:space="preserve">. Сливен,, при граници, посочени в </w:t>
      </w:r>
      <w:proofErr w:type="spellStart"/>
      <w:r w:rsidRPr="009E1C8A">
        <w:rPr>
          <w:color w:val="000000"/>
        </w:rPr>
        <w:t>приложенaта</w:t>
      </w:r>
      <w:proofErr w:type="spellEnd"/>
      <w:r w:rsidRPr="009E1C8A">
        <w:rPr>
          <w:color w:val="000000"/>
        </w:rPr>
        <w:t xml:space="preserve"> скица.</w:t>
      </w:r>
    </w:p>
    <w:p w:rsidR="00D220AF" w:rsidRPr="009E1C8A" w:rsidRDefault="00D220AF" w:rsidP="00D220AF">
      <w:pPr>
        <w:tabs>
          <w:tab w:val="left" w:pos="594"/>
        </w:tabs>
        <w:ind w:left="360"/>
        <w:jc w:val="both"/>
        <w:rPr>
          <w:b/>
          <w:color w:val="000000"/>
        </w:rPr>
      </w:pPr>
    </w:p>
    <w:p w:rsidR="00D220AF" w:rsidRPr="009E1C8A" w:rsidRDefault="00D220AF" w:rsidP="00D220AF">
      <w:pPr>
        <w:tabs>
          <w:tab w:val="left" w:pos="594"/>
        </w:tabs>
        <w:jc w:val="both"/>
        <w:rPr>
          <w:b/>
          <w:color w:val="000000"/>
        </w:rPr>
      </w:pPr>
      <w:r w:rsidRPr="009E1C8A">
        <w:rPr>
          <w:b/>
        </w:rPr>
        <w:tab/>
      </w:r>
      <w:r w:rsidR="00B7059E" w:rsidRPr="009E1C8A">
        <w:rPr>
          <w:b/>
        </w:rPr>
        <w:t xml:space="preserve"> </w:t>
      </w:r>
      <w:r w:rsidR="00183364" w:rsidRPr="009E1C8A">
        <w:rPr>
          <w:b/>
          <w:bCs/>
        </w:rPr>
        <w:t>І</w:t>
      </w:r>
      <w:r w:rsidR="00B7059E" w:rsidRPr="009E1C8A">
        <w:rPr>
          <w:b/>
          <w:bCs/>
        </w:rPr>
        <w:t>І.</w:t>
      </w:r>
      <w:r w:rsidR="00B7059E" w:rsidRPr="009E1C8A"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</w:t>
      </w:r>
      <w:r w:rsidR="00775574" w:rsidRPr="009E1C8A">
        <w:rPr>
          <w:b/>
          <w:color w:val="000000"/>
        </w:rPr>
        <w:t xml:space="preserve"> </w:t>
      </w:r>
    </w:p>
    <w:p w:rsidR="00D220AF" w:rsidRPr="009E1C8A" w:rsidRDefault="00D220AF" w:rsidP="00D220AF">
      <w:pPr>
        <w:tabs>
          <w:tab w:val="left" w:pos="594"/>
        </w:tabs>
        <w:jc w:val="both"/>
        <w:rPr>
          <w:b/>
          <w:color w:val="000000"/>
        </w:rPr>
      </w:pPr>
    </w:p>
    <w:p w:rsidR="00D220AF" w:rsidRPr="009E1C8A" w:rsidRDefault="00D220AF" w:rsidP="00D220AF">
      <w:pPr>
        <w:jc w:val="both"/>
        <w:rPr>
          <w:color w:val="000000"/>
        </w:rPr>
      </w:pPr>
      <w:r w:rsidRPr="009E1C8A">
        <w:rPr>
          <w:b/>
          <w:color w:val="000000"/>
        </w:rPr>
        <w:t xml:space="preserve">         </w:t>
      </w:r>
      <w:r w:rsidR="00183364" w:rsidRPr="009E1C8A">
        <w:rPr>
          <w:b/>
          <w:color w:val="000000"/>
        </w:rPr>
        <w:t>3.</w:t>
      </w:r>
      <w:r w:rsidR="002173D6" w:rsidRPr="009E1C8A">
        <w:rPr>
          <w:b/>
          <w:color w:val="000000"/>
        </w:rPr>
        <w:t xml:space="preserve"> </w:t>
      </w:r>
      <w:r w:rsidR="00A16171" w:rsidRPr="009E1C8A">
        <w:rPr>
          <w:b/>
          <w:color w:val="000000"/>
        </w:rPr>
        <w:t xml:space="preserve">Променя предназначението </w:t>
      </w:r>
      <w:r w:rsidRPr="009E1C8A">
        <w:rPr>
          <w:color w:val="000000"/>
        </w:rPr>
        <w:t xml:space="preserve">на 6838 </w:t>
      </w:r>
      <w:proofErr w:type="spellStart"/>
      <w:r w:rsidRPr="009E1C8A">
        <w:rPr>
          <w:color w:val="000000"/>
        </w:rPr>
        <w:t>кв.м</w:t>
      </w:r>
      <w:proofErr w:type="spellEnd"/>
      <w:r w:rsidRPr="009E1C8A">
        <w:rPr>
          <w:color w:val="000000"/>
        </w:rPr>
        <w:t xml:space="preserve"> земеделска земя, девета категория, неполивна, собственост на „</w:t>
      </w:r>
      <w:proofErr w:type="spellStart"/>
      <w:r w:rsidRPr="009E1C8A">
        <w:rPr>
          <w:color w:val="000000"/>
        </w:rPr>
        <w:t>Пам</w:t>
      </w:r>
      <w:proofErr w:type="spellEnd"/>
      <w:r w:rsidRPr="009E1C8A">
        <w:rPr>
          <w:color w:val="000000"/>
        </w:rPr>
        <w:t xml:space="preserve"> транс“ ЕООД, за изграждане на обект: „Складова база за селскостопанска техника“ в землището на гр. Сливен, поземлен имот с идентификатор 67338.99.79, местност „</w:t>
      </w:r>
      <w:proofErr w:type="spellStart"/>
      <w:r w:rsidRPr="009E1C8A">
        <w:rPr>
          <w:color w:val="000000"/>
        </w:rPr>
        <w:t>Кише</w:t>
      </w:r>
      <w:proofErr w:type="spellEnd"/>
      <w:r w:rsidRPr="009E1C8A">
        <w:rPr>
          <w:color w:val="000000"/>
        </w:rPr>
        <w:t xml:space="preserve"> </w:t>
      </w:r>
      <w:proofErr w:type="spellStart"/>
      <w:r w:rsidRPr="009E1C8A">
        <w:rPr>
          <w:color w:val="000000"/>
        </w:rPr>
        <w:t>дермен</w:t>
      </w:r>
      <w:proofErr w:type="spellEnd"/>
      <w:r w:rsidRPr="009E1C8A">
        <w:rPr>
          <w:color w:val="000000"/>
        </w:rPr>
        <w:t xml:space="preserve">”,общ. Сливен, </w:t>
      </w:r>
      <w:proofErr w:type="spellStart"/>
      <w:r w:rsidRPr="009E1C8A">
        <w:rPr>
          <w:color w:val="000000"/>
        </w:rPr>
        <w:t>обл</w:t>
      </w:r>
      <w:proofErr w:type="spellEnd"/>
      <w:r w:rsidRPr="009E1C8A">
        <w:rPr>
          <w:color w:val="000000"/>
        </w:rPr>
        <w:t xml:space="preserve">. Сливен, при граници, посочени в приложената скица и влязъл в сила ПУП-ПЗ. </w:t>
      </w:r>
      <w:r w:rsidRPr="009E1C8A">
        <w:rPr>
          <w:b/>
          <w:color w:val="000000"/>
          <w:lang w:val="en-US"/>
        </w:rPr>
        <w:t xml:space="preserve">  </w:t>
      </w:r>
      <w:r w:rsidRPr="009E1C8A">
        <w:rPr>
          <w:color w:val="000000"/>
        </w:rPr>
        <w:t xml:space="preserve">     </w:t>
      </w:r>
      <w:r w:rsidRPr="009E1C8A">
        <w:rPr>
          <w:bCs/>
          <w:color w:val="000000"/>
        </w:rPr>
        <w:t xml:space="preserve">     </w:t>
      </w:r>
    </w:p>
    <w:p w:rsidR="00D220AF" w:rsidRPr="009E1C8A" w:rsidRDefault="00D220AF" w:rsidP="00D220AF">
      <w:pPr>
        <w:jc w:val="both"/>
        <w:rPr>
          <w:bCs/>
        </w:rPr>
      </w:pPr>
      <w:r w:rsidRPr="009E1C8A">
        <w:rPr>
          <w:bCs/>
          <w:color w:val="000000"/>
        </w:rPr>
        <w:t xml:space="preserve">       </w:t>
      </w:r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Собственикът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земята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да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заплати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основание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r w:rsidRPr="009E1C8A">
        <w:rPr>
          <w:bCs/>
          <w:color w:val="000000"/>
          <w:lang w:val="en-US"/>
        </w:rPr>
        <w:t xml:space="preserve">. </w:t>
      </w:r>
      <w:proofErr w:type="gramStart"/>
      <w:r w:rsidRPr="009E1C8A">
        <w:rPr>
          <w:bCs/>
          <w:color w:val="000000"/>
          <w:lang w:val="en-US"/>
        </w:rPr>
        <w:t>30</w:t>
      </w:r>
      <w:proofErr w:type="gramEnd"/>
      <w:r w:rsidRPr="009E1C8A">
        <w:rPr>
          <w:bCs/>
          <w:color w:val="000000"/>
          <w:lang w:val="en-US"/>
        </w:rPr>
        <w:t xml:space="preserve">, ал. </w:t>
      </w:r>
      <w:proofErr w:type="gramStart"/>
      <w:r w:rsidRPr="009E1C8A">
        <w:rPr>
          <w:bCs/>
          <w:color w:val="000000"/>
          <w:lang w:val="en-US"/>
        </w:rPr>
        <w:t>1</w:t>
      </w:r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от</w:t>
      </w:r>
      <w:proofErr w:type="spellEnd"/>
      <w:r w:rsidRPr="009E1C8A">
        <w:rPr>
          <w:bCs/>
          <w:color w:val="000000"/>
          <w:lang w:val="en-US"/>
        </w:rPr>
        <w:t xml:space="preserve"> ЗОЗЗ, </w:t>
      </w:r>
      <w:proofErr w:type="spellStart"/>
      <w:r w:rsidRPr="009E1C8A">
        <w:rPr>
          <w:bCs/>
          <w:color w:val="000000"/>
          <w:lang w:val="en-US"/>
        </w:rPr>
        <w:t>такса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по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r w:rsidRPr="009E1C8A">
        <w:rPr>
          <w:bCs/>
          <w:color w:val="000000"/>
        </w:rPr>
        <w:t>. 6</w:t>
      </w:r>
      <w:r w:rsidRPr="009E1C8A">
        <w:rPr>
          <w:bCs/>
          <w:color w:val="000000"/>
          <w:lang w:val="en-US"/>
        </w:rPr>
        <w:t>,</w:t>
      </w:r>
      <w:r w:rsidRPr="009E1C8A">
        <w:rPr>
          <w:bCs/>
          <w:color w:val="000000"/>
        </w:rPr>
        <w:t xml:space="preserve"> </w:t>
      </w:r>
      <w:r w:rsidRPr="009E1C8A">
        <w:rPr>
          <w:bCs/>
          <w:color w:val="000000"/>
          <w:lang w:val="en-US"/>
        </w:rPr>
        <w:t>т</w:t>
      </w:r>
      <w:r w:rsidRPr="009E1C8A">
        <w:rPr>
          <w:bCs/>
          <w:color w:val="000000"/>
        </w:rPr>
        <w:t>. 3</w:t>
      </w:r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Тарифата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bCs/>
          <w:color w:val="000000"/>
        </w:rPr>
        <w:t xml:space="preserve">в </w:t>
      </w:r>
      <w:proofErr w:type="spellStart"/>
      <w:r w:rsidRPr="009E1C8A">
        <w:rPr>
          <w:bCs/>
          <w:color w:val="000000"/>
          <w:lang w:val="en-US"/>
        </w:rPr>
        <w:t>размер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bCs/>
          <w:color w:val="000000"/>
        </w:rPr>
        <w:t xml:space="preserve"> 5546,99 </w:t>
      </w:r>
      <w:r w:rsidRPr="009E1C8A">
        <w:rPr>
          <w:bCs/>
          <w:color w:val="000000"/>
          <w:lang w:val="en-US"/>
        </w:rPr>
        <w:t>л</w:t>
      </w:r>
      <w:r w:rsidRPr="009E1C8A">
        <w:rPr>
          <w:bCs/>
          <w:color w:val="000000"/>
        </w:rPr>
        <w:t>е</w:t>
      </w:r>
      <w:r w:rsidRPr="009E1C8A">
        <w:rPr>
          <w:bCs/>
          <w:color w:val="000000"/>
          <w:lang w:val="en-US"/>
        </w:rPr>
        <w:t>в</w:t>
      </w:r>
      <w:r w:rsidRPr="009E1C8A">
        <w:rPr>
          <w:bCs/>
          <w:color w:val="000000"/>
        </w:rPr>
        <w:t>а</w:t>
      </w:r>
      <w:r w:rsidRPr="009E1C8A">
        <w:rPr>
          <w:bCs/>
        </w:rPr>
        <w:t xml:space="preserve">/2836,13 </w:t>
      </w:r>
      <w:r w:rsidR="00A16171" w:rsidRPr="009E1C8A">
        <w:rPr>
          <w:bCs/>
        </w:rPr>
        <w:t>евро.</w:t>
      </w:r>
    </w:p>
    <w:p w:rsidR="00D220AF" w:rsidRPr="009E1C8A" w:rsidRDefault="00D220AF" w:rsidP="00D220AF">
      <w:pPr>
        <w:jc w:val="both"/>
        <w:rPr>
          <w:bCs/>
        </w:rPr>
      </w:pPr>
      <w:r w:rsidRPr="009E1C8A">
        <w:rPr>
          <w:bCs/>
        </w:rPr>
        <w:t xml:space="preserve">     </w:t>
      </w:r>
    </w:p>
    <w:p w:rsidR="00D220AF" w:rsidRPr="009E1C8A" w:rsidRDefault="00D220AF" w:rsidP="00D220AF">
      <w:pPr>
        <w:jc w:val="both"/>
        <w:rPr>
          <w:color w:val="000000"/>
        </w:rPr>
      </w:pPr>
      <w:r w:rsidRPr="009E1C8A">
        <w:rPr>
          <w:b/>
          <w:bCs/>
        </w:rPr>
        <w:t xml:space="preserve">       4.</w:t>
      </w:r>
      <w:r w:rsidRPr="009E1C8A">
        <w:rPr>
          <w:b/>
          <w:color w:val="000000"/>
        </w:rPr>
        <w:t xml:space="preserve"> Променя предназначението </w:t>
      </w:r>
      <w:r w:rsidRPr="009E1C8A">
        <w:rPr>
          <w:color w:val="000000"/>
        </w:rPr>
        <w:t xml:space="preserve">на 833 </w:t>
      </w:r>
      <w:proofErr w:type="spellStart"/>
      <w:r w:rsidRPr="009E1C8A">
        <w:rPr>
          <w:color w:val="000000"/>
        </w:rPr>
        <w:t>кв.м</w:t>
      </w:r>
      <w:proofErr w:type="spellEnd"/>
      <w:r w:rsidRPr="009E1C8A">
        <w:rPr>
          <w:color w:val="000000"/>
        </w:rPr>
        <w:t xml:space="preserve"> земеделска земя, девета категория, неполивна, собственост на  </w:t>
      </w:r>
      <w:r w:rsidR="001044A3">
        <w:rPr>
          <w:color w:val="000000"/>
          <w:lang w:val="en-US"/>
        </w:rPr>
        <w:t>M*****</w:t>
      </w:r>
      <w:r w:rsidR="001044A3">
        <w:rPr>
          <w:color w:val="000000"/>
        </w:rPr>
        <w:t xml:space="preserve"> М***** Б****</w:t>
      </w:r>
      <w:r w:rsidRPr="009E1C8A">
        <w:rPr>
          <w:color w:val="000000"/>
        </w:rPr>
        <w:t xml:space="preserve"> , за изграждане на обект</w:t>
      </w:r>
      <w:r w:rsidRPr="009E1C8A">
        <w:rPr>
          <w:color w:val="000000"/>
          <w:lang w:val="en-US"/>
        </w:rPr>
        <w:t>:</w:t>
      </w:r>
      <w:r w:rsidRPr="009E1C8A">
        <w:rPr>
          <w:color w:val="000000"/>
        </w:rPr>
        <w:t xml:space="preserve"> „За вилно застрояване“ в землището на </w:t>
      </w:r>
      <w:proofErr w:type="spellStart"/>
      <w:r w:rsidRPr="009E1C8A">
        <w:rPr>
          <w:color w:val="000000"/>
        </w:rPr>
        <w:t>гр.Сливен</w:t>
      </w:r>
      <w:proofErr w:type="spellEnd"/>
      <w:r w:rsidRPr="009E1C8A">
        <w:rPr>
          <w:color w:val="000000"/>
        </w:rPr>
        <w:t xml:space="preserve"> за поземлен имот 67338.427.107, местност „</w:t>
      </w:r>
      <w:proofErr w:type="spellStart"/>
      <w:r w:rsidRPr="009E1C8A">
        <w:rPr>
          <w:color w:val="000000"/>
        </w:rPr>
        <w:t>Рамануша</w:t>
      </w:r>
      <w:proofErr w:type="spellEnd"/>
      <w:r w:rsidRPr="009E1C8A">
        <w:rPr>
          <w:color w:val="000000"/>
        </w:rPr>
        <w:t xml:space="preserve">”, общ. Сливен, </w:t>
      </w:r>
      <w:proofErr w:type="spellStart"/>
      <w:r w:rsidRPr="009E1C8A">
        <w:rPr>
          <w:color w:val="000000"/>
        </w:rPr>
        <w:t>обл</w:t>
      </w:r>
      <w:proofErr w:type="spellEnd"/>
      <w:r w:rsidRPr="009E1C8A">
        <w:rPr>
          <w:color w:val="000000"/>
        </w:rPr>
        <w:t xml:space="preserve">. Сливен, при граници, посочени в приложената скица и влязъл в сила ПУП-ПЗ. </w:t>
      </w:r>
      <w:r w:rsidRPr="009E1C8A">
        <w:rPr>
          <w:b/>
          <w:color w:val="000000"/>
          <w:lang w:val="en-US"/>
        </w:rPr>
        <w:t xml:space="preserve"> </w:t>
      </w:r>
      <w:r w:rsidRPr="009E1C8A">
        <w:rPr>
          <w:color w:val="000000"/>
        </w:rPr>
        <w:t xml:space="preserve">     </w:t>
      </w:r>
      <w:r w:rsidRPr="009E1C8A">
        <w:rPr>
          <w:bCs/>
          <w:color w:val="000000"/>
        </w:rPr>
        <w:t xml:space="preserve">     </w:t>
      </w:r>
    </w:p>
    <w:p w:rsidR="009E1C8A" w:rsidRPr="009E1C8A" w:rsidRDefault="00D220AF" w:rsidP="009E1C8A">
      <w:pPr>
        <w:jc w:val="both"/>
        <w:rPr>
          <w:bCs/>
          <w:color w:val="000000"/>
          <w:lang w:val="en-US"/>
        </w:rPr>
      </w:pPr>
      <w:r w:rsidRPr="009E1C8A">
        <w:rPr>
          <w:bCs/>
          <w:color w:val="000000"/>
        </w:rPr>
        <w:t xml:space="preserve">     </w:t>
      </w:r>
      <w:proofErr w:type="spellStart"/>
      <w:r w:rsidRPr="009E1C8A">
        <w:rPr>
          <w:bCs/>
          <w:color w:val="000000"/>
          <w:lang w:val="en-US"/>
        </w:rPr>
        <w:t>Собственикът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земята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да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заплати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9E1C8A">
        <w:rPr>
          <w:bCs/>
          <w:color w:val="000000"/>
          <w:lang w:val="en-US"/>
        </w:rPr>
        <w:t>основание</w:t>
      </w:r>
      <w:proofErr w:type="spellEnd"/>
      <w:r w:rsidRPr="009E1C8A">
        <w:rPr>
          <w:bCs/>
          <w:color w:val="000000"/>
          <w:lang w:val="en-US"/>
        </w:rPr>
        <w:t xml:space="preserve"> 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. </w:t>
      </w:r>
      <w:proofErr w:type="gramStart"/>
      <w:r w:rsidRPr="009E1C8A">
        <w:rPr>
          <w:bCs/>
          <w:color w:val="000000"/>
          <w:lang w:val="en-US"/>
        </w:rPr>
        <w:t>30</w:t>
      </w:r>
      <w:proofErr w:type="gramEnd"/>
      <w:r w:rsidRPr="009E1C8A">
        <w:rPr>
          <w:bCs/>
          <w:color w:val="000000"/>
          <w:lang w:val="en-US"/>
        </w:rPr>
        <w:t xml:space="preserve">, ал. </w:t>
      </w:r>
      <w:proofErr w:type="gramStart"/>
      <w:r w:rsidRPr="009E1C8A">
        <w:rPr>
          <w:bCs/>
          <w:color w:val="000000"/>
          <w:lang w:val="en-US"/>
        </w:rPr>
        <w:t>1</w:t>
      </w:r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от</w:t>
      </w:r>
      <w:proofErr w:type="spellEnd"/>
      <w:r w:rsidRPr="009E1C8A">
        <w:rPr>
          <w:bCs/>
          <w:color w:val="000000"/>
          <w:lang w:val="en-US"/>
        </w:rPr>
        <w:t xml:space="preserve"> ЗОЗЗ, </w:t>
      </w:r>
      <w:proofErr w:type="spellStart"/>
      <w:r w:rsidRPr="009E1C8A">
        <w:rPr>
          <w:bCs/>
          <w:color w:val="000000"/>
          <w:lang w:val="en-US"/>
        </w:rPr>
        <w:t>такса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по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r w:rsidRPr="009E1C8A">
        <w:rPr>
          <w:bCs/>
          <w:color w:val="000000"/>
          <w:lang w:val="en-US"/>
        </w:rPr>
        <w:t xml:space="preserve">. 6, </w:t>
      </w:r>
      <w:proofErr w:type="gramStart"/>
      <w:r w:rsidRPr="009E1C8A">
        <w:rPr>
          <w:bCs/>
          <w:color w:val="000000"/>
          <w:lang w:val="en-US"/>
        </w:rPr>
        <w:t>т.</w:t>
      </w:r>
      <w:r w:rsidRPr="009E1C8A">
        <w:rPr>
          <w:bCs/>
          <w:color w:val="000000"/>
        </w:rPr>
        <w:t xml:space="preserve">7 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Тарифата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bCs/>
          <w:color w:val="000000"/>
        </w:rPr>
        <w:t xml:space="preserve">в </w:t>
      </w:r>
      <w:proofErr w:type="spellStart"/>
      <w:r w:rsidRPr="009E1C8A">
        <w:rPr>
          <w:bCs/>
          <w:color w:val="000000"/>
          <w:lang w:val="en-US"/>
        </w:rPr>
        <w:t>размер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color w:val="000000"/>
        </w:rPr>
        <w:t xml:space="preserve"> </w:t>
      </w:r>
      <w:r w:rsidRPr="009E1C8A">
        <w:rPr>
          <w:bCs/>
          <w:color w:val="000000"/>
        </w:rPr>
        <w:t xml:space="preserve">337,86 </w:t>
      </w:r>
      <w:r w:rsidRPr="009E1C8A">
        <w:rPr>
          <w:bCs/>
          <w:color w:val="000000"/>
          <w:lang w:val="en-US"/>
        </w:rPr>
        <w:t>л</w:t>
      </w:r>
      <w:r w:rsidRPr="009E1C8A">
        <w:rPr>
          <w:bCs/>
          <w:color w:val="000000"/>
        </w:rPr>
        <w:t>е</w:t>
      </w:r>
      <w:r w:rsidRPr="009E1C8A">
        <w:rPr>
          <w:bCs/>
          <w:color w:val="000000"/>
          <w:lang w:val="en-US"/>
        </w:rPr>
        <w:t>в</w:t>
      </w:r>
      <w:r w:rsidRPr="009E1C8A">
        <w:rPr>
          <w:bCs/>
          <w:color w:val="000000"/>
        </w:rPr>
        <w:t>а/172,75 евро</w:t>
      </w:r>
      <w:r w:rsidRPr="009E1C8A">
        <w:rPr>
          <w:bCs/>
          <w:color w:val="000000"/>
          <w:lang w:val="en-US"/>
        </w:rPr>
        <w:t>.</w:t>
      </w:r>
    </w:p>
    <w:p w:rsidR="00EA6425" w:rsidRPr="001044A3" w:rsidRDefault="009E1C8A" w:rsidP="001044A3">
      <w:pPr>
        <w:jc w:val="both"/>
        <w:rPr>
          <w:bCs/>
          <w:color w:val="000000"/>
          <w:lang w:val="en-US"/>
        </w:rPr>
      </w:pPr>
      <w:r w:rsidRPr="009E1C8A">
        <w:rPr>
          <w:bCs/>
          <w:color w:val="000000"/>
        </w:rPr>
        <w:lastRenderedPageBreak/>
        <w:t xml:space="preserve">        </w:t>
      </w:r>
      <w:r w:rsidR="0022357C" w:rsidRPr="009E1C8A">
        <w:rPr>
          <w:b/>
          <w:bCs/>
        </w:rPr>
        <w:t>5.</w:t>
      </w:r>
      <w:r w:rsidR="0022357C" w:rsidRPr="009E1C8A">
        <w:rPr>
          <w:b/>
          <w:color w:val="000000"/>
        </w:rPr>
        <w:t xml:space="preserve"> </w:t>
      </w:r>
      <w:r w:rsidR="00EA6425" w:rsidRPr="009E1C8A">
        <w:rPr>
          <w:b/>
          <w:color w:val="000000"/>
        </w:rPr>
        <w:t xml:space="preserve">Променя предназначението </w:t>
      </w:r>
      <w:r w:rsidR="00EA6425" w:rsidRPr="009E1C8A">
        <w:rPr>
          <w:color w:val="000000"/>
        </w:rPr>
        <w:t xml:space="preserve">на 1200 </w:t>
      </w:r>
      <w:proofErr w:type="spellStart"/>
      <w:r w:rsidR="00EA6425" w:rsidRPr="009E1C8A">
        <w:rPr>
          <w:color w:val="000000"/>
        </w:rPr>
        <w:t>кв.м</w:t>
      </w:r>
      <w:proofErr w:type="spellEnd"/>
      <w:r w:rsidR="00EA6425" w:rsidRPr="009E1C8A">
        <w:rPr>
          <w:color w:val="000000"/>
        </w:rPr>
        <w:t xml:space="preserve"> земеделска земя, осма категория, неполивна, собственост на „ЛСС-Енерджи“ ЕООД, за изграждане на обект</w:t>
      </w:r>
      <w:r w:rsidR="00EA6425" w:rsidRPr="009E1C8A">
        <w:rPr>
          <w:color w:val="000000"/>
          <w:lang w:val="en-US"/>
        </w:rPr>
        <w:t>:</w:t>
      </w:r>
      <w:r w:rsidR="00EA6425" w:rsidRPr="009E1C8A">
        <w:rPr>
          <w:color w:val="000000"/>
        </w:rPr>
        <w:t xml:space="preserve"> „За съхранение на ел. енергия“ в землището на с. Селиминово поземлен имот 66041.10.51, местност „Горен </w:t>
      </w:r>
      <w:proofErr w:type="spellStart"/>
      <w:r w:rsidR="00EA6425" w:rsidRPr="009E1C8A">
        <w:rPr>
          <w:color w:val="000000"/>
        </w:rPr>
        <w:t>Караджас</w:t>
      </w:r>
      <w:proofErr w:type="spellEnd"/>
      <w:r w:rsidR="00EA6425" w:rsidRPr="009E1C8A">
        <w:rPr>
          <w:color w:val="000000"/>
        </w:rPr>
        <w:t xml:space="preserve">”, общ. Сливен, </w:t>
      </w:r>
      <w:proofErr w:type="spellStart"/>
      <w:r w:rsidR="00EA6425" w:rsidRPr="009E1C8A">
        <w:rPr>
          <w:color w:val="000000"/>
        </w:rPr>
        <w:t>обл</w:t>
      </w:r>
      <w:proofErr w:type="spellEnd"/>
      <w:r w:rsidR="00EA6425" w:rsidRPr="009E1C8A">
        <w:rPr>
          <w:color w:val="000000"/>
        </w:rPr>
        <w:t xml:space="preserve">. Сливен, при граници, посочени в приложената скица и влязъл в сила ПУП-ПЗ. </w:t>
      </w:r>
      <w:r w:rsidR="00EA6425" w:rsidRPr="009E1C8A">
        <w:rPr>
          <w:b/>
          <w:color w:val="000000"/>
          <w:lang w:val="en-US"/>
        </w:rPr>
        <w:t xml:space="preserve"> </w:t>
      </w:r>
      <w:r w:rsidR="00EA6425" w:rsidRPr="009E1C8A">
        <w:rPr>
          <w:color w:val="000000"/>
        </w:rPr>
        <w:t xml:space="preserve">     </w:t>
      </w:r>
      <w:r w:rsidR="00EA6425" w:rsidRPr="009E1C8A">
        <w:rPr>
          <w:bCs/>
          <w:color w:val="000000"/>
        </w:rPr>
        <w:t xml:space="preserve">     </w:t>
      </w:r>
    </w:p>
    <w:p w:rsidR="00EA6425" w:rsidRPr="009E1C8A" w:rsidRDefault="00EA6425" w:rsidP="00EA6425">
      <w:pPr>
        <w:jc w:val="both"/>
        <w:rPr>
          <w:bCs/>
          <w:color w:val="000000"/>
          <w:lang w:val="en-US"/>
        </w:rPr>
      </w:pPr>
      <w:r w:rsidRPr="009E1C8A">
        <w:rPr>
          <w:bCs/>
          <w:color w:val="000000"/>
        </w:rPr>
        <w:t xml:space="preserve">     </w:t>
      </w:r>
      <w:proofErr w:type="spellStart"/>
      <w:r w:rsidRPr="009E1C8A">
        <w:rPr>
          <w:bCs/>
          <w:color w:val="000000"/>
          <w:lang w:val="en-US"/>
        </w:rPr>
        <w:t>Собственикът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земята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да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заплати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9E1C8A">
        <w:rPr>
          <w:bCs/>
          <w:color w:val="000000"/>
          <w:lang w:val="en-US"/>
        </w:rPr>
        <w:t>основание</w:t>
      </w:r>
      <w:proofErr w:type="spellEnd"/>
      <w:r w:rsidRPr="009E1C8A">
        <w:rPr>
          <w:bCs/>
          <w:color w:val="000000"/>
          <w:lang w:val="en-US"/>
        </w:rPr>
        <w:t xml:space="preserve"> 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. </w:t>
      </w:r>
      <w:proofErr w:type="gramStart"/>
      <w:r w:rsidRPr="009E1C8A">
        <w:rPr>
          <w:bCs/>
          <w:color w:val="000000"/>
          <w:lang w:val="en-US"/>
        </w:rPr>
        <w:t>30</w:t>
      </w:r>
      <w:proofErr w:type="gramEnd"/>
      <w:r w:rsidRPr="009E1C8A">
        <w:rPr>
          <w:bCs/>
          <w:color w:val="000000"/>
          <w:lang w:val="en-US"/>
        </w:rPr>
        <w:t xml:space="preserve">, ал. </w:t>
      </w:r>
      <w:proofErr w:type="gramStart"/>
      <w:r w:rsidRPr="009E1C8A">
        <w:rPr>
          <w:bCs/>
          <w:color w:val="000000"/>
          <w:lang w:val="en-US"/>
        </w:rPr>
        <w:t>1</w:t>
      </w:r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от</w:t>
      </w:r>
      <w:proofErr w:type="spellEnd"/>
      <w:r w:rsidRPr="009E1C8A">
        <w:rPr>
          <w:bCs/>
          <w:color w:val="000000"/>
          <w:lang w:val="en-US"/>
        </w:rPr>
        <w:t xml:space="preserve"> ЗОЗЗ, </w:t>
      </w:r>
      <w:proofErr w:type="spellStart"/>
      <w:r w:rsidRPr="009E1C8A">
        <w:rPr>
          <w:bCs/>
          <w:color w:val="000000"/>
          <w:lang w:val="en-US"/>
        </w:rPr>
        <w:t>такса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по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r w:rsidRPr="009E1C8A">
        <w:rPr>
          <w:bCs/>
          <w:color w:val="000000"/>
          <w:lang w:val="en-US"/>
        </w:rPr>
        <w:t xml:space="preserve">. 6, </w:t>
      </w:r>
      <w:proofErr w:type="gramStart"/>
      <w:r w:rsidRPr="009E1C8A">
        <w:rPr>
          <w:bCs/>
          <w:color w:val="000000"/>
          <w:lang w:val="en-US"/>
        </w:rPr>
        <w:t>т.</w:t>
      </w:r>
      <w:r w:rsidRPr="009E1C8A">
        <w:rPr>
          <w:bCs/>
          <w:color w:val="000000"/>
        </w:rPr>
        <w:t xml:space="preserve">3 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Тарифата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bCs/>
          <w:color w:val="000000"/>
        </w:rPr>
        <w:t xml:space="preserve">в </w:t>
      </w:r>
      <w:proofErr w:type="spellStart"/>
      <w:r w:rsidRPr="009E1C8A">
        <w:rPr>
          <w:bCs/>
          <w:color w:val="000000"/>
          <w:lang w:val="en-US"/>
        </w:rPr>
        <w:t>размер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color w:val="000000"/>
        </w:rPr>
        <w:t xml:space="preserve"> </w:t>
      </w:r>
      <w:r w:rsidRPr="009E1C8A">
        <w:rPr>
          <w:bCs/>
          <w:color w:val="000000"/>
        </w:rPr>
        <w:t xml:space="preserve">1088,64 </w:t>
      </w:r>
      <w:r w:rsidRPr="009E1C8A">
        <w:rPr>
          <w:bCs/>
          <w:color w:val="000000"/>
          <w:lang w:val="en-US"/>
        </w:rPr>
        <w:t>л</w:t>
      </w:r>
      <w:r w:rsidRPr="009E1C8A">
        <w:rPr>
          <w:bCs/>
          <w:color w:val="000000"/>
        </w:rPr>
        <w:t>е</w:t>
      </w:r>
      <w:r w:rsidRPr="009E1C8A">
        <w:rPr>
          <w:bCs/>
          <w:color w:val="000000"/>
          <w:lang w:val="en-US"/>
        </w:rPr>
        <w:t>в</w:t>
      </w:r>
      <w:r w:rsidRPr="009E1C8A">
        <w:rPr>
          <w:bCs/>
          <w:color w:val="000000"/>
        </w:rPr>
        <w:t>а/556,61евро</w:t>
      </w:r>
      <w:r w:rsidRPr="009E1C8A">
        <w:rPr>
          <w:bCs/>
          <w:color w:val="000000"/>
          <w:lang w:val="en-US"/>
        </w:rPr>
        <w:t>.</w:t>
      </w:r>
    </w:p>
    <w:p w:rsidR="00EA6425" w:rsidRPr="009E1C8A" w:rsidRDefault="00EA6425" w:rsidP="00EA6425">
      <w:pPr>
        <w:jc w:val="both"/>
        <w:rPr>
          <w:bCs/>
          <w:color w:val="000000"/>
          <w:lang w:val="en-US"/>
        </w:rPr>
      </w:pPr>
    </w:p>
    <w:p w:rsidR="00EA6425" w:rsidRPr="009E1C8A" w:rsidRDefault="00EA6425" w:rsidP="00EA6425">
      <w:pPr>
        <w:jc w:val="both"/>
        <w:rPr>
          <w:color w:val="000000"/>
        </w:rPr>
      </w:pPr>
      <w:r w:rsidRPr="009E1C8A">
        <w:rPr>
          <w:bCs/>
          <w:color w:val="000000"/>
          <w:lang w:val="en-US"/>
        </w:rPr>
        <w:tab/>
      </w:r>
      <w:r w:rsidR="001044A3">
        <w:rPr>
          <w:b/>
          <w:bCs/>
          <w:color w:val="000000"/>
          <w:lang w:val="en-US"/>
        </w:rPr>
        <w:t>6</w:t>
      </w:r>
      <w:r w:rsidRPr="009E1C8A">
        <w:rPr>
          <w:b/>
          <w:bCs/>
          <w:color w:val="000000"/>
        </w:rPr>
        <w:t>.</w:t>
      </w:r>
      <w:r w:rsidRPr="009E1C8A">
        <w:rPr>
          <w:b/>
          <w:color w:val="000000"/>
        </w:rPr>
        <w:t xml:space="preserve"> Променя предназначението </w:t>
      </w:r>
      <w:r w:rsidRPr="009E1C8A">
        <w:rPr>
          <w:color w:val="000000"/>
        </w:rPr>
        <w:t xml:space="preserve">на 1000 </w:t>
      </w:r>
      <w:proofErr w:type="spellStart"/>
      <w:r w:rsidRPr="009E1C8A">
        <w:rPr>
          <w:color w:val="000000"/>
        </w:rPr>
        <w:t>кв.м</w:t>
      </w:r>
      <w:proofErr w:type="spellEnd"/>
      <w:r w:rsidRPr="009E1C8A">
        <w:rPr>
          <w:color w:val="000000"/>
        </w:rPr>
        <w:t xml:space="preserve"> земеделска земя, девета категория, неполивна, собственост </w:t>
      </w:r>
      <w:proofErr w:type="gramStart"/>
      <w:r w:rsidRPr="009E1C8A">
        <w:rPr>
          <w:color w:val="000000"/>
        </w:rPr>
        <w:t>на  Б</w:t>
      </w:r>
      <w:proofErr w:type="gramEnd"/>
      <w:r w:rsidR="001044A3">
        <w:rPr>
          <w:color w:val="000000"/>
          <w:lang w:val="en-US"/>
        </w:rPr>
        <w:t>*****</w:t>
      </w:r>
      <w:r w:rsidRPr="009E1C8A">
        <w:rPr>
          <w:color w:val="000000"/>
        </w:rPr>
        <w:t xml:space="preserve"> П</w:t>
      </w:r>
      <w:r w:rsidR="001044A3">
        <w:rPr>
          <w:color w:val="000000"/>
          <w:lang w:val="en-US"/>
        </w:rPr>
        <w:t>*****</w:t>
      </w:r>
      <w:r w:rsidRPr="009E1C8A">
        <w:rPr>
          <w:color w:val="000000"/>
        </w:rPr>
        <w:t xml:space="preserve"> Д</w:t>
      </w:r>
      <w:r w:rsidR="001044A3">
        <w:rPr>
          <w:color w:val="000000"/>
          <w:lang w:val="en-US"/>
        </w:rPr>
        <w:t>****</w:t>
      </w:r>
      <w:bookmarkStart w:id="0" w:name="_GoBack"/>
      <w:bookmarkEnd w:id="0"/>
      <w:r w:rsidRPr="009E1C8A">
        <w:rPr>
          <w:color w:val="000000"/>
        </w:rPr>
        <w:t>, за изграждане на обект</w:t>
      </w:r>
      <w:r w:rsidRPr="009E1C8A">
        <w:rPr>
          <w:color w:val="000000"/>
          <w:lang w:val="en-US"/>
        </w:rPr>
        <w:t>:</w:t>
      </w:r>
      <w:r w:rsidRPr="009E1C8A">
        <w:rPr>
          <w:color w:val="000000"/>
        </w:rPr>
        <w:t xml:space="preserve"> „За вилно застрояване“ в землището на с. Сотиря поземлен имот 6</w:t>
      </w:r>
      <w:r w:rsidR="00BB0178">
        <w:rPr>
          <w:color w:val="000000"/>
        </w:rPr>
        <w:t>8</w:t>
      </w:r>
      <w:r w:rsidRPr="009E1C8A">
        <w:rPr>
          <w:color w:val="000000"/>
        </w:rPr>
        <w:t xml:space="preserve">117.11.6655, местност „Юрта”, общ. Сливен, </w:t>
      </w:r>
      <w:proofErr w:type="spellStart"/>
      <w:r w:rsidRPr="009E1C8A">
        <w:rPr>
          <w:color w:val="000000"/>
        </w:rPr>
        <w:t>обл</w:t>
      </w:r>
      <w:proofErr w:type="spellEnd"/>
      <w:r w:rsidRPr="009E1C8A">
        <w:rPr>
          <w:color w:val="000000"/>
        </w:rPr>
        <w:t xml:space="preserve">. Сливен , при граници, посочени в приложената скица и влязъл в сила ПУП-ПЗ. </w:t>
      </w:r>
      <w:r w:rsidRPr="009E1C8A">
        <w:rPr>
          <w:b/>
          <w:color w:val="000000"/>
          <w:lang w:val="en-US"/>
        </w:rPr>
        <w:t xml:space="preserve"> </w:t>
      </w:r>
      <w:r w:rsidRPr="009E1C8A">
        <w:rPr>
          <w:color w:val="000000"/>
        </w:rPr>
        <w:t xml:space="preserve">     </w:t>
      </w:r>
      <w:r w:rsidRPr="009E1C8A">
        <w:rPr>
          <w:bCs/>
          <w:color w:val="000000"/>
        </w:rPr>
        <w:t xml:space="preserve">     </w:t>
      </w:r>
    </w:p>
    <w:p w:rsidR="00EA6425" w:rsidRPr="009E1C8A" w:rsidRDefault="00EA6425" w:rsidP="00EA6425">
      <w:pPr>
        <w:jc w:val="both"/>
        <w:rPr>
          <w:bCs/>
          <w:color w:val="000000"/>
        </w:rPr>
      </w:pPr>
      <w:r w:rsidRPr="009E1C8A">
        <w:rPr>
          <w:bCs/>
          <w:color w:val="000000"/>
        </w:rPr>
        <w:t xml:space="preserve">     </w:t>
      </w:r>
      <w:proofErr w:type="spellStart"/>
      <w:r w:rsidRPr="009E1C8A">
        <w:rPr>
          <w:bCs/>
          <w:color w:val="000000"/>
          <w:lang w:val="en-US"/>
        </w:rPr>
        <w:t>Собственикът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земята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да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заплати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proofErr w:type="gramStart"/>
      <w:r w:rsidRPr="009E1C8A">
        <w:rPr>
          <w:bCs/>
          <w:color w:val="000000"/>
          <w:lang w:val="en-US"/>
        </w:rPr>
        <w:t>основание</w:t>
      </w:r>
      <w:proofErr w:type="spellEnd"/>
      <w:r w:rsidRPr="009E1C8A">
        <w:rPr>
          <w:bCs/>
          <w:color w:val="000000"/>
          <w:lang w:val="en-US"/>
        </w:rPr>
        <w:t xml:space="preserve"> 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. </w:t>
      </w:r>
      <w:proofErr w:type="gramStart"/>
      <w:r w:rsidRPr="009E1C8A">
        <w:rPr>
          <w:bCs/>
          <w:color w:val="000000"/>
          <w:lang w:val="en-US"/>
        </w:rPr>
        <w:t>30</w:t>
      </w:r>
      <w:proofErr w:type="gramEnd"/>
      <w:r w:rsidRPr="009E1C8A">
        <w:rPr>
          <w:bCs/>
          <w:color w:val="000000"/>
          <w:lang w:val="en-US"/>
        </w:rPr>
        <w:t xml:space="preserve">, ал. </w:t>
      </w:r>
      <w:proofErr w:type="gramStart"/>
      <w:r w:rsidRPr="009E1C8A">
        <w:rPr>
          <w:bCs/>
          <w:color w:val="000000"/>
          <w:lang w:val="en-US"/>
        </w:rPr>
        <w:t>1</w:t>
      </w:r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от</w:t>
      </w:r>
      <w:proofErr w:type="spellEnd"/>
      <w:r w:rsidRPr="009E1C8A">
        <w:rPr>
          <w:bCs/>
          <w:color w:val="000000"/>
          <w:lang w:val="en-US"/>
        </w:rPr>
        <w:t xml:space="preserve"> ЗОЗЗ, </w:t>
      </w:r>
      <w:proofErr w:type="spellStart"/>
      <w:r w:rsidRPr="009E1C8A">
        <w:rPr>
          <w:bCs/>
          <w:color w:val="000000"/>
          <w:lang w:val="en-US"/>
        </w:rPr>
        <w:t>такса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по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чл</w:t>
      </w:r>
      <w:proofErr w:type="spellEnd"/>
      <w:r w:rsidRPr="009E1C8A">
        <w:rPr>
          <w:bCs/>
          <w:color w:val="000000"/>
          <w:lang w:val="en-US"/>
        </w:rPr>
        <w:t xml:space="preserve">. 6, </w:t>
      </w:r>
      <w:proofErr w:type="gramStart"/>
      <w:r w:rsidRPr="009E1C8A">
        <w:rPr>
          <w:bCs/>
          <w:color w:val="000000"/>
          <w:lang w:val="en-US"/>
        </w:rPr>
        <w:t>т.</w:t>
      </w:r>
      <w:r w:rsidRPr="009E1C8A">
        <w:rPr>
          <w:bCs/>
          <w:color w:val="000000"/>
        </w:rPr>
        <w:t xml:space="preserve">7 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proofErr w:type="gram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Тарифата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bCs/>
          <w:color w:val="000000"/>
        </w:rPr>
        <w:t xml:space="preserve">в </w:t>
      </w:r>
      <w:proofErr w:type="spellStart"/>
      <w:r w:rsidRPr="009E1C8A">
        <w:rPr>
          <w:bCs/>
          <w:color w:val="000000"/>
          <w:lang w:val="en-US"/>
        </w:rPr>
        <w:t>размер</w:t>
      </w:r>
      <w:proofErr w:type="spellEnd"/>
      <w:r w:rsidRPr="009E1C8A">
        <w:rPr>
          <w:bCs/>
          <w:color w:val="000000"/>
          <w:lang w:val="en-US"/>
        </w:rPr>
        <w:t xml:space="preserve"> </w:t>
      </w:r>
      <w:proofErr w:type="spellStart"/>
      <w:r w:rsidRPr="009E1C8A">
        <w:rPr>
          <w:bCs/>
          <w:color w:val="000000"/>
          <w:lang w:val="en-US"/>
        </w:rPr>
        <w:t>на</w:t>
      </w:r>
      <w:proofErr w:type="spellEnd"/>
      <w:r w:rsidRPr="009E1C8A">
        <w:rPr>
          <w:bCs/>
          <w:color w:val="000000"/>
          <w:lang w:val="en-US"/>
        </w:rPr>
        <w:t xml:space="preserve"> </w:t>
      </w:r>
      <w:r w:rsidRPr="009E1C8A">
        <w:rPr>
          <w:color w:val="000000"/>
        </w:rPr>
        <w:t xml:space="preserve"> </w:t>
      </w:r>
      <w:r w:rsidRPr="009E1C8A">
        <w:rPr>
          <w:bCs/>
          <w:color w:val="000000"/>
        </w:rPr>
        <w:t xml:space="preserve">432,00 </w:t>
      </w:r>
      <w:r w:rsidRPr="009E1C8A">
        <w:rPr>
          <w:bCs/>
          <w:color w:val="000000"/>
          <w:lang w:val="en-US"/>
        </w:rPr>
        <w:t>л</w:t>
      </w:r>
      <w:r w:rsidRPr="009E1C8A">
        <w:rPr>
          <w:bCs/>
          <w:color w:val="000000"/>
        </w:rPr>
        <w:t>е</w:t>
      </w:r>
      <w:r w:rsidRPr="009E1C8A">
        <w:rPr>
          <w:bCs/>
          <w:color w:val="000000"/>
          <w:lang w:val="en-US"/>
        </w:rPr>
        <w:t>в</w:t>
      </w:r>
      <w:r w:rsidRPr="009E1C8A">
        <w:rPr>
          <w:bCs/>
          <w:color w:val="000000"/>
        </w:rPr>
        <w:t xml:space="preserve">а/220,88евро </w:t>
      </w:r>
      <w:r w:rsidRPr="009E1C8A">
        <w:rPr>
          <w:bCs/>
          <w:color w:val="000000"/>
          <w:lang w:val="en-US"/>
        </w:rPr>
        <w:t>.</w:t>
      </w:r>
      <w:r w:rsidRPr="009E1C8A">
        <w:rPr>
          <w:bCs/>
          <w:color w:val="000000"/>
        </w:rPr>
        <w:t xml:space="preserve"> </w:t>
      </w:r>
    </w:p>
    <w:p w:rsidR="00EA6425" w:rsidRPr="009E1C8A" w:rsidRDefault="00EA6425" w:rsidP="00EA6425">
      <w:pPr>
        <w:jc w:val="both"/>
        <w:rPr>
          <w:b/>
          <w:bCs/>
          <w:color w:val="000000"/>
        </w:rPr>
      </w:pPr>
    </w:p>
    <w:p w:rsidR="009E1C8A" w:rsidRPr="009E1C8A" w:rsidRDefault="009E1C8A" w:rsidP="009E1C8A">
      <w:pPr>
        <w:ind w:firstLine="720"/>
        <w:jc w:val="both"/>
        <w:rPr>
          <w:b/>
          <w:bCs/>
          <w:iCs/>
        </w:rPr>
      </w:pPr>
      <w:r w:rsidRPr="009E1C8A">
        <w:rPr>
          <w:b/>
          <w:bCs/>
          <w:lang w:val="en-US"/>
        </w:rPr>
        <w:t>III</w:t>
      </w:r>
      <w:r w:rsidRPr="009E1C8A">
        <w:rPr>
          <w:b/>
          <w:bCs/>
        </w:rPr>
        <w:t xml:space="preserve">. </w:t>
      </w:r>
      <w:r w:rsidRPr="009E1C8A">
        <w:rPr>
          <w:b/>
          <w:bCs/>
          <w:iCs/>
        </w:rPr>
        <w:t>На основание § 30, ал. 2 от ПЗР към ЗИД на Закона за  посевния и посадъчния материал</w:t>
      </w:r>
      <w:r w:rsidRPr="009E1C8A">
        <w:rPr>
          <w:b/>
          <w:color w:val="000000"/>
        </w:rPr>
        <w:t>(ЗППМ)</w:t>
      </w:r>
      <w:r w:rsidRPr="009E1C8A">
        <w:rPr>
          <w:b/>
          <w:bCs/>
          <w:iCs/>
        </w:rPr>
        <w:t>:</w:t>
      </w:r>
    </w:p>
    <w:p w:rsidR="009E1C8A" w:rsidRPr="009E1C8A" w:rsidRDefault="009E1C8A" w:rsidP="009E1C8A">
      <w:pPr>
        <w:ind w:firstLine="720"/>
        <w:jc w:val="both"/>
        <w:rPr>
          <w:lang w:val="en-US"/>
        </w:rPr>
      </w:pPr>
    </w:p>
    <w:p w:rsidR="009E1C8A" w:rsidRPr="009E1C8A" w:rsidRDefault="009E1C8A" w:rsidP="009E1C8A">
      <w:pPr>
        <w:jc w:val="both"/>
        <w:rPr>
          <w:b/>
          <w:bCs/>
          <w:color w:val="000000"/>
        </w:rPr>
      </w:pPr>
      <w:r w:rsidRPr="009E1C8A">
        <w:rPr>
          <w:b/>
          <w:bCs/>
          <w:lang w:val="en-US"/>
        </w:rPr>
        <w:t xml:space="preserve">        </w:t>
      </w:r>
      <w:r w:rsidR="001044A3">
        <w:rPr>
          <w:b/>
          <w:bCs/>
          <w:lang w:val="en-US"/>
        </w:rPr>
        <w:t>7</w:t>
      </w:r>
      <w:r w:rsidRPr="009E1C8A">
        <w:rPr>
          <w:b/>
          <w:bCs/>
          <w:lang w:val="en-US"/>
        </w:rPr>
        <w:t>.</w:t>
      </w:r>
      <w:r w:rsidRPr="009E1C8A">
        <w:rPr>
          <w:b/>
        </w:rPr>
        <w:t xml:space="preserve">Потвърждава </w:t>
      </w:r>
      <w:r w:rsidRPr="009E1C8A">
        <w:rPr>
          <w:b/>
          <w:color w:val="000000"/>
        </w:rPr>
        <w:t>Решение № 2/02.</w:t>
      </w:r>
      <w:r w:rsidRPr="009E1C8A">
        <w:rPr>
          <w:b/>
          <w:color w:val="000000"/>
          <w:lang w:val="en-US"/>
        </w:rPr>
        <w:t>03</w:t>
      </w:r>
      <w:r w:rsidRPr="009E1C8A">
        <w:rPr>
          <w:b/>
          <w:color w:val="000000"/>
        </w:rPr>
        <w:t>.20</w:t>
      </w:r>
      <w:r w:rsidRPr="009E1C8A">
        <w:rPr>
          <w:b/>
          <w:color w:val="000000"/>
          <w:lang w:val="en-US"/>
        </w:rPr>
        <w:t>0</w:t>
      </w:r>
      <w:r w:rsidRPr="009E1C8A">
        <w:rPr>
          <w:b/>
          <w:color w:val="000000"/>
        </w:rPr>
        <w:t xml:space="preserve">6г. </w:t>
      </w:r>
      <w:r w:rsidRPr="009E1C8A">
        <w:rPr>
          <w:color w:val="000000"/>
        </w:rPr>
        <w:t>на Комисията по чл. 17, ал.</w:t>
      </w:r>
      <w:r w:rsidRPr="009E1C8A">
        <w:rPr>
          <w:color w:val="000000"/>
          <w:lang w:val="en-US"/>
        </w:rPr>
        <w:t xml:space="preserve"> </w:t>
      </w:r>
      <w:r w:rsidRPr="009E1C8A">
        <w:rPr>
          <w:color w:val="000000"/>
        </w:rPr>
        <w:t>1, т.</w:t>
      </w:r>
      <w:r w:rsidRPr="009E1C8A">
        <w:rPr>
          <w:color w:val="000000"/>
          <w:lang w:val="en-US"/>
        </w:rPr>
        <w:t xml:space="preserve"> </w:t>
      </w:r>
      <w:r w:rsidRPr="009E1C8A">
        <w:rPr>
          <w:color w:val="000000"/>
        </w:rPr>
        <w:t>1 от ЗОЗЗ.</w:t>
      </w:r>
      <w:r w:rsidRPr="009E1C8A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1C8A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C8A" w:rsidRPr="009E1C8A" w:rsidRDefault="009E1C8A" w:rsidP="009E1C8A">
      <w:pPr>
        <w:jc w:val="both"/>
        <w:rPr>
          <w:color w:val="000000"/>
        </w:rPr>
      </w:pPr>
      <w:r w:rsidRPr="009E1C8A">
        <w:rPr>
          <w:color w:val="000000"/>
          <w:lang w:val="en-US"/>
        </w:rPr>
        <w:t xml:space="preserve">         </w:t>
      </w:r>
      <w:r w:rsidRPr="009E1C8A">
        <w:rPr>
          <w:color w:val="000000"/>
        </w:rPr>
        <w:t>Собственикът на земята да заплати на основание чл. 30 ал.1 от ЗОЗЗ такса по чл. 6 т.1 и т.3 на Тарифата в размер на</w:t>
      </w:r>
      <w:r w:rsidRPr="009E1C8A">
        <w:rPr>
          <w:color w:val="000000"/>
          <w:lang w:val="en-US"/>
        </w:rPr>
        <w:t xml:space="preserve"> 1393.60</w:t>
      </w:r>
      <w:r w:rsidRPr="009E1C8A">
        <w:rPr>
          <w:color w:val="000000"/>
        </w:rPr>
        <w:t xml:space="preserve"> лева/712.54 евро, представляваща разликата между внесената такса в размер на 1040.00 лева/531.74 евро, посочена в Решение №2 от 02.03.2006 г. на Комисията по чл. 17, ал. 1, т. 1 от ЗОЗЗ и определената такса по действащата към момента на внасяне на предложението тарифа в размер на </w:t>
      </w:r>
      <w:r w:rsidRPr="009E1C8A">
        <w:rPr>
          <w:color w:val="000000"/>
          <w:lang w:val="en-US"/>
        </w:rPr>
        <w:t xml:space="preserve">2433.60 </w:t>
      </w:r>
      <w:r w:rsidRPr="009E1C8A">
        <w:rPr>
          <w:color w:val="000000"/>
        </w:rPr>
        <w:t>лева/1244,28 евро.</w:t>
      </w:r>
    </w:p>
    <w:p w:rsidR="00EA6425" w:rsidRPr="009E1C8A" w:rsidRDefault="00EA6425" w:rsidP="0022357C">
      <w:pPr>
        <w:ind w:left="360"/>
        <w:jc w:val="both"/>
        <w:rPr>
          <w:bCs/>
          <w:color w:val="000000"/>
        </w:rPr>
      </w:pPr>
    </w:p>
    <w:p w:rsidR="004E166B" w:rsidRPr="009E1C8A" w:rsidRDefault="00775574" w:rsidP="00775574">
      <w:pPr>
        <w:jc w:val="both"/>
        <w:rPr>
          <w:b/>
          <w:bCs/>
          <w:lang w:eastAsia="bg-BG"/>
        </w:rPr>
      </w:pPr>
      <w:r w:rsidRPr="009E1C8A">
        <w:rPr>
          <w:bCs/>
          <w:color w:val="000000"/>
        </w:rPr>
        <w:t xml:space="preserve">     </w:t>
      </w:r>
      <w:r w:rsidR="00AF4CFD" w:rsidRPr="009E1C8A">
        <w:rPr>
          <w:b/>
          <w:bCs/>
          <w:lang w:eastAsia="bg-BG"/>
        </w:rPr>
        <w:t>П</w:t>
      </w:r>
      <w:r w:rsidR="005C49BA" w:rsidRPr="009E1C8A">
        <w:rPr>
          <w:b/>
          <w:bCs/>
          <w:lang w:eastAsia="bg-BG"/>
        </w:rPr>
        <w:t>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775574" w:rsidRPr="009E1C8A" w:rsidRDefault="00775574" w:rsidP="00775574">
      <w:pPr>
        <w:ind w:firstLine="567"/>
        <w:jc w:val="both"/>
        <w:rPr>
          <w:lang w:val="en-US" w:eastAsia="bg-BG"/>
        </w:rPr>
      </w:pPr>
    </w:p>
    <w:p w:rsidR="004E166B" w:rsidRPr="009E1C8A" w:rsidRDefault="007E4018" w:rsidP="007E4018">
      <w:pPr>
        <w:tabs>
          <w:tab w:val="left" w:pos="700"/>
        </w:tabs>
        <w:autoSpaceDE w:val="0"/>
        <w:autoSpaceDN w:val="0"/>
        <w:adjustRightInd w:val="0"/>
        <w:jc w:val="both"/>
        <w:rPr>
          <w:lang w:val="en-US" w:eastAsia="bg-BG"/>
        </w:rPr>
      </w:pPr>
      <w:r w:rsidRPr="009E1C8A">
        <w:rPr>
          <w:bCs/>
        </w:rPr>
        <w:t xml:space="preserve">     </w:t>
      </w:r>
      <w:r w:rsidR="0008563A" w:rsidRPr="009E1C8A">
        <w:rPr>
          <w:bCs/>
        </w:rPr>
        <w:t xml:space="preserve">Решението подлежи на обжалване </w:t>
      </w:r>
      <w:r w:rsidR="005364CA" w:rsidRPr="009E1C8A">
        <w:rPr>
          <w:bCs/>
        </w:rPr>
        <w:t xml:space="preserve">при условия и </w:t>
      </w:r>
      <w:r w:rsidR="0008563A" w:rsidRPr="009E1C8A">
        <w:rPr>
          <w:bCs/>
        </w:rPr>
        <w:t>по реда на Административно</w:t>
      </w:r>
      <w:r w:rsidR="00C33053" w:rsidRPr="009E1C8A">
        <w:rPr>
          <w:bCs/>
        </w:rPr>
        <w:t xml:space="preserve"> </w:t>
      </w:r>
      <w:r w:rsidR="0008563A" w:rsidRPr="009E1C8A">
        <w:rPr>
          <w:bCs/>
        </w:rPr>
        <w:t>процесуалния кодекс в 14 /четиринадесет/ - дневен срок от съобщаването</w:t>
      </w:r>
      <w:r w:rsidR="005364CA" w:rsidRPr="009E1C8A">
        <w:rPr>
          <w:lang w:eastAsia="bg-BG"/>
        </w:rPr>
        <w:t xml:space="preserve"> му.</w:t>
      </w:r>
    </w:p>
    <w:p w:rsidR="004E166B" w:rsidRPr="009E1C8A" w:rsidRDefault="004E166B" w:rsidP="005277FE">
      <w:pPr>
        <w:pStyle w:val="a5"/>
        <w:rPr>
          <w:sz w:val="24"/>
          <w:szCs w:val="24"/>
        </w:rPr>
      </w:pPr>
    </w:p>
    <w:p w:rsidR="005364CA" w:rsidRPr="009E1C8A" w:rsidRDefault="005350EB" w:rsidP="005277FE">
      <w:pPr>
        <w:pStyle w:val="a5"/>
        <w:rPr>
          <w:sz w:val="24"/>
          <w:szCs w:val="24"/>
        </w:rPr>
      </w:pPr>
      <w:r w:rsidRPr="009E1C8A">
        <w:rPr>
          <w:sz w:val="24"/>
          <w:szCs w:val="24"/>
        </w:rPr>
        <w:tab/>
      </w:r>
    </w:p>
    <w:p w:rsidR="00C90521" w:rsidRPr="009E1C8A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9E1C8A">
        <w:rPr>
          <w:sz w:val="24"/>
          <w:szCs w:val="24"/>
        </w:rPr>
        <w:t>ПРЕДСЕД</w:t>
      </w:r>
      <w:r w:rsidR="00C90521" w:rsidRPr="009E1C8A">
        <w:rPr>
          <w:sz w:val="24"/>
          <w:szCs w:val="24"/>
        </w:rPr>
        <w:t>АТЕЛ НА КОМИСИЯТА:</w:t>
      </w:r>
      <w:r w:rsidR="009C1D00" w:rsidRPr="009E1C8A">
        <w:rPr>
          <w:sz w:val="24"/>
          <w:szCs w:val="24"/>
        </w:rPr>
        <w:t xml:space="preserve">    </w:t>
      </w:r>
      <w:r w:rsidR="004572C5" w:rsidRPr="009E1C8A">
        <w:rPr>
          <w:sz w:val="24"/>
          <w:szCs w:val="24"/>
        </w:rPr>
        <w:t xml:space="preserve"> </w:t>
      </w:r>
    </w:p>
    <w:p w:rsidR="003E2695" w:rsidRPr="009E1C8A" w:rsidRDefault="0084355C" w:rsidP="00C90521">
      <w:pPr>
        <w:pStyle w:val="2"/>
        <w:ind w:left="7080"/>
        <w:jc w:val="left"/>
        <w:rPr>
          <w:sz w:val="24"/>
          <w:szCs w:val="24"/>
        </w:rPr>
      </w:pPr>
      <w:r w:rsidRPr="009E1C8A">
        <w:rPr>
          <w:sz w:val="24"/>
          <w:szCs w:val="24"/>
        </w:rPr>
        <w:t xml:space="preserve"> </w:t>
      </w:r>
      <w:r w:rsidR="00C90521" w:rsidRPr="009E1C8A">
        <w:rPr>
          <w:sz w:val="24"/>
          <w:szCs w:val="24"/>
        </w:rPr>
        <w:t>Т</w:t>
      </w:r>
      <w:r w:rsidRPr="009E1C8A">
        <w:rPr>
          <w:sz w:val="24"/>
          <w:szCs w:val="24"/>
        </w:rPr>
        <w:t>одор</w:t>
      </w:r>
      <w:r w:rsidR="00C90521" w:rsidRPr="009E1C8A">
        <w:rPr>
          <w:sz w:val="24"/>
          <w:szCs w:val="24"/>
        </w:rPr>
        <w:t xml:space="preserve"> Б</w:t>
      </w:r>
      <w:r w:rsidRPr="009E1C8A">
        <w:rPr>
          <w:sz w:val="24"/>
          <w:szCs w:val="24"/>
        </w:rPr>
        <w:t>ратанов</w:t>
      </w:r>
    </w:p>
    <w:p w:rsidR="00956B63" w:rsidRPr="009E1C8A" w:rsidRDefault="003E2695" w:rsidP="0024748D">
      <w:pPr>
        <w:pStyle w:val="a3"/>
        <w:jc w:val="both"/>
        <w:rPr>
          <w:sz w:val="24"/>
          <w:szCs w:val="24"/>
        </w:rPr>
      </w:pPr>
      <w:r w:rsidRPr="009E1C8A">
        <w:rPr>
          <w:sz w:val="24"/>
          <w:szCs w:val="24"/>
        </w:rPr>
        <w:t xml:space="preserve">                                                                   </w:t>
      </w:r>
      <w:r w:rsidRPr="009E1C8A">
        <w:rPr>
          <w:sz w:val="24"/>
          <w:szCs w:val="24"/>
        </w:rPr>
        <w:tab/>
      </w:r>
      <w:r w:rsidRPr="009E1C8A">
        <w:rPr>
          <w:sz w:val="24"/>
          <w:szCs w:val="24"/>
        </w:rPr>
        <w:tab/>
      </w:r>
    </w:p>
    <w:p w:rsidR="0052792B" w:rsidRPr="009E1C8A" w:rsidRDefault="003E2695" w:rsidP="00E327F6">
      <w:pPr>
        <w:pStyle w:val="a3"/>
        <w:jc w:val="both"/>
        <w:rPr>
          <w:sz w:val="24"/>
          <w:szCs w:val="24"/>
        </w:rPr>
      </w:pPr>
      <w:r w:rsidRPr="009E1C8A">
        <w:rPr>
          <w:sz w:val="24"/>
          <w:szCs w:val="24"/>
        </w:rPr>
        <w:tab/>
        <w:t xml:space="preserve">                        </w:t>
      </w:r>
      <w:r w:rsidR="000000BE" w:rsidRPr="009E1C8A">
        <w:rPr>
          <w:sz w:val="24"/>
          <w:szCs w:val="24"/>
        </w:rPr>
        <w:t xml:space="preserve">       </w:t>
      </w:r>
      <w:r w:rsidR="00C90521" w:rsidRPr="009E1C8A">
        <w:rPr>
          <w:sz w:val="24"/>
          <w:szCs w:val="24"/>
        </w:rPr>
        <w:tab/>
      </w:r>
      <w:r w:rsidR="00C90521" w:rsidRPr="009E1C8A">
        <w:rPr>
          <w:sz w:val="24"/>
          <w:szCs w:val="24"/>
        </w:rPr>
        <w:tab/>
      </w:r>
      <w:r w:rsidR="00C90521" w:rsidRPr="009E1C8A">
        <w:rPr>
          <w:sz w:val="24"/>
          <w:szCs w:val="24"/>
        </w:rPr>
        <w:tab/>
      </w:r>
    </w:p>
    <w:p w:rsidR="00C90521" w:rsidRPr="009E1C8A" w:rsidRDefault="0052792B" w:rsidP="00E327F6">
      <w:pPr>
        <w:pStyle w:val="a3"/>
        <w:jc w:val="both"/>
        <w:rPr>
          <w:b/>
          <w:sz w:val="24"/>
          <w:szCs w:val="24"/>
        </w:rPr>
      </w:pPr>
      <w:r w:rsidRPr="009E1C8A">
        <w:rPr>
          <w:sz w:val="24"/>
          <w:szCs w:val="24"/>
        </w:rPr>
        <w:t xml:space="preserve">                                                                           </w:t>
      </w:r>
      <w:r w:rsidR="003E2695" w:rsidRPr="009E1C8A">
        <w:rPr>
          <w:b/>
          <w:sz w:val="24"/>
          <w:szCs w:val="24"/>
        </w:rPr>
        <w:t>СЕКРЕТАР НА КОМИСИЯТА:</w:t>
      </w:r>
      <w:r w:rsidR="009C1D00" w:rsidRPr="009E1C8A">
        <w:rPr>
          <w:b/>
          <w:sz w:val="24"/>
          <w:szCs w:val="24"/>
        </w:rPr>
        <w:t xml:space="preserve"> </w:t>
      </w:r>
    </w:p>
    <w:p w:rsidR="005350EB" w:rsidRPr="0052792B" w:rsidRDefault="00821C2D" w:rsidP="00B45191">
      <w:pPr>
        <w:pStyle w:val="a5"/>
        <w:ind w:left="6372" w:firstLine="708"/>
        <w:rPr>
          <w:sz w:val="24"/>
          <w:szCs w:val="24"/>
          <w:lang w:val="en-US"/>
        </w:rPr>
      </w:pPr>
      <w:r w:rsidRPr="009E1C8A">
        <w:rPr>
          <w:sz w:val="24"/>
          <w:szCs w:val="24"/>
        </w:rPr>
        <w:t xml:space="preserve"> </w:t>
      </w:r>
      <w:r w:rsidR="0084355C" w:rsidRPr="009E1C8A">
        <w:rPr>
          <w:sz w:val="24"/>
          <w:szCs w:val="24"/>
        </w:rPr>
        <w:t>Наташа Коева</w:t>
      </w: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52792B" w:rsidRDefault="000E0370" w:rsidP="00B45191">
      <w:pPr>
        <w:pStyle w:val="a5"/>
        <w:ind w:left="6372" w:firstLine="708"/>
        <w:rPr>
          <w:sz w:val="24"/>
          <w:szCs w:val="24"/>
          <w:lang w:val="en-US"/>
        </w:rPr>
      </w:pPr>
    </w:p>
    <w:p w:rsidR="000E0370" w:rsidRPr="00623554" w:rsidRDefault="000E0370" w:rsidP="00775574">
      <w:pPr>
        <w:pStyle w:val="a5"/>
        <w:ind w:left="6372" w:firstLine="708"/>
        <w:rPr>
          <w:sz w:val="24"/>
          <w:szCs w:val="24"/>
          <w:lang w:val="en-US"/>
        </w:rPr>
      </w:pPr>
    </w:p>
    <w:sectPr w:rsidR="000E0370" w:rsidRPr="00623554" w:rsidSect="00F958F7">
      <w:pgSz w:w="11907" w:h="16834"/>
      <w:pgMar w:top="709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ABE"/>
    <w:multiLevelType w:val="hybridMultilevel"/>
    <w:tmpl w:val="3BACB31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D457B3"/>
    <w:multiLevelType w:val="hybridMultilevel"/>
    <w:tmpl w:val="383470BC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92297A"/>
    <w:multiLevelType w:val="hybridMultilevel"/>
    <w:tmpl w:val="9FFCF2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60B02CE"/>
    <w:multiLevelType w:val="hybridMultilevel"/>
    <w:tmpl w:val="96EED21A"/>
    <w:lvl w:ilvl="0" w:tplc="2782007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5" w15:restartNumberingAfterBreak="0">
    <w:nsid w:val="08BB281B"/>
    <w:multiLevelType w:val="hybridMultilevel"/>
    <w:tmpl w:val="A39C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0711"/>
    <w:multiLevelType w:val="hybridMultilevel"/>
    <w:tmpl w:val="7B72307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EE85C5B"/>
    <w:multiLevelType w:val="hybridMultilevel"/>
    <w:tmpl w:val="941678B4"/>
    <w:lvl w:ilvl="0" w:tplc="AFE4533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384DB3"/>
    <w:multiLevelType w:val="hybridMultilevel"/>
    <w:tmpl w:val="652A8B2A"/>
    <w:lvl w:ilvl="0" w:tplc="DCBEFE6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25C0587"/>
    <w:multiLevelType w:val="hybridMultilevel"/>
    <w:tmpl w:val="D9AE936E"/>
    <w:lvl w:ilvl="0" w:tplc="260AA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F"/>
    <w:multiLevelType w:val="hybridMultilevel"/>
    <w:tmpl w:val="7E666DE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EE45D0"/>
    <w:multiLevelType w:val="hybridMultilevel"/>
    <w:tmpl w:val="0504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75FE5"/>
    <w:multiLevelType w:val="hybridMultilevel"/>
    <w:tmpl w:val="4F06F43A"/>
    <w:lvl w:ilvl="0" w:tplc="AFE453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55FCF"/>
    <w:multiLevelType w:val="hybridMultilevel"/>
    <w:tmpl w:val="DFB240E8"/>
    <w:lvl w:ilvl="0" w:tplc="AB06B9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9B2F89"/>
    <w:multiLevelType w:val="hybridMultilevel"/>
    <w:tmpl w:val="CF70A7D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AF6045F"/>
    <w:multiLevelType w:val="hybridMultilevel"/>
    <w:tmpl w:val="4C4A3AC8"/>
    <w:lvl w:ilvl="0" w:tplc="6900C0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12"/>
  </w:num>
  <w:num w:numId="8">
    <w:abstractNumId w:val="2"/>
  </w:num>
  <w:num w:numId="9">
    <w:abstractNumId w:val="16"/>
  </w:num>
  <w:num w:numId="10">
    <w:abstractNumId w:val="17"/>
  </w:num>
  <w:num w:numId="11">
    <w:abstractNumId w:val="13"/>
  </w:num>
  <w:num w:numId="12">
    <w:abstractNumId w:val="0"/>
  </w:num>
  <w:num w:numId="13">
    <w:abstractNumId w:val="10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95"/>
    <w:rsid w:val="000000BE"/>
    <w:rsid w:val="00000672"/>
    <w:rsid w:val="00003628"/>
    <w:rsid w:val="00013E29"/>
    <w:rsid w:val="00047DD1"/>
    <w:rsid w:val="00062AAF"/>
    <w:rsid w:val="0008563A"/>
    <w:rsid w:val="000D6A8E"/>
    <w:rsid w:val="000E0370"/>
    <w:rsid w:val="00101B45"/>
    <w:rsid w:val="001044A3"/>
    <w:rsid w:val="00105083"/>
    <w:rsid w:val="00106616"/>
    <w:rsid w:val="001153F9"/>
    <w:rsid w:val="00135F17"/>
    <w:rsid w:val="00146F63"/>
    <w:rsid w:val="00166692"/>
    <w:rsid w:val="00177FCC"/>
    <w:rsid w:val="00183364"/>
    <w:rsid w:val="001C5D5E"/>
    <w:rsid w:val="001D15FB"/>
    <w:rsid w:val="001D5F87"/>
    <w:rsid w:val="002173D6"/>
    <w:rsid w:val="0021770E"/>
    <w:rsid w:val="0022136D"/>
    <w:rsid w:val="002228CF"/>
    <w:rsid w:val="0022357C"/>
    <w:rsid w:val="0024748D"/>
    <w:rsid w:val="00283722"/>
    <w:rsid w:val="002B030C"/>
    <w:rsid w:val="002B23AD"/>
    <w:rsid w:val="002C0644"/>
    <w:rsid w:val="002D1988"/>
    <w:rsid w:val="002E2881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11BB"/>
    <w:rsid w:val="00442CB0"/>
    <w:rsid w:val="00443959"/>
    <w:rsid w:val="004572C5"/>
    <w:rsid w:val="004575A0"/>
    <w:rsid w:val="00457D0B"/>
    <w:rsid w:val="0047357D"/>
    <w:rsid w:val="00487881"/>
    <w:rsid w:val="004A0826"/>
    <w:rsid w:val="004B463D"/>
    <w:rsid w:val="004C5F84"/>
    <w:rsid w:val="004C7BB9"/>
    <w:rsid w:val="004E166B"/>
    <w:rsid w:val="004E754B"/>
    <w:rsid w:val="00512D5C"/>
    <w:rsid w:val="005277FE"/>
    <w:rsid w:val="0052792B"/>
    <w:rsid w:val="005350EB"/>
    <w:rsid w:val="005364CA"/>
    <w:rsid w:val="00541B69"/>
    <w:rsid w:val="00596973"/>
    <w:rsid w:val="005C49BA"/>
    <w:rsid w:val="005D43BF"/>
    <w:rsid w:val="005E3DA6"/>
    <w:rsid w:val="00601906"/>
    <w:rsid w:val="00601F79"/>
    <w:rsid w:val="0060420B"/>
    <w:rsid w:val="00623554"/>
    <w:rsid w:val="0063307E"/>
    <w:rsid w:val="00652412"/>
    <w:rsid w:val="00665DE6"/>
    <w:rsid w:val="00680BB3"/>
    <w:rsid w:val="00691957"/>
    <w:rsid w:val="006D11F3"/>
    <w:rsid w:val="006D5A56"/>
    <w:rsid w:val="006D7039"/>
    <w:rsid w:val="006E34D3"/>
    <w:rsid w:val="006E666C"/>
    <w:rsid w:val="00707751"/>
    <w:rsid w:val="00717C2D"/>
    <w:rsid w:val="00733AC4"/>
    <w:rsid w:val="00734D3A"/>
    <w:rsid w:val="00775574"/>
    <w:rsid w:val="00775B51"/>
    <w:rsid w:val="00796B8F"/>
    <w:rsid w:val="007E4018"/>
    <w:rsid w:val="007F23FD"/>
    <w:rsid w:val="00807021"/>
    <w:rsid w:val="00821C2D"/>
    <w:rsid w:val="00823CE0"/>
    <w:rsid w:val="008245D5"/>
    <w:rsid w:val="0084355C"/>
    <w:rsid w:val="00852320"/>
    <w:rsid w:val="008743EB"/>
    <w:rsid w:val="00881D6E"/>
    <w:rsid w:val="008A480A"/>
    <w:rsid w:val="008A7810"/>
    <w:rsid w:val="008D0A31"/>
    <w:rsid w:val="008E3446"/>
    <w:rsid w:val="00903F21"/>
    <w:rsid w:val="00905A6B"/>
    <w:rsid w:val="00921C0A"/>
    <w:rsid w:val="00936736"/>
    <w:rsid w:val="00956B63"/>
    <w:rsid w:val="009B1E40"/>
    <w:rsid w:val="009C1D00"/>
    <w:rsid w:val="009E1C8A"/>
    <w:rsid w:val="00A16171"/>
    <w:rsid w:val="00A23627"/>
    <w:rsid w:val="00A4029F"/>
    <w:rsid w:val="00A4437D"/>
    <w:rsid w:val="00A55A14"/>
    <w:rsid w:val="00A63EE8"/>
    <w:rsid w:val="00A80197"/>
    <w:rsid w:val="00A802B6"/>
    <w:rsid w:val="00A80688"/>
    <w:rsid w:val="00A835B7"/>
    <w:rsid w:val="00AA54B1"/>
    <w:rsid w:val="00AB4A26"/>
    <w:rsid w:val="00AB748C"/>
    <w:rsid w:val="00AC1FED"/>
    <w:rsid w:val="00AD4CB3"/>
    <w:rsid w:val="00AF4CFD"/>
    <w:rsid w:val="00B203DF"/>
    <w:rsid w:val="00B45191"/>
    <w:rsid w:val="00B51B57"/>
    <w:rsid w:val="00B574F1"/>
    <w:rsid w:val="00B7059E"/>
    <w:rsid w:val="00B80552"/>
    <w:rsid w:val="00B83CE1"/>
    <w:rsid w:val="00B86B6C"/>
    <w:rsid w:val="00B95518"/>
    <w:rsid w:val="00BB0178"/>
    <w:rsid w:val="00BD394D"/>
    <w:rsid w:val="00C33053"/>
    <w:rsid w:val="00C37735"/>
    <w:rsid w:val="00C5297B"/>
    <w:rsid w:val="00C70825"/>
    <w:rsid w:val="00C747C5"/>
    <w:rsid w:val="00C90521"/>
    <w:rsid w:val="00CB04E5"/>
    <w:rsid w:val="00CB0B8E"/>
    <w:rsid w:val="00CD2351"/>
    <w:rsid w:val="00CD33D8"/>
    <w:rsid w:val="00CE4498"/>
    <w:rsid w:val="00CE71E2"/>
    <w:rsid w:val="00CF2460"/>
    <w:rsid w:val="00D10BD0"/>
    <w:rsid w:val="00D15A79"/>
    <w:rsid w:val="00D17A8D"/>
    <w:rsid w:val="00D220AF"/>
    <w:rsid w:val="00D22A68"/>
    <w:rsid w:val="00D3074F"/>
    <w:rsid w:val="00D90CDB"/>
    <w:rsid w:val="00D96FC1"/>
    <w:rsid w:val="00DC6A46"/>
    <w:rsid w:val="00E010DA"/>
    <w:rsid w:val="00E06200"/>
    <w:rsid w:val="00E1111D"/>
    <w:rsid w:val="00E115E4"/>
    <w:rsid w:val="00E118C5"/>
    <w:rsid w:val="00E20973"/>
    <w:rsid w:val="00E327F6"/>
    <w:rsid w:val="00E62AB2"/>
    <w:rsid w:val="00E63DB7"/>
    <w:rsid w:val="00E96068"/>
    <w:rsid w:val="00EA0B1D"/>
    <w:rsid w:val="00EA2446"/>
    <w:rsid w:val="00EA6425"/>
    <w:rsid w:val="00EE1790"/>
    <w:rsid w:val="00F1401A"/>
    <w:rsid w:val="00F228FA"/>
    <w:rsid w:val="00F61235"/>
    <w:rsid w:val="00F64289"/>
    <w:rsid w:val="00F80C3F"/>
    <w:rsid w:val="00F83C5F"/>
    <w:rsid w:val="00F958F7"/>
    <w:rsid w:val="00FD207A"/>
    <w:rsid w:val="00FE5F6F"/>
    <w:rsid w:val="00FE7580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703D9"/>
  <w15:docId w15:val="{81396DB2-C07B-4D2B-9AA6-A1D48DB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5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AU" w:eastAsia="bg-BG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  <w:style w:type="paragraph" w:styleId="ab">
    <w:name w:val="Title"/>
    <w:basedOn w:val="a"/>
    <w:next w:val="a"/>
    <w:link w:val="ac"/>
    <w:qFormat/>
    <w:rsid w:val="00B70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 w:eastAsia="bg-BG"/>
    </w:rPr>
  </w:style>
  <w:style w:type="character" w:customStyle="1" w:styleId="ac">
    <w:name w:val="Заглавие Знак"/>
    <w:basedOn w:val="a0"/>
    <w:link w:val="ab"/>
    <w:rsid w:val="00B7059E"/>
    <w:rPr>
      <w:rFonts w:ascii="Cambria" w:eastAsia="Times New Roman" w:hAnsi="Cambria" w:cs="Times New Roman"/>
      <w:b/>
      <w:bCs/>
      <w:kern w:val="28"/>
      <w:sz w:val="32"/>
      <w:szCs w:val="32"/>
      <w:lang w:val="en-AU" w:eastAsia="bg-BG"/>
    </w:rPr>
  </w:style>
  <w:style w:type="character" w:customStyle="1" w:styleId="10">
    <w:name w:val="Заглавие 1 Знак"/>
    <w:basedOn w:val="a0"/>
    <w:link w:val="1"/>
    <w:rsid w:val="00775574"/>
    <w:rPr>
      <w:rFonts w:ascii="Cambria" w:eastAsia="Times New Roman" w:hAnsi="Cambria" w:cs="Times New Roman"/>
      <w:b/>
      <w:bCs/>
      <w:kern w:val="32"/>
      <w:sz w:val="32"/>
      <w:szCs w:val="32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7778-6247-4E82-BAEA-411F93E4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2J8LJ32</cp:lastModifiedBy>
  <cp:revision>11</cp:revision>
  <cp:lastPrinted>2025-09-12T07:19:00Z</cp:lastPrinted>
  <dcterms:created xsi:type="dcterms:W3CDTF">2025-09-12T07:20:00Z</dcterms:created>
  <dcterms:modified xsi:type="dcterms:W3CDTF">2025-12-16T07:23:00Z</dcterms:modified>
</cp:coreProperties>
</file>