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0E2B39" w:rsidRDefault="00FA4E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0E2B39" w:rsidRDefault="00FA4E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Котел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0E2B39" w:rsidRDefault="00FA4EE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0E2B39" w:rsidRDefault="00FA4EE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0E2B39" w:rsidRDefault="00FA4EE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Пъдарево, ЕКАТТЕ 58966</w:t>
      </w:r>
    </w:p>
    <w:p w:rsidR="000E2B39" w:rsidRDefault="00FA4EE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Котел, област Сливен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E2B39" w:rsidRDefault="000E2B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2</w:t>
      </w:r>
      <w:r w:rsidR="001E0070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 w:rsidR="00756400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.2023 г. в с. Пъдарево, община Котел, област Сливен, между: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АЛФА АГРО СУНГУРЛАРЕ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Карнобат, ул. ул.Индустриална зона 1, 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ВЕСЕЛИНА СТОЯНОВА НИКОЛОВА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Чубра, ул. , тел. 0887172176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ГЕОРГИ ДЖЕНДОВ ГЕОРГИЕВ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Княз Батенберг 3-1, 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ИВАН ВЕЛКОВ РАДУЛОВ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Пъдарево, ул. ГЕОРГИ САВА РАКОВСКИ 2, 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ИВАН НИКОЛАЕВ АРНАУДОВ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Сунгурларе, ул. ул. Изгрев № 19, 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ПКЗЕМЕДЕЛЕЦ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Карнобат, ул. Карнобатска комуна 5, 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РАДОСТИН МИЛЧЕВ РУСЕВ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Пъдарево, ул. гр.Сливен Дружба 9-Г-3, 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СЛАВЕНА 2008 ЕООД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Чубра, ул. , 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СТАНИМИР МИРЧЕВ МИХАЛЕВ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</w:t>
      </w:r>
      <w:r w:rsidR="006C538F">
        <w:rPr>
          <w:rFonts w:ascii="Times New Roman" w:hAnsi="Times New Roman" w:cs="Times New Roman"/>
          <w:sz w:val="24"/>
          <w:szCs w:val="24"/>
        </w:rPr>
        <w:t xml:space="preserve">лавянци, ул. ул. "Дружба" 4, 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СТАНИМИР СИМЕОНОВ СТОЙЧЕВ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Пъдарево, ул. ул. Оборище №43, 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СТЕФКА САШЕВА ХРИСТОВА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Мокрен, ул. , 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Пъдарево, общ. Котел,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6603.799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Пъдарево,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:rsidR="000E2B39" w:rsidRDefault="00FA4E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2B39" w:rsidRDefault="00FA4E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АЛФА АГРО СУНГУРЛАРЕ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1617.181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54.076 дка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проекта:58, 11-1, 21, 5-1, 7-1, 20, 37-2, 34-1, 34-2, 47, 48, 46-6, 56-1, 56-2, 55-1, 55-2, 55-3, 50-1, 50-2, 50-3, 50-4, 56-3, 7-3, 46-7, 46-8, 2-1, 112, 123, 134, 135, 137, 140, 141, 144, 146, 151, 161, 170, 171, 175, 179, 180, 183, 186, 191, 192, 194, 195, 204, 205, 206, 211, 212, 214, 215, 216, 217, 227, 232, 234, 235, 236, 237, общо площ: 1671.258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ВЕСЕЛИНА СТОЯНОВА НИКОЛОВА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34.484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проекта:10-2, 16-4, общо площ: 34.484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ГЕОРГИ ДЖЕНДОВ ГЕОРГИЕВ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20.995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4.703 дка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проекта:11-3, 11-5, общо площ: 25.698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ИВАН ВЕЛКОВ РАДУЛОВ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26.500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проекта:8-2, 201, общо площ: 26.500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ИВАН НИКОЛАЕВ АРНАУДОВ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5.661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проекта:7-2, общо площ: 5.661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ПКЗЕМЕДЕЛЕЦ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102.409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проекта:37-1, 37-6, 72, 157, 173, 226, общо площ: 102.409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РАДОСТИН МИЛЧЕВ РУСЕВ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34.509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проекта:11-2, общо площ: 34.509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СЛАВЕНА 2008 ЕООД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4249.019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208.960 дка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проекта:16-1, 33-1, 34-3, 40, 42, 51-1, 5-2, 74-1, 10-1, 61-1, 57, 63-1, 63-2, 63-3, 23-1, 23-2, 18, 19, 31, 6, 78, 23-3, 61-2, 4, 8-1, 37-3, 37-4, 74-2, 26-1, 26-2, 46-1, 46-2, 46-3, 46-4, 46-5, 50-5, 16-2, 15, 63-4, 71, 51-2, 5-3, 16-3, 34-4, 105, 106, 107, 108, 109, 110, 111, 113, 114, 115, 116, 117, 118, 119, 120, 121, 122, 124, 125, 126, 127, 128, 129, 130, 131, 132, 133, 136, 138, 139, 142, 143, 145, 147, 148, 149, 150, 152, 153, 154, 155, 156, 160, 162, 163, 164, 165, 166, 167, 169, 172, 174, 176, 177, 178, 182, 184, 185, 187, 188, 190, 193, 196, 197, 198, 199, 200, 202, 203, 207, 208, 209, 210, 213, 218, 219, 220, 221, 222, 223, 224, 225, 228, 229, 230, 231, 238, 239, 240, 241, 242, 243, 244, общо площ: 4457.979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СТАНИМИР МИРЧЕВ МИХАЛЕВ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188.425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14.722 дка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проекта:3, 2-2, 33-2, 158, 159, 168, 189, 245, общо площ: 203.147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СТАНИМИР СИМЕОНОВ СТОЙЧЕВ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29.178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проекта:37-5, общо площ: 29.178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11. СТЕФКА САШЕВА ХРИСТОВА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12.977 дка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E2B39" w:rsidRDefault="00FA4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проекта:11-4, общо площ: 12.977 дка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30.00 лева/декар.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12 еднообразни екземпляра, по един за всяка от страните и един за регистрация в ОСЗ – Котел.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(АЛФА АГРО СУНГУРЛАРЕ)</w:t>
      </w:r>
    </w:p>
    <w:p w:rsidR="000E2B39" w:rsidRDefault="000E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(ВЕСЕЛИНА СТОЯНОВА НИКОЛОВА)</w:t>
      </w:r>
    </w:p>
    <w:p w:rsidR="000E2B39" w:rsidRDefault="000E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ДЖЕНДОВ ГЕОРГИЕВ)</w:t>
      </w:r>
    </w:p>
    <w:p w:rsidR="000E2B39" w:rsidRDefault="000E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ВЕЛКОВ РАДУЛОВ)</w:t>
      </w:r>
    </w:p>
    <w:p w:rsidR="000E2B39" w:rsidRDefault="000E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НИКОЛАЕВ АРНАУДОВ)</w:t>
      </w:r>
    </w:p>
    <w:p w:rsidR="000E2B39" w:rsidRDefault="000E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(ПКЗЕМЕДЕЛЕЦ)</w:t>
      </w:r>
    </w:p>
    <w:p w:rsidR="000E2B39" w:rsidRDefault="000E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(РАДОСТИН МИЛЧЕВ РУСЕВ)</w:t>
      </w:r>
    </w:p>
    <w:p w:rsidR="000E2B39" w:rsidRDefault="000E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(СЛАВЕНА 2008 ЕООД)</w:t>
      </w:r>
    </w:p>
    <w:p w:rsidR="000E2B39" w:rsidRDefault="000E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(СТАНИМИР МИРЧЕВ МИХАЛЕВ)</w:t>
      </w:r>
    </w:p>
    <w:p w:rsidR="000E2B39" w:rsidRDefault="000E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(СТАНИМИР СИМЕОНОВ СТОЙЧЕВ)</w:t>
      </w:r>
    </w:p>
    <w:p w:rsidR="000E2B39" w:rsidRDefault="000E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11. ..................................................................................</w:t>
      </w:r>
    </w:p>
    <w:p w:rsidR="000E2B39" w:rsidRDefault="00FA4EE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(СТЕФКА САШЕВА ХРИСТОВА)</w:t>
      </w:r>
    </w:p>
    <w:p w:rsidR="000E2B39" w:rsidRDefault="000E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E2B39" w:rsidRDefault="00FA4EE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0E2B39" w:rsidRDefault="00FA4EE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0E2B39" w:rsidRDefault="00FA4EE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Пъдарево, ЕКАТТЕ 58966, община Котел, област Сливен.</w:t>
      </w:r>
    </w:p>
    <w:p w:rsidR="000E2B39" w:rsidRDefault="000E2B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0E2B39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ПЛХ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ЖАЖ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ЦЖТ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КОТЕЛ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ЗЦП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ПЦЧ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КОТЕЛ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 ИНВЕСТ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КОТЕЛ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АЦК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КОТЕЛ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КОТЕЛ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ЖАЖ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РЦГ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ЖГД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СДР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ЙДЧ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ЕЖМ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ЦТП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ЗРА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ЖТБ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СЕРЕС ЕАД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МВУ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 ИНВЕСТ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ЖГД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ЙАБ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 ИНВЕСТ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ЖИЧ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БУЛХЕБРС ЕООД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 ИНВЕСТ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ЦТП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ЗРА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ПЛХ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ПЛХ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ЖАЖ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ПЛХ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АЛФА АГРО СУНГУРЛАРЕ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1617.181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54.076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1622.29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СТОЯНОВА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СТОЯНОВА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СТОЯНОВА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СТОЯНОВА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СТОЯНОВА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СТОЯНОВА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ИВЙ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СТОЯНОВА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СТОЯНОВА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СТОЯНОВА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ВЕСЕЛИНА СТОЯНОВА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СТОЯНОВА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ДЖЕНДОВ ГЕОРГИЕВ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ДЖЕНДОВ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4.703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141.09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ВЕЛКОВ РАДУЛОВ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ИЕР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ВЕЛКОВ РАДУЛОВ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ВЕЛКОВ РАДУЛОВ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ПОА ИНВЕСТ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ВЕЛКОВ РАДУЛОВ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СЕРЕС ЕАД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ВЕЛКОВ РАДУЛОВ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ПОА ИНВЕСТ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НИКОЛАЕВ АРНАУДОВ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102.409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 МИЛЧЕВ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ЕЖМ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 МИЛЧЕВ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 МИЛЧЕВ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КОТЕЛ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НМГ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СЕРЕС ЕАД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ВЦВ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ЦЖТ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ИВЧ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СЦЙ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ЦНА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ПОА ИНВЕСТ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ВЦВ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СЦП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ВКЕ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ПОА ИНВЕСТ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ЖИЧ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ДВП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ИЦС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СКХ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ЗРА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МКЙ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РКЖ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ПОА ИНВЕСТ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МКЙ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ЦЪРКОВНО НАСТОЯТЕЛСТВО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ЖТБ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ВЙД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ЖЖИ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СЦЙ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СЦП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ЖАЖ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СГЙ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ПОА ИНВЕСТ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ПОА ИНВЕСТ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ЙЦЙ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ИВТ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КОТЕЛ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ЙЦЙ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КОТЕЛ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ПОА ИНВЕСТ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ЧПИ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СЕРЕС ЕАД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ПОА ИНВЕСТ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ЦНА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ВЦВ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СДР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РЦГ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МВУ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РДГ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ЖПЖ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ЖИЧ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ЦРЦ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ПЙС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ЦЖТ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ЖХА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ЦРА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РЦГ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ПЙС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ЗРА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СЕРЕС ЕАД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ИГВ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ВЦВ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ИЦС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СЦВ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ЦЖТ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КОТЕЛ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КОТЕЛ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СЦВ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ЙЦБ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НМГ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БУЛХЕБРС ЕООД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ПОА ИНВЕСТ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ЖЖИ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СГЙ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ЖПЖ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 ИНВЕСТ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ТИНЧЕВ ПОПОВ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ТДШАТО ШИВАЧЕВО ЕООД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ЙДЧ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ЖИЧ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ИВЙ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ТИНЧЕВ ПОПОВ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ЙДЧ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СГЙ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КОТЕЛ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ПОА ИНВЕСТ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ЖПЖ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 ИНВЕСТ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СГЙ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ЖЖИ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СЕРЕС ЕАД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ЗРА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МВУ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НМГ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НМГ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НМГ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ЧПИ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ИВЙ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ЖТБ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МКЙ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ЙЦБ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СЦВ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СЦЙ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ЖЖИ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ЖЖИ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ЦНА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ЙЦЙ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СЕРЕС ЕАД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СЦЙ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ПОА ИНВЕСТ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МЙН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ПОА ИНВЕСТ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ПОА ИНВЕСТ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КИТ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КДЛ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ПНГ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СЛАВЕНА 2008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4249.019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208.960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6268.80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БТБ и др.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ЦКЯ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ОСН.УЧИЛИЩЕГЕОРГИ СТ.РАКОВСКИ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АСА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ТДЦ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МИРЧЕВ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188.425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14.722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441.66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СИМЕОНОВ СТОЙЧЕВ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ТСК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СИМЕОНОВ СТОЙЧЕВ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СИМЕОНОВ СТОЙЧЕВ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СИМЕОНОВ СТОЙЧЕВ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СИМЕОНОВ СТОЙЧЕВ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СИМЕОНОВ СТОЙЧЕВ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ЕЖМ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СИМЕОНОВ СТОЙЧЕВ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МСШ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СИМЕОНОВ СТОЙЧЕВ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СИМЕОНОВ СТОЙЧЕВ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ВЦВ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СИМЕОНОВ СТОЙЧЕВ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НИИ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СИМЕОНОВ СТОЙЧЕВ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ЖВР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СИМЕОНОВ СТОЙЧЕВ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ЕТМИНЮ СТАЙКОВ-КОМЕРС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СТЕФКА САШЕВА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ТДБ</w:t>
            </w:r>
          </w:p>
        </w:tc>
      </w:tr>
      <w:tr w:rsidR="000E2B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FA4EE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2B39" w:rsidRDefault="000E2B3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A4EE8" w:rsidRDefault="00FA4EE8"/>
    <w:sectPr w:rsidR="00FA4EE8" w:rsidSect="00651886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780" w:rsidRDefault="00654780">
      <w:pPr>
        <w:spacing w:after="0" w:line="240" w:lineRule="auto"/>
      </w:pPr>
      <w:r>
        <w:separator/>
      </w:r>
    </w:p>
  </w:endnote>
  <w:endnote w:type="continuationSeparator" w:id="0">
    <w:p w:rsidR="00654780" w:rsidRDefault="00654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B39" w:rsidRDefault="00FA4EE8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780" w:rsidRDefault="00654780">
      <w:pPr>
        <w:spacing w:after="0" w:line="240" w:lineRule="auto"/>
      </w:pPr>
      <w:r>
        <w:separator/>
      </w:r>
    </w:p>
  </w:footnote>
  <w:footnote w:type="continuationSeparator" w:id="0">
    <w:p w:rsidR="00654780" w:rsidRDefault="00654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B39" w:rsidRDefault="00FA4EE8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Вх. № </w:t>
    </w:r>
    <w:r w:rsidR="001E0070">
      <w:rPr>
        <w:rFonts w:ascii="Times New Roman" w:hAnsi="Times New Roman" w:cs="Times New Roman"/>
        <w:sz w:val="24"/>
        <w:szCs w:val="24"/>
      </w:rPr>
      <w:t>3-ОЗ/25.08.2023 г.</w:t>
    </w:r>
  </w:p>
  <w:p w:rsidR="000E2B39" w:rsidRDefault="000E2B39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0E2B39"/>
    <w:rsid w:val="001E0070"/>
    <w:rsid w:val="00645C42"/>
    <w:rsid w:val="00651886"/>
    <w:rsid w:val="00654780"/>
    <w:rsid w:val="006C538F"/>
    <w:rsid w:val="00756400"/>
    <w:rsid w:val="00840B70"/>
    <w:rsid w:val="00A67D8B"/>
    <w:rsid w:val="00FA4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E0070"/>
  </w:style>
  <w:style w:type="paragraph" w:styleId="a5">
    <w:name w:val="footer"/>
    <w:basedOn w:val="a"/>
    <w:link w:val="a6"/>
    <w:uiPriority w:val="99"/>
    <w:unhideWhenUsed/>
    <w:rsid w:val="001E0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E00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10506</Words>
  <Characters>59885</Characters>
  <Application>Microsoft Office Word</Application>
  <DocSecurity>0</DocSecurity>
  <Lines>499</Lines>
  <Paragraphs>140</Paragraphs>
  <ScaleCrop>false</ScaleCrop>
  <Company/>
  <LinksUpToDate>false</LinksUpToDate>
  <CharactersWithSpaces>70251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Admin</cp:lastModifiedBy>
  <cp:revision>6</cp:revision>
  <dcterms:created xsi:type="dcterms:W3CDTF">2023-10-20T09:38:00Z</dcterms:created>
  <dcterms:modified xsi:type="dcterms:W3CDTF">2023-10-23T12:25:00Z</dcterms:modified>
</cp:coreProperties>
</file>